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2DFF8" w14:textId="239E3862" w:rsidR="00986FC4" w:rsidRPr="00986FC4" w:rsidRDefault="00986FC4" w:rsidP="00986FC4">
      <w:pPr>
        <w:rPr>
          <w:rFonts w:ascii="Adobe Caslon Pro" w:hAnsi="Adobe Caslon Pro" w:cs="Adobe Arabic"/>
        </w:rPr>
      </w:pPr>
      <w:r w:rsidRPr="00986FC4">
        <w:rPr>
          <w:rFonts w:ascii="Adobe Caslon Pro" w:hAnsi="Adobe Caslon Pro" w:cs="Adobe Arabic"/>
        </w:rPr>
        <w:t>Ryan Burgert</w:t>
      </w:r>
      <w:r w:rsidR="004E132F">
        <w:rPr>
          <w:rFonts w:ascii="Adobe Caslon Pro" w:hAnsi="Adobe Caslon Pro" w:cs="Adobe Arabic"/>
        </w:rPr>
        <w:t xml:space="preserve"> 110176886</w:t>
      </w:r>
    </w:p>
    <w:p w14:paraId="74172B7F" w14:textId="2E6C764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CSE526 Final Project Writeup </w:t>
      </w:r>
      <w:r w:rsidR="004E132F">
        <w:rPr>
          <w:rFonts w:ascii="Adobe Caslon Pro" w:hAnsi="Adobe Caslon Pro" w:cs="Adobe Arabic"/>
        </w:rPr>
        <w:t>May 11</w:t>
      </w:r>
      <w:r w:rsidRPr="00986FC4">
        <w:rPr>
          <w:rFonts w:ascii="Adobe Caslon Pro" w:hAnsi="Adobe Caslon Pro" w:cs="Adobe Arabic"/>
        </w:rPr>
        <w:t xml:space="preserve"> 2021</w:t>
      </w:r>
    </w:p>
    <w:p w14:paraId="37EC9163" w14:textId="2447730E" w:rsidR="00986FC4" w:rsidRDefault="00986FC4" w:rsidP="00986FC4">
      <w:pPr>
        <w:rPr>
          <w:rFonts w:ascii="Adobe Caslon Pro" w:hAnsi="Adobe Caslon Pro" w:cs="Adobe Arabic"/>
        </w:rPr>
      </w:pPr>
    </w:p>
    <w:p w14:paraId="6415A197" w14:textId="54FD545A" w:rsidR="001D4499" w:rsidRPr="00382DEF" w:rsidRDefault="00382DEF" w:rsidP="00986FC4">
      <w:pPr>
        <w:rPr>
          <w:rFonts w:ascii="Adobe Caslon Pro" w:hAnsi="Adobe Caslon Pro" w:cs="Adobe Arabic"/>
          <w:sz w:val="16"/>
          <w:szCs w:val="16"/>
        </w:rPr>
      </w:pPr>
      <w:r>
        <w:rPr>
          <w:rFonts w:ascii="Adobe Caslon Pro" w:hAnsi="Adobe Caslon Pro" w:cs="Adobe Arabic"/>
          <w:sz w:val="16"/>
          <w:szCs w:val="16"/>
        </w:rPr>
        <w:t xml:space="preserve">* </w:t>
      </w:r>
      <w:r w:rsidR="001D4499" w:rsidRPr="00382DEF">
        <w:rPr>
          <w:rFonts w:ascii="Adobe Caslon Pro" w:hAnsi="Adobe Caslon Pro" w:cs="Adobe Arabic"/>
          <w:sz w:val="16"/>
          <w:szCs w:val="16"/>
        </w:rPr>
        <w:t>Small note: all of this text</w:t>
      </w:r>
      <w:r>
        <w:rPr>
          <w:rFonts w:ascii="Adobe Caslon Pro" w:hAnsi="Adobe Caslon Pro" w:cs="Adobe Arabic"/>
          <w:sz w:val="16"/>
          <w:szCs w:val="16"/>
        </w:rPr>
        <w:t xml:space="preserve"> in this document</w:t>
      </w:r>
      <w:r w:rsidR="001D4499" w:rsidRPr="00382DEF">
        <w:rPr>
          <w:rFonts w:ascii="Adobe Caslon Pro" w:hAnsi="Adobe Caslon Pro" w:cs="Adobe Arabic"/>
          <w:sz w:val="16"/>
          <w:szCs w:val="16"/>
        </w:rPr>
        <w:t xml:space="preserve"> is also contained inside of </w:t>
      </w:r>
      <w:r w:rsidRPr="00382DEF">
        <w:rPr>
          <w:rFonts w:ascii="Adobe Caslon Pro" w:hAnsi="Adobe Caslon Pro" w:cs="Adobe Arabic"/>
          <w:sz w:val="16"/>
          <w:szCs w:val="16"/>
        </w:rPr>
        <w:t>final_writeup.txt, in case you want to try copy/pasting any of the completions in this document, or if you just prefer reading things in text editors (I know I do).</w:t>
      </w:r>
    </w:p>
    <w:p w14:paraId="09924C53" w14:textId="77777777" w:rsidR="00986FC4" w:rsidRPr="00986FC4" w:rsidRDefault="00986FC4" w:rsidP="00986FC4">
      <w:pPr>
        <w:rPr>
          <w:rFonts w:ascii="Adobe Caslon Pro" w:hAnsi="Adobe Caslon Pro" w:cs="Adobe Arabic"/>
        </w:rPr>
      </w:pPr>
    </w:p>
    <w:p w14:paraId="4C86B8F6" w14:textId="77777777" w:rsidR="00986FC4" w:rsidRPr="00986FC4" w:rsidRDefault="00986FC4" w:rsidP="004E132F">
      <w:pPr>
        <w:pStyle w:val="Style2"/>
      </w:pPr>
      <w:r w:rsidRPr="00986FC4">
        <w:t>Part 1: Problem and Plan</w:t>
      </w:r>
    </w:p>
    <w:p w14:paraId="677280AB" w14:textId="77777777" w:rsidR="00986FC4" w:rsidRPr="00986FC4" w:rsidRDefault="00986FC4" w:rsidP="00986FC4">
      <w:pPr>
        <w:rPr>
          <w:rFonts w:ascii="Adobe Caslon Pro" w:hAnsi="Adobe Caslon Pro" w:cs="Adobe Arabic"/>
        </w:rPr>
      </w:pPr>
    </w:p>
    <w:p w14:paraId="2EBF0F04" w14:textId="03620533" w:rsidR="00986FC4" w:rsidRPr="00986FC4" w:rsidRDefault="00986FC4" w:rsidP="007B459C">
      <w:pPr>
        <w:ind w:firstLine="720"/>
        <w:rPr>
          <w:rFonts w:ascii="Adobe Caslon Pro" w:hAnsi="Adobe Caslon Pro" w:cs="Adobe Arabic"/>
        </w:rPr>
      </w:pPr>
      <w:bookmarkStart w:id="0" w:name="OLE_LINK8"/>
      <w:bookmarkStart w:id="1" w:name="OLE_LINK9"/>
      <w:bookmarkStart w:id="2" w:name="OLE_LINK5"/>
      <w:bookmarkStart w:id="3" w:name="OLE_LINK6"/>
      <w:bookmarkStart w:id="4" w:name="OLE_LINK7"/>
      <w:r w:rsidRPr="00986FC4">
        <w:rPr>
          <w:rFonts w:ascii="Adobe Caslon Pro" w:hAnsi="Adobe Caslon Pro" w:cs="Adobe Arabic"/>
        </w:rPr>
        <w:t xml:space="preserve">Writing code is a repetitive </w:t>
      </w:r>
      <w:bookmarkEnd w:id="0"/>
      <w:bookmarkEnd w:id="1"/>
      <w:r w:rsidRPr="00986FC4">
        <w:rPr>
          <w:rFonts w:ascii="Adobe Caslon Pro" w:hAnsi="Adobe Caslon Pro" w:cs="Adobe Arabic"/>
        </w:rPr>
        <w:t xml:space="preserve">process. Most languages require you to write the same things over and over again. Some text editors try to </w:t>
      </w:r>
      <w:r w:rsidR="007B459C" w:rsidRPr="00986FC4">
        <w:rPr>
          <w:rFonts w:ascii="Adobe Caslon Pro" w:hAnsi="Adobe Caslon Pro" w:cs="Adobe Arabic"/>
        </w:rPr>
        <w:t>relieve</w:t>
      </w:r>
      <w:r w:rsidRPr="00986FC4">
        <w:rPr>
          <w:rFonts w:ascii="Adobe Caslon Pro" w:hAnsi="Adobe Caslon Pro" w:cs="Adobe Arabic"/>
        </w:rPr>
        <w:t xml:space="preserve"> this burden by adding autocompletion, which reduces the time it takes to write variable names and keywords, often involving choosing from a menu of options.</w:t>
      </w:r>
    </w:p>
    <w:bookmarkEnd w:id="2"/>
    <w:bookmarkEnd w:id="3"/>
    <w:bookmarkEnd w:id="4"/>
    <w:p w14:paraId="72AFDFB2" w14:textId="77777777" w:rsidR="00986FC4" w:rsidRPr="00986FC4" w:rsidRDefault="00986FC4" w:rsidP="00986FC4">
      <w:pPr>
        <w:rPr>
          <w:rFonts w:ascii="Adobe Caslon Pro" w:hAnsi="Adobe Caslon Pro" w:cs="Adobe Arabic"/>
        </w:rPr>
      </w:pPr>
    </w:p>
    <w:p w14:paraId="6025A84C"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Some other editors, like sublime, go a little bit further. Sublime, for example, will automatically insert a ) each time you insert a (. It also automatically preserves the indent each time you press the enter key so you can avoid pressing tab multiple times each time you start a new line. This type of completion, which doesn't involve choosing from a menu of options, doesn't have an official name. I choose to call them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as they help you write code faster but are distinct from autocompletions.</w:t>
      </w:r>
    </w:p>
    <w:p w14:paraId="1FB65689" w14:textId="77777777" w:rsidR="00986FC4" w:rsidRPr="00986FC4" w:rsidRDefault="00986FC4" w:rsidP="00986FC4">
      <w:pPr>
        <w:rPr>
          <w:rFonts w:ascii="Adobe Caslon Pro" w:hAnsi="Adobe Caslon Pro" w:cs="Adobe Arabic"/>
        </w:rPr>
      </w:pPr>
    </w:p>
    <w:p w14:paraId="312280F7"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My project aims to take these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more seriously, giving the user a set of rules that will allow them to write code much more efficiently and with less effort.</w:t>
      </w:r>
    </w:p>
    <w:p w14:paraId="13BA4A3E" w14:textId="77777777" w:rsidR="00986FC4" w:rsidRPr="00986FC4" w:rsidRDefault="00986FC4" w:rsidP="00986FC4">
      <w:pPr>
        <w:rPr>
          <w:rFonts w:ascii="Adobe Caslon Pro" w:hAnsi="Adobe Caslon Pro" w:cs="Adobe Arabic"/>
        </w:rPr>
      </w:pPr>
    </w:p>
    <w:p w14:paraId="6CBEDD13"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This is where my IDE comes in. I've created an IDE for python, called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It's completely terminal based, and it features hundreds of different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For example, some help create python functions, help to write array literals, or help you avoid needing to press the shift or arrow </w:t>
      </w:r>
      <w:bookmarkStart w:id="5" w:name="_GoBack"/>
      <w:bookmarkEnd w:id="5"/>
      <w:r w:rsidRPr="00986FC4">
        <w:rPr>
          <w:rFonts w:ascii="Adobe Caslon Pro" w:hAnsi="Adobe Caslon Pro" w:cs="Adobe Arabic"/>
        </w:rPr>
        <w:t>keys. The goal is to minimize the effort needed to write code in python.</w:t>
      </w:r>
    </w:p>
    <w:p w14:paraId="713416B6" w14:textId="77777777" w:rsidR="00986FC4" w:rsidRPr="00986FC4" w:rsidRDefault="00986FC4" w:rsidP="00986FC4">
      <w:pPr>
        <w:rPr>
          <w:rFonts w:ascii="Adobe Caslon Pro" w:hAnsi="Adobe Caslon Pro" w:cs="Adobe Arabic"/>
        </w:rPr>
      </w:pPr>
    </w:p>
    <w:p w14:paraId="76584B36"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Effort can be thought of as the number of keystrokes it takes to write a given piece of code, as well as how easy those keys are to reach on the keyboard. For example, entering the character ) is harder than entering the character 0, because ) involves two keystrokes: the shift key and the 0 key. Similarly, pressing the spacebar is preferable to pressing the comma key, because the spacebar is a larger target and thus easier to hit with fingers from either one of your hands.</w:t>
      </w:r>
    </w:p>
    <w:p w14:paraId="344A43A4" w14:textId="77777777" w:rsidR="00986FC4" w:rsidRPr="00986FC4" w:rsidRDefault="00986FC4" w:rsidP="00986FC4">
      <w:pPr>
        <w:rPr>
          <w:rFonts w:ascii="Adobe Caslon Pro" w:hAnsi="Adobe Caslon Pro" w:cs="Adobe Arabic"/>
        </w:rPr>
      </w:pPr>
    </w:p>
    <w:p w14:paraId="2011A925"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However, the way </w:t>
      </w:r>
      <w:proofErr w:type="spellStart"/>
      <w:r w:rsidRPr="00986FC4">
        <w:rPr>
          <w:rFonts w:ascii="Adobe Caslon Pro" w:hAnsi="Adobe Caslon Pro" w:cs="Adobe Arabic"/>
        </w:rPr>
        <w:t>rp's</w:t>
      </w:r>
      <w:proofErr w:type="spellEnd"/>
      <w:r w:rsidRPr="00986FC4">
        <w:rPr>
          <w:rFonts w:ascii="Adobe Caslon Pro" w:hAnsi="Adobe Caslon Pro" w:cs="Adobe Arabic"/>
        </w:rPr>
        <w:t xml:space="preserv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is currently written, it makes it impossible to perform unit tests. When adding a new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 the only way to know if I'm breaking anything is to manually try out all of the use cases. </w:t>
      </w:r>
      <w:proofErr w:type="spellStart"/>
      <w:r w:rsidRPr="00986FC4">
        <w:rPr>
          <w:rFonts w:ascii="Adobe Caslon Pro" w:hAnsi="Adobe Caslon Pro" w:cs="Adobe Arabic"/>
        </w:rPr>
        <w:t>Additionaly</w:t>
      </w:r>
      <w:proofErr w:type="spellEnd"/>
      <w:r w:rsidRPr="00986FC4">
        <w:rPr>
          <w:rFonts w:ascii="Adobe Caslon Pro" w:hAnsi="Adobe Caslon Pro" w:cs="Adobe Arabic"/>
        </w:rPr>
        <w:t xml:space="preserve">, </w:t>
      </w:r>
      <w:proofErr w:type="spellStart"/>
      <w:r w:rsidRPr="00986FC4">
        <w:rPr>
          <w:rFonts w:ascii="Adobe Caslon Pro" w:hAnsi="Adobe Caslon Pro" w:cs="Adobe Arabic"/>
        </w:rPr>
        <w:t>rp's</w:t>
      </w:r>
      <w:proofErr w:type="spellEnd"/>
      <w:r w:rsidRPr="00986FC4">
        <w:rPr>
          <w:rFonts w:ascii="Adobe Caslon Pro" w:hAnsi="Adobe Caslon Pro" w:cs="Adobe Arabic"/>
        </w:rPr>
        <w:t xml:space="preserve"> current engine cannot be used for any program other than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 meaning that without a new engine, there's no way that these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could be brought to any other editor such as sublime or vim. (Although this project doesn't implement completions for any of these editors, the functional framework which it proposes opens the door to reusing this code to talk to these editors via a socket connection - similar to how the </w:t>
      </w:r>
      <w:proofErr w:type="spellStart"/>
      <w:r w:rsidRPr="00986FC4">
        <w:rPr>
          <w:rFonts w:ascii="Adobe Caslon Pro" w:hAnsi="Adobe Caslon Pro" w:cs="Adobe Arabic"/>
        </w:rPr>
        <w:t>YouCompleteMe</w:t>
      </w:r>
      <w:proofErr w:type="spellEnd"/>
      <w:r w:rsidRPr="00986FC4">
        <w:rPr>
          <w:rFonts w:ascii="Adobe Caslon Pro" w:hAnsi="Adobe Caslon Pro" w:cs="Adobe Arabic"/>
        </w:rPr>
        <w:t xml:space="preserve"> or JEDI autocompletion engines work).</w:t>
      </w:r>
    </w:p>
    <w:p w14:paraId="6092BD9E" w14:textId="77777777" w:rsidR="00986FC4" w:rsidRPr="00986FC4" w:rsidRDefault="00986FC4" w:rsidP="00986FC4">
      <w:pPr>
        <w:rPr>
          <w:rFonts w:ascii="Adobe Caslon Pro" w:hAnsi="Adobe Caslon Pro" w:cs="Adobe Arabic"/>
        </w:rPr>
      </w:pPr>
    </w:p>
    <w:p w14:paraId="788133AE"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lastRenderedPageBreak/>
        <w:t xml:space="preserve">This is where this project comes in. The goal of my final project for CSE526 is to create a functional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that can be unit tested, is self-documenting, and is modular enough to be eventually ported to other editors.</w:t>
      </w:r>
    </w:p>
    <w:p w14:paraId="0FA89FE3" w14:textId="77777777" w:rsidR="00986FC4" w:rsidRPr="00986FC4" w:rsidRDefault="00986FC4" w:rsidP="00986FC4">
      <w:pPr>
        <w:rPr>
          <w:rFonts w:ascii="Adobe Caslon Pro" w:hAnsi="Adobe Caslon Pro" w:cs="Adobe Arabic"/>
        </w:rPr>
      </w:pPr>
    </w:p>
    <w:p w14:paraId="530A7CBD" w14:textId="77777777" w:rsidR="00986FC4" w:rsidRPr="00986FC4" w:rsidRDefault="00986FC4" w:rsidP="004E132F">
      <w:pPr>
        <w:pStyle w:val="Style2"/>
      </w:pPr>
      <w:r w:rsidRPr="00986FC4">
        <w:t>Part 2: Design</w:t>
      </w:r>
    </w:p>
    <w:p w14:paraId="54603E1E" w14:textId="77777777" w:rsidR="00986FC4" w:rsidRPr="00986FC4" w:rsidRDefault="00986FC4" w:rsidP="00986FC4">
      <w:pPr>
        <w:rPr>
          <w:rFonts w:ascii="Adobe Caslon Pro" w:hAnsi="Adobe Caslon Pro" w:cs="Adobe Arabic"/>
          <w:b/>
          <w:bCs/>
          <w:u w:val="single"/>
        </w:rPr>
      </w:pPr>
    </w:p>
    <w:p w14:paraId="0B3BEE7A"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2A: Formal definition of the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engine</w:t>
      </w:r>
    </w:p>
    <w:p w14:paraId="15386F2D" w14:textId="77777777" w:rsidR="00986FC4" w:rsidRPr="00986FC4" w:rsidRDefault="00986FC4" w:rsidP="00986FC4">
      <w:pPr>
        <w:rPr>
          <w:rFonts w:ascii="Adobe Caslon Pro" w:hAnsi="Adobe Caslon Pro" w:cs="Adobe Arabic"/>
        </w:rPr>
      </w:pPr>
    </w:p>
    <w:p w14:paraId="310DD54F"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in </w:t>
      </w:r>
      <w:proofErr w:type="spellStart"/>
      <w:r w:rsidRPr="00986FC4">
        <w:rPr>
          <w:rFonts w:ascii="Adobe Caslon Pro" w:hAnsi="Adobe Caslon Pro" w:cs="Adobe Arabic"/>
        </w:rPr>
        <w:t>it's</w:t>
      </w:r>
      <w:proofErr w:type="spellEnd"/>
      <w:r w:rsidRPr="00986FC4">
        <w:rPr>
          <w:rFonts w:ascii="Adobe Caslon Pro" w:hAnsi="Adobe Caslon Pro" w:cs="Adobe Arabic"/>
        </w:rPr>
        <w:t xml:space="preserve"> most basic form, is what happens to text in an editor when you press a key on your keyboard.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can be as simple as inserting a space character when you press the space bar, or as advanced as creating a new function when pressing the space bar. These are both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w:t>
      </w:r>
    </w:p>
    <w:p w14:paraId="7ABD07DF" w14:textId="77777777" w:rsidR="00986FC4" w:rsidRPr="00986FC4" w:rsidRDefault="00986FC4" w:rsidP="00986FC4">
      <w:pPr>
        <w:rPr>
          <w:rFonts w:ascii="Adobe Caslon Pro" w:hAnsi="Adobe Caslon Pro" w:cs="Adobe Arabic"/>
        </w:rPr>
      </w:pPr>
    </w:p>
    <w:p w14:paraId="40E3DD7D"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Formally, 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is a function that takes in two parameters (an editor state and a keystroke) and returns an editor state. An editor state is what you see when you open a text editor, consisting of two values: text (a string) and the cursor position (an integer). 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I implemented for this class doesn't currently take into account more advanced aspects of the editor state such as text selections or multiple cursors, and instead assumes we have a single text cursor - but these can be added in a future version.</w:t>
      </w:r>
    </w:p>
    <w:p w14:paraId="00B4D869" w14:textId="77777777" w:rsidR="00986FC4" w:rsidRPr="00986FC4" w:rsidRDefault="00986FC4" w:rsidP="00986FC4">
      <w:pPr>
        <w:rPr>
          <w:rFonts w:ascii="Adobe Caslon Pro" w:hAnsi="Adobe Caslon Pro" w:cs="Adobe Arabic"/>
        </w:rPr>
      </w:pPr>
    </w:p>
    <w:p w14:paraId="34DED903"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2B: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notation</w:t>
      </w:r>
    </w:p>
    <w:p w14:paraId="643809A7" w14:textId="77777777" w:rsidR="00986FC4" w:rsidRPr="00986FC4" w:rsidRDefault="00986FC4" w:rsidP="00986FC4">
      <w:pPr>
        <w:rPr>
          <w:rFonts w:ascii="Adobe Caslon Pro" w:hAnsi="Adobe Caslon Pro" w:cs="Adobe Arabic"/>
        </w:rPr>
      </w:pPr>
    </w:p>
    <w:p w14:paraId="54D72E89"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To specify how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should behave, I've created a formal way of expressing examples of their usages. These expressions are put into the docstrings of every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 (each of which is expressed as a python function). These expressions are both used for documentation, and for deriving unit tests.</w:t>
      </w:r>
    </w:p>
    <w:p w14:paraId="5E211E47" w14:textId="77777777" w:rsidR="00986FC4" w:rsidRPr="00986FC4" w:rsidRDefault="00986FC4" w:rsidP="00986FC4">
      <w:pPr>
        <w:rPr>
          <w:rFonts w:ascii="Adobe Caslon Pro" w:hAnsi="Adobe Caslon Pro" w:cs="Adobe Arabic"/>
        </w:rPr>
      </w:pPr>
    </w:p>
    <w:p w14:paraId="379361D6"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It is easier to explain how this works by showing examples, so </w:t>
      </w:r>
      <w:proofErr w:type="spellStart"/>
      <w:r w:rsidRPr="00986FC4">
        <w:rPr>
          <w:rFonts w:ascii="Adobe Caslon Pro" w:hAnsi="Adobe Caslon Pro" w:cs="Adobe Arabic"/>
        </w:rPr>
        <w:t>thats</w:t>
      </w:r>
      <w:proofErr w:type="spellEnd"/>
      <w:r w:rsidRPr="00986FC4">
        <w:rPr>
          <w:rFonts w:ascii="Adobe Caslon Pro" w:hAnsi="Adobe Caslon Pro" w:cs="Adobe Arabic"/>
        </w:rPr>
        <w:t xml:space="preserve"> that this section will do.</w:t>
      </w:r>
    </w:p>
    <w:p w14:paraId="2C1D12A1" w14:textId="77777777" w:rsidR="00986FC4" w:rsidRPr="00986FC4" w:rsidRDefault="00986FC4" w:rsidP="00986FC4">
      <w:pPr>
        <w:rPr>
          <w:rFonts w:ascii="Adobe Caslon Pro" w:hAnsi="Adobe Caslon Pro" w:cs="Adobe Arabic"/>
        </w:rPr>
      </w:pPr>
    </w:p>
    <w:p w14:paraId="726073B1"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Each expression consists of a series of editor states, separated by keystrokes.</w:t>
      </w:r>
    </w:p>
    <w:p w14:paraId="794338E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Recall that an editor state consists of a string and a </w:t>
      </w:r>
      <w:proofErr w:type="spellStart"/>
      <w:r w:rsidRPr="00986FC4">
        <w:rPr>
          <w:rFonts w:ascii="Adobe Caslon Pro" w:hAnsi="Adobe Caslon Pro" w:cs="Adobe Arabic"/>
        </w:rPr>
        <w:t>cusor</w:t>
      </w:r>
      <w:proofErr w:type="spellEnd"/>
      <w:r w:rsidRPr="00986FC4">
        <w:rPr>
          <w:rFonts w:ascii="Adobe Caslon Pro" w:hAnsi="Adobe Caslon Pro" w:cs="Adobe Arabic"/>
        </w:rPr>
        <w:t xml:space="preserve"> position.</w:t>
      </w:r>
    </w:p>
    <w:p w14:paraId="22EAA31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is an editor state of the string "Hello World", with the cursor right after Hello:</w:t>
      </w:r>
    </w:p>
    <w:p w14:paraId="1E7FE44E" w14:textId="77777777" w:rsidR="00986FC4" w:rsidRPr="00986FC4" w:rsidRDefault="00986FC4" w:rsidP="00986FC4">
      <w:pPr>
        <w:rPr>
          <w:rFonts w:ascii="Adobe Caslon Pro" w:hAnsi="Adobe Caslon Pro" w:cs="Adobe Arabic"/>
        </w:rPr>
      </w:pPr>
    </w:p>
    <w:p w14:paraId="2B663F3B" w14:textId="77777777" w:rsidR="00986FC4" w:rsidRPr="00264D24" w:rsidRDefault="00986FC4" w:rsidP="00264D24">
      <w:pPr>
        <w:pStyle w:val="Style1"/>
      </w:pPr>
      <w:r w:rsidRPr="00264D24">
        <w:t>‹"Hello¦ World!"›</w:t>
      </w:r>
    </w:p>
    <w:p w14:paraId="0C948B6F" w14:textId="77777777" w:rsidR="00986FC4" w:rsidRPr="00986FC4" w:rsidRDefault="00986FC4" w:rsidP="00986FC4">
      <w:pPr>
        <w:rPr>
          <w:rFonts w:ascii="Adobe Caslon Pro" w:hAnsi="Adobe Caslon Pro" w:cs="Adobe Arabic"/>
        </w:rPr>
      </w:pPr>
    </w:p>
    <w:p w14:paraId="39B5E25D"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Notice how the ¦ represents the cursor position, and how each editor state is surrounded by ‹ and › characters. These are </w:t>
      </w:r>
      <w:proofErr w:type="spellStart"/>
      <w:r w:rsidRPr="00986FC4">
        <w:rPr>
          <w:rFonts w:ascii="Adobe Caslon Pro" w:hAnsi="Adobe Caslon Pro" w:cs="Adobe Arabic"/>
        </w:rPr>
        <w:t>unicode</w:t>
      </w:r>
      <w:proofErr w:type="spellEnd"/>
      <w:r w:rsidRPr="00986FC4">
        <w:rPr>
          <w:rFonts w:ascii="Adobe Caslon Pro" w:hAnsi="Adobe Caslon Pro" w:cs="Adobe Arabic"/>
        </w:rPr>
        <w:t xml:space="preserve"> characters which are easily typed on a </w:t>
      </w:r>
      <w:proofErr w:type="spellStart"/>
      <w:r w:rsidRPr="00986FC4">
        <w:rPr>
          <w:rFonts w:ascii="Adobe Caslon Pro" w:hAnsi="Adobe Caslon Pro" w:cs="Adobe Arabic"/>
        </w:rPr>
        <w:t>macbook</w:t>
      </w:r>
      <w:proofErr w:type="spellEnd"/>
      <w:r w:rsidRPr="00986FC4">
        <w:rPr>
          <w:rFonts w:ascii="Adobe Caslon Pro" w:hAnsi="Adobe Caslon Pro" w:cs="Adobe Arabic"/>
        </w:rPr>
        <w:t xml:space="preserve">, but are unlikely to appear in python code relevant to any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w:t>
      </w:r>
    </w:p>
    <w:p w14:paraId="11B9D6BD" w14:textId="77777777" w:rsidR="00986FC4" w:rsidRPr="00986FC4" w:rsidRDefault="00986FC4" w:rsidP="00986FC4">
      <w:pPr>
        <w:rPr>
          <w:rFonts w:ascii="Adobe Caslon Pro" w:hAnsi="Adobe Caslon Pro" w:cs="Adobe Arabic"/>
        </w:rPr>
      </w:pPr>
    </w:p>
    <w:p w14:paraId="216FD90B"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Now, for an example of 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expression. In the engine code that I've submitted, entering the ( character automatically inserts the ) character, like many other text editors such as sublime. Here's how that rule will be written:</w:t>
      </w:r>
    </w:p>
    <w:p w14:paraId="5AE6404E" w14:textId="77777777" w:rsidR="00986FC4" w:rsidRPr="00986FC4" w:rsidRDefault="00986FC4" w:rsidP="00986FC4">
      <w:pPr>
        <w:rPr>
          <w:rFonts w:ascii="Adobe Caslon Pro" w:hAnsi="Adobe Caslon Pro" w:cs="Adobe Arabic"/>
        </w:rPr>
      </w:pPr>
    </w:p>
    <w:p w14:paraId="4E3DCAD9" w14:textId="77777777" w:rsidR="00986FC4" w:rsidRPr="00264D24" w:rsidRDefault="00986FC4" w:rsidP="00264D24">
      <w:pPr>
        <w:pStyle w:val="Style1"/>
      </w:pPr>
      <w:r w:rsidRPr="00264D24">
        <w:t>Matching parenthesis: adding ( also adds )</w:t>
      </w:r>
    </w:p>
    <w:p w14:paraId="339BD0DB" w14:textId="77777777" w:rsidR="00986FC4" w:rsidRPr="00264D24" w:rsidRDefault="00986FC4" w:rsidP="00264D24">
      <w:pPr>
        <w:pStyle w:val="Style1"/>
      </w:pPr>
      <w:r w:rsidRPr="00264D24">
        <w:t>|   ‹¦›   (   ‹(¦)›</w:t>
      </w:r>
    </w:p>
    <w:p w14:paraId="7BA83C38" w14:textId="77777777" w:rsidR="00986FC4" w:rsidRPr="00986FC4" w:rsidRDefault="00986FC4" w:rsidP="00986FC4">
      <w:pPr>
        <w:rPr>
          <w:rFonts w:ascii="Adobe Caslon Pro" w:hAnsi="Adobe Caslon Pro" w:cs="Adobe Arabic"/>
        </w:rPr>
      </w:pPr>
    </w:p>
    <w:p w14:paraId="001B284F"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This means that if we start in the ‹¦› editor state (aka an empty document), then we press the ( keystroke, then it gets turned into the ‹(¦)› editor state (aka two parenthesis surrounding the cursor).</w:t>
      </w:r>
    </w:p>
    <w:p w14:paraId="2CE60AD5" w14:textId="77777777" w:rsidR="00986FC4" w:rsidRPr="00986FC4" w:rsidRDefault="00986FC4" w:rsidP="00986FC4">
      <w:pPr>
        <w:rPr>
          <w:rFonts w:ascii="Adobe Caslon Pro" w:hAnsi="Adobe Caslon Pro" w:cs="Adobe Arabic"/>
        </w:rPr>
      </w:pPr>
    </w:p>
    <w:p w14:paraId="103A66B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is another, more mundane example of using the arrow keys:</w:t>
      </w:r>
    </w:p>
    <w:p w14:paraId="2B82904F" w14:textId="77777777" w:rsidR="00986FC4" w:rsidRPr="00986FC4" w:rsidRDefault="00986FC4" w:rsidP="00986FC4">
      <w:pPr>
        <w:rPr>
          <w:rFonts w:ascii="Adobe Caslon Pro" w:hAnsi="Adobe Caslon Pro" w:cs="Adobe Arabic"/>
        </w:rPr>
      </w:pPr>
    </w:p>
    <w:p w14:paraId="4AE6F1C7" w14:textId="77777777" w:rsidR="00986FC4" w:rsidRPr="00986FC4" w:rsidRDefault="00986FC4" w:rsidP="00264D24">
      <w:pPr>
        <w:pStyle w:val="Style1"/>
      </w:pPr>
      <w:r w:rsidRPr="00986FC4">
        <w:t>Using the left arrow key and backspace</w:t>
      </w:r>
    </w:p>
    <w:p w14:paraId="18D63949" w14:textId="77777777" w:rsidR="00986FC4" w:rsidRPr="00986FC4" w:rsidRDefault="00986FC4" w:rsidP="00264D24">
      <w:pPr>
        <w:pStyle w:val="Style1"/>
      </w:pPr>
      <w:r w:rsidRPr="00986FC4">
        <w:t xml:space="preserve">|   ‹"Hello¦"›   left  </w:t>
      </w:r>
      <w:proofErr w:type="spellStart"/>
      <w:r w:rsidRPr="00986FC4">
        <w:t>left</w:t>
      </w:r>
      <w:proofErr w:type="spellEnd"/>
      <w:r w:rsidRPr="00986FC4">
        <w:t xml:space="preserve">   ‹"</w:t>
      </w:r>
      <w:proofErr w:type="spellStart"/>
      <w:r w:rsidRPr="00986FC4">
        <w:t>Hel¦lo</w:t>
      </w:r>
      <w:proofErr w:type="spellEnd"/>
      <w:r w:rsidRPr="00986FC4">
        <w:t>"›   backspace  ‹"</w:t>
      </w:r>
      <w:proofErr w:type="spellStart"/>
      <w:r w:rsidRPr="00986FC4">
        <w:t>He¦lo</w:t>
      </w:r>
      <w:proofErr w:type="spellEnd"/>
      <w:r w:rsidRPr="00986FC4">
        <w:t>"›</w:t>
      </w:r>
    </w:p>
    <w:p w14:paraId="6D605EC3" w14:textId="77777777" w:rsidR="00986FC4" w:rsidRPr="00986FC4" w:rsidRDefault="00986FC4" w:rsidP="00986FC4">
      <w:pPr>
        <w:rPr>
          <w:rFonts w:ascii="Adobe Caslon Pro" w:hAnsi="Adobe Caslon Pro" w:cs="Adobe Arabic"/>
        </w:rPr>
      </w:pPr>
    </w:p>
    <w:p w14:paraId="2520565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Note how the top line represents the title of the completion, and each line of the rule starts with |.</w:t>
      </w:r>
    </w:p>
    <w:p w14:paraId="649D89BE" w14:textId="77777777" w:rsidR="00986FC4" w:rsidRPr="00986FC4" w:rsidRDefault="00986FC4" w:rsidP="00986FC4">
      <w:pPr>
        <w:rPr>
          <w:rFonts w:ascii="Adobe Caslon Pro" w:hAnsi="Adobe Caslon Pro" w:cs="Adobe Arabic"/>
        </w:rPr>
      </w:pPr>
    </w:p>
    <w:p w14:paraId="0ABA3011"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Note that we can add additional tests to a given expression by separating them with '...':</w:t>
      </w:r>
    </w:p>
    <w:p w14:paraId="23D2C130" w14:textId="77777777" w:rsidR="00986FC4" w:rsidRPr="00986FC4" w:rsidRDefault="00986FC4" w:rsidP="00986FC4">
      <w:pPr>
        <w:rPr>
          <w:rFonts w:ascii="Adobe Caslon Pro" w:hAnsi="Adobe Caslon Pro" w:cs="Adobe Arabic"/>
        </w:rPr>
      </w:pPr>
    </w:p>
    <w:p w14:paraId="674A0D13" w14:textId="77777777" w:rsidR="00986FC4" w:rsidRPr="00986FC4" w:rsidRDefault="00986FC4" w:rsidP="00264D24">
      <w:pPr>
        <w:pStyle w:val="Style1"/>
      </w:pPr>
      <w:r w:rsidRPr="00986FC4">
        <w:t>Matching parenthesis: adding ( also adds )</w:t>
      </w:r>
    </w:p>
    <w:p w14:paraId="1EE48C6A" w14:textId="77777777" w:rsidR="00986FC4" w:rsidRPr="00986FC4" w:rsidRDefault="00986FC4" w:rsidP="00264D24">
      <w:pPr>
        <w:pStyle w:val="Style1"/>
      </w:pPr>
      <w:r w:rsidRPr="00986FC4">
        <w:t>|   ‹¦›   (   ‹(¦)›</w:t>
      </w:r>
    </w:p>
    <w:p w14:paraId="40EB714F" w14:textId="77777777" w:rsidR="00986FC4" w:rsidRPr="00986FC4" w:rsidRDefault="00986FC4" w:rsidP="00264D24">
      <w:pPr>
        <w:pStyle w:val="Style1"/>
      </w:pPr>
      <w:r w:rsidRPr="00986FC4">
        <w:t>...</w:t>
      </w:r>
    </w:p>
    <w:p w14:paraId="2366C362" w14:textId="77777777" w:rsidR="00986FC4" w:rsidRPr="00986FC4" w:rsidRDefault="00986FC4" w:rsidP="00264D24">
      <w:pPr>
        <w:pStyle w:val="Style1"/>
      </w:pPr>
      <w:r w:rsidRPr="00986FC4">
        <w:t>|  ‹(¦)›  (   ‹((¦))›</w:t>
      </w:r>
    </w:p>
    <w:p w14:paraId="38625EB8" w14:textId="1E6FA583" w:rsidR="00986FC4" w:rsidRDefault="00986FC4" w:rsidP="00264D24">
      <w:pPr>
        <w:pStyle w:val="Style1"/>
      </w:pPr>
    </w:p>
    <w:p w14:paraId="3C2D5E45" w14:textId="77777777" w:rsidR="000A2B2D" w:rsidRPr="00986FC4" w:rsidRDefault="000A2B2D" w:rsidP="00264D24">
      <w:pPr>
        <w:pStyle w:val="Style1"/>
      </w:pPr>
    </w:p>
    <w:p w14:paraId="30D883B3" w14:textId="77777777" w:rsidR="00986FC4" w:rsidRPr="00986FC4" w:rsidRDefault="00986FC4" w:rsidP="00264D24">
      <w:pPr>
        <w:pStyle w:val="Style1"/>
      </w:pPr>
      <w:r w:rsidRPr="00986FC4">
        <w:t xml:space="preserve">Backspacing Parenthesis: </w:t>
      </w:r>
      <w:proofErr w:type="spellStart"/>
      <w:r w:rsidRPr="00986FC4">
        <w:t>deltes</w:t>
      </w:r>
      <w:proofErr w:type="spellEnd"/>
      <w:r w:rsidRPr="00986FC4">
        <w:t xml:space="preserve"> both () at the same time</w:t>
      </w:r>
    </w:p>
    <w:p w14:paraId="7D412F1C" w14:textId="77777777" w:rsidR="00986FC4" w:rsidRPr="00986FC4" w:rsidRDefault="00986FC4" w:rsidP="00264D24">
      <w:pPr>
        <w:pStyle w:val="Style1"/>
      </w:pPr>
      <w:r w:rsidRPr="00986FC4">
        <w:t xml:space="preserve">|  ‹((¦))›   backspace   ‹(¦)›    backspace    ‹¦› </w:t>
      </w:r>
    </w:p>
    <w:p w14:paraId="48B93125" w14:textId="77777777" w:rsidR="00986FC4" w:rsidRPr="00986FC4" w:rsidRDefault="00986FC4" w:rsidP="00986FC4">
      <w:pPr>
        <w:rPr>
          <w:rFonts w:ascii="Adobe Caslon Pro" w:hAnsi="Adobe Caslon Pro" w:cs="Adobe Arabic"/>
        </w:rPr>
      </w:pPr>
    </w:p>
    <w:p w14:paraId="039F288B"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Also note that these expressions can be done for multiple lines of code at once:</w:t>
      </w:r>
    </w:p>
    <w:p w14:paraId="0BE316A5" w14:textId="77777777" w:rsidR="00986FC4" w:rsidRPr="00986FC4" w:rsidRDefault="00986FC4" w:rsidP="00264D24">
      <w:pPr>
        <w:pStyle w:val="Style1"/>
      </w:pPr>
    </w:p>
    <w:p w14:paraId="21E8699F" w14:textId="77777777" w:rsidR="00986FC4" w:rsidRPr="00986FC4" w:rsidRDefault="00986FC4" w:rsidP="00264D24">
      <w:pPr>
        <w:pStyle w:val="Style1"/>
      </w:pPr>
      <w:r w:rsidRPr="00986FC4">
        <w:t>Pressing the enter key preserves the indent:</w:t>
      </w:r>
    </w:p>
    <w:p w14:paraId="6C28BCA5" w14:textId="77777777" w:rsidR="00986FC4" w:rsidRPr="00986FC4" w:rsidRDefault="00986FC4" w:rsidP="00264D24">
      <w:pPr>
        <w:pStyle w:val="Style1"/>
      </w:pPr>
      <w:r w:rsidRPr="00986FC4">
        <w:t>|  ‹if True:›                             ‹if True:›</w:t>
      </w:r>
    </w:p>
    <w:p w14:paraId="71D9F582" w14:textId="77777777" w:rsidR="00986FC4" w:rsidRPr="00986FC4" w:rsidRDefault="00986FC4" w:rsidP="00264D24">
      <w:pPr>
        <w:pStyle w:val="Style1"/>
      </w:pPr>
      <w:r w:rsidRPr="00986FC4">
        <w:t>|  ‹    print("Hello")¦›      enter       ‹    print("Hello")›</w:t>
      </w:r>
    </w:p>
    <w:p w14:paraId="51AC67E6" w14:textId="77777777" w:rsidR="00986FC4" w:rsidRPr="00986FC4" w:rsidRDefault="00986FC4" w:rsidP="00264D24">
      <w:pPr>
        <w:pStyle w:val="Style1"/>
      </w:pPr>
      <w:r w:rsidRPr="00986FC4">
        <w:t>|                                         ‹    ¦›</w:t>
      </w:r>
    </w:p>
    <w:p w14:paraId="5E1ABD24" w14:textId="77777777" w:rsidR="00986FC4" w:rsidRPr="00986FC4" w:rsidRDefault="00986FC4" w:rsidP="00986FC4">
      <w:pPr>
        <w:rPr>
          <w:rFonts w:ascii="Adobe Caslon Pro" w:hAnsi="Adobe Caslon Pro" w:cs="Adobe Arabic"/>
        </w:rPr>
      </w:pPr>
    </w:p>
    <w:p w14:paraId="42D6FF12"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Some completions are used to illustrate edge cases that shouldn't happen. When an expression is SUPPOSED to fail, the description starts with 'SHOULD_FAIL'</w:t>
      </w:r>
    </w:p>
    <w:p w14:paraId="4D042C15" w14:textId="77777777" w:rsidR="00986FC4" w:rsidRPr="00986FC4" w:rsidRDefault="00986FC4" w:rsidP="00986FC4">
      <w:pPr>
        <w:rPr>
          <w:rFonts w:ascii="Adobe Caslon Pro" w:hAnsi="Adobe Caslon Pro" w:cs="Adobe Arabic"/>
        </w:rPr>
      </w:pPr>
    </w:p>
    <w:p w14:paraId="341BF39A" w14:textId="77777777" w:rsidR="00986FC4" w:rsidRPr="00986FC4" w:rsidRDefault="00986FC4" w:rsidP="00264D24">
      <w:pPr>
        <w:pStyle w:val="Style1"/>
      </w:pPr>
      <w:r w:rsidRPr="00986FC4">
        <w:t>SHOULD_FAIL! Pressing 'x' doesn't insert 'y'. Duh.</w:t>
      </w:r>
    </w:p>
    <w:p w14:paraId="2F5D29D9" w14:textId="77777777" w:rsidR="00986FC4" w:rsidRPr="00986FC4" w:rsidRDefault="00986FC4" w:rsidP="00264D24">
      <w:pPr>
        <w:pStyle w:val="Style1"/>
      </w:pPr>
      <w:r w:rsidRPr="00986FC4">
        <w:t>|  ‹"¦"›     x    ‹"y¦"›</w:t>
      </w:r>
    </w:p>
    <w:p w14:paraId="241B2793" w14:textId="33864214" w:rsidR="00986FC4" w:rsidRDefault="00986FC4" w:rsidP="00264D24">
      <w:pPr>
        <w:pStyle w:val="Style1"/>
      </w:pPr>
    </w:p>
    <w:p w14:paraId="40A1B7E8" w14:textId="77777777" w:rsidR="000A2B2D" w:rsidRPr="00986FC4" w:rsidRDefault="000A2B2D" w:rsidP="00264D24">
      <w:pPr>
        <w:pStyle w:val="Style1"/>
      </w:pPr>
    </w:p>
    <w:p w14:paraId="40C9FFA7" w14:textId="77777777" w:rsidR="00986FC4" w:rsidRPr="00986FC4" w:rsidRDefault="00986FC4" w:rsidP="00264D24">
      <w:pPr>
        <w:pStyle w:val="Style1"/>
      </w:pPr>
      <w:r w:rsidRPr="00986FC4">
        <w:t>Instead, it should insert x</w:t>
      </w:r>
    </w:p>
    <w:p w14:paraId="20618DED" w14:textId="77777777" w:rsidR="00986FC4" w:rsidRPr="00986FC4" w:rsidRDefault="00986FC4" w:rsidP="00264D24">
      <w:pPr>
        <w:pStyle w:val="Style1"/>
      </w:pPr>
      <w:r w:rsidRPr="00986FC4">
        <w:t>|  ‹"¦"›     x    ‹"x¦"›</w:t>
      </w:r>
    </w:p>
    <w:p w14:paraId="598E71EC" w14:textId="77777777" w:rsidR="00986FC4" w:rsidRPr="00986FC4" w:rsidRDefault="00986FC4" w:rsidP="00986FC4">
      <w:pPr>
        <w:rPr>
          <w:rFonts w:ascii="Adobe Caslon Pro" w:hAnsi="Adobe Caslon Pro" w:cs="Adobe Arabic"/>
        </w:rPr>
      </w:pPr>
    </w:p>
    <w:p w14:paraId="48B546BF"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2C: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motifs and rule examples</w:t>
      </w:r>
    </w:p>
    <w:p w14:paraId="6D67E952" w14:textId="77777777" w:rsidR="00986FC4" w:rsidRPr="00986FC4" w:rsidRDefault="00986FC4" w:rsidP="00986FC4">
      <w:pPr>
        <w:rPr>
          <w:rFonts w:ascii="Adobe Caslon Pro" w:hAnsi="Adobe Caslon Pro" w:cs="Adobe Arabic"/>
        </w:rPr>
      </w:pPr>
    </w:p>
    <w:p w14:paraId="466EEA1F"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For my project, I've implemented over 50 different rules, </w:t>
      </w:r>
      <w:proofErr w:type="spellStart"/>
      <w:r w:rsidRPr="00986FC4">
        <w:rPr>
          <w:rFonts w:ascii="Adobe Caslon Pro" w:hAnsi="Adobe Caslon Pro" w:cs="Adobe Arabic"/>
        </w:rPr>
        <w:t>totalling</w:t>
      </w:r>
      <w:proofErr w:type="spellEnd"/>
      <w:r w:rsidRPr="00986FC4">
        <w:rPr>
          <w:rFonts w:ascii="Adobe Caslon Pro" w:hAnsi="Adobe Caslon Pro" w:cs="Adobe Arabic"/>
        </w:rPr>
        <w:t xml:space="preserve"> in over 1500 lines of python code (most of which is </w:t>
      </w:r>
      <w:proofErr w:type="spellStart"/>
      <w:r w:rsidRPr="00986FC4">
        <w:rPr>
          <w:rFonts w:ascii="Adobe Caslon Pro" w:hAnsi="Adobe Caslon Pro" w:cs="Adobe Arabic"/>
        </w:rPr>
        <w:t>documetation</w:t>
      </w:r>
      <w:proofErr w:type="spellEnd"/>
      <w:r w:rsidRPr="00986FC4">
        <w:rPr>
          <w:rFonts w:ascii="Adobe Caslon Pro" w:hAnsi="Adobe Caslon Pro" w:cs="Adobe Arabic"/>
        </w:rPr>
        <w:t xml:space="preserve">). This sounds overwhelming at first, but it's actually not. Many of the rules share similar recurring themes, which I call "motifs". By learning just a few motifs, hundreds of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(many of which are designed to work together) suddenly feel very natural and intuitive.</w:t>
      </w:r>
    </w:p>
    <w:p w14:paraId="28188081" w14:textId="77777777" w:rsidR="00986FC4" w:rsidRPr="00986FC4" w:rsidRDefault="00986FC4" w:rsidP="00986FC4">
      <w:pPr>
        <w:rPr>
          <w:rFonts w:ascii="Adobe Caslon Pro" w:hAnsi="Adobe Caslon Pro" w:cs="Adobe Arabic"/>
        </w:rPr>
      </w:pPr>
    </w:p>
    <w:p w14:paraId="4F069527" w14:textId="77777777" w:rsidR="00986FC4" w:rsidRPr="00986FC4" w:rsidRDefault="00986FC4" w:rsidP="00986FC4">
      <w:pPr>
        <w:rPr>
          <w:rFonts w:ascii="Adobe Caslon Pro" w:hAnsi="Adobe Caslon Pro" w:cs="Adobe Arabic"/>
        </w:rPr>
      </w:pPr>
      <w:r w:rsidRPr="00986FC4">
        <w:rPr>
          <w:rFonts w:ascii="Adobe Caslon Pro" w:hAnsi="Adobe Caslon Pro" w:cs="Adobe Arabic"/>
        </w:rPr>
        <w:lastRenderedPageBreak/>
        <w:t xml:space="preserve">One of the largest recurring motifs is the following: when what the user would have typed normally would result in invalid python syntax, it's an </w:t>
      </w:r>
      <w:proofErr w:type="spellStart"/>
      <w:r w:rsidRPr="00986FC4">
        <w:rPr>
          <w:rFonts w:ascii="Adobe Caslon Pro" w:hAnsi="Adobe Caslon Pro" w:cs="Adobe Arabic"/>
        </w:rPr>
        <w:t>oppurtunity</w:t>
      </w:r>
      <w:proofErr w:type="spellEnd"/>
      <w:r w:rsidRPr="00986FC4">
        <w:rPr>
          <w:rFonts w:ascii="Adobe Caslon Pro" w:hAnsi="Adobe Caslon Pro" w:cs="Adobe Arabic"/>
        </w:rPr>
        <w:t xml:space="preserve"> to do something interesting. In fact, most other motifs stem from this one: syntax-breaking keystrokes can be used as commands, because they would otherwise be useless.</w:t>
      </w:r>
    </w:p>
    <w:p w14:paraId="4A94CD2A" w14:textId="77777777" w:rsidR="00986FC4" w:rsidRPr="00986FC4" w:rsidRDefault="00986FC4" w:rsidP="00986FC4">
      <w:pPr>
        <w:rPr>
          <w:rFonts w:ascii="Adobe Caslon Pro" w:hAnsi="Adobe Caslon Pro" w:cs="Adobe Arabic"/>
        </w:rPr>
      </w:pPr>
    </w:p>
    <w:p w14:paraId="498F8F7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For example, there is no situation in python where '++' is a valid token, which means it's an </w:t>
      </w:r>
      <w:proofErr w:type="spellStart"/>
      <w:r w:rsidRPr="00986FC4">
        <w:rPr>
          <w:rFonts w:ascii="Adobe Caslon Pro" w:hAnsi="Adobe Caslon Pro" w:cs="Adobe Arabic"/>
        </w:rPr>
        <w:t>oppurunity</w:t>
      </w:r>
      <w:proofErr w:type="spellEnd"/>
      <w:r w:rsidRPr="00986FC4">
        <w:rPr>
          <w:rFonts w:ascii="Adobe Caslon Pro" w:hAnsi="Adobe Caslon Pro" w:cs="Adobe Arabic"/>
        </w:rPr>
        <w:t xml:space="preserve"> to add something new - '++' turns into '+=1', saving a keystroke</w:t>
      </w:r>
    </w:p>
    <w:p w14:paraId="23806FF9" w14:textId="77777777" w:rsidR="00986FC4" w:rsidRPr="00986FC4" w:rsidRDefault="00986FC4" w:rsidP="00986FC4">
      <w:pPr>
        <w:rPr>
          <w:rFonts w:ascii="Adobe Caslon Pro" w:hAnsi="Adobe Caslon Pro" w:cs="Adobe Arabic"/>
        </w:rPr>
      </w:pPr>
    </w:p>
    <w:p w14:paraId="11547AD4" w14:textId="77777777" w:rsidR="00986FC4" w:rsidRPr="00986FC4" w:rsidRDefault="00986FC4" w:rsidP="00264D24">
      <w:pPr>
        <w:pStyle w:val="Style1"/>
      </w:pPr>
      <w:r w:rsidRPr="00986FC4">
        <w:t>Adds the ++ and -- operators to python</w:t>
      </w:r>
    </w:p>
    <w:p w14:paraId="70F8C28C" w14:textId="77777777" w:rsidR="00986FC4" w:rsidRPr="00986FC4" w:rsidRDefault="00986FC4" w:rsidP="00264D24">
      <w:pPr>
        <w:pStyle w:val="Style1"/>
      </w:pPr>
      <w:r w:rsidRPr="00986FC4">
        <w:t>|   ‹x¦›   + +   ‹x+=1¦›</w:t>
      </w:r>
    </w:p>
    <w:p w14:paraId="124C6328" w14:textId="77777777" w:rsidR="00986FC4" w:rsidRPr="00986FC4" w:rsidRDefault="00986FC4" w:rsidP="00264D24">
      <w:pPr>
        <w:pStyle w:val="Style1"/>
      </w:pPr>
      <w:r w:rsidRPr="00986FC4">
        <w:t>...</w:t>
      </w:r>
    </w:p>
    <w:p w14:paraId="1784B765" w14:textId="77777777" w:rsidR="00986FC4" w:rsidRPr="00986FC4" w:rsidRDefault="00986FC4" w:rsidP="00264D24">
      <w:pPr>
        <w:pStyle w:val="Style1"/>
      </w:pPr>
      <w:r w:rsidRPr="00986FC4">
        <w:t>|   ‹x¦›   - -   ‹x-=1¦›</w:t>
      </w:r>
    </w:p>
    <w:p w14:paraId="597C6A91" w14:textId="77777777" w:rsidR="00986FC4" w:rsidRPr="00986FC4" w:rsidRDefault="00986FC4" w:rsidP="00264D24">
      <w:pPr>
        <w:pStyle w:val="Style1"/>
      </w:pPr>
      <w:r w:rsidRPr="00986FC4">
        <w:t>...</w:t>
      </w:r>
    </w:p>
    <w:p w14:paraId="15112474" w14:textId="77777777" w:rsidR="00986FC4" w:rsidRPr="00986FC4" w:rsidRDefault="00986FC4" w:rsidP="00264D24">
      <w:pPr>
        <w:pStyle w:val="Style1"/>
      </w:pPr>
      <w:r w:rsidRPr="00986FC4">
        <w:t>|   ‹x¦›   +   ‹x+¦›   +    ‹x+=1¦›</w:t>
      </w:r>
    </w:p>
    <w:p w14:paraId="4DB03F92" w14:textId="77777777" w:rsidR="00986FC4" w:rsidRPr="00986FC4" w:rsidRDefault="00986FC4" w:rsidP="00986FC4">
      <w:pPr>
        <w:rPr>
          <w:rFonts w:ascii="Adobe Caslon Pro" w:hAnsi="Adobe Caslon Pro" w:cs="Adobe Arabic"/>
        </w:rPr>
      </w:pPr>
    </w:p>
    <w:p w14:paraId="7D839E2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For another example, another "motif" is that when it's possible, avoid using the shift key. One consequence of this motif are the following completion rules:</w:t>
      </w:r>
    </w:p>
    <w:p w14:paraId="3D5811E5" w14:textId="77777777" w:rsidR="00986FC4" w:rsidRPr="00986FC4" w:rsidRDefault="00986FC4" w:rsidP="00264D24">
      <w:pPr>
        <w:pStyle w:val="Style1"/>
      </w:pPr>
    </w:p>
    <w:p w14:paraId="76B3473E" w14:textId="77777777" w:rsidR="00986FC4" w:rsidRPr="00986FC4" w:rsidRDefault="00986FC4" w:rsidP="00264D24">
      <w:pPr>
        <w:pStyle w:val="Style1"/>
      </w:pPr>
      <w:r w:rsidRPr="00986FC4">
        <w:t xml:space="preserve">Eight-to-star: When possible, treat 8 like the * </w:t>
      </w:r>
      <w:proofErr w:type="spellStart"/>
      <w:r w:rsidRPr="00986FC4">
        <w:t>charcter</w:t>
      </w:r>
      <w:proofErr w:type="spellEnd"/>
      <w:r w:rsidRPr="00986FC4">
        <w:t xml:space="preserve"> to avoid pressing shift</w:t>
      </w:r>
    </w:p>
    <w:p w14:paraId="56C1198C" w14:textId="77777777" w:rsidR="00986FC4" w:rsidRPr="00986FC4" w:rsidRDefault="00986FC4" w:rsidP="00264D24">
      <w:pPr>
        <w:pStyle w:val="Style1"/>
      </w:pPr>
      <w:r w:rsidRPr="00986FC4">
        <w:t>|   ‹def f(¦):›     8   ‹def f(*¦):›</w:t>
      </w:r>
    </w:p>
    <w:p w14:paraId="48FDEBCC" w14:textId="77777777" w:rsidR="00986FC4" w:rsidRPr="00986FC4" w:rsidRDefault="00986FC4" w:rsidP="00264D24">
      <w:pPr>
        <w:pStyle w:val="Style1"/>
      </w:pPr>
      <w:r w:rsidRPr="00986FC4">
        <w:t>...</w:t>
      </w:r>
    </w:p>
    <w:p w14:paraId="504BC614" w14:textId="77777777" w:rsidR="00986FC4" w:rsidRPr="00986FC4" w:rsidRDefault="00986FC4" w:rsidP="00264D24">
      <w:pPr>
        <w:pStyle w:val="Style1"/>
      </w:pPr>
      <w:r w:rsidRPr="00986FC4">
        <w:t>|   ‹def f(x,¦):›   8   ‹def f(x,*¦):›   8   ‹def f(x,**¦):›</w:t>
      </w:r>
    </w:p>
    <w:p w14:paraId="05FAC65C" w14:textId="6FDC332E" w:rsidR="00986FC4" w:rsidRDefault="00986FC4" w:rsidP="00264D24">
      <w:pPr>
        <w:pStyle w:val="Style1"/>
      </w:pPr>
    </w:p>
    <w:p w14:paraId="6DA46E02" w14:textId="77777777" w:rsidR="000A2B2D" w:rsidRPr="00986FC4" w:rsidRDefault="000A2B2D" w:rsidP="00264D24">
      <w:pPr>
        <w:pStyle w:val="Style1"/>
      </w:pPr>
    </w:p>
    <w:p w14:paraId="009869C7" w14:textId="77777777" w:rsidR="00986FC4" w:rsidRPr="00986FC4" w:rsidRDefault="00986FC4" w:rsidP="00264D24">
      <w:pPr>
        <w:pStyle w:val="Style1"/>
      </w:pPr>
      <w:r w:rsidRPr="00986FC4">
        <w:t>Eight-to-star: Works for calling functions too, because '8x' is an invalid python token</w:t>
      </w:r>
    </w:p>
    <w:p w14:paraId="721EAD2A" w14:textId="77777777" w:rsidR="00986FC4" w:rsidRPr="00986FC4" w:rsidRDefault="00986FC4" w:rsidP="00264D24">
      <w:pPr>
        <w:pStyle w:val="Style1"/>
      </w:pPr>
      <w:r w:rsidRPr="00986FC4">
        <w:t>|   ‹print(¦)›       8 x     ‹print(*x¦)›</w:t>
      </w:r>
    </w:p>
    <w:p w14:paraId="1DE6151A" w14:textId="77777777" w:rsidR="00986FC4" w:rsidRPr="00986FC4" w:rsidRDefault="00986FC4" w:rsidP="00264D24">
      <w:pPr>
        <w:pStyle w:val="Style1"/>
      </w:pPr>
      <w:r w:rsidRPr="00986FC4">
        <w:t>...</w:t>
      </w:r>
    </w:p>
    <w:p w14:paraId="1EC45A98" w14:textId="77777777" w:rsidR="00986FC4" w:rsidRPr="00986FC4" w:rsidRDefault="00986FC4" w:rsidP="00264D24">
      <w:pPr>
        <w:pStyle w:val="Style1"/>
      </w:pPr>
      <w:r w:rsidRPr="00986FC4">
        <w:t>|   ‹print(¦)›       8       ‹print(8¦)›      x      ‹print(*x¦)›</w:t>
      </w:r>
    </w:p>
    <w:p w14:paraId="6DD42C05" w14:textId="171E8EDD" w:rsidR="00986FC4" w:rsidRDefault="00986FC4" w:rsidP="00264D24">
      <w:pPr>
        <w:pStyle w:val="Style1"/>
      </w:pPr>
    </w:p>
    <w:p w14:paraId="0A5B691D" w14:textId="77777777" w:rsidR="000A2B2D" w:rsidRPr="00986FC4" w:rsidRDefault="000A2B2D" w:rsidP="00264D24">
      <w:pPr>
        <w:pStyle w:val="Style1"/>
      </w:pPr>
    </w:p>
    <w:p w14:paraId="7FA99B7F" w14:textId="77777777" w:rsidR="00986FC4" w:rsidRPr="00986FC4" w:rsidRDefault="00986FC4" w:rsidP="00264D24">
      <w:pPr>
        <w:pStyle w:val="Style1"/>
      </w:pPr>
      <w:r w:rsidRPr="00986FC4">
        <w:t>Semicolon-to-colon: array[;;-1] is not valid syntax, but array[::-1] is</w:t>
      </w:r>
    </w:p>
    <w:p w14:paraId="28BF55B1" w14:textId="77777777" w:rsidR="00986FC4" w:rsidRPr="00986FC4" w:rsidRDefault="00986FC4" w:rsidP="00264D24">
      <w:pPr>
        <w:pStyle w:val="Style1"/>
      </w:pPr>
      <w:r w:rsidRPr="00986FC4">
        <w:t>|   ‹array[¦]›       ;     ‹array[:¦]›</w:t>
      </w:r>
    </w:p>
    <w:p w14:paraId="4F473932" w14:textId="77777777" w:rsidR="00986FC4" w:rsidRPr="00986FC4" w:rsidRDefault="00986FC4" w:rsidP="00264D24">
      <w:pPr>
        <w:pStyle w:val="Style1"/>
      </w:pPr>
      <w:r w:rsidRPr="00986FC4">
        <w:t>...</w:t>
      </w:r>
    </w:p>
    <w:p w14:paraId="7A6A2175" w14:textId="77777777" w:rsidR="00986FC4" w:rsidRPr="00986FC4" w:rsidRDefault="00986FC4" w:rsidP="00264D24">
      <w:pPr>
        <w:pStyle w:val="Style1"/>
      </w:pPr>
      <w:r w:rsidRPr="00986FC4">
        <w:t>|   ‹array[¦]›    ;  ;     ‹array[::¦]›</w:t>
      </w:r>
    </w:p>
    <w:p w14:paraId="54926DBA" w14:textId="28ADD903" w:rsidR="00986FC4" w:rsidRDefault="00986FC4" w:rsidP="00264D24">
      <w:pPr>
        <w:pStyle w:val="Style1"/>
      </w:pPr>
    </w:p>
    <w:p w14:paraId="306B1558" w14:textId="77777777" w:rsidR="000A2B2D" w:rsidRPr="00986FC4" w:rsidRDefault="000A2B2D" w:rsidP="00264D24">
      <w:pPr>
        <w:pStyle w:val="Style1"/>
      </w:pPr>
    </w:p>
    <w:p w14:paraId="10886BE3" w14:textId="77777777" w:rsidR="00986FC4" w:rsidRPr="00986FC4" w:rsidRDefault="00986FC4" w:rsidP="00264D24">
      <w:pPr>
        <w:pStyle w:val="Style1"/>
      </w:pPr>
      <w:r w:rsidRPr="00986FC4">
        <w:t>Three-to-comment: '3comment' is invalid syntax, but '#comment' is</w:t>
      </w:r>
    </w:p>
    <w:p w14:paraId="5C9FABD8" w14:textId="77777777" w:rsidR="00986FC4" w:rsidRPr="00986FC4" w:rsidRDefault="00986FC4" w:rsidP="00264D24">
      <w:pPr>
        <w:pStyle w:val="Style1"/>
      </w:pPr>
      <w:r w:rsidRPr="00986FC4">
        <w:t>|   ‹3›       c     ‹#c¦›</w:t>
      </w:r>
    </w:p>
    <w:p w14:paraId="74906923" w14:textId="2E65118A" w:rsidR="00986FC4" w:rsidRDefault="00986FC4" w:rsidP="00264D24">
      <w:pPr>
        <w:pStyle w:val="Style1"/>
      </w:pPr>
    </w:p>
    <w:p w14:paraId="765EAA08" w14:textId="77777777" w:rsidR="000A2B2D" w:rsidRPr="00986FC4" w:rsidRDefault="000A2B2D" w:rsidP="00264D24">
      <w:pPr>
        <w:pStyle w:val="Style1"/>
      </w:pPr>
    </w:p>
    <w:p w14:paraId="631E6497" w14:textId="77777777" w:rsidR="00986FC4" w:rsidRPr="00986FC4" w:rsidRDefault="00986FC4" w:rsidP="00264D24">
      <w:pPr>
        <w:pStyle w:val="Style1"/>
      </w:pPr>
      <w:r w:rsidRPr="00986FC4">
        <w:t>Two-to-decorator: '2property' is invalid syntax, but '@property' is</w:t>
      </w:r>
    </w:p>
    <w:p w14:paraId="2005DEE2" w14:textId="77777777" w:rsidR="00986FC4" w:rsidRPr="00986FC4" w:rsidRDefault="00986FC4" w:rsidP="00264D24">
      <w:pPr>
        <w:pStyle w:val="Style1"/>
      </w:pPr>
      <w:r w:rsidRPr="00986FC4">
        <w:t>|   ‹2›       p     ‹@p¦›</w:t>
      </w:r>
    </w:p>
    <w:p w14:paraId="1C443867" w14:textId="115F6583" w:rsidR="00986FC4" w:rsidRDefault="00986FC4" w:rsidP="00264D24">
      <w:pPr>
        <w:pStyle w:val="Style1"/>
      </w:pPr>
    </w:p>
    <w:p w14:paraId="13C602C6" w14:textId="77777777" w:rsidR="000A2B2D" w:rsidRPr="00986FC4" w:rsidRDefault="000A2B2D" w:rsidP="00264D24">
      <w:pPr>
        <w:pStyle w:val="Style1"/>
      </w:pPr>
    </w:p>
    <w:p w14:paraId="00349905" w14:textId="77777777" w:rsidR="00986FC4" w:rsidRPr="00986FC4" w:rsidRDefault="00986FC4" w:rsidP="00264D24">
      <w:pPr>
        <w:pStyle w:val="Style1"/>
      </w:pPr>
      <w:r w:rsidRPr="00986FC4">
        <w:t>Two-to-decorator: you can't decorate integers, but you can decorate decorators</w:t>
      </w:r>
    </w:p>
    <w:p w14:paraId="7CDF00DF" w14:textId="77777777" w:rsidR="00986FC4" w:rsidRPr="00986FC4" w:rsidRDefault="00986FC4" w:rsidP="00264D24">
      <w:pPr>
        <w:pStyle w:val="Style1"/>
      </w:pPr>
      <w:r w:rsidRPr="00986FC4">
        <w:t>|   ‹@decorator›         ‹@decorator›</w:t>
      </w:r>
    </w:p>
    <w:p w14:paraId="123163BA" w14:textId="77777777" w:rsidR="00986FC4" w:rsidRPr="00986FC4" w:rsidRDefault="00986FC4" w:rsidP="00264D24">
      <w:pPr>
        <w:pStyle w:val="Style1"/>
      </w:pPr>
      <w:r w:rsidRPr="00986FC4">
        <w:t xml:space="preserve">|   ‹¦›             2    ‹@¦›         </w:t>
      </w:r>
    </w:p>
    <w:p w14:paraId="0BCB8A0D" w14:textId="0D908561" w:rsidR="00986FC4" w:rsidRDefault="00986FC4" w:rsidP="00264D24">
      <w:pPr>
        <w:pStyle w:val="Style1"/>
      </w:pPr>
    </w:p>
    <w:p w14:paraId="7C598565" w14:textId="77777777" w:rsidR="000A2B2D" w:rsidRPr="00986FC4" w:rsidRDefault="000A2B2D" w:rsidP="00264D24">
      <w:pPr>
        <w:pStyle w:val="Style1"/>
      </w:pPr>
    </w:p>
    <w:p w14:paraId="1A7BC009" w14:textId="77777777" w:rsidR="00986FC4" w:rsidRPr="00986FC4" w:rsidRDefault="00986FC4" w:rsidP="00264D24">
      <w:pPr>
        <w:pStyle w:val="Style1"/>
      </w:pPr>
      <w:r w:rsidRPr="00986FC4">
        <w:t>Dash-to-underscore: identifiers can't start with -, but can with _</w:t>
      </w:r>
    </w:p>
    <w:p w14:paraId="1882CC4C" w14:textId="77777777" w:rsidR="00986FC4" w:rsidRPr="00986FC4" w:rsidRDefault="00986FC4" w:rsidP="00264D24">
      <w:pPr>
        <w:pStyle w:val="Style1"/>
      </w:pPr>
      <w:r w:rsidRPr="00986FC4">
        <w:lastRenderedPageBreak/>
        <w:t>|   ‹def f(¦):›     -   ‹def f(_¦):›</w:t>
      </w:r>
    </w:p>
    <w:p w14:paraId="6CE44DD5" w14:textId="77777777" w:rsidR="00986FC4" w:rsidRPr="00986FC4" w:rsidRDefault="00986FC4" w:rsidP="00264D24">
      <w:pPr>
        <w:pStyle w:val="Style1"/>
      </w:pPr>
      <w:r w:rsidRPr="00986FC4">
        <w:t>...</w:t>
      </w:r>
    </w:p>
    <w:p w14:paraId="0D8AD680" w14:textId="77777777" w:rsidR="00986FC4" w:rsidRPr="00986FC4" w:rsidRDefault="00986FC4" w:rsidP="00264D24">
      <w:pPr>
        <w:pStyle w:val="Style1"/>
      </w:pPr>
      <w:r w:rsidRPr="00986FC4">
        <w:t>|   ‹for ¦ in x:›   -   ‹for _¦ in x:›</w:t>
      </w:r>
    </w:p>
    <w:p w14:paraId="22539231" w14:textId="77777777" w:rsidR="00986FC4" w:rsidRPr="00986FC4" w:rsidRDefault="00986FC4" w:rsidP="00264D24">
      <w:pPr>
        <w:pStyle w:val="Style1"/>
      </w:pPr>
      <w:r w:rsidRPr="00986FC4">
        <w:t>...</w:t>
      </w:r>
    </w:p>
    <w:p w14:paraId="7B1C2349" w14:textId="77777777" w:rsidR="00986FC4" w:rsidRPr="00986FC4" w:rsidRDefault="00986FC4" w:rsidP="00264D24">
      <w:pPr>
        <w:pStyle w:val="Style1"/>
      </w:pPr>
      <w:r w:rsidRPr="00986FC4">
        <w:t>|   ‹import ¦›    -   ‹import _¦›</w:t>
      </w:r>
    </w:p>
    <w:p w14:paraId="01829E49" w14:textId="77777777" w:rsidR="00986FC4" w:rsidRPr="00986FC4" w:rsidRDefault="00986FC4" w:rsidP="00986FC4">
      <w:pPr>
        <w:rPr>
          <w:rFonts w:ascii="Adobe Caslon Pro" w:hAnsi="Adobe Caslon Pro" w:cs="Adobe Arabic"/>
        </w:rPr>
      </w:pPr>
    </w:p>
    <w:p w14:paraId="0AFF0641"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Another motif is that .=   [=  and  )=  are all valid operators. x*=y means x=x*y, and so x.=y means x=</w:t>
      </w:r>
      <w:proofErr w:type="spellStart"/>
      <w:r w:rsidRPr="00986FC4">
        <w:rPr>
          <w:rFonts w:ascii="Adobe Caslon Pro" w:hAnsi="Adobe Caslon Pro" w:cs="Adobe Arabic"/>
        </w:rPr>
        <w:t>x.y</w:t>
      </w:r>
      <w:proofErr w:type="spellEnd"/>
      <w:r w:rsidRPr="00986FC4">
        <w:rPr>
          <w:rFonts w:ascii="Adobe Caslon Pro" w:hAnsi="Adobe Caslon Pro" w:cs="Adobe Arabic"/>
        </w:rPr>
        <w:t>. Similarly, x)=y means x=y(x) and x[=</w:t>
      </w:r>
      <w:proofErr w:type="spellStart"/>
      <w:r w:rsidRPr="00986FC4">
        <w:rPr>
          <w:rFonts w:ascii="Adobe Caslon Pro" w:hAnsi="Adobe Caslon Pro" w:cs="Adobe Arabic"/>
        </w:rPr>
        <w:t>i</w:t>
      </w:r>
      <w:proofErr w:type="spellEnd"/>
      <w:r w:rsidRPr="00986FC4">
        <w:rPr>
          <w:rFonts w:ascii="Adobe Caslon Pro" w:hAnsi="Adobe Caslon Pro" w:cs="Adobe Arabic"/>
        </w:rPr>
        <w:t xml:space="preserve"> means x=x[</w:t>
      </w:r>
      <w:proofErr w:type="spellStart"/>
      <w:r w:rsidRPr="00986FC4">
        <w:rPr>
          <w:rFonts w:ascii="Adobe Caslon Pro" w:hAnsi="Adobe Caslon Pro" w:cs="Adobe Arabic"/>
        </w:rPr>
        <w:t>i</w:t>
      </w:r>
      <w:proofErr w:type="spellEnd"/>
      <w:r w:rsidRPr="00986FC4">
        <w:rPr>
          <w:rFonts w:ascii="Adobe Caslon Pro" w:hAnsi="Adobe Caslon Pro" w:cs="Adobe Arabic"/>
        </w:rPr>
        <w:t>]</w:t>
      </w:r>
    </w:p>
    <w:p w14:paraId="749F93C6" w14:textId="77777777" w:rsidR="00986FC4" w:rsidRPr="00986FC4" w:rsidRDefault="00986FC4" w:rsidP="00986FC4">
      <w:pPr>
        <w:rPr>
          <w:rFonts w:ascii="Adobe Caslon Pro" w:hAnsi="Adobe Caslon Pro" w:cs="Adobe Arabic"/>
        </w:rPr>
      </w:pPr>
    </w:p>
    <w:p w14:paraId="28F5060F" w14:textId="77777777" w:rsidR="00986FC4" w:rsidRPr="00986FC4" w:rsidRDefault="00986FC4" w:rsidP="00264D24">
      <w:pPr>
        <w:pStyle w:val="Style1"/>
      </w:pPr>
      <w:r w:rsidRPr="00986FC4">
        <w:t>Dot-equals operator: The .= operator activates upon pressing =</w:t>
      </w:r>
    </w:p>
    <w:p w14:paraId="5AF637B4" w14:textId="77777777" w:rsidR="00986FC4" w:rsidRPr="00986FC4" w:rsidRDefault="00986FC4" w:rsidP="00264D24">
      <w:pPr>
        <w:pStyle w:val="Style1"/>
      </w:pPr>
      <w:r w:rsidRPr="00986FC4">
        <w:t>|   ‹matrix.¦›   =   ‹matrix=matrix.¦›</w:t>
      </w:r>
    </w:p>
    <w:p w14:paraId="32C3CE75" w14:textId="581D3E22" w:rsidR="00986FC4" w:rsidRDefault="00986FC4" w:rsidP="00264D24">
      <w:pPr>
        <w:pStyle w:val="Style1"/>
      </w:pPr>
    </w:p>
    <w:p w14:paraId="74E57E7B" w14:textId="77777777" w:rsidR="000A2B2D" w:rsidRPr="00986FC4" w:rsidRDefault="000A2B2D" w:rsidP="00264D24">
      <w:pPr>
        <w:pStyle w:val="Style1"/>
      </w:pPr>
    </w:p>
    <w:p w14:paraId="1CD41EB8" w14:textId="77777777" w:rsidR="00986FC4" w:rsidRPr="00986FC4" w:rsidRDefault="00986FC4" w:rsidP="00264D24">
      <w:pPr>
        <w:pStyle w:val="Style1"/>
      </w:pPr>
      <w:r w:rsidRPr="00986FC4">
        <w:t>Call-equals operator: The )= operator</w:t>
      </w:r>
    </w:p>
    <w:p w14:paraId="10AB45E0" w14:textId="77777777" w:rsidR="00986FC4" w:rsidRPr="00986FC4" w:rsidRDefault="00986FC4" w:rsidP="00264D24">
      <w:pPr>
        <w:pStyle w:val="Style1"/>
      </w:pPr>
      <w:r w:rsidRPr="00986FC4">
        <w:t>|   ‹value)¦›   =   ‹value=¦(value)›   f u n c   ‹value=</w:t>
      </w:r>
      <w:proofErr w:type="spellStart"/>
      <w:r w:rsidRPr="00986FC4">
        <w:t>func</w:t>
      </w:r>
      <w:proofErr w:type="spellEnd"/>
      <w:r w:rsidRPr="00986FC4">
        <w:t>¦(value)›</w:t>
      </w:r>
    </w:p>
    <w:p w14:paraId="15A44B5D" w14:textId="2332369D" w:rsidR="00986FC4" w:rsidRDefault="00986FC4" w:rsidP="00264D24">
      <w:pPr>
        <w:pStyle w:val="Style1"/>
      </w:pPr>
    </w:p>
    <w:p w14:paraId="5865D750" w14:textId="77777777" w:rsidR="000A2B2D" w:rsidRPr="00986FC4" w:rsidRDefault="000A2B2D" w:rsidP="00264D24">
      <w:pPr>
        <w:pStyle w:val="Style1"/>
      </w:pPr>
    </w:p>
    <w:p w14:paraId="5AEBEFF9" w14:textId="77777777" w:rsidR="00986FC4" w:rsidRPr="00986FC4" w:rsidRDefault="00986FC4" w:rsidP="00264D24">
      <w:pPr>
        <w:pStyle w:val="Style1"/>
      </w:pPr>
      <w:r w:rsidRPr="00986FC4">
        <w:t>Index-equals operator: The [= operator</w:t>
      </w:r>
    </w:p>
    <w:p w14:paraId="2861FE59" w14:textId="77777777" w:rsidR="00986FC4" w:rsidRPr="00986FC4" w:rsidRDefault="00986FC4" w:rsidP="00264D24">
      <w:pPr>
        <w:pStyle w:val="Style1"/>
      </w:pPr>
      <w:r w:rsidRPr="00986FC4">
        <w:t>|   ‹array¦›     [  =    ‹array=array[¦]›</w:t>
      </w:r>
    </w:p>
    <w:p w14:paraId="52675C78" w14:textId="77777777" w:rsidR="00986FC4" w:rsidRPr="00986FC4" w:rsidRDefault="00986FC4" w:rsidP="00264D24">
      <w:pPr>
        <w:pStyle w:val="Style1"/>
      </w:pPr>
    </w:p>
    <w:p w14:paraId="6253540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Another motif is that the spacebar does a lot of work. Upon pressing space, keywords are completed, and functions can be declared, etc. Please note that '</w:t>
      </w:r>
      <w:r w:rsidRPr="00986FC4">
        <w:rPr>
          <w:rFonts w:ascii="Segoe UI Symbol" w:hAnsi="Segoe UI Symbol" w:cs="Segoe UI Symbol"/>
        </w:rPr>
        <w:t>␣</w:t>
      </w:r>
      <w:r w:rsidRPr="00986FC4">
        <w:rPr>
          <w:rFonts w:ascii="Adobe Caslon Pro" w:hAnsi="Adobe Caslon Pro" w:cs="Adobe Arabic"/>
        </w:rPr>
        <w:t>' is equivalent to 'space', which means the spacebar.</w:t>
      </w:r>
    </w:p>
    <w:p w14:paraId="31CAF0ED" w14:textId="77777777" w:rsidR="00986FC4" w:rsidRPr="00986FC4" w:rsidRDefault="00986FC4" w:rsidP="00986FC4">
      <w:pPr>
        <w:rPr>
          <w:rFonts w:ascii="Adobe Caslon Pro" w:hAnsi="Adobe Caslon Pro" w:cs="Adobe Arabic"/>
        </w:rPr>
      </w:pPr>
    </w:p>
    <w:p w14:paraId="518974E9" w14:textId="77777777" w:rsidR="00986FC4" w:rsidRPr="00986FC4" w:rsidRDefault="00986FC4" w:rsidP="00264D24">
      <w:pPr>
        <w:pStyle w:val="Style1"/>
      </w:pPr>
      <w:r w:rsidRPr="00986FC4">
        <w:t>D-to-def: You can write out entire function declarations without ever pressing : , ( or )</w:t>
      </w:r>
    </w:p>
    <w:p w14:paraId="2156ED0E" w14:textId="77777777" w:rsidR="00986FC4" w:rsidRPr="00986FC4" w:rsidRDefault="00986FC4" w:rsidP="00264D24">
      <w:pPr>
        <w:pStyle w:val="Style1"/>
      </w:pPr>
      <w:r w:rsidRPr="00986FC4">
        <w:t>|   ‹d¦›   space   ‹def ¦():›</w:t>
      </w:r>
    </w:p>
    <w:p w14:paraId="1ED106D5" w14:textId="77777777" w:rsidR="00986FC4" w:rsidRPr="00986FC4" w:rsidRDefault="00986FC4" w:rsidP="00264D24">
      <w:pPr>
        <w:pStyle w:val="Style1"/>
      </w:pPr>
      <w:r w:rsidRPr="00986FC4">
        <w:t>...</w:t>
      </w:r>
    </w:p>
    <w:p w14:paraId="53FFDD90" w14:textId="77777777" w:rsidR="00986FC4" w:rsidRPr="00986FC4" w:rsidRDefault="00986FC4" w:rsidP="00264D24">
      <w:pPr>
        <w:pStyle w:val="Style1"/>
      </w:pPr>
      <w:r w:rsidRPr="00986FC4">
        <w:t xml:space="preserve">|   ‹d¦›   </w:t>
      </w:r>
      <w:r w:rsidRPr="00986FC4">
        <w:rPr>
          <w:rFonts w:ascii="Segoe UI Symbol" w:hAnsi="Segoe UI Symbol" w:cs="Segoe UI Symbol"/>
        </w:rPr>
        <w:t>␣</w:t>
      </w:r>
      <w:r w:rsidRPr="00986FC4">
        <w:t xml:space="preserve">       ‹def ¦():›</w:t>
      </w:r>
    </w:p>
    <w:p w14:paraId="19E3C265" w14:textId="77777777" w:rsidR="00986FC4" w:rsidRPr="00986FC4" w:rsidRDefault="00986FC4" w:rsidP="00264D24">
      <w:pPr>
        <w:pStyle w:val="Style1"/>
      </w:pPr>
      <w:r w:rsidRPr="00986FC4">
        <w:t>...</w:t>
      </w:r>
    </w:p>
    <w:p w14:paraId="51A55171" w14:textId="77777777" w:rsidR="00986FC4" w:rsidRPr="00986FC4" w:rsidRDefault="00986FC4" w:rsidP="00264D24">
      <w:pPr>
        <w:pStyle w:val="Style1"/>
      </w:pPr>
      <w:r w:rsidRPr="00986FC4">
        <w:t xml:space="preserve">|   ‹def </w:t>
      </w:r>
      <w:proofErr w:type="spellStart"/>
      <w:r w:rsidRPr="00986FC4">
        <w:t>func</w:t>
      </w:r>
      <w:proofErr w:type="spellEnd"/>
      <w:r w:rsidRPr="00986FC4">
        <w:t xml:space="preserve">¦():›   </w:t>
      </w:r>
      <w:r w:rsidRPr="00986FC4">
        <w:rPr>
          <w:rFonts w:ascii="Segoe UI Symbol" w:hAnsi="Segoe UI Symbol" w:cs="Segoe UI Symbol"/>
        </w:rPr>
        <w:t>␣</w:t>
      </w:r>
      <w:r w:rsidRPr="00986FC4">
        <w:t xml:space="preserve">   ‹def </w:t>
      </w:r>
      <w:proofErr w:type="spellStart"/>
      <w:r w:rsidRPr="00986FC4">
        <w:t>func</w:t>
      </w:r>
      <w:proofErr w:type="spellEnd"/>
      <w:r w:rsidRPr="00986FC4">
        <w:t>(¦):›</w:t>
      </w:r>
    </w:p>
    <w:p w14:paraId="4E323118" w14:textId="77777777" w:rsidR="00986FC4" w:rsidRPr="00986FC4" w:rsidRDefault="00986FC4" w:rsidP="00264D24">
      <w:pPr>
        <w:pStyle w:val="Style1"/>
      </w:pPr>
      <w:r w:rsidRPr="00986FC4">
        <w:t>...</w:t>
      </w:r>
    </w:p>
    <w:p w14:paraId="769245C6" w14:textId="77777777" w:rsidR="00986FC4" w:rsidRPr="00986FC4" w:rsidRDefault="00986FC4" w:rsidP="00264D24">
      <w:pPr>
        <w:pStyle w:val="Style1"/>
      </w:pPr>
      <w:r w:rsidRPr="00986FC4">
        <w:t xml:space="preserve">|   ‹def </w:t>
      </w:r>
      <w:proofErr w:type="spellStart"/>
      <w:r w:rsidRPr="00986FC4">
        <w:t>func</w:t>
      </w:r>
      <w:proofErr w:type="spellEnd"/>
      <w:r w:rsidRPr="00986FC4">
        <w:t xml:space="preserve">(x¦):›  </w:t>
      </w:r>
      <w:r w:rsidRPr="00986FC4">
        <w:rPr>
          <w:rFonts w:ascii="Segoe UI Symbol" w:hAnsi="Segoe UI Symbol" w:cs="Segoe UI Symbol"/>
        </w:rPr>
        <w:t>␣</w:t>
      </w:r>
      <w:r w:rsidRPr="00986FC4">
        <w:t xml:space="preserve">  ‹def </w:t>
      </w:r>
      <w:proofErr w:type="spellStart"/>
      <w:r w:rsidRPr="00986FC4">
        <w:t>func</w:t>
      </w:r>
      <w:proofErr w:type="spellEnd"/>
      <w:r w:rsidRPr="00986FC4">
        <w:t>(x,¦):›</w:t>
      </w:r>
    </w:p>
    <w:p w14:paraId="648BB7E3" w14:textId="77777777" w:rsidR="00986FC4" w:rsidRPr="00986FC4" w:rsidRDefault="00986FC4" w:rsidP="00264D24">
      <w:pPr>
        <w:pStyle w:val="Style1"/>
      </w:pPr>
      <w:r w:rsidRPr="00986FC4">
        <w:t>...</w:t>
      </w:r>
    </w:p>
    <w:p w14:paraId="5F1A5C26" w14:textId="77777777" w:rsidR="00986FC4" w:rsidRPr="00986FC4" w:rsidRDefault="00986FC4" w:rsidP="00264D24">
      <w:pPr>
        <w:pStyle w:val="Style1"/>
      </w:pPr>
      <w:r w:rsidRPr="00986FC4">
        <w:t xml:space="preserve">|   ‹¦›    d </w:t>
      </w:r>
      <w:r w:rsidRPr="00986FC4">
        <w:rPr>
          <w:rFonts w:ascii="Segoe UI Symbol" w:hAnsi="Segoe UI Symbol" w:cs="Segoe UI Symbol"/>
        </w:rPr>
        <w:t>␣</w:t>
      </w:r>
      <w:r w:rsidRPr="00986FC4">
        <w:t xml:space="preserve"> f </w:t>
      </w:r>
      <w:r w:rsidRPr="00986FC4">
        <w:rPr>
          <w:rFonts w:ascii="Segoe UI Symbol" w:hAnsi="Segoe UI Symbol" w:cs="Segoe UI Symbol"/>
        </w:rPr>
        <w:t>␣</w:t>
      </w:r>
      <w:r w:rsidRPr="00986FC4">
        <w:t xml:space="preserve"> x </w:t>
      </w:r>
      <w:r w:rsidRPr="00986FC4">
        <w:rPr>
          <w:rFonts w:ascii="Segoe UI Symbol" w:hAnsi="Segoe UI Symbol" w:cs="Segoe UI Symbol"/>
        </w:rPr>
        <w:t>␣</w:t>
      </w:r>
      <w:r w:rsidRPr="00986FC4">
        <w:t xml:space="preserve"> y    ‹def f(</w:t>
      </w:r>
      <w:proofErr w:type="spellStart"/>
      <w:r w:rsidRPr="00986FC4">
        <w:t>x,y</w:t>
      </w:r>
      <w:proofErr w:type="spellEnd"/>
      <w:r w:rsidRPr="00986FC4">
        <w:t>¦):›</w:t>
      </w:r>
    </w:p>
    <w:p w14:paraId="114E1219" w14:textId="5601ED54" w:rsidR="00986FC4" w:rsidRDefault="00986FC4" w:rsidP="00264D24">
      <w:pPr>
        <w:pStyle w:val="Style1"/>
      </w:pPr>
    </w:p>
    <w:p w14:paraId="22FAA47B" w14:textId="77777777" w:rsidR="000A2B2D" w:rsidRPr="00986FC4" w:rsidRDefault="000A2B2D" w:rsidP="00264D24">
      <w:pPr>
        <w:pStyle w:val="Style1"/>
      </w:pPr>
    </w:p>
    <w:p w14:paraId="7B18F8F5" w14:textId="77777777" w:rsidR="00986FC4" w:rsidRPr="00986FC4" w:rsidRDefault="00986FC4" w:rsidP="00264D24">
      <w:pPr>
        <w:pStyle w:val="Style1"/>
      </w:pPr>
      <w:r w:rsidRPr="00986FC4">
        <w:t>F-to-for: For loops can be written quickly using the spacebar</w:t>
      </w:r>
    </w:p>
    <w:p w14:paraId="0813D1D5" w14:textId="77777777" w:rsidR="00986FC4" w:rsidRPr="00986FC4" w:rsidRDefault="00986FC4" w:rsidP="00264D24">
      <w:pPr>
        <w:pStyle w:val="Style1"/>
      </w:pPr>
      <w:r w:rsidRPr="00986FC4">
        <w:t xml:space="preserve">|   ‹f¦›   </w:t>
      </w:r>
      <w:r w:rsidRPr="00986FC4">
        <w:rPr>
          <w:rFonts w:ascii="Segoe UI Symbol" w:hAnsi="Segoe UI Symbol" w:cs="Segoe UI Symbol"/>
        </w:rPr>
        <w:t>␣</w:t>
      </w:r>
      <w:r w:rsidRPr="00986FC4">
        <w:t xml:space="preserve">   ‹for ¦ in :›</w:t>
      </w:r>
    </w:p>
    <w:p w14:paraId="7B65918C" w14:textId="77777777" w:rsidR="00986FC4" w:rsidRPr="00986FC4" w:rsidRDefault="00986FC4" w:rsidP="00264D24">
      <w:pPr>
        <w:pStyle w:val="Style1"/>
      </w:pPr>
      <w:r w:rsidRPr="00986FC4">
        <w:t>...</w:t>
      </w:r>
    </w:p>
    <w:p w14:paraId="028D9868" w14:textId="77777777" w:rsidR="00986FC4" w:rsidRPr="00986FC4" w:rsidRDefault="00986FC4" w:rsidP="00264D24">
      <w:pPr>
        <w:pStyle w:val="Style1"/>
      </w:pPr>
      <w:r w:rsidRPr="00986FC4">
        <w:t xml:space="preserve">|   ‹for x¦ in :›   </w:t>
      </w:r>
      <w:r w:rsidRPr="00986FC4">
        <w:rPr>
          <w:rFonts w:ascii="Segoe UI Symbol" w:hAnsi="Segoe UI Symbol" w:cs="Segoe UI Symbol"/>
        </w:rPr>
        <w:t>␣</w:t>
      </w:r>
      <w:r w:rsidRPr="00986FC4">
        <w:t xml:space="preserve">   ‹for x in ¦:›</w:t>
      </w:r>
    </w:p>
    <w:p w14:paraId="0D1C7AAB" w14:textId="77777777" w:rsidR="00986FC4" w:rsidRPr="00986FC4" w:rsidRDefault="00986FC4" w:rsidP="00264D24">
      <w:pPr>
        <w:pStyle w:val="Style1"/>
      </w:pPr>
      <w:r w:rsidRPr="00986FC4">
        <w:t>...</w:t>
      </w:r>
    </w:p>
    <w:p w14:paraId="189A9E09" w14:textId="77777777" w:rsidR="00986FC4" w:rsidRPr="00986FC4" w:rsidRDefault="00986FC4" w:rsidP="00264D24">
      <w:pPr>
        <w:pStyle w:val="Style1"/>
      </w:pPr>
      <w:r w:rsidRPr="00986FC4">
        <w:t xml:space="preserve">|   ‹¦›     f </w:t>
      </w:r>
      <w:r w:rsidRPr="00986FC4">
        <w:rPr>
          <w:rFonts w:ascii="Segoe UI Symbol" w:hAnsi="Segoe UI Symbol" w:cs="Segoe UI Symbol"/>
        </w:rPr>
        <w:t>␣</w:t>
      </w:r>
      <w:r w:rsidRPr="00986FC4">
        <w:t xml:space="preserve"> x </w:t>
      </w:r>
      <w:r w:rsidRPr="00986FC4">
        <w:rPr>
          <w:rFonts w:ascii="Segoe UI Symbol" w:hAnsi="Segoe UI Symbol" w:cs="Segoe UI Symbol"/>
        </w:rPr>
        <w:t>␣</w:t>
      </w:r>
      <w:r w:rsidRPr="00986FC4">
        <w:t xml:space="preserve"> y     ‹for x in y¦:›</w:t>
      </w:r>
    </w:p>
    <w:p w14:paraId="7EAD744E" w14:textId="0484CAEB" w:rsidR="00986FC4" w:rsidRDefault="00986FC4" w:rsidP="00264D24">
      <w:pPr>
        <w:pStyle w:val="Style1"/>
      </w:pPr>
    </w:p>
    <w:p w14:paraId="756950BD" w14:textId="77777777" w:rsidR="000A2B2D" w:rsidRPr="00986FC4" w:rsidRDefault="000A2B2D" w:rsidP="00264D24">
      <w:pPr>
        <w:pStyle w:val="Style1"/>
      </w:pPr>
    </w:p>
    <w:p w14:paraId="5F53DC5E" w14:textId="77777777" w:rsidR="00986FC4" w:rsidRPr="00986FC4" w:rsidRDefault="00986FC4" w:rsidP="00264D24">
      <w:pPr>
        <w:pStyle w:val="Style1"/>
      </w:pPr>
      <w:r w:rsidRPr="00986FC4">
        <w:t>R-to-return:</w:t>
      </w:r>
    </w:p>
    <w:p w14:paraId="2F39E654" w14:textId="77777777" w:rsidR="00986FC4" w:rsidRPr="00986FC4" w:rsidRDefault="00986FC4" w:rsidP="00264D24">
      <w:pPr>
        <w:pStyle w:val="Style1"/>
      </w:pPr>
      <w:r w:rsidRPr="00986FC4">
        <w:t>|   ‹def f():›         ‹def f():›</w:t>
      </w:r>
    </w:p>
    <w:p w14:paraId="5B45F8BC" w14:textId="77777777" w:rsidR="00986FC4" w:rsidRPr="00986FC4" w:rsidRDefault="00986FC4" w:rsidP="00264D24">
      <w:pPr>
        <w:pStyle w:val="Style1"/>
      </w:pPr>
      <w:r w:rsidRPr="00986FC4">
        <w:t xml:space="preserve">|   ‹    r¦›      </w:t>
      </w:r>
      <w:r w:rsidRPr="00986FC4">
        <w:rPr>
          <w:rFonts w:ascii="Segoe UI Symbol" w:hAnsi="Segoe UI Symbol" w:cs="Segoe UI Symbol"/>
        </w:rPr>
        <w:t>␣</w:t>
      </w:r>
      <w:r w:rsidRPr="00986FC4">
        <w:t xml:space="preserve">    ‹    return ¦›</w:t>
      </w:r>
    </w:p>
    <w:p w14:paraId="2664246F" w14:textId="77777777" w:rsidR="00986FC4" w:rsidRPr="00986FC4" w:rsidRDefault="00986FC4" w:rsidP="00986FC4">
      <w:pPr>
        <w:rPr>
          <w:rFonts w:ascii="Adobe Caslon Pro" w:hAnsi="Adobe Caslon Pro" w:cs="Adobe Arabic"/>
        </w:rPr>
      </w:pPr>
    </w:p>
    <w:p w14:paraId="6AD66B8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It is true that it doesn't always make sense to turn r to return, or d to def etc. For example, 'r and d' is valid syntax as well. However, there are multiple ways to get around this problem, and the </w:t>
      </w:r>
      <w:r w:rsidRPr="00986FC4">
        <w:rPr>
          <w:rFonts w:ascii="Adobe Caslon Pro" w:hAnsi="Adobe Caslon Pro" w:cs="Adobe Arabic"/>
        </w:rPr>
        <w:lastRenderedPageBreak/>
        <w:t>majority of the time turning r into return is more useful. RP's current completion engine takes this all into account, but the one I made for this final project doesn't do that yet. One possible solution could be:</w:t>
      </w:r>
    </w:p>
    <w:p w14:paraId="3EE7CC2C" w14:textId="77777777" w:rsidR="00986FC4" w:rsidRPr="00986FC4" w:rsidRDefault="00986FC4" w:rsidP="008B78AD">
      <w:pPr>
        <w:rPr>
          <w:rFonts w:ascii="Adobe Caslon Pro" w:hAnsi="Adobe Caslon Pro" w:cs="Adobe Arabic"/>
        </w:rPr>
      </w:pPr>
    </w:p>
    <w:p w14:paraId="5D907B64" w14:textId="77777777" w:rsidR="00986FC4" w:rsidRPr="008B78AD" w:rsidRDefault="00986FC4" w:rsidP="008B78AD">
      <w:pPr>
        <w:pStyle w:val="Style1"/>
        <w:ind w:left="0"/>
        <w:rPr>
          <w:sz w:val="16"/>
          <w:szCs w:val="21"/>
        </w:rPr>
      </w:pPr>
      <w:r w:rsidRPr="008B78AD">
        <w:rPr>
          <w:sz w:val="16"/>
          <w:szCs w:val="21"/>
        </w:rPr>
        <w:t>R-and-not-return:</w:t>
      </w:r>
    </w:p>
    <w:p w14:paraId="0ADA8924" w14:textId="77777777" w:rsidR="00986FC4" w:rsidRPr="008B78AD" w:rsidRDefault="00986FC4" w:rsidP="008B78AD">
      <w:pPr>
        <w:pStyle w:val="Style1"/>
        <w:ind w:left="0"/>
        <w:rPr>
          <w:sz w:val="16"/>
          <w:szCs w:val="21"/>
        </w:rPr>
      </w:pPr>
      <w:r w:rsidRPr="008B78AD">
        <w:rPr>
          <w:sz w:val="16"/>
          <w:szCs w:val="21"/>
        </w:rPr>
        <w:t xml:space="preserve">|   ‹def f():›         ‹def f():›                  ‹def f():›               ‹def f():›       </w:t>
      </w:r>
    </w:p>
    <w:p w14:paraId="7CCBED6F" w14:textId="77777777" w:rsidR="00986FC4" w:rsidRPr="008B78AD" w:rsidRDefault="00986FC4" w:rsidP="008B78AD">
      <w:pPr>
        <w:pStyle w:val="Style1"/>
        <w:ind w:left="0"/>
        <w:rPr>
          <w:sz w:val="16"/>
          <w:szCs w:val="21"/>
        </w:rPr>
      </w:pPr>
      <w:r w:rsidRPr="008B78AD">
        <w:rPr>
          <w:sz w:val="16"/>
          <w:szCs w:val="21"/>
        </w:rPr>
        <w:t xml:space="preserve">|   ‹    r¦›      </w:t>
      </w:r>
      <w:r w:rsidRPr="008B78AD">
        <w:rPr>
          <w:rFonts w:ascii="Segoe UI Symbol" w:hAnsi="Segoe UI Symbol" w:cs="Segoe UI Symbol"/>
          <w:sz w:val="16"/>
          <w:szCs w:val="21"/>
        </w:rPr>
        <w:t>␣</w:t>
      </w:r>
      <w:r w:rsidRPr="008B78AD">
        <w:rPr>
          <w:sz w:val="16"/>
          <w:szCs w:val="21"/>
        </w:rPr>
        <w:t xml:space="preserve">    ‹    return ¦›     a n d    ‹    return and¦›   </w:t>
      </w:r>
      <w:r w:rsidRPr="008B78AD">
        <w:rPr>
          <w:rFonts w:ascii="Segoe UI Symbol" w:hAnsi="Segoe UI Symbol" w:cs="Segoe UI Symbol"/>
          <w:sz w:val="16"/>
          <w:szCs w:val="21"/>
        </w:rPr>
        <w:t>␣</w:t>
      </w:r>
      <w:r w:rsidRPr="008B78AD">
        <w:rPr>
          <w:sz w:val="16"/>
          <w:szCs w:val="21"/>
        </w:rPr>
        <w:t xml:space="preserve">    ‹    r and ¦›</w:t>
      </w:r>
    </w:p>
    <w:p w14:paraId="3660C6D7" w14:textId="77777777" w:rsidR="00986FC4" w:rsidRPr="008B78AD" w:rsidRDefault="00986FC4" w:rsidP="008B78AD">
      <w:pPr>
        <w:pStyle w:val="Style1"/>
        <w:ind w:left="0"/>
        <w:rPr>
          <w:sz w:val="16"/>
          <w:szCs w:val="21"/>
        </w:rPr>
      </w:pPr>
      <w:r w:rsidRPr="008B78AD">
        <w:rPr>
          <w:sz w:val="16"/>
          <w:szCs w:val="21"/>
        </w:rPr>
        <w:t>...</w:t>
      </w:r>
    </w:p>
    <w:p w14:paraId="39B90856" w14:textId="77777777" w:rsidR="00986FC4" w:rsidRPr="008B78AD" w:rsidRDefault="00986FC4" w:rsidP="008B78AD">
      <w:pPr>
        <w:pStyle w:val="Style1"/>
        <w:ind w:left="0"/>
        <w:rPr>
          <w:sz w:val="16"/>
          <w:szCs w:val="21"/>
        </w:rPr>
      </w:pPr>
      <w:r w:rsidRPr="008B78AD">
        <w:rPr>
          <w:sz w:val="16"/>
          <w:szCs w:val="21"/>
        </w:rPr>
        <w:t>|   ‹def f():›                     ‹def f():›</w:t>
      </w:r>
    </w:p>
    <w:p w14:paraId="0A81AA1B" w14:textId="77777777" w:rsidR="00986FC4" w:rsidRPr="008B78AD" w:rsidRDefault="00986FC4" w:rsidP="008B78AD">
      <w:pPr>
        <w:pStyle w:val="Style1"/>
        <w:ind w:left="0"/>
        <w:rPr>
          <w:sz w:val="16"/>
          <w:szCs w:val="21"/>
        </w:rPr>
      </w:pPr>
      <w:r w:rsidRPr="008B78AD">
        <w:rPr>
          <w:sz w:val="16"/>
          <w:szCs w:val="21"/>
        </w:rPr>
        <w:t xml:space="preserve">|   ‹    r¦›      r </w:t>
      </w:r>
      <w:r w:rsidRPr="008B78AD">
        <w:rPr>
          <w:rFonts w:ascii="Segoe UI Symbol" w:hAnsi="Segoe UI Symbol" w:cs="Segoe UI Symbol"/>
          <w:sz w:val="16"/>
          <w:szCs w:val="21"/>
        </w:rPr>
        <w:t>␣</w:t>
      </w:r>
      <w:r w:rsidRPr="008B78AD">
        <w:rPr>
          <w:sz w:val="16"/>
          <w:szCs w:val="21"/>
        </w:rPr>
        <w:t xml:space="preserve"> a n d </w:t>
      </w:r>
      <w:r w:rsidRPr="008B78AD">
        <w:rPr>
          <w:rFonts w:ascii="Segoe UI Symbol" w:hAnsi="Segoe UI Symbol" w:cs="Segoe UI Symbol"/>
          <w:sz w:val="16"/>
          <w:szCs w:val="21"/>
        </w:rPr>
        <w:t>␣</w:t>
      </w:r>
      <w:r w:rsidRPr="008B78AD">
        <w:rPr>
          <w:sz w:val="16"/>
          <w:szCs w:val="21"/>
        </w:rPr>
        <w:t xml:space="preserve"> d    ‹    r and d¦›</w:t>
      </w:r>
    </w:p>
    <w:p w14:paraId="2B677FA3" w14:textId="77777777" w:rsidR="00986FC4" w:rsidRPr="00986FC4" w:rsidRDefault="00986FC4" w:rsidP="00264D24">
      <w:pPr>
        <w:pStyle w:val="Style1"/>
      </w:pPr>
    </w:p>
    <w:p w14:paraId="3C986209"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There are many other motifs as well, and many of them are really cool and fun to talk about and really useful to know. But to keep this writeup from taking too many pages, I'll move on to the next part.</w:t>
      </w:r>
    </w:p>
    <w:p w14:paraId="3CF5DA99" w14:textId="77777777" w:rsidR="00986FC4" w:rsidRPr="00986FC4" w:rsidRDefault="00986FC4" w:rsidP="00986FC4">
      <w:pPr>
        <w:rPr>
          <w:rFonts w:ascii="Adobe Caslon Pro" w:hAnsi="Adobe Caslon Pro" w:cs="Adobe Arabic"/>
        </w:rPr>
      </w:pPr>
    </w:p>
    <w:p w14:paraId="3ECFE591" w14:textId="77777777" w:rsidR="00986FC4" w:rsidRPr="00986FC4" w:rsidRDefault="00986FC4" w:rsidP="004E132F">
      <w:pPr>
        <w:pStyle w:val="Style2"/>
      </w:pPr>
      <w:r w:rsidRPr="00986FC4">
        <w:t>Part 3 and part 4: Implementation and testing</w:t>
      </w:r>
    </w:p>
    <w:p w14:paraId="48A6B82D" w14:textId="77777777" w:rsidR="00986FC4" w:rsidRPr="00986FC4" w:rsidRDefault="00986FC4" w:rsidP="00986FC4">
      <w:pPr>
        <w:rPr>
          <w:rFonts w:ascii="Adobe Caslon Pro" w:hAnsi="Adobe Caslon Pro" w:cs="Adobe Arabic"/>
        </w:rPr>
      </w:pPr>
    </w:p>
    <w:p w14:paraId="3EF481A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Note that I'm treating part 3 and part 4 as the same: A huge point of this program is to create a testing suite for 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so testing basically IS the </w:t>
      </w:r>
      <w:proofErr w:type="spellStart"/>
      <w:r w:rsidRPr="00986FC4">
        <w:rPr>
          <w:rFonts w:ascii="Adobe Caslon Pro" w:hAnsi="Adobe Caslon Pro" w:cs="Adobe Arabic"/>
        </w:rPr>
        <w:t>implemetation</w:t>
      </w:r>
      <w:proofErr w:type="spellEnd"/>
      <w:r w:rsidRPr="00986FC4">
        <w:rPr>
          <w:rFonts w:ascii="Adobe Caslon Pro" w:hAnsi="Adobe Caslon Pro" w:cs="Adobe Arabic"/>
        </w:rPr>
        <w:t>.</w:t>
      </w:r>
    </w:p>
    <w:p w14:paraId="451E74FA" w14:textId="77777777" w:rsidR="00986FC4" w:rsidRPr="00986FC4" w:rsidRDefault="00986FC4" w:rsidP="00986FC4">
      <w:pPr>
        <w:rPr>
          <w:rFonts w:ascii="Adobe Caslon Pro" w:hAnsi="Adobe Caslon Pro" w:cs="Adobe Arabic"/>
        </w:rPr>
      </w:pPr>
    </w:p>
    <w:p w14:paraId="3C7A7316"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In my </w:t>
      </w:r>
      <w:proofErr w:type="spellStart"/>
      <w:r w:rsidRPr="00986FC4">
        <w:rPr>
          <w:rFonts w:ascii="Adobe Caslon Pro" w:hAnsi="Adobe Caslon Pro" w:cs="Adobe Arabic"/>
        </w:rPr>
        <w:t>github</w:t>
      </w:r>
      <w:proofErr w:type="spellEnd"/>
      <w:r w:rsidRPr="00986FC4">
        <w:rPr>
          <w:rFonts w:ascii="Adobe Caslon Pro" w:hAnsi="Adobe Caslon Pro" w:cs="Adobe Arabic"/>
        </w:rPr>
        <w:t xml:space="preserve"> repository, there is a 'README.txt' that tells you how to run my program. This details most of the implementation details, so in this section I'll talk a little about how my code is structured. This details the libraries that were used and how to install them etc.</w:t>
      </w:r>
    </w:p>
    <w:p w14:paraId="409DEBC8" w14:textId="77777777" w:rsidR="00986FC4" w:rsidRPr="00986FC4" w:rsidRDefault="00986FC4" w:rsidP="00986FC4">
      <w:pPr>
        <w:rPr>
          <w:rFonts w:ascii="Adobe Caslon Pro" w:hAnsi="Adobe Caslon Pro" w:cs="Adobe Arabic"/>
        </w:rPr>
      </w:pPr>
    </w:p>
    <w:p w14:paraId="056B3AD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are very modular. Each rule is contained inside a separate function, which has a docstring telling you how it works.</w:t>
      </w:r>
    </w:p>
    <w:p w14:paraId="7DBDF6A4" w14:textId="77777777" w:rsidR="00986FC4" w:rsidRPr="00986FC4" w:rsidRDefault="00986FC4" w:rsidP="00986FC4">
      <w:pPr>
        <w:rPr>
          <w:rFonts w:ascii="Adobe Caslon Pro" w:hAnsi="Adobe Caslon Pro" w:cs="Adobe Arabic"/>
        </w:rPr>
      </w:pPr>
    </w:p>
    <w:p w14:paraId="7BABE0EB"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are a few simplified examples relating to rules we've talked about so far:</w:t>
      </w:r>
    </w:p>
    <w:p w14:paraId="0BE09494" w14:textId="77777777" w:rsidR="00986FC4" w:rsidRPr="00986FC4" w:rsidRDefault="00986FC4" w:rsidP="00264D24">
      <w:pPr>
        <w:pStyle w:val="Style1"/>
      </w:pPr>
    </w:p>
    <w:p w14:paraId="41B0B953" w14:textId="77777777" w:rsidR="00986FC4" w:rsidRPr="00986FC4" w:rsidRDefault="00986FC4" w:rsidP="00264D24">
      <w:pPr>
        <w:pStyle w:val="Style1"/>
      </w:pPr>
      <w:r w:rsidRPr="00986FC4">
        <w:t>@</w:t>
      </w:r>
      <w:proofErr w:type="spellStart"/>
      <w:r w:rsidRPr="00986FC4">
        <w:t>engine.add_rule</w:t>
      </w:r>
      <w:proofErr w:type="spellEnd"/>
    </w:p>
    <w:p w14:paraId="33C26A89" w14:textId="77777777" w:rsidR="00986FC4" w:rsidRPr="00986FC4" w:rsidRDefault="00986FC4" w:rsidP="00264D24">
      <w:pPr>
        <w:pStyle w:val="Style1"/>
      </w:pPr>
      <w:r w:rsidRPr="00986FC4">
        <w:t xml:space="preserve">def </w:t>
      </w:r>
      <w:proofErr w:type="spellStart"/>
      <w:r w:rsidRPr="00986FC4">
        <w:t>preserve_indent</w:t>
      </w:r>
      <w:proofErr w:type="spellEnd"/>
      <w:r w:rsidRPr="00986FC4">
        <w:t>(</w:t>
      </w:r>
      <w:proofErr w:type="spellStart"/>
      <w:r w:rsidRPr="00986FC4">
        <w:t>state,keystroke</w:t>
      </w:r>
      <w:proofErr w:type="spellEnd"/>
      <w:r w:rsidRPr="00986FC4">
        <w:t>):</w:t>
      </w:r>
    </w:p>
    <w:p w14:paraId="447DEB40" w14:textId="77777777" w:rsidR="00986FC4" w:rsidRPr="00986FC4" w:rsidRDefault="00986FC4" w:rsidP="00264D24">
      <w:pPr>
        <w:pStyle w:val="Style1"/>
      </w:pPr>
      <w:r w:rsidRPr="00986FC4">
        <w:tab/>
        <w:t>"""</w:t>
      </w:r>
    </w:p>
    <w:p w14:paraId="2DB6DC27" w14:textId="77777777" w:rsidR="00986FC4" w:rsidRPr="00986FC4" w:rsidRDefault="00986FC4" w:rsidP="00264D24">
      <w:pPr>
        <w:pStyle w:val="Style1"/>
      </w:pPr>
      <w:r w:rsidRPr="00986FC4">
        <w:tab/>
        <w:t>Hitting enter can preserve the indent</w:t>
      </w:r>
    </w:p>
    <w:p w14:paraId="5B289F34" w14:textId="77777777" w:rsidR="00986FC4" w:rsidRPr="00986FC4" w:rsidRDefault="00986FC4" w:rsidP="00264D24">
      <w:pPr>
        <w:pStyle w:val="Style1"/>
      </w:pPr>
      <w:r w:rsidRPr="00986FC4">
        <w:tab/>
        <w:t>|   ‹def f():›               ‹def f():›</w:t>
      </w:r>
    </w:p>
    <w:p w14:paraId="40708254" w14:textId="77777777" w:rsidR="00986FC4" w:rsidRPr="00986FC4" w:rsidRDefault="00986FC4" w:rsidP="00264D24">
      <w:pPr>
        <w:pStyle w:val="Style1"/>
      </w:pPr>
      <w:r w:rsidRPr="00986FC4">
        <w:tab/>
        <w:t>|   ‹    print()¦›   enter   ‹    print()›</w:t>
      </w:r>
    </w:p>
    <w:p w14:paraId="3744B4B2" w14:textId="77777777" w:rsidR="00986FC4" w:rsidRPr="00986FC4" w:rsidRDefault="00986FC4" w:rsidP="00264D24">
      <w:pPr>
        <w:pStyle w:val="Style1"/>
      </w:pPr>
      <w:r w:rsidRPr="00986FC4">
        <w:tab/>
        <w:t>|                            ‹    ¦›</w:t>
      </w:r>
    </w:p>
    <w:p w14:paraId="3C729AB8" w14:textId="77777777" w:rsidR="000A2B2D" w:rsidRPr="00986FC4" w:rsidRDefault="000A2B2D" w:rsidP="00264D24">
      <w:pPr>
        <w:pStyle w:val="Style1"/>
      </w:pPr>
    </w:p>
    <w:p w14:paraId="3F5D923C" w14:textId="44958BBB" w:rsidR="00986FC4" w:rsidRPr="00986FC4" w:rsidRDefault="00986FC4" w:rsidP="00264D24">
      <w:pPr>
        <w:pStyle w:val="Style1"/>
      </w:pPr>
      <w:r w:rsidRPr="00986FC4">
        <w:tab/>
        <w:t xml:space="preserve">SHOULD_FAIL! Hitting enter doesn't simply go to the beginning of </w:t>
      </w:r>
      <w:r w:rsidR="008B78AD">
        <w:t xml:space="preserve">          </w:t>
      </w:r>
      <w:r w:rsidR="008B78AD" w:rsidRPr="008B78AD">
        <w:rPr>
          <w:color w:val="FFFFFF" w:themeColor="background1"/>
        </w:rPr>
        <w:t xml:space="preserve">. </w:t>
      </w:r>
      <w:r w:rsidR="008B78AD">
        <w:t xml:space="preserve">    </w:t>
      </w:r>
      <w:r w:rsidRPr="00986FC4">
        <w:t>the line with this rule</w:t>
      </w:r>
    </w:p>
    <w:p w14:paraId="03BFE35D" w14:textId="77777777" w:rsidR="00986FC4" w:rsidRPr="00986FC4" w:rsidRDefault="00986FC4" w:rsidP="00264D24">
      <w:pPr>
        <w:pStyle w:val="Style1"/>
      </w:pPr>
      <w:r w:rsidRPr="00986FC4">
        <w:tab/>
        <w:t>|   ‹def f():›               ‹def f():›</w:t>
      </w:r>
    </w:p>
    <w:p w14:paraId="738218E9" w14:textId="77777777" w:rsidR="00986FC4" w:rsidRPr="00986FC4" w:rsidRDefault="00986FC4" w:rsidP="00264D24">
      <w:pPr>
        <w:pStyle w:val="Style1"/>
      </w:pPr>
      <w:r w:rsidRPr="00986FC4">
        <w:tab/>
        <w:t>|   ‹    print()¦›   enter   ‹    print()›</w:t>
      </w:r>
    </w:p>
    <w:p w14:paraId="61029056" w14:textId="77777777" w:rsidR="00986FC4" w:rsidRPr="00986FC4" w:rsidRDefault="00986FC4" w:rsidP="00264D24">
      <w:pPr>
        <w:pStyle w:val="Style1"/>
      </w:pPr>
      <w:r w:rsidRPr="00986FC4">
        <w:tab/>
        <w:t>|                            ‹¦›</w:t>
      </w:r>
    </w:p>
    <w:p w14:paraId="3A683073" w14:textId="77777777" w:rsidR="00986FC4" w:rsidRPr="00986FC4" w:rsidRDefault="00986FC4" w:rsidP="00264D24">
      <w:pPr>
        <w:pStyle w:val="Style1"/>
      </w:pPr>
      <w:r w:rsidRPr="00986FC4">
        <w:tab/>
        <w:t>"""</w:t>
      </w:r>
    </w:p>
    <w:p w14:paraId="4A177342" w14:textId="77777777" w:rsidR="00986FC4" w:rsidRPr="00986FC4" w:rsidRDefault="00986FC4" w:rsidP="00264D24">
      <w:pPr>
        <w:pStyle w:val="Style1"/>
      </w:pPr>
      <w:r w:rsidRPr="00986FC4">
        <w:tab/>
        <w:t xml:space="preserve">if keystroke=='\n' and not </w:t>
      </w:r>
      <w:proofErr w:type="spellStart"/>
      <w:r w:rsidRPr="00986FC4">
        <w:t>state.current_line_after_cursor</w:t>
      </w:r>
      <w:proofErr w:type="spellEnd"/>
      <w:r w:rsidRPr="00986FC4">
        <w:t>:</w:t>
      </w:r>
    </w:p>
    <w:p w14:paraId="00AD8FC2" w14:textId="77777777" w:rsidR="00986FC4" w:rsidRPr="00986FC4" w:rsidRDefault="00986FC4" w:rsidP="00264D24">
      <w:pPr>
        <w:pStyle w:val="Style1"/>
      </w:pPr>
      <w:r w:rsidRPr="00986FC4">
        <w:tab/>
      </w:r>
      <w:r w:rsidRPr="00986FC4">
        <w:tab/>
        <w:t xml:space="preserve">return </w:t>
      </w:r>
      <w:proofErr w:type="spellStart"/>
      <w:r w:rsidRPr="00986FC4">
        <w:t>state.insert_text</w:t>
      </w:r>
      <w:proofErr w:type="spellEnd"/>
      <w:r w:rsidRPr="00986FC4">
        <w:t>('\n'+</w:t>
      </w:r>
      <w:proofErr w:type="spellStart"/>
      <w:r w:rsidRPr="00986FC4">
        <w:t>state.leading_whitespace_in_current_line</w:t>
      </w:r>
      <w:proofErr w:type="spellEnd"/>
      <w:r w:rsidRPr="00986FC4">
        <w:t>)</w:t>
      </w:r>
    </w:p>
    <w:p w14:paraId="1D70C4B8" w14:textId="77777777" w:rsidR="00986FC4" w:rsidRPr="00986FC4" w:rsidRDefault="00986FC4" w:rsidP="00264D24">
      <w:pPr>
        <w:pStyle w:val="Style1"/>
      </w:pPr>
    </w:p>
    <w:p w14:paraId="0A378603" w14:textId="77777777" w:rsidR="00986FC4" w:rsidRPr="00986FC4" w:rsidRDefault="00986FC4" w:rsidP="00264D24">
      <w:pPr>
        <w:pStyle w:val="Style1"/>
      </w:pPr>
      <w:r w:rsidRPr="00986FC4">
        <w:t>@</w:t>
      </w:r>
      <w:proofErr w:type="spellStart"/>
      <w:r w:rsidRPr="00986FC4">
        <w:t>engine.add_rule</w:t>
      </w:r>
      <w:proofErr w:type="spellEnd"/>
    </w:p>
    <w:p w14:paraId="0F1CE4CA" w14:textId="77777777" w:rsidR="00986FC4" w:rsidRPr="00986FC4" w:rsidRDefault="00986FC4" w:rsidP="00264D24">
      <w:pPr>
        <w:pStyle w:val="Style1"/>
      </w:pPr>
      <w:r w:rsidRPr="00986FC4">
        <w:t xml:space="preserve">def </w:t>
      </w:r>
      <w:proofErr w:type="spellStart"/>
      <w:r w:rsidRPr="00986FC4">
        <w:t>increment_decrement</w:t>
      </w:r>
      <w:proofErr w:type="spellEnd"/>
      <w:r w:rsidRPr="00986FC4">
        <w:t>(</w:t>
      </w:r>
      <w:proofErr w:type="spellStart"/>
      <w:r w:rsidRPr="00986FC4">
        <w:t>state,keystroke</w:t>
      </w:r>
      <w:proofErr w:type="spellEnd"/>
      <w:r w:rsidRPr="00986FC4">
        <w:t>):</w:t>
      </w:r>
    </w:p>
    <w:p w14:paraId="6281E459" w14:textId="77777777" w:rsidR="00986FC4" w:rsidRPr="00986FC4" w:rsidRDefault="00986FC4" w:rsidP="00264D24">
      <w:pPr>
        <w:pStyle w:val="Style1"/>
      </w:pPr>
      <w:r w:rsidRPr="00986FC4">
        <w:tab/>
        <w:t>"""</w:t>
      </w:r>
    </w:p>
    <w:p w14:paraId="2C220D0D" w14:textId="77777777" w:rsidR="00986FC4" w:rsidRPr="00986FC4" w:rsidRDefault="00986FC4" w:rsidP="00264D24">
      <w:pPr>
        <w:pStyle w:val="Style1"/>
      </w:pPr>
      <w:r w:rsidRPr="00986FC4">
        <w:tab/>
        <w:t>Adds the ++ and -- operators to python</w:t>
      </w:r>
    </w:p>
    <w:p w14:paraId="315B7E4B" w14:textId="77777777" w:rsidR="00986FC4" w:rsidRPr="00986FC4" w:rsidRDefault="00986FC4" w:rsidP="00264D24">
      <w:pPr>
        <w:pStyle w:val="Style1"/>
      </w:pPr>
      <w:r w:rsidRPr="00986FC4">
        <w:lastRenderedPageBreak/>
        <w:tab/>
        <w:t>|   ‹x›   + +   ‹x+=1›</w:t>
      </w:r>
    </w:p>
    <w:p w14:paraId="1E08E388" w14:textId="77777777" w:rsidR="00986FC4" w:rsidRPr="00986FC4" w:rsidRDefault="00986FC4" w:rsidP="00264D24">
      <w:pPr>
        <w:pStyle w:val="Style1"/>
      </w:pPr>
      <w:r w:rsidRPr="00986FC4">
        <w:tab/>
        <w:t>...</w:t>
      </w:r>
    </w:p>
    <w:p w14:paraId="560D9B8A" w14:textId="77777777" w:rsidR="00986FC4" w:rsidRPr="00986FC4" w:rsidRDefault="00986FC4" w:rsidP="00264D24">
      <w:pPr>
        <w:pStyle w:val="Style1"/>
      </w:pPr>
      <w:r w:rsidRPr="00986FC4">
        <w:tab/>
        <w:t>|   ‹x›   - -   ‹x-=1›</w:t>
      </w:r>
    </w:p>
    <w:p w14:paraId="6314F3BE" w14:textId="77777777" w:rsidR="00986FC4" w:rsidRPr="00986FC4" w:rsidRDefault="00986FC4" w:rsidP="00264D24">
      <w:pPr>
        <w:pStyle w:val="Style1"/>
      </w:pPr>
    </w:p>
    <w:p w14:paraId="35D7AE78" w14:textId="77777777" w:rsidR="00986FC4" w:rsidRPr="00986FC4" w:rsidRDefault="00986FC4" w:rsidP="00264D24">
      <w:pPr>
        <w:pStyle w:val="Style1"/>
      </w:pPr>
      <w:r w:rsidRPr="00986FC4">
        <w:tab/>
        <w:t xml:space="preserve">Works with </w:t>
      </w:r>
      <w:proofErr w:type="spellStart"/>
      <w:r w:rsidRPr="00986FC4">
        <w:t>array_augmented_assignment</w:t>
      </w:r>
      <w:proofErr w:type="spellEnd"/>
    </w:p>
    <w:p w14:paraId="2E4D0165" w14:textId="77777777" w:rsidR="00986FC4" w:rsidRPr="00986FC4" w:rsidRDefault="00986FC4" w:rsidP="00264D24">
      <w:pPr>
        <w:pStyle w:val="Style1"/>
      </w:pPr>
      <w:r w:rsidRPr="00986FC4">
        <w:tab/>
        <w:t>|   ‹a[x¦]›   + +   ‹a[x]+=1¦›</w:t>
      </w:r>
    </w:p>
    <w:p w14:paraId="5B3B4453" w14:textId="77777777" w:rsidR="00986FC4" w:rsidRPr="00986FC4" w:rsidRDefault="00986FC4" w:rsidP="00264D24">
      <w:pPr>
        <w:pStyle w:val="Style1"/>
      </w:pPr>
    </w:p>
    <w:p w14:paraId="0BB90CAE" w14:textId="77777777" w:rsidR="00986FC4" w:rsidRPr="00986FC4" w:rsidRDefault="00986FC4" w:rsidP="00264D24">
      <w:pPr>
        <w:pStyle w:val="Style1"/>
      </w:pPr>
      <w:r w:rsidRPr="00986FC4">
        <w:tab/>
        <w:t>Integration test</w:t>
      </w:r>
    </w:p>
    <w:p w14:paraId="55283199" w14:textId="77777777" w:rsidR="00986FC4" w:rsidRPr="00986FC4" w:rsidRDefault="00986FC4" w:rsidP="00264D24">
      <w:pPr>
        <w:pStyle w:val="Style1"/>
      </w:pPr>
      <w:r w:rsidRPr="00986FC4">
        <w:tab/>
        <w:t>|   a [ ; - -   ‹a[:]-=1›</w:t>
      </w:r>
    </w:p>
    <w:p w14:paraId="020391E1" w14:textId="77777777" w:rsidR="00986FC4" w:rsidRPr="00986FC4" w:rsidRDefault="00986FC4" w:rsidP="00264D24">
      <w:pPr>
        <w:pStyle w:val="Style1"/>
      </w:pPr>
      <w:r w:rsidRPr="00986FC4">
        <w:tab/>
        <w:t>"""</w:t>
      </w:r>
    </w:p>
    <w:p w14:paraId="5E00094D" w14:textId="77777777" w:rsidR="00986FC4" w:rsidRPr="00986FC4" w:rsidRDefault="00986FC4" w:rsidP="00264D24">
      <w:pPr>
        <w:pStyle w:val="Style1"/>
      </w:pPr>
    </w:p>
    <w:p w14:paraId="4271C164" w14:textId="77777777" w:rsidR="00986FC4" w:rsidRPr="00986FC4" w:rsidRDefault="00986FC4" w:rsidP="00264D24">
      <w:pPr>
        <w:pStyle w:val="Style1"/>
      </w:pPr>
      <w:r w:rsidRPr="00986FC4">
        <w:tab/>
        <w:t xml:space="preserve">if keystroke in '+-' and </w:t>
      </w:r>
      <w:proofErr w:type="spellStart"/>
      <w:r w:rsidRPr="00986FC4">
        <w:t>state.char_before_cursor</w:t>
      </w:r>
      <w:proofErr w:type="spellEnd"/>
      <w:r w:rsidRPr="00986FC4">
        <w:t>==keystroke:</w:t>
      </w:r>
    </w:p>
    <w:p w14:paraId="2114F1D2" w14:textId="77777777" w:rsidR="00986FC4" w:rsidRPr="00986FC4" w:rsidRDefault="00986FC4" w:rsidP="00264D24">
      <w:pPr>
        <w:pStyle w:val="Style1"/>
      </w:pPr>
      <w:r w:rsidRPr="00986FC4">
        <w:tab/>
      </w:r>
      <w:r w:rsidRPr="00986FC4">
        <w:tab/>
        <w:t xml:space="preserve">return </w:t>
      </w:r>
      <w:proofErr w:type="spellStart"/>
      <w:r w:rsidRPr="00986FC4">
        <w:t>engine.process</w:t>
      </w:r>
      <w:proofErr w:type="spellEnd"/>
      <w:r w:rsidRPr="00986FC4">
        <w:t>(state,'=','1')</w:t>
      </w:r>
    </w:p>
    <w:p w14:paraId="3B8DCC9F" w14:textId="77777777" w:rsidR="00986FC4" w:rsidRPr="00986FC4" w:rsidRDefault="00986FC4" w:rsidP="00986FC4">
      <w:pPr>
        <w:rPr>
          <w:rFonts w:ascii="Adobe Caslon Pro" w:hAnsi="Adobe Caslon Pro" w:cs="Adobe Arabic"/>
        </w:rPr>
      </w:pPr>
    </w:p>
    <w:p w14:paraId="49EFC69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These docstrings provide </w:t>
      </w:r>
      <w:proofErr w:type="spellStart"/>
      <w:r w:rsidRPr="00986FC4">
        <w:rPr>
          <w:rFonts w:ascii="Adobe Caslon Pro" w:hAnsi="Adobe Caslon Pro" w:cs="Adobe Arabic"/>
        </w:rPr>
        <w:t>documenation</w:t>
      </w:r>
      <w:proofErr w:type="spellEnd"/>
      <w:r w:rsidRPr="00986FC4">
        <w:rPr>
          <w:rFonts w:ascii="Adobe Caslon Pro" w:hAnsi="Adobe Caslon Pro" w:cs="Adobe Arabic"/>
        </w:rPr>
        <w:t xml:space="preserve"> for each function, as well as unit tests to be performed.</w:t>
      </w:r>
    </w:p>
    <w:p w14:paraId="1BD5FD2A" w14:textId="7FD90717" w:rsidR="00986FC4" w:rsidRDefault="00986FC4" w:rsidP="00986FC4">
      <w:pPr>
        <w:rPr>
          <w:rFonts w:ascii="Adobe Caslon Pro" w:hAnsi="Adobe Caslon Pro" w:cs="Adobe Arabic"/>
        </w:rPr>
      </w:pPr>
      <w:r w:rsidRPr="00986FC4">
        <w:rPr>
          <w:rFonts w:ascii="Adobe Caslon Pro" w:hAnsi="Adobe Caslon Pro" w:cs="Adobe Arabic"/>
        </w:rPr>
        <w:t>Here are the resulting unit test outputs for these functions:</w:t>
      </w:r>
    </w:p>
    <w:p w14:paraId="43F1F949" w14:textId="77777777" w:rsidR="008B78AD" w:rsidRPr="008B78AD" w:rsidRDefault="008B78AD" w:rsidP="00986FC4">
      <w:pPr>
        <w:rPr>
          <w:rFonts w:ascii="Adobe Caslon Pro" w:hAnsi="Adobe Caslon Pro" w:cs="Adobe Arabic"/>
          <w:sz w:val="6"/>
          <w:szCs w:val="6"/>
        </w:rPr>
      </w:pPr>
    </w:p>
    <w:p w14:paraId="7B5DF37E" w14:textId="77777777" w:rsidR="00986FC4" w:rsidRPr="008B78AD" w:rsidRDefault="00986FC4" w:rsidP="008B78AD">
      <w:pPr>
        <w:pStyle w:val="Style1"/>
        <w:ind w:left="0"/>
        <w:rPr>
          <w:sz w:val="16"/>
          <w:szCs w:val="21"/>
        </w:rPr>
      </w:pPr>
      <w:r w:rsidRPr="008B78AD">
        <w:rPr>
          <w:sz w:val="16"/>
          <w:szCs w:val="21"/>
        </w:rPr>
        <w:t xml:space="preserve">RULE #42: </w:t>
      </w:r>
      <w:proofErr w:type="spellStart"/>
      <w:r w:rsidRPr="008B78AD">
        <w:rPr>
          <w:sz w:val="16"/>
          <w:szCs w:val="21"/>
        </w:rPr>
        <w:t>preserve_indent</w:t>
      </w:r>
      <w:proofErr w:type="spellEnd"/>
    </w:p>
    <w:p w14:paraId="5E5334AA" w14:textId="77777777" w:rsidR="00986FC4" w:rsidRPr="008B78AD" w:rsidRDefault="00986FC4" w:rsidP="008B78AD">
      <w:pPr>
        <w:pStyle w:val="Style1"/>
        <w:ind w:left="0"/>
        <w:rPr>
          <w:sz w:val="16"/>
          <w:szCs w:val="21"/>
        </w:rPr>
      </w:pPr>
    </w:p>
    <w:p w14:paraId="39183C65" w14:textId="77777777" w:rsidR="00986FC4" w:rsidRPr="008B78AD" w:rsidRDefault="00986FC4" w:rsidP="008B78AD">
      <w:pPr>
        <w:pStyle w:val="Style1"/>
        <w:ind w:left="0"/>
        <w:rPr>
          <w:sz w:val="16"/>
          <w:szCs w:val="21"/>
        </w:rPr>
      </w:pPr>
      <w:r w:rsidRPr="008B78AD">
        <w:rPr>
          <w:sz w:val="16"/>
          <w:szCs w:val="21"/>
        </w:rPr>
        <w:tab/>
        <w:t>Hitting enter can preserve the indent</w:t>
      </w:r>
    </w:p>
    <w:p w14:paraId="71D1B1F9" w14:textId="77777777" w:rsidR="00986FC4" w:rsidRPr="008B78AD" w:rsidRDefault="00986FC4" w:rsidP="008B78AD">
      <w:pPr>
        <w:pStyle w:val="Style1"/>
        <w:ind w:left="0"/>
        <w:rPr>
          <w:sz w:val="16"/>
          <w:szCs w:val="21"/>
        </w:rPr>
      </w:pPr>
      <w:r w:rsidRPr="008B78AD">
        <w:rPr>
          <w:sz w:val="16"/>
          <w:szCs w:val="21"/>
        </w:rPr>
        <w:tab/>
        <w:t>|   ‹def f():›               ‹def f():›</w:t>
      </w:r>
    </w:p>
    <w:p w14:paraId="14A5A202" w14:textId="77777777" w:rsidR="00986FC4" w:rsidRPr="008B78AD" w:rsidRDefault="00986FC4" w:rsidP="008B78AD">
      <w:pPr>
        <w:pStyle w:val="Style1"/>
        <w:ind w:left="0"/>
        <w:rPr>
          <w:sz w:val="16"/>
          <w:szCs w:val="21"/>
        </w:rPr>
      </w:pPr>
      <w:r w:rsidRPr="008B78AD">
        <w:rPr>
          <w:sz w:val="16"/>
          <w:szCs w:val="21"/>
        </w:rPr>
        <w:tab/>
        <w:t>|   ‹    print()¦›   enter   ‹    print()›</w:t>
      </w:r>
    </w:p>
    <w:p w14:paraId="3144E6A4" w14:textId="77777777" w:rsidR="00986FC4" w:rsidRPr="008B78AD" w:rsidRDefault="00986FC4" w:rsidP="008B78AD">
      <w:pPr>
        <w:pStyle w:val="Style1"/>
        <w:ind w:left="0"/>
        <w:rPr>
          <w:sz w:val="16"/>
          <w:szCs w:val="21"/>
        </w:rPr>
      </w:pPr>
      <w:r w:rsidRPr="008B78AD">
        <w:rPr>
          <w:sz w:val="16"/>
          <w:szCs w:val="21"/>
        </w:rPr>
        <w:tab/>
        <w:t>|                            ‹    ¦›</w:t>
      </w:r>
    </w:p>
    <w:p w14:paraId="3B50F918"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preserve_indent</w:t>
      </w:r>
      <w:proofErr w:type="spellEnd"/>
      <w:r w:rsidRPr="008B78AD">
        <w:rPr>
          <w:sz w:val="16"/>
          <w:szCs w:val="21"/>
        </w:rPr>
        <w:t xml:space="preserve">               ‹def f():</w:t>
      </w:r>
      <w:r w:rsidRPr="008B78AD">
        <w:rPr>
          <w:rFonts w:ascii="Cambria Math" w:hAnsi="Cambria Math" w:cs="Cambria Math"/>
          <w:sz w:val="16"/>
          <w:szCs w:val="21"/>
        </w:rPr>
        <w:t>↵</w:t>
      </w:r>
      <w:r w:rsidRPr="008B78AD">
        <w:rPr>
          <w:sz w:val="16"/>
          <w:szCs w:val="21"/>
        </w:rPr>
        <w:t xml:space="preserve">    print()</w:t>
      </w:r>
      <w:r w:rsidRPr="008B78AD">
        <w:rPr>
          <w:rFonts w:ascii="Cambria Math" w:hAnsi="Cambria Math" w:cs="Cambria Math"/>
          <w:sz w:val="16"/>
          <w:szCs w:val="21"/>
        </w:rPr>
        <w:t>↵</w:t>
      </w:r>
      <w:r w:rsidRPr="008B78AD">
        <w:rPr>
          <w:sz w:val="16"/>
          <w:szCs w:val="21"/>
        </w:rPr>
        <w:t xml:space="preserve">    ¦›</w:t>
      </w:r>
    </w:p>
    <w:p w14:paraId="2C70ED8E"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PASSED</w:t>
      </w:r>
    </w:p>
    <w:p w14:paraId="03562047" w14:textId="77777777" w:rsidR="00986FC4" w:rsidRPr="008B78AD" w:rsidRDefault="00986FC4" w:rsidP="008B78AD">
      <w:pPr>
        <w:pStyle w:val="Style1"/>
        <w:ind w:left="0"/>
        <w:rPr>
          <w:sz w:val="16"/>
          <w:szCs w:val="21"/>
        </w:rPr>
      </w:pPr>
    </w:p>
    <w:p w14:paraId="1A210668" w14:textId="77777777" w:rsidR="00986FC4" w:rsidRPr="008B78AD" w:rsidRDefault="00986FC4" w:rsidP="008B78AD">
      <w:pPr>
        <w:pStyle w:val="Style1"/>
        <w:ind w:left="0"/>
        <w:rPr>
          <w:sz w:val="16"/>
          <w:szCs w:val="21"/>
        </w:rPr>
      </w:pPr>
      <w:r w:rsidRPr="008B78AD">
        <w:rPr>
          <w:sz w:val="16"/>
          <w:szCs w:val="21"/>
        </w:rPr>
        <w:tab/>
        <w:t>SHOULD_FAIL! Hitting enter doesn't simply go to the beginning of the line with this rule</w:t>
      </w:r>
    </w:p>
    <w:p w14:paraId="7FFF899C" w14:textId="77777777" w:rsidR="00986FC4" w:rsidRPr="008B78AD" w:rsidRDefault="00986FC4" w:rsidP="008B78AD">
      <w:pPr>
        <w:pStyle w:val="Style1"/>
        <w:ind w:left="0"/>
        <w:rPr>
          <w:sz w:val="16"/>
          <w:szCs w:val="21"/>
        </w:rPr>
      </w:pPr>
      <w:r w:rsidRPr="008B78AD">
        <w:rPr>
          <w:sz w:val="16"/>
          <w:szCs w:val="21"/>
        </w:rPr>
        <w:tab/>
        <w:t>|   ‹def f():›               ‹def f():›</w:t>
      </w:r>
    </w:p>
    <w:p w14:paraId="094F30F8" w14:textId="77777777" w:rsidR="00986FC4" w:rsidRPr="008B78AD" w:rsidRDefault="00986FC4" w:rsidP="008B78AD">
      <w:pPr>
        <w:pStyle w:val="Style1"/>
        <w:ind w:left="0"/>
        <w:rPr>
          <w:sz w:val="16"/>
          <w:szCs w:val="21"/>
        </w:rPr>
      </w:pPr>
      <w:r w:rsidRPr="008B78AD">
        <w:rPr>
          <w:sz w:val="16"/>
          <w:szCs w:val="21"/>
        </w:rPr>
        <w:tab/>
        <w:t>|   ‹    print()¦›   enter   ‹    print()›</w:t>
      </w:r>
    </w:p>
    <w:p w14:paraId="3E1640FB" w14:textId="77777777" w:rsidR="00986FC4" w:rsidRPr="008B78AD" w:rsidRDefault="00986FC4" w:rsidP="008B78AD">
      <w:pPr>
        <w:pStyle w:val="Style1"/>
        <w:ind w:left="0"/>
        <w:rPr>
          <w:sz w:val="16"/>
          <w:szCs w:val="21"/>
        </w:rPr>
      </w:pPr>
      <w:r w:rsidRPr="008B78AD">
        <w:rPr>
          <w:sz w:val="16"/>
          <w:szCs w:val="21"/>
        </w:rPr>
        <w:tab/>
        <w:t>|                            ‹¦›</w:t>
      </w:r>
    </w:p>
    <w:p w14:paraId="76C7C16F"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preserve_indent</w:t>
      </w:r>
      <w:proofErr w:type="spellEnd"/>
      <w:r w:rsidRPr="008B78AD">
        <w:rPr>
          <w:sz w:val="16"/>
          <w:szCs w:val="21"/>
        </w:rPr>
        <w:t xml:space="preserve">               ‹def f():</w:t>
      </w:r>
      <w:r w:rsidRPr="008B78AD">
        <w:rPr>
          <w:rFonts w:ascii="Cambria Math" w:hAnsi="Cambria Math" w:cs="Cambria Math"/>
          <w:sz w:val="16"/>
          <w:szCs w:val="21"/>
        </w:rPr>
        <w:t>↵</w:t>
      </w:r>
      <w:r w:rsidRPr="008B78AD">
        <w:rPr>
          <w:sz w:val="16"/>
          <w:szCs w:val="21"/>
        </w:rPr>
        <w:t xml:space="preserve">    print()</w:t>
      </w:r>
      <w:r w:rsidRPr="008B78AD">
        <w:rPr>
          <w:rFonts w:ascii="Cambria Math" w:hAnsi="Cambria Math" w:cs="Cambria Math"/>
          <w:sz w:val="16"/>
          <w:szCs w:val="21"/>
        </w:rPr>
        <w:t>↵</w:t>
      </w:r>
      <w:r w:rsidRPr="008B78AD">
        <w:rPr>
          <w:sz w:val="16"/>
          <w:szCs w:val="21"/>
        </w:rPr>
        <w:t xml:space="preserve">    ¦›</w:t>
      </w:r>
    </w:p>
    <w:p w14:paraId="6854C0E0"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FAILED</w:t>
      </w:r>
    </w:p>
    <w:p w14:paraId="16782D77" w14:textId="77777777" w:rsidR="00986FC4" w:rsidRPr="008B78AD" w:rsidRDefault="00986FC4" w:rsidP="008B78AD">
      <w:pPr>
        <w:pStyle w:val="Style1"/>
        <w:ind w:left="0"/>
        <w:rPr>
          <w:sz w:val="16"/>
          <w:szCs w:val="21"/>
        </w:rPr>
      </w:pPr>
    </w:p>
    <w:p w14:paraId="1B74EAC6" w14:textId="77777777" w:rsidR="00986FC4" w:rsidRPr="008B78AD" w:rsidRDefault="00986FC4" w:rsidP="008B78AD">
      <w:pPr>
        <w:pStyle w:val="Style1"/>
        <w:ind w:left="0"/>
        <w:rPr>
          <w:sz w:val="16"/>
          <w:szCs w:val="21"/>
        </w:rPr>
      </w:pPr>
      <w:r w:rsidRPr="008B78AD">
        <w:rPr>
          <w:sz w:val="16"/>
          <w:szCs w:val="21"/>
        </w:rPr>
        <w:t xml:space="preserve">RULE #17: </w:t>
      </w:r>
      <w:proofErr w:type="spellStart"/>
      <w:r w:rsidRPr="008B78AD">
        <w:rPr>
          <w:sz w:val="16"/>
          <w:szCs w:val="21"/>
        </w:rPr>
        <w:t>increment_decrement</w:t>
      </w:r>
      <w:proofErr w:type="spellEnd"/>
    </w:p>
    <w:p w14:paraId="6F5F7EC6" w14:textId="77777777" w:rsidR="00986FC4" w:rsidRPr="008B78AD" w:rsidRDefault="00986FC4" w:rsidP="008B78AD">
      <w:pPr>
        <w:pStyle w:val="Style1"/>
        <w:ind w:left="0"/>
        <w:rPr>
          <w:sz w:val="16"/>
          <w:szCs w:val="21"/>
        </w:rPr>
      </w:pPr>
    </w:p>
    <w:p w14:paraId="3D8F71C2" w14:textId="77777777" w:rsidR="00986FC4" w:rsidRPr="008B78AD" w:rsidRDefault="00986FC4" w:rsidP="008B78AD">
      <w:pPr>
        <w:pStyle w:val="Style1"/>
        <w:ind w:left="0"/>
        <w:rPr>
          <w:sz w:val="16"/>
          <w:szCs w:val="21"/>
        </w:rPr>
      </w:pPr>
      <w:r w:rsidRPr="008B78AD">
        <w:rPr>
          <w:sz w:val="16"/>
          <w:szCs w:val="21"/>
        </w:rPr>
        <w:tab/>
        <w:t>Adds the ++ and -- operators to python</w:t>
      </w:r>
    </w:p>
    <w:p w14:paraId="430BF4D2" w14:textId="77777777" w:rsidR="00986FC4" w:rsidRPr="008B78AD" w:rsidRDefault="00986FC4" w:rsidP="008B78AD">
      <w:pPr>
        <w:pStyle w:val="Style1"/>
        <w:ind w:left="0"/>
        <w:rPr>
          <w:sz w:val="16"/>
          <w:szCs w:val="21"/>
        </w:rPr>
      </w:pPr>
      <w:r w:rsidRPr="008B78AD">
        <w:rPr>
          <w:sz w:val="16"/>
          <w:szCs w:val="21"/>
        </w:rPr>
        <w:tab/>
        <w:t>|   ‹x›   + +   ‹x+=1›</w:t>
      </w:r>
    </w:p>
    <w:p w14:paraId="3CBBF1DC"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insert_character</w:t>
      </w:r>
      <w:proofErr w:type="spellEnd"/>
      <w:r w:rsidRPr="008B78AD">
        <w:rPr>
          <w:sz w:val="16"/>
          <w:szCs w:val="21"/>
        </w:rPr>
        <w:t xml:space="preserve">              ‹x+¦›</w:t>
      </w:r>
    </w:p>
    <w:p w14:paraId="113A4909"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increment_decrement</w:t>
      </w:r>
      <w:proofErr w:type="spellEnd"/>
      <w:r w:rsidRPr="008B78AD">
        <w:rPr>
          <w:sz w:val="16"/>
          <w:szCs w:val="21"/>
        </w:rPr>
        <w:t xml:space="preserve">           ‹x+=1¦›</w:t>
      </w:r>
    </w:p>
    <w:p w14:paraId="04109605"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PASSED</w:t>
      </w:r>
    </w:p>
    <w:p w14:paraId="0B57F6B1" w14:textId="77777777" w:rsidR="00986FC4" w:rsidRPr="008B78AD" w:rsidRDefault="00986FC4" w:rsidP="008B78AD">
      <w:pPr>
        <w:pStyle w:val="Style1"/>
        <w:ind w:left="0"/>
        <w:rPr>
          <w:sz w:val="16"/>
          <w:szCs w:val="21"/>
        </w:rPr>
      </w:pPr>
      <w:r w:rsidRPr="008B78AD">
        <w:rPr>
          <w:sz w:val="16"/>
          <w:szCs w:val="21"/>
        </w:rPr>
        <w:tab/>
        <w:t>...</w:t>
      </w:r>
    </w:p>
    <w:p w14:paraId="489F929B" w14:textId="77777777" w:rsidR="00986FC4" w:rsidRPr="008B78AD" w:rsidRDefault="00986FC4" w:rsidP="008B78AD">
      <w:pPr>
        <w:pStyle w:val="Style1"/>
        <w:ind w:left="0"/>
        <w:rPr>
          <w:sz w:val="16"/>
          <w:szCs w:val="21"/>
        </w:rPr>
      </w:pPr>
      <w:r w:rsidRPr="008B78AD">
        <w:rPr>
          <w:sz w:val="16"/>
          <w:szCs w:val="21"/>
        </w:rPr>
        <w:tab/>
        <w:t>|   ‹x›   - -   ‹x-=1›</w:t>
      </w:r>
    </w:p>
    <w:p w14:paraId="2CC827E4"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insert_character</w:t>
      </w:r>
      <w:proofErr w:type="spellEnd"/>
      <w:r w:rsidRPr="008B78AD">
        <w:rPr>
          <w:sz w:val="16"/>
          <w:szCs w:val="21"/>
        </w:rPr>
        <w:t xml:space="preserve">              ‹x-¦›</w:t>
      </w:r>
    </w:p>
    <w:p w14:paraId="15AF18AB"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increment_decrement</w:t>
      </w:r>
      <w:proofErr w:type="spellEnd"/>
      <w:r w:rsidRPr="008B78AD">
        <w:rPr>
          <w:sz w:val="16"/>
          <w:szCs w:val="21"/>
        </w:rPr>
        <w:t xml:space="preserve">           ‹x-=1¦›</w:t>
      </w:r>
    </w:p>
    <w:p w14:paraId="79520C7E"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PASSED</w:t>
      </w:r>
    </w:p>
    <w:p w14:paraId="5BB63CB3" w14:textId="77777777" w:rsidR="00986FC4" w:rsidRPr="008B78AD" w:rsidRDefault="00986FC4" w:rsidP="008B78AD">
      <w:pPr>
        <w:pStyle w:val="Style1"/>
        <w:ind w:left="0"/>
        <w:rPr>
          <w:sz w:val="16"/>
          <w:szCs w:val="21"/>
        </w:rPr>
      </w:pPr>
    </w:p>
    <w:p w14:paraId="794393D6" w14:textId="77777777" w:rsidR="00986FC4" w:rsidRPr="008B78AD" w:rsidRDefault="00986FC4" w:rsidP="008B78AD">
      <w:pPr>
        <w:pStyle w:val="Style1"/>
        <w:ind w:left="0"/>
        <w:rPr>
          <w:sz w:val="16"/>
          <w:szCs w:val="21"/>
        </w:rPr>
      </w:pPr>
      <w:r w:rsidRPr="008B78AD">
        <w:rPr>
          <w:sz w:val="16"/>
          <w:szCs w:val="21"/>
        </w:rPr>
        <w:tab/>
        <w:t xml:space="preserve">Works with </w:t>
      </w:r>
      <w:proofErr w:type="spellStart"/>
      <w:r w:rsidRPr="008B78AD">
        <w:rPr>
          <w:sz w:val="16"/>
          <w:szCs w:val="21"/>
        </w:rPr>
        <w:t>array_augmented_assignment</w:t>
      </w:r>
      <w:proofErr w:type="spellEnd"/>
    </w:p>
    <w:p w14:paraId="308B7FC4" w14:textId="77777777" w:rsidR="00986FC4" w:rsidRPr="008B78AD" w:rsidRDefault="00986FC4" w:rsidP="008B78AD">
      <w:pPr>
        <w:pStyle w:val="Style1"/>
        <w:ind w:left="0"/>
        <w:rPr>
          <w:sz w:val="16"/>
          <w:szCs w:val="21"/>
        </w:rPr>
      </w:pPr>
      <w:r w:rsidRPr="008B78AD">
        <w:rPr>
          <w:sz w:val="16"/>
          <w:szCs w:val="21"/>
        </w:rPr>
        <w:tab/>
        <w:t>|   ‹a[x¦]›   + +   ‹a[x]+=1¦›</w:t>
      </w:r>
    </w:p>
    <w:p w14:paraId="72B141F7"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insert_character</w:t>
      </w:r>
      <w:proofErr w:type="spellEnd"/>
      <w:r w:rsidRPr="008B78AD">
        <w:rPr>
          <w:sz w:val="16"/>
          <w:szCs w:val="21"/>
        </w:rPr>
        <w:t xml:space="preserve">              ‹a[x+¦]›</w:t>
      </w:r>
    </w:p>
    <w:p w14:paraId="153C90AD"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increment_decrement</w:t>
      </w:r>
      <w:proofErr w:type="spellEnd"/>
      <w:r w:rsidRPr="008B78AD">
        <w:rPr>
          <w:sz w:val="16"/>
          <w:szCs w:val="21"/>
        </w:rPr>
        <w:t xml:space="preserve">           ‹a[x]+=1¦›</w:t>
      </w:r>
    </w:p>
    <w:p w14:paraId="4F86FEB6"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PASSED</w:t>
      </w:r>
    </w:p>
    <w:p w14:paraId="08E658FF" w14:textId="77777777" w:rsidR="00986FC4" w:rsidRPr="008B78AD" w:rsidRDefault="00986FC4" w:rsidP="008B78AD">
      <w:pPr>
        <w:pStyle w:val="Style1"/>
        <w:ind w:left="0"/>
        <w:rPr>
          <w:sz w:val="16"/>
          <w:szCs w:val="21"/>
        </w:rPr>
      </w:pPr>
    </w:p>
    <w:p w14:paraId="07F0F00E" w14:textId="77777777" w:rsidR="00986FC4" w:rsidRPr="008B78AD" w:rsidRDefault="00986FC4" w:rsidP="008B78AD">
      <w:pPr>
        <w:pStyle w:val="Style1"/>
        <w:ind w:left="0"/>
        <w:rPr>
          <w:sz w:val="16"/>
          <w:szCs w:val="21"/>
        </w:rPr>
      </w:pPr>
      <w:r w:rsidRPr="008B78AD">
        <w:rPr>
          <w:sz w:val="16"/>
          <w:szCs w:val="21"/>
        </w:rPr>
        <w:tab/>
        <w:t>Integration test</w:t>
      </w:r>
    </w:p>
    <w:p w14:paraId="4135EC27" w14:textId="77777777" w:rsidR="00986FC4" w:rsidRPr="008B78AD" w:rsidRDefault="00986FC4" w:rsidP="008B78AD">
      <w:pPr>
        <w:pStyle w:val="Style1"/>
        <w:ind w:left="0"/>
        <w:rPr>
          <w:sz w:val="16"/>
          <w:szCs w:val="21"/>
        </w:rPr>
      </w:pPr>
      <w:r w:rsidRPr="008B78AD">
        <w:rPr>
          <w:sz w:val="16"/>
          <w:szCs w:val="21"/>
        </w:rPr>
        <w:tab/>
        <w:t>|   a [ ; - -   ‹a[:]-=1›</w:t>
      </w:r>
    </w:p>
    <w:p w14:paraId="4CB16E4E"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insert_character</w:t>
      </w:r>
      <w:proofErr w:type="spellEnd"/>
      <w:r w:rsidRPr="008B78AD">
        <w:rPr>
          <w:sz w:val="16"/>
          <w:szCs w:val="21"/>
        </w:rPr>
        <w:t xml:space="preserve">              ‹a¦›</w:t>
      </w:r>
    </w:p>
    <w:p w14:paraId="4DE193E1"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add_matching_bracket</w:t>
      </w:r>
      <w:proofErr w:type="spellEnd"/>
      <w:r w:rsidRPr="008B78AD">
        <w:rPr>
          <w:sz w:val="16"/>
          <w:szCs w:val="21"/>
        </w:rPr>
        <w:t xml:space="preserve">          ‹a[¦]›</w:t>
      </w:r>
    </w:p>
    <w:p w14:paraId="61F30E01"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semicolon_to_colon_slices</w:t>
      </w:r>
      <w:proofErr w:type="spellEnd"/>
      <w:r w:rsidRPr="008B78AD">
        <w:rPr>
          <w:sz w:val="16"/>
          <w:szCs w:val="21"/>
        </w:rPr>
        <w:t xml:space="preserve">     ‹a[:¦]›</w:t>
      </w:r>
    </w:p>
    <w:p w14:paraId="446D3273"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insert_character</w:t>
      </w:r>
      <w:proofErr w:type="spellEnd"/>
      <w:r w:rsidRPr="008B78AD">
        <w:rPr>
          <w:sz w:val="16"/>
          <w:szCs w:val="21"/>
        </w:rPr>
        <w:t xml:space="preserve">              ‹a[:-¦]›</w:t>
      </w:r>
    </w:p>
    <w:p w14:paraId="2C3549CF" w14:textId="77777777" w:rsidR="00986FC4" w:rsidRPr="008B78AD" w:rsidRDefault="00986FC4" w:rsidP="008B78AD">
      <w:pPr>
        <w:pStyle w:val="Style1"/>
        <w:ind w:left="0"/>
        <w:rPr>
          <w:sz w:val="16"/>
          <w:szCs w:val="21"/>
        </w:rPr>
      </w:pPr>
      <w:r w:rsidRPr="008B78AD">
        <w:rPr>
          <w:sz w:val="16"/>
          <w:szCs w:val="21"/>
        </w:rPr>
        <w:tab/>
      </w:r>
      <w:r w:rsidRPr="008B78AD">
        <w:rPr>
          <w:sz w:val="16"/>
          <w:szCs w:val="21"/>
        </w:rPr>
        <w:tab/>
        <w:t xml:space="preserve">Used Rule: </w:t>
      </w:r>
      <w:proofErr w:type="spellStart"/>
      <w:r w:rsidRPr="008B78AD">
        <w:rPr>
          <w:sz w:val="16"/>
          <w:szCs w:val="21"/>
        </w:rPr>
        <w:t>increment_decrement</w:t>
      </w:r>
      <w:proofErr w:type="spellEnd"/>
      <w:r w:rsidRPr="008B78AD">
        <w:rPr>
          <w:sz w:val="16"/>
          <w:szCs w:val="21"/>
        </w:rPr>
        <w:t xml:space="preserve">           ‹a[:]-=1¦›</w:t>
      </w:r>
    </w:p>
    <w:p w14:paraId="135D507C" w14:textId="77777777" w:rsidR="00986FC4" w:rsidRPr="008B78AD" w:rsidRDefault="00986FC4" w:rsidP="008B78AD">
      <w:pPr>
        <w:pStyle w:val="Style1"/>
        <w:ind w:left="0"/>
        <w:rPr>
          <w:sz w:val="16"/>
          <w:szCs w:val="21"/>
        </w:rPr>
      </w:pPr>
      <w:r w:rsidRPr="008B78AD">
        <w:rPr>
          <w:sz w:val="16"/>
          <w:szCs w:val="21"/>
        </w:rPr>
        <w:t xml:space="preserve">  </w:t>
      </w:r>
      <w:r w:rsidRPr="008B78AD">
        <w:rPr>
          <w:sz w:val="16"/>
          <w:szCs w:val="21"/>
        </w:rPr>
        <w:tab/>
        <w:t>GOOD: PASSED</w:t>
      </w:r>
    </w:p>
    <w:p w14:paraId="7DE5670E" w14:textId="77777777" w:rsidR="00986FC4" w:rsidRPr="008B78AD" w:rsidRDefault="00986FC4" w:rsidP="008B78AD">
      <w:pPr>
        <w:pStyle w:val="Style1"/>
        <w:ind w:left="0"/>
        <w:rPr>
          <w:sz w:val="16"/>
          <w:szCs w:val="21"/>
        </w:rPr>
      </w:pPr>
    </w:p>
    <w:p w14:paraId="64AF854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Note how these unit tests show their work: for each keystroke, you'll see a line starting with 'Used Rule:', followed by the resulting state. This shows you how the string progresses as keys </w:t>
      </w:r>
      <w:r w:rsidRPr="00986FC4">
        <w:rPr>
          <w:rFonts w:ascii="Adobe Caslon Pro" w:hAnsi="Adobe Caslon Pro" w:cs="Adobe Arabic"/>
        </w:rPr>
        <w:lastRenderedPageBreak/>
        <w:t>are pressed. Note that new lines are represented with the '</w:t>
      </w:r>
      <w:r w:rsidRPr="00986FC4">
        <w:rPr>
          <w:rFonts w:ascii="Cambria Math" w:hAnsi="Cambria Math" w:cs="Cambria Math"/>
        </w:rPr>
        <w:t>↵</w:t>
      </w:r>
      <w:r w:rsidRPr="00986FC4">
        <w:rPr>
          <w:rFonts w:ascii="Adobe Caslon Pro" w:hAnsi="Adobe Caslon Pro" w:cs="Adobe Arabic"/>
        </w:rPr>
        <w:t>' character in order to keep the output neat and tidy.</w:t>
      </w:r>
    </w:p>
    <w:p w14:paraId="3C983AE0" w14:textId="77777777" w:rsidR="00986FC4" w:rsidRPr="00986FC4" w:rsidRDefault="00986FC4" w:rsidP="00986FC4">
      <w:pPr>
        <w:rPr>
          <w:rFonts w:ascii="Adobe Caslon Pro" w:hAnsi="Adobe Caslon Pro" w:cs="Adobe Arabic"/>
        </w:rPr>
      </w:pPr>
    </w:p>
    <w:p w14:paraId="37176D8E"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I encourage you to read through the other completion rules in my code (look for docstrings in functions), and to play around with the resulting program! Run it in a terminal; you can understand how these completions help firsthand.</w:t>
      </w:r>
    </w:p>
    <w:p w14:paraId="18D2B3AF" w14:textId="77777777" w:rsidR="00986FC4" w:rsidRPr="00986FC4" w:rsidRDefault="00986FC4" w:rsidP="00986FC4">
      <w:pPr>
        <w:rPr>
          <w:rFonts w:ascii="Adobe Caslon Pro" w:hAnsi="Adobe Caslon Pro" w:cs="Adobe Arabic"/>
        </w:rPr>
      </w:pPr>
    </w:p>
    <w:p w14:paraId="664404E8" w14:textId="77777777" w:rsidR="00986FC4" w:rsidRPr="00986FC4" w:rsidRDefault="00986FC4" w:rsidP="004E132F">
      <w:pPr>
        <w:pStyle w:val="Style2"/>
      </w:pPr>
      <w:r w:rsidRPr="00986FC4">
        <w:t>Part 5: References</w:t>
      </w:r>
    </w:p>
    <w:p w14:paraId="5A7D2B4B" w14:textId="77777777" w:rsidR="00986FC4" w:rsidRPr="00986FC4" w:rsidRDefault="00986FC4" w:rsidP="00986FC4">
      <w:pPr>
        <w:rPr>
          <w:rFonts w:ascii="Adobe Caslon Pro" w:hAnsi="Adobe Caslon Pro" w:cs="Adobe Arabic"/>
        </w:rPr>
      </w:pPr>
    </w:p>
    <w:p w14:paraId="0EF2D57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This project is almost entirely based on things that I invented. I tried to find things that were similar to my project, but I believe this project is the only one of its kind. The only thing I can think of citing would be the main library I used to write my codebase. In particular, this would be the </w:t>
      </w:r>
      <w:proofErr w:type="spellStart"/>
      <w:r w:rsidRPr="00986FC4">
        <w:rPr>
          <w:rFonts w:ascii="Adobe Caslon Pro" w:hAnsi="Adobe Caslon Pro" w:cs="Adobe Arabic"/>
        </w:rPr>
        <w:t>prompt_toolkit</w:t>
      </w:r>
      <w:proofErr w:type="spellEnd"/>
      <w:r w:rsidRPr="00986FC4">
        <w:rPr>
          <w:rFonts w:ascii="Adobe Caslon Pro" w:hAnsi="Adobe Caslon Pro" w:cs="Adobe Arabic"/>
        </w:rPr>
        <w:t xml:space="preserve"> library, which is a terminal UI framework that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and this program both use.</w:t>
      </w:r>
    </w:p>
    <w:p w14:paraId="14F4A57B" w14:textId="77777777" w:rsidR="00986FC4" w:rsidRPr="00986FC4" w:rsidRDefault="00986FC4" w:rsidP="00986FC4">
      <w:pPr>
        <w:rPr>
          <w:rFonts w:ascii="Adobe Caslon Pro" w:hAnsi="Adobe Caslon Pro" w:cs="Adobe Arabic"/>
        </w:rPr>
      </w:pPr>
    </w:p>
    <w:p w14:paraId="087D1257"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w:t>
      </w:r>
      <w:proofErr w:type="spellStart"/>
      <w:r w:rsidRPr="00986FC4">
        <w:rPr>
          <w:rFonts w:ascii="Adobe Caslon Pro" w:hAnsi="Adobe Caslon Pro" w:cs="Adobe Arabic"/>
        </w:rPr>
        <w:t>misc</w:t>
      </w:r>
      <w:proofErr w:type="spellEnd"/>
      <w:r w:rsidRPr="00986FC4">
        <w:rPr>
          <w:rFonts w:ascii="Adobe Caslon Pro" w:hAnsi="Adobe Caslon Pro" w:cs="Adobe Arabic"/>
        </w:rPr>
        <w:t>{</w:t>
      </w:r>
    </w:p>
    <w:p w14:paraId="41353EF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 xml:space="preserve">author = {Jonathan </w:t>
      </w:r>
      <w:proofErr w:type="spellStart"/>
      <w:r w:rsidRPr="00986FC4">
        <w:rPr>
          <w:rFonts w:ascii="Adobe Caslon Pro" w:hAnsi="Adobe Caslon Pro" w:cs="Adobe Arabic"/>
        </w:rPr>
        <w:t>Slenders</w:t>
      </w:r>
      <w:proofErr w:type="spellEnd"/>
      <w:r w:rsidRPr="00986FC4">
        <w:rPr>
          <w:rFonts w:ascii="Adobe Caslon Pro" w:hAnsi="Adobe Caslon Pro" w:cs="Adobe Arabic"/>
        </w:rPr>
        <w:t>},</w:t>
      </w:r>
    </w:p>
    <w:p w14:paraId="32BE504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title = {Python Prompt Toolkit},</w:t>
      </w:r>
    </w:p>
    <w:p w14:paraId="4A1A312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year = {2021},</w:t>
      </w:r>
    </w:p>
    <w:p w14:paraId="69DD311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publisher = {GitHub},</w:t>
      </w:r>
    </w:p>
    <w:p w14:paraId="65B1EDF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journal = {GitHub repository},</w:t>
      </w:r>
    </w:p>
    <w:p w14:paraId="7603F58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r>
      <w:proofErr w:type="spellStart"/>
      <w:r w:rsidRPr="00986FC4">
        <w:rPr>
          <w:rFonts w:ascii="Adobe Caslon Pro" w:hAnsi="Adobe Caslon Pro" w:cs="Adobe Arabic"/>
        </w:rPr>
        <w:t>howpublished</w:t>
      </w:r>
      <w:proofErr w:type="spellEnd"/>
      <w:r w:rsidRPr="00986FC4">
        <w:rPr>
          <w:rFonts w:ascii="Adobe Caslon Pro" w:hAnsi="Adobe Caslon Pro" w:cs="Adobe Arabic"/>
        </w:rPr>
        <w:t xml:space="preserve"> = {\</w:t>
      </w:r>
      <w:proofErr w:type="spellStart"/>
      <w:r w:rsidRPr="00986FC4">
        <w:rPr>
          <w:rFonts w:ascii="Adobe Caslon Pro" w:hAnsi="Adobe Caslon Pro" w:cs="Adobe Arabic"/>
        </w:rPr>
        <w:t>url</w:t>
      </w:r>
      <w:proofErr w:type="spellEnd"/>
      <w:r w:rsidRPr="00986FC4">
        <w:rPr>
          <w:rFonts w:ascii="Adobe Caslon Pro" w:hAnsi="Adobe Caslon Pro" w:cs="Adobe Arabic"/>
        </w:rPr>
        <w:t>{https://github.com/prompt-toolkit/python-prompt-toolkit}},</w:t>
      </w:r>
    </w:p>
    <w:p w14:paraId="10EFF89E" w14:textId="77777777" w:rsidR="00B85E3F" w:rsidRPr="00986FC4" w:rsidRDefault="00986FC4" w:rsidP="00986FC4">
      <w:r w:rsidRPr="00986FC4">
        <w:rPr>
          <w:rFonts w:ascii="Adobe Caslon Pro" w:hAnsi="Adobe Caslon Pro" w:cs="Adobe Arabic"/>
        </w:rPr>
        <w:t>}</w:t>
      </w:r>
    </w:p>
    <w:sectPr w:rsidR="00B85E3F" w:rsidRPr="00986FC4" w:rsidSect="001D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dobe Arabic">
    <w:panose1 w:val="02040503050201020203"/>
    <w:charset w:val="B2"/>
    <w:family w:val="roman"/>
    <w:notTrueType/>
    <w:pitch w:val="variable"/>
    <w:sig w:usb0="8000202F" w:usb1="8000A04A" w:usb2="00000008" w:usb3="00000000" w:csb0="00000041" w:csb1="00000000"/>
  </w:font>
  <w:font w:name="Adobe Caslon Pro">
    <w:panose1 w:val="0205050205050A020403"/>
    <w:charset w:val="4D"/>
    <w:family w:val="roman"/>
    <w:notTrueType/>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C4"/>
    <w:rsid w:val="000A2B2D"/>
    <w:rsid w:val="001D118F"/>
    <w:rsid w:val="001D4499"/>
    <w:rsid w:val="00264D24"/>
    <w:rsid w:val="00382DEF"/>
    <w:rsid w:val="004E132F"/>
    <w:rsid w:val="005A4708"/>
    <w:rsid w:val="007B459C"/>
    <w:rsid w:val="008B78AD"/>
    <w:rsid w:val="0098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EAE1"/>
  <w15:chartTrackingRefBased/>
  <w15:docId w15:val="{C7C3BC10-C080-A44F-9641-DAEFCC8B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64D24"/>
    <w:pPr>
      <w:ind w:left="720"/>
    </w:pPr>
    <w:rPr>
      <w:rFonts w:ascii="Menlo" w:hAnsi="Menlo" w:cs="Adobe Arabic"/>
      <w:color w:val="2F5496" w:themeColor="accent1" w:themeShade="BF"/>
      <w:sz w:val="20"/>
    </w:rPr>
  </w:style>
  <w:style w:type="paragraph" w:customStyle="1" w:styleId="Style2">
    <w:name w:val="Style2"/>
    <w:basedOn w:val="Normal"/>
    <w:qFormat/>
    <w:rsid w:val="004E132F"/>
    <w:rPr>
      <w:rFonts w:ascii="Adobe Caslon Pro" w:hAnsi="Adobe Caslon Pro" w:cs="Adobe Arabic"/>
      <w:b/>
      <w:bCs/>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2345</Words>
  <Characters>13370</Characters>
  <Application>Microsoft Office Word</Application>
  <DocSecurity>0</DocSecurity>
  <Lines>111</Lines>
  <Paragraphs>31</Paragraphs>
  <ScaleCrop>false</ScaleCrop>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Burgert</dc:creator>
  <cp:keywords/>
  <dc:description/>
  <cp:lastModifiedBy>Ryan D Burgert</cp:lastModifiedBy>
  <cp:revision>3</cp:revision>
  <dcterms:created xsi:type="dcterms:W3CDTF">2021-05-13T08:49:00Z</dcterms:created>
  <dcterms:modified xsi:type="dcterms:W3CDTF">2021-05-13T09:15:00Z</dcterms:modified>
</cp:coreProperties>
</file>