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8FEEE" w14:textId="77777777" w:rsidR="00392854" w:rsidRDefault="00000000">
      <w:pPr>
        <w:pStyle w:val="Titre"/>
        <w:spacing w:before="360" w:after="180"/>
      </w:pPr>
      <w:r>
        <w:t>Spécifications techniques</w:t>
      </w:r>
    </w:p>
    <w:p w14:paraId="22C8D5D7" w14:textId="77777777" w:rsidR="00392854" w:rsidRDefault="00000000">
      <w:pPr>
        <w:pStyle w:val="Standard"/>
      </w:pPr>
      <w:r>
        <w:t xml:space="preserve">Projet « </w:t>
      </w:r>
      <w:proofErr w:type="spellStart"/>
      <w:r>
        <w:t>MultiPrep</w:t>
      </w:r>
      <w:proofErr w:type="spellEnd"/>
      <w:r>
        <w:t xml:space="preserve"> » - application desktop Windows de préparation et fusion de documents PDF</w:t>
      </w:r>
    </w:p>
    <w:p w14:paraId="0DC069BB" w14:textId="77777777" w:rsidR="00392854" w:rsidRDefault="00000000">
      <w:pPr>
        <w:pStyle w:val="Standard"/>
      </w:pPr>
      <w:r>
        <w:t>Version documentée : v1.1.1</w:t>
      </w:r>
    </w:p>
    <w:p w14:paraId="29A4EF7F" w14:textId="08A6E61A" w:rsidR="00392854" w:rsidRDefault="00000000">
      <w:pPr>
        <w:pStyle w:val="Standard"/>
      </w:pPr>
      <w:r>
        <w:t xml:space="preserve">Date : 1 juin 2026</w:t>
      </w:r>
      <w:r w:rsidR="00E61324">
        <w:t xml:space="preserve"/>
      </w:r>
      <w:r>
        <w:t/>
      </w:r>
    </w:p>
    <w:p w14:paraId="37849655" w14:textId="77777777" w:rsidR="00392854" w:rsidRDefault="00392854">
      <w:pPr>
        <w:pStyle w:val="Standard"/>
      </w:pPr>
    </w:p>
    <w:p w14:paraId="74880162" w14:textId="77777777" w:rsidR="00392854" w:rsidRDefault="00000000">
      <w:pPr>
        <w:pStyle w:val="Titre2"/>
        <w:spacing w:before="360" w:after="180"/>
      </w:pPr>
      <w:r>
        <w:t>Sommaire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3157"/>
        <w:gridCol w:w="5298"/>
      </w:tblGrid>
      <w:tr w:rsidR="00392854" w14:paraId="4DC48EE1" w14:textId="77777777">
        <w:tc>
          <w:tcPr>
            <w:tcW w:w="0" w:type="auto"/>
            <w:shd w:val="clear" w:color="auto" w:fill="CFE2F3"/>
          </w:tcPr>
          <w:p w14:paraId="20AA09E2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b/>
                <w:color w:val="1F2937"/>
              </w:rPr>
              <w:t>Partie</w:t>
            </w:r>
          </w:p>
        </w:tc>
        <w:tc>
          <w:tcPr>
            <w:tcW w:w="0" w:type="auto"/>
            <w:shd w:val="clear" w:color="auto" w:fill="CFE2F3"/>
          </w:tcPr>
          <w:p w14:paraId="3649F18D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b/>
                <w:color w:val="1F2937"/>
              </w:rPr>
              <w:t>Contenu</w:t>
            </w:r>
          </w:p>
        </w:tc>
      </w:tr>
      <w:tr w:rsidR="00392854" w14:paraId="76A0E65D" w14:textId="77777777">
        <w:tc>
          <w:tcPr>
            <w:tcW w:w="0" w:type="auto"/>
            <w:shd w:val="clear" w:color="auto" w:fill="F3F6FA"/>
          </w:tcPr>
          <w:p w14:paraId="08AA33B8" w14:textId="77777777" w:rsidR="000165B9" w:rsidRDefault="000165B9">
            <w:pPr>
              <w:pStyle w:val="Standard"/>
              <w:spacing w:before="40" w:after="80" w:line="260" w:lineRule="auto"/>
            </w:pPr>
            <w:hyperlink w:anchor="sec_1_contexte" w:history="1">
              <w:r>
                <w:rPr>
                  <w:b/>
                  <w:color w:val="111827"/>
                  <w:sz w:val="21"/>
                  <w:szCs w:val="21"/>
                  <w:u w:val="single"/>
                </w:rPr>
                <w:t>1. Contexte et objectif</w:t>
              </w:r>
            </w:hyperlink>
          </w:p>
        </w:tc>
        <w:tc>
          <w:tcPr>
            <w:tcW w:w="0" w:type="auto"/>
          </w:tcPr>
          <w:p w14:paraId="048ED57E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color w:val="111827"/>
                <w:sz w:val="20"/>
                <w:szCs w:val="20"/>
              </w:rPr>
              <w:t>Pourquoi l’outil existe et quel problème il résout.</w:t>
            </w:r>
          </w:p>
        </w:tc>
      </w:tr>
      <w:tr w:rsidR="00392854" w14:paraId="23475F9B" w14:textId="77777777">
        <w:tc>
          <w:tcPr>
            <w:tcW w:w="0" w:type="auto"/>
            <w:shd w:val="clear" w:color="auto" w:fill="F3F6FA"/>
          </w:tcPr>
          <w:p w14:paraId="15B26258" w14:textId="77777777" w:rsidR="000165B9" w:rsidRDefault="000165B9">
            <w:pPr>
              <w:pStyle w:val="Standard"/>
              <w:spacing w:before="40" w:after="80" w:line="260" w:lineRule="auto"/>
            </w:pPr>
            <w:hyperlink w:anchor="sec_2_perimetre" w:history="1">
              <w:r>
                <w:rPr>
                  <w:b/>
                  <w:color w:val="111827"/>
                  <w:sz w:val="21"/>
                  <w:szCs w:val="21"/>
                  <w:u w:val="single"/>
                </w:rPr>
                <w:t>2. Périmètre fonctionnel</w:t>
              </w:r>
            </w:hyperlink>
          </w:p>
        </w:tc>
        <w:tc>
          <w:tcPr>
            <w:tcW w:w="0" w:type="auto"/>
          </w:tcPr>
          <w:p w14:paraId="77737473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color w:val="111827"/>
                <w:sz w:val="20"/>
                <w:szCs w:val="20"/>
              </w:rPr>
              <w:t>Fonctions couvertes par la version actuelle.</w:t>
            </w:r>
          </w:p>
        </w:tc>
      </w:tr>
      <w:tr w:rsidR="00392854" w14:paraId="757E7644" w14:textId="77777777">
        <w:tc>
          <w:tcPr>
            <w:tcW w:w="0" w:type="auto"/>
            <w:shd w:val="clear" w:color="auto" w:fill="F3F6FA"/>
          </w:tcPr>
          <w:p w14:paraId="042B92A8" w14:textId="77777777" w:rsidR="000165B9" w:rsidRDefault="000165B9">
            <w:pPr>
              <w:pStyle w:val="Standard"/>
              <w:spacing w:before="40" w:after="80" w:line="260" w:lineRule="auto"/>
            </w:pPr>
            <w:hyperlink w:anchor="sec_3_technos" w:history="1">
              <w:r>
                <w:rPr>
                  <w:b/>
                  <w:color w:val="111827"/>
                  <w:sz w:val="21"/>
                  <w:szCs w:val="21"/>
                  <w:u w:val="single"/>
                </w:rPr>
                <w:t>3. Choix technologiques</w:t>
              </w:r>
            </w:hyperlink>
          </w:p>
        </w:tc>
        <w:tc>
          <w:tcPr>
            <w:tcW w:w="0" w:type="auto"/>
          </w:tcPr>
          <w:p w14:paraId="16A5E63D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color w:val="111827"/>
                <w:sz w:val="20"/>
                <w:szCs w:val="20"/>
              </w:rPr>
              <w:t>Python, version, bibliothèques et justification.</w:t>
            </w:r>
          </w:p>
        </w:tc>
      </w:tr>
      <w:tr w:rsidR="00392854" w14:paraId="26931CCD" w14:textId="77777777">
        <w:tc>
          <w:tcPr>
            <w:tcW w:w="0" w:type="auto"/>
            <w:shd w:val="clear" w:color="auto" w:fill="F3F6FA"/>
          </w:tcPr>
          <w:p w14:paraId="0F8C132E" w14:textId="77777777" w:rsidR="000165B9" w:rsidRDefault="000165B9">
            <w:pPr>
              <w:pStyle w:val="Standard"/>
              <w:spacing w:before="40" w:after="80" w:line="260" w:lineRule="auto"/>
            </w:pPr>
            <w:hyperlink w:anchor="sec_4_architecture" w:history="1">
              <w:r>
                <w:rPr>
                  <w:b/>
                  <w:color w:val="111827"/>
                  <w:sz w:val="21"/>
                  <w:szCs w:val="21"/>
                  <w:u w:val="single"/>
                </w:rPr>
                <w:t>4. Architecture</w:t>
              </w:r>
            </w:hyperlink>
          </w:p>
        </w:tc>
        <w:tc>
          <w:tcPr>
            <w:tcW w:w="0" w:type="auto"/>
          </w:tcPr>
          <w:p w14:paraId="0BC88496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color w:val="111827"/>
                <w:sz w:val="20"/>
                <w:szCs w:val="20"/>
              </w:rPr>
              <w:t>Organisation du projet et rôle des dossiers.</w:t>
            </w:r>
          </w:p>
        </w:tc>
      </w:tr>
      <w:tr w:rsidR="00392854" w14:paraId="456D0774" w14:textId="77777777">
        <w:tc>
          <w:tcPr>
            <w:tcW w:w="0" w:type="auto"/>
            <w:shd w:val="clear" w:color="auto" w:fill="F3F6FA"/>
          </w:tcPr>
          <w:p w14:paraId="74C4A1B0" w14:textId="77777777" w:rsidR="000165B9" w:rsidRDefault="000165B9">
            <w:pPr>
              <w:pStyle w:val="Standard"/>
              <w:spacing w:before="40" w:after="80" w:line="260" w:lineRule="auto"/>
            </w:pPr>
            <w:hyperlink w:anchor="sec_5_fonctionnement" w:history="1">
              <w:r>
                <w:rPr>
                  <w:b/>
                  <w:color w:val="111827"/>
                  <w:sz w:val="21"/>
                  <w:szCs w:val="21"/>
                  <w:u w:val="single"/>
                </w:rPr>
                <w:t>5. Fonctionnement technique</w:t>
              </w:r>
            </w:hyperlink>
          </w:p>
        </w:tc>
        <w:tc>
          <w:tcPr>
            <w:tcW w:w="0" w:type="auto"/>
          </w:tcPr>
          <w:p w14:paraId="367BC623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color w:val="111827"/>
                <w:sz w:val="20"/>
                <w:szCs w:val="20"/>
              </w:rPr>
              <w:t>Flux d’import, de manipulation et de génération PDF.</w:t>
            </w:r>
          </w:p>
        </w:tc>
      </w:tr>
      <w:tr w:rsidR="00392854" w14:paraId="150B0ED0" w14:textId="77777777">
        <w:tc>
          <w:tcPr>
            <w:tcW w:w="0" w:type="auto"/>
            <w:shd w:val="clear" w:color="auto" w:fill="F3F6FA"/>
          </w:tcPr>
          <w:p w14:paraId="02C3C5B6" w14:textId="77777777" w:rsidR="000165B9" w:rsidRDefault="000165B9">
            <w:pPr>
              <w:pStyle w:val="Standard"/>
              <w:spacing w:before="40" w:after="80" w:line="260" w:lineRule="auto"/>
            </w:pPr>
            <w:hyperlink w:anchor="sec_6_fichiers" w:history="1">
              <w:r>
                <w:rPr>
                  <w:b/>
                  <w:color w:val="111827"/>
                  <w:sz w:val="21"/>
                  <w:szCs w:val="21"/>
                  <w:u w:val="single"/>
                </w:rPr>
                <w:t>6. Fichiers et données</w:t>
              </w:r>
            </w:hyperlink>
          </w:p>
        </w:tc>
        <w:tc>
          <w:tcPr>
            <w:tcW w:w="0" w:type="auto"/>
          </w:tcPr>
          <w:p w14:paraId="2B847F0E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color w:val="111827"/>
                <w:sz w:val="20"/>
                <w:szCs w:val="20"/>
              </w:rPr>
              <w:t>Dossiers de travail, exports, temporaires et configuration.</w:t>
            </w:r>
          </w:p>
        </w:tc>
      </w:tr>
      <w:tr w:rsidR="00392854" w14:paraId="1BFC0A67" w14:textId="77777777">
        <w:tc>
          <w:tcPr>
            <w:tcW w:w="0" w:type="auto"/>
            <w:shd w:val="clear" w:color="auto" w:fill="F3F6FA"/>
          </w:tcPr>
          <w:p w14:paraId="6443FA0E" w14:textId="77777777" w:rsidR="000165B9" w:rsidRDefault="000165B9">
            <w:pPr>
              <w:pStyle w:val="Standard"/>
              <w:spacing w:before="40" w:after="80" w:line="260" w:lineRule="auto"/>
            </w:pPr>
            <w:hyperlink w:anchor="sec_7_packaging" w:history="1">
              <w:r>
                <w:rPr>
                  <w:b/>
                  <w:color w:val="111827"/>
                  <w:sz w:val="21"/>
                  <w:szCs w:val="21"/>
                  <w:u w:val="single"/>
                </w:rPr>
                <w:t>7. Packaging</w:t>
              </w:r>
            </w:hyperlink>
          </w:p>
        </w:tc>
        <w:tc>
          <w:tcPr>
            <w:tcW w:w="0" w:type="auto"/>
          </w:tcPr>
          <w:p w14:paraId="1EDCE9A4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color w:val="111827"/>
                <w:sz w:val="20"/>
                <w:szCs w:val="20"/>
              </w:rPr>
              <w:t xml:space="preserve">Construction de l’exécutable Windows avec </w:t>
            </w:r>
            <w:proofErr w:type="spellStart"/>
            <w:r>
              <w:rPr>
                <w:color w:val="111827"/>
                <w:sz w:val="20"/>
                <w:szCs w:val="20"/>
              </w:rPr>
              <w:t>PyInstaller</w:t>
            </w:r>
            <w:proofErr w:type="spellEnd"/>
            <w:r>
              <w:rPr>
                <w:color w:val="111827"/>
                <w:sz w:val="20"/>
                <w:szCs w:val="20"/>
              </w:rPr>
              <w:t>.</w:t>
            </w:r>
          </w:p>
        </w:tc>
      </w:tr>
      <w:tr w:rsidR="00392854" w14:paraId="21C8A9FF" w14:textId="77777777">
        <w:tc>
          <w:tcPr>
            <w:tcW w:w="0" w:type="auto"/>
            <w:shd w:val="clear" w:color="auto" w:fill="F3F6FA"/>
          </w:tcPr>
          <w:p w14:paraId="2F27D262" w14:textId="77777777" w:rsidR="000165B9" w:rsidRDefault="000165B9">
            <w:pPr>
              <w:pStyle w:val="Standard"/>
              <w:spacing w:before="40" w:after="80" w:line="260" w:lineRule="auto"/>
            </w:pPr>
            <w:hyperlink w:anchor="sec_8_securite" w:history="1">
              <w:r>
                <w:rPr>
                  <w:b/>
                  <w:color w:val="111827"/>
                  <w:sz w:val="21"/>
                  <w:szCs w:val="21"/>
                  <w:u w:val="single"/>
                </w:rPr>
                <w:t>8. Robustesse et sécurité</w:t>
              </w:r>
            </w:hyperlink>
          </w:p>
        </w:tc>
        <w:tc>
          <w:tcPr>
            <w:tcW w:w="0" w:type="auto"/>
          </w:tcPr>
          <w:p w14:paraId="25BEBF96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color w:val="111827"/>
                <w:sz w:val="20"/>
                <w:szCs w:val="20"/>
              </w:rPr>
              <w:t>Validations, limites et confidentialité locale.</w:t>
            </w:r>
          </w:p>
        </w:tc>
      </w:tr>
      <w:tr w:rsidR="00392854" w14:paraId="1A52742C" w14:textId="77777777">
        <w:tc>
          <w:tcPr>
            <w:tcW w:w="0" w:type="auto"/>
            <w:shd w:val="clear" w:color="auto" w:fill="F3F6FA"/>
          </w:tcPr>
          <w:p w14:paraId="2A2E6093" w14:textId="77777777" w:rsidR="000165B9" w:rsidRDefault="000165B9">
            <w:pPr>
              <w:pStyle w:val="Standard"/>
              <w:spacing w:before="40" w:after="80" w:line="260" w:lineRule="auto"/>
            </w:pPr>
            <w:hyperlink w:anchor="sec_9_maintenance" w:history="1">
              <w:r>
                <w:rPr>
                  <w:b/>
                  <w:color w:val="111827"/>
                  <w:sz w:val="21"/>
                  <w:szCs w:val="21"/>
                  <w:u w:val="single"/>
                </w:rPr>
                <w:t>9. Maintenance</w:t>
              </w:r>
            </w:hyperlink>
          </w:p>
        </w:tc>
        <w:tc>
          <w:tcPr>
            <w:tcW w:w="0" w:type="auto"/>
          </w:tcPr>
          <w:p w14:paraId="503B9F13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color w:val="111827"/>
                <w:sz w:val="20"/>
                <w:szCs w:val="20"/>
              </w:rPr>
              <w:t>Mises à jour et évolutions possibles.</w:t>
            </w:r>
          </w:p>
        </w:tc>
      </w:tr>
    </w:tbl>
    <w:p w14:paraId="683F6E69" w14:textId="77777777" w:rsidR="000165B9" w:rsidRDefault="000165B9">
      <w:pPr>
        <w:spacing w:before="120" w:after="120"/>
      </w:pPr>
    </w:p>
    <w:p w14:paraId="647B9559" w14:textId="77777777" w:rsidR="00392854" w:rsidRDefault="00392854">
      <w:pPr>
        <w:pStyle w:val="Standard"/>
      </w:pPr>
    </w:p>
    <w:p w14:paraId="741D640D" w14:textId="77777777" w:rsidR="00392854" w:rsidRDefault="00000000">
      <w:pPr>
        <w:pStyle w:val="Titre2"/>
        <w:spacing w:before="360" w:after="180"/>
      </w:pPr>
      <w:bookmarkStart w:id="0" w:name="sec_1_contexte"/>
      <w:r>
        <w:t>1. Contexte et objectif de l’outil</w:t>
      </w:r>
      <w:bookmarkEnd w:id="0"/>
    </w:p>
    <w:p w14:paraId="26943611" w14:textId="020489CA" w:rsidR="00392854" w:rsidRDefault="00000000">
      <w:pPr>
        <w:pStyle w:val="Standard"/>
      </w:pPr>
      <w:proofErr w:type="spellStart"/>
      <w:r>
        <w:t>MultiPrep</w:t>
      </w:r>
      <w:proofErr w:type="spellEnd"/>
      <w:r>
        <w:t xml:space="preserve"> est une application desktop Windows développée en Python avec PySide6. Son objectif est de faciliter la préparation d’un dossier PDF</w:t>
      </w:r>
      <w:r w:rsidR="00133DF5">
        <w:t xml:space="preserve"> selon les règles de renommage de la MDPH27</w:t>
      </w:r>
      <w:r>
        <w:t xml:space="preserve"> final à partir de plusieurs sources : fichiers PDF, images JPG/PNG, captures </w:t>
      </w:r>
      <w:r w:rsidR="0007554A">
        <w:t xml:space="preserve">d’écran </w:t>
      </w:r>
      <w:r>
        <w:t>collées depuis le presse-papiers et PDF de séparation prédéfinis.</w:t>
      </w:r>
    </w:p>
    <w:p w14:paraId="1EEB0105" w14:textId="77777777" w:rsidR="00392854" w:rsidRDefault="00000000">
      <w:pPr>
        <w:pStyle w:val="Standard"/>
      </w:pPr>
      <w:r>
        <w:t>L’outil répond à un besoin opérationnel : assembler rapidement des documents dans un ordre précis, insérer des séparateurs lisibles, contrôler visuellement les pages importées, puis produire un PDF final nommé selon une convention métier.</w:t>
      </w:r>
    </w:p>
    <w:p w14:paraId="3892E44C" w14:textId="77777777" w:rsidR="00FF4115" w:rsidRDefault="00FF4115">
      <w:pPr>
        <w:pStyle w:val="Standard"/>
      </w:pPr>
    </w:p>
    <w:p w14:paraId="764D1C63" w14:textId="77777777" w:rsidR="00FF4115" w:rsidRDefault="00FF4115">
      <w:pPr>
        <w:pStyle w:val="Standard"/>
      </w:pPr>
    </w:p>
    <w:p w14:paraId="2EDFA676" w14:textId="77777777" w:rsidR="00FF4115" w:rsidRDefault="00FF4115">
      <w:pPr>
        <w:pStyle w:val="Standard"/>
      </w:pPr>
    </w:p>
    <w:p w14:paraId="5501B8D0" w14:textId="77777777" w:rsidR="00FF4115" w:rsidRDefault="00FF4115">
      <w:pPr>
        <w:pStyle w:val="Standard"/>
      </w:pPr>
    </w:p>
    <w:p w14:paraId="3E1BDA08" w14:textId="77777777" w:rsidR="00FF4115" w:rsidRDefault="00FF4115">
      <w:pPr>
        <w:pStyle w:val="Standard"/>
      </w:pP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3368"/>
        <w:gridCol w:w="9628"/>
      </w:tblGrid>
      <w:tr w:rsidR="00392854" w14:paraId="0D2BED7E" w14:textId="77777777">
        <w:tc>
          <w:tcPr>
            <w:tcW w:w="0" w:type="auto"/>
            <w:shd w:val="clear" w:color="auto" w:fill="CFE2F3"/>
          </w:tcPr>
          <w:p w14:paraId="4D882FE9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b/>
                <w:color w:val="1F2937"/>
              </w:rPr>
              <w:t>Besoin</w:t>
            </w:r>
          </w:p>
        </w:tc>
        <w:tc>
          <w:tcPr>
            <w:tcW w:w="0" w:type="auto"/>
            <w:shd w:val="clear" w:color="auto" w:fill="CFE2F3"/>
          </w:tcPr>
          <w:p w14:paraId="7CA2D0A9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b/>
                <w:color w:val="1F2937"/>
              </w:rPr>
              <w:t xml:space="preserve">Réponse technique dans </w:t>
            </w:r>
            <w:proofErr w:type="spellStart"/>
            <w:r>
              <w:rPr>
                <w:b/>
                <w:color w:val="1F2937"/>
              </w:rPr>
              <w:t>MultiPrep</w:t>
            </w:r>
            <w:proofErr w:type="spellEnd"/>
          </w:p>
        </w:tc>
      </w:tr>
      <w:tr w:rsidR="00392854" w14:paraId="4692FA3F" w14:textId="77777777">
        <w:tc>
          <w:tcPr>
            <w:tcW w:w="0" w:type="auto"/>
            <w:shd w:val="clear" w:color="auto" w:fill="F3F6FA"/>
          </w:tcPr>
          <w:p w14:paraId="6942A541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b/>
                <w:color w:val="111827"/>
                <w:sz w:val="21"/>
                <w:szCs w:val="21"/>
              </w:rPr>
              <w:t>Assembler plusieurs documents</w:t>
            </w:r>
          </w:p>
        </w:tc>
        <w:tc>
          <w:tcPr>
            <w:tcW w:w="0" w:type="auto"/>
          </w:tcPr>
          <w:p w14:paraId="3CCAAE71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color w:val="111827"/>
                <w:sz w:val="20"/>
                <w:szCs w:val="20"/>
              </w:rPr>
              <w:t xml:space="preserve">Import PDF/images, conversion en </w:t>
            </w:r>
            <w:proofErr w:type="spellStart"/>
            <w:r>
              <w:rPr>
                <w:color w:val="111827"/>
                <w:sz w:val="20"/>
                <w:szCs w:val="20"/>
              </w:rPr>
              <w:t>PageItem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puis fusion finale avec </w:t>
            </w:r>
            <w:proofErr w:type="spellStart"/>
            <w:r>
              <w:rPr>
                <w:color w:val="111827"/>
                <w:sz w:val="20"/>
                <w:szCs w:val="20"/>
              </w:rPr>
              <w:t>pypdf</w:t>
            </w:r>
            <w:proofErr w:type="spellEnd"/>
            <w:r>
              <w:rPr>
                <w:color w:val="111827"/>
                <w:sz w:val="20"/>
                <w:szCs w:val="20"/>
              </w:rPr>
              <w:t>.</w:t>
            </w:r>
          </w:p>
        </w:tc>
      </w:tr>
      <w:tr w:rsidR="00392854" w14:paraId="079EE97C" w14:textId="77777777">
        <w:tc>
          <w:tcPr>
            <w:tcW w:w="0" w:type="auto"/>
            <w:shd w:val="clear" w:color="auto" w:fill="F3F6FA"/>
          </w:tcPr>
          <w:p w14:paraId="0F970A85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b/>
                <w:color w:val="111827"/>
                <w:sz w:val="21"/>
                <w:szCs w:val="21"/>
              </w:rPr>
              <w:t>Contrôler visuellement le dossier</w:t>
            </w:r>
          </w:p>
        </w:tc>
        <w:tc>
          <w:tcPr>
            <w:tcW w:w="0" w:type="auto"/>
          </w:tcPr>
          <w:p w14:paraId="307B5CAB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color w:val="111827"/>
                <w:sz w:val="20"/>
                <w:szCs w:val="20"/>
              </w:rPr>
              <w:t xml:space="preserve">Miniatures générées avec </w:t>
            </w:r>
            <w:proofErr w:type="spellStart"/>
            <w:r>
              <w:rPr>
                <w:color w:val="111827"/>
                <w:sz w:val="20"/>
                <w:szCs w:val="20"/>
              </w:rPr>
              <w:t>PyMuPDF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et affichées dans une grille PySide6.</w:t>
            </w:r>
          </w:p>
        </w:tc>
      </w:tr>
      <w:tr w:rsidR="00392854" w14:paraId="4CB4A2EF" w14:textId="77777777">
        <w:tc>
          <w:tcPr>
            <w:tcW w:w="0" w:type="auto"/>
            <w:shd w:val="clear" w:color="auto" w:fill="F3F6FA"/>
          </w:tcPr>
          <w:p w14:paraId="766FF9F5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b/>
                <w:color w:val="111827"/>
                <w:sz w:val="21"/>
                <w:szCs w:val="21"/>
              </w:rPr>
              <w:t>Réorganiser rapidement les pages</w:t>
            </w:r>
          </w:p>
        </w:tc>
        <w:tc>
          <w:tcPr>
            <w:tcW w:w="0" w:type="auto"/>
          </w:tcPr>
          <w:p w14:paraId="40D529E2" w14:textId="77777777" w:rsidR="00392854" w:rsidRDefault="00000000">
            <w:pPr>
              <w:pStyle w:val="Standard"/>
              <w:spacing w:before="40" w:after="80" w:line="260" w:lineRule="auto"/>
            </w:pPr>
            <w:proofErr w:type="spellStart"/>
            <w:r>
              <w:rPr>
                <w:color w:val="111827"/>
                <w:sz w:val="20"/>
                <w:szCs w:val="20"/>
              </w:rPr>
              <w:t>QListWidget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en mode </w:t>
            </w:r>
            <w:proofErr w:type="spellStart"/>
            <w:r>
              <w:rPr>
                <w:color w:val="111827"/>
                <w:sz w:val="20"/>
                <w:szCs w:val="20"/>
              </w:rPr>
              <w:t>IconMode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avec drag and drop personnalisé optimisé pour limiter les reconstructions de miniatures.</w:t>
            </w:r>
          </w:p>
        </w:tc>
      </w:tr>
      <w:tr w:rsidR="00392854" w14:paraId="1ECCA488" w14:textId="77777777">
        <w:tc>
          <w:tcPr>
            <w:tcW w:w="0" w:type="auto"/>
            <w:shd w:val="clear" w:color="auto" w:fill="F3F6FA"/>
          </w:tcPr>
          <w:p w14:paraId="48DB90E0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b/>
                <w:color w:val="111827"/>
                <w:sz w:val="21"/>
                <w:szCs w:val="21"/>
              </w:rPr>
              <w:t>Ajouter des séparateurs métier</w:t>
            </w:r>
          </w:p>
        </w:tc>
        <w:tc>
          <w:tcPr>
            <w:tcW w:w="0" w:type="auto"/>
          </w:tcPr>
          <w:p w14:paraId="2A51CA5A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color w:val="111827"/>
                <w:sz w:val="20"/>
                <w:szCs w:val="20"/>
              </w:rPr>
              <w:t xml:space="preserve">Lecture des PDF placés dans le dossier </w:t>
            </w:r>
            <w:proofErr w:type="spellStart"/>
            <w:r>
              <w:rPr>
                <w:color w:val="111827"/>
                <w:sz w:val="20"/>
                <w:szCs w:val="20"/>
              </w:rPr>
              <w:t>separateurs</w:t>
            </w:r>
            <w:proofErr w:type="spellEnd"/>
            <w:r>
              <w:rPr>
                <w:color w:val="111827"/>
                <w:sz w:val="20"/>
                <w:szCs w:val="20"/>
              </w:rPr>
              <w:t>/.</w:t>
            </w:r>
          </w:p>
        </w:tc>
      </w:tr>
      <w:tr w:rsidR="00392854" w14:paraId="74AB3822" w14:textId="77777777">
        <w:tc>
          <w:tcPr>
            <w:tcW w:w="0" w:type="auto"/>
            <w:shd w:val="clear" w:color="auto" w:fill="F3F6FA"/>
          </w:tcPr>
          <w:p w14:paraId="2BD0B3F9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b/>
                <w:color w:val="111827"/>
                <w:sz w:val="21"/>
                <w:szCs w:val="21"/>
              </w:rPr>
              <w:t>Produire un fichier prêt à l’emploi</w:t>
            </w:r>
          </w:p>
        </w:tc>
        <w:tc>
          <w:tcPr>
            <w:tcW w:w="0" w:type="auto"/>
          </w:tcPr>
          <w:p w14:paraId="009524A3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color w:val="111827"/>
                <w:sz w:val="20"/>
                <w:szCs w:val="20"/>
              </w:rPr>
              <w:t>Export automatique dans exports/ avec nom normalisé.</w:t>
            </w:r>
          </w:p>
        </w:tc>
      </w:tr>
    </w:tbl>
    <w:p w14:paraId="67957606" w14:textId="77777777" w:rsidR="000165B9" w:rsidRDefault="000165B9">
      <w:pPr>
        <w:spacing w:before="120" w:after="120"/>
      </w:pPr>
    </w:p>
    <w:p w14:paraId="6BDDAB5B" w14:textId="77777777" w:rsidR="00392854" w:rsidRDefault="00000000">
      <w:pPr>
        <w:pStyle w:val="Titre2"/>
        <w:spacing w:before="360" w:after="180"/>
      </w:pPr>
      <w:bookmarkStart w:id="1" w:name="sec_2_perimetre"/>
      <w:r>
        <w:lastRenderedPageBreak/>
        <w:t>2. Périmètre fonctionnel</w:t>
      </w:r>
      <w:bookmarkEnd w:id="1"/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2322"/>
        <w:gridCol w:w="6737"/>
        <w:gridCol w:w="3937"/>
      </w:tblGrid>
      <w:tr w:rsidR="00392854" w14:paraId="31CC1376" w14:textId="77777777">
        <w:tc>
          <w:tcPr>
            <w:tcW w:w="0" w:type="auto"/>
            <w:shd w:val="clear" w:color="auto" w:fill="CFE2F3"/>
          </w:tcPr>
          <w:p w14:paraId="3203A078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b/>
                <w:color w:val="1F2937"/>
              </w:rPr>
              <w:t>Fonction</w:t>
            </w:r>
          </w:p>
        </w:tc>
        <w:tc>
          <w:tcPr>
            <w:tcW w:w="0" w:type="auto"/>
            <w:shd w:val="clear" w:color="auto" w:fill="CFE2F3"/>
          </w:tcPr>
          <w:p w14:paraId="502FF056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b/>
                <w:color w:val="1F2937"/>
              </w:rPr>
              <w:t>Description</w:t>
            </w:r>
          </w:p>
        </w:tc>
        <w:tc>
          <w:tcPr>
            <w:tcW w:w="0" w:type="auto"/>
            <w:shd w:val="clear" w:color="auto" w:fill="CFE2F3"/>
          </w:tcPr>
          <w:p w14:paraId="5A23FDCA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b/>
                <w:color w:val="1F2937"/>
              </w:rPr>
              <w:t>Fichiers concernés</w:t>
            </w:r>
          </w:p>
        </w:tc>
      </w:tr>
      <w:tr w:rsidR="00392854" w14:paraId="3D170587" w14:textId="77777777">
        <w:tc>
          <w:tcPr>
            <w:tcW w:w="0" w:type="auto"/>
            <w:shd w:val="clear" w:color="auto" w:fill="F3F6FA"/>
          </w:tcPr>
          <w:p w14:paraId="7D1370FA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b/>
                <w:color w:val="111827"/>
                <w:sz w:val="21"/>
                <w:szCs w:val="21"/>
              </w:rPr>
              <w:t>Import PDF/images</w:t>
            </w:r>
          </w:p>
        </w:tc>
        <w:tc>
          <w:tcPr>
            <w:tcW w:w="0" w:type="auto"/>
          </w:tcPr>
          <w:p w14:paraId="6DE2223A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color w:val="111827"/>
                <w:sz w:val="20"/>
                <w:szCs w:val="20"/>
              </w:rPr>
              <w:t>Import par bouton ou glisser-déposer de PDF, JPG, JPEG et PNG.</w:t>
            </w:r>
          </w:p>
        </w:tc>
        <w:tc>
          <w:tcPr>
            <w:tcW w:w="0" w:type="auto"/>
          </w:tcPr>
          <w:p w14:paraId="1747EB35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color w:val="111827"/>
                <w:sz w:val="20"/>
                <w:szCs w:val="20"/>
              </w:rPr>
              <w:t>main_window_actions.py, pdf_service.py, drop_service.py</w:t>
            </w:r>
          </w:p>
        </w:tc>
      </w:tr>
      <w:tr w:rsidR="00392854" w14:paraId="3E92C839" w14:textId="77777777">
        <w:tc>
          <w:tcPr>
            <w:tcW w:w="0" w:type="auto"/>
            <w:shd w:val="clear" w:color="auto" w:fill="F3F6FA"/>
          </w:tcPr>
          <w:p w14:paraId="373BEB81" w14:textId="50001414" w:rsidR="00392854" w:rsidRDefault="00000000">
            <w:pPr>
              <w:pStyle w:val="Standard"/>
              <w:spacing w:before="40" w:after="80" w:line="260" w:lineRule="auto"/>
            </w:pPr>
            <w:r>
              <w:rPr>
                <w:b/>
                <w:color w:val="111827"/>
                <w:sz w:val="21"/>
                <w:szCs w:val="21"/>
              </w:rPr>
              <w:t>Collage de capture</w:t>
            </w:r>
            <w:r w:rsidR="003245A9">
              <w:rPr>
                <w:b/>
                <w:color w:val="111827"/>
                <w:sz w:val="21"/>
                <w:szCs w:val="21"/>
              </w:rPr>
              <w:t xml:space="preserve"> d’écran</w:t>
            </w:r>
          </w:p>
        </w:tc>
        <w:tc>
          <w:tcPr>
            <w:tcW w:w="0" w:type="auto"/>
          </w:tcPr>
          <w:p w14:paraId="10C67714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color w:val="111827"/>
                <w:sz w:val="20"/>
                <w:szCs w:val="20"/>
              </w:rPr>
              <w:t>Collage d’une image depuis le presse-papiers avec Ctrl + V ou clic droit.</w:t>
            </w:r>
          </w:p>
        </w:tc>
        <w:tc>
          <w:tcPr>
            <w:tcW w:w="0" w:type="auto"/>
          </w:tcPr>
          <w:p w14:paraId="28D2EB1F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color w:val="111827"/>
                <w:sz w:val="20"/>
                <w:szCs w:val="20"/>
              </w:rPr>
              <w:t>clipboard_service.py, main_window_actions.py</w:t>
            </w:r>
          </w:p>
        </w:tc>
      </w:tr>
      <w:tr w:rsidR="00392854" w14:paraId="7E62702D" w14:textId="77777777">
        <w:tc>
          <w:tcPr>
            <w:tcW w:w="0" w:type="auto"/>
            <w:shd w:val="clear" w:color="auto" w:fill="F3F6FA"/>
          </w:tcPr>
          <w:p w14:paraId="201802E2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b/>
                <w:color w:val="111827"/>
                <w:sz w:val="21"/>
                <w:szCs w:val="21"/>
              </w:rPr>
              <w:t>Miniatures</w:t>
            </w:r>
          </w:p>
        </w:tc>
        <w:tc>
          <w:tcPr>
            <w:tcW w:w="0" w:type="auto"/>
          </w:tcPr>
          <w:p w14:paraId="54335937" w14:textId="2A1F0647" w:rsidR="00392854" w:rsidRDefault="00CA0147">
            <w:pPr>
              <w:pStyle w:val="Standard"/>
              <w:spacing w:before="40" w:after="80" w:line="260" w:lineRule="auto"/>
            </w:pPr>
            <w:r w:rsidRPr="00CA0147">
              <w:rPr>
                <w:color w:val="111827"/>
                <w:sz w:val="20"/>
                <w:szCs w:val="20"/>
              </w:rPr>
              <w:t>Affichage de chaque page sous forme de carte, avec une couleur commune pour toutes les pages provenant du même document importé.</w:t>
            </w:r>
          </w:p>
        </w:tc>
        <w:tc>
          <w:tcPr>
            <w:tcW w:w="0" w:type="auto"/>
          </w:tcPr>
          <w:p w14:paraId="50F266E6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color w:val="111827"/>
                <w:sz w:val="20"/>
                <w:szCs w:val="20"/>
              </w:rPr>
              <w:t>thumbnail_service.py, page_thumbnail.py</w:t>
            </w:r>
          </w:p>
        </w:tc>
      </w:tr>
      <w:tr w:rsidR="00392854" w14:paraId="236F1998" w14:textId="77777777">
        <w:tc>
          <w:tcPr>
            <w:tcW w:w="0" w:type="auto"/>
            <w:shd w:val="clear" w:color="auto" w:fill="F3F6FA"/>
          </w:tcPr>
          <w:p w14:paraId="21765A65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b/>
                <w:color w:val="111827"/>
                <w:sz w:val="21"/>
                <w:szCs w:val="21"/>
              </w:rPr>
              <w:t>Réorganisation</w:t>
            </w:r>
          </w:p>
        </w:tc>
        <w:tc>
          <w:tcPr>
            <w:tcW w:w="0" w:type="auto"/>
          </w:tcPr>
          <w:p w14:paraId="5476ABD5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color w:val="111827"/>
                <w:sz w:val="20"/>
                <w:szCs w:val="20"/>
              </w:rPr>
              <w:t xml:space="preserve">Déplacement d’une ou plusieurs pages avec </w:t>
            </w:r>
            <w:proofErr w:type="spellStart"/>
            <w:r>
              <w:rPr>
                <w:color w:val="111827"/>
                <w:sz w:val="20"/>
                <w:szCs w:val="20"/>
              </w:rPr>
              <w:t>placeholder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visuel déplacé pendant le mouvement, puis reconstruction finale au dépôt.</w:t>
            </w:r>
          </w:p>
        </w:tc>
        <w:tc>
          <w:tcPr>
            <w:tcW w:w="0" w:type="auto"/>
          </w:tcPr>
          <w:p w14:paraId="67AAEDBB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color w:val="111827"/>
                <w:sz w:val="20"/>
                <w:szCs w:val="20"/>
              </w:rPr>
              <w:t>page_grid_list.py, page_board.py</w:t>
            </w:r>
          </w:p>
        </w:tc>
      </w:tr>
      <w:tr w:rsidR="00392854" w14:paraId="16F86DD7" w14:textId="77777777">
        <w:tc>
          <w:tcPr>
            <w:tcW w:w="0" w:type="auto"/>
            <w:shd w:val="clear" w:color="auto" w:fill="F3F6FA"/>
          </w:tcPr>
          <w:p w14:paraId="78359CF4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b/>
                <w:color w:val="111827"/>
                <w:sz w:val="21"/>
                <w:szCs w:val="21"/>
              </w:rPr>
              <w:t>Rotation</w:t>
            </w:r>
          </w:p>
        </w:tc>
        <w:tc>
          <w:tcPr>
            <w:tcW w:w="0" w:type="auto"/>
          </w:tcPr>
          <w:p w14:paraId="3BD33A72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color w:val="111827"/>
                <w:sz w:val="20"/>
                <w:szCs w:val="20"/>
              </w:rPr>
              <w:t>Rotation gauche/droite appliquée dans l’aperçu et le PDF final.</w:t>
            </w:r>
          </w:p>
        </w:tc>
        <w:tc>
          <w:tcPr>
            <w:tcW w:w="0" w:type="auto"/>
          </w:tcPr>
          <w:p w14:paraId="3176005B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color w:val="111827"/>
                <w:sz w:val="20"/>
                <w:szCs w:val="20"/>
              </w:rPr>
              <w:t>main_window_actions.py, page_preview.py, pdf_service.py</w:t>
            </w:r>
          </w:p>
        </w:tc>
      </w:tr>
      <w:tr w:rsidR="00392854" w14:paraId="46E9B761" w14:textId="77777777">
        <w:tc>
          <w:tcPr>
            <w:tcW w:w="0" w:type="auto"/>
            <w:shd w:val="clear" w:color="auto" w:fill="F3F6FA"/>
          </w:tcPr>
          <w:p w14:paraId="539A8F38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b/>
                <w:color w:val="111827"/>
                <w:sz w:val="21"/>
                <w:szCs w:val="21"/>
              </w:rPr>
              <w:t>Séparateurs</w:t>
            </w:r>
          </w:p>
        </w:tc>
        <w:tc>
          <w:tcPr>
            <w:tcW w:w="0" w:type="auto"/>
          </w:tcPr>
          <w:p w14:paraId="6B75476F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color w:val="111827"/>
                <w:sz w:val="20"/>
                <w:szCs w:val="20"/>
              </w:rPr>
              <w:t>Insertion de pages PDF de séparation avant/après une page ou à la fin.</w:t>
            </w:r>
          </w:p>
        </w:tc>
        <w:tc>
          <w:tcPr>
            <w:tcW w:w="0" w:type="auto"/>
          </w:tcPr>
          <w:p w14:paraId="0D426357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color w:val="111827"/>
                <w:sz w:val="20"/>
                <w:szCs w:val="20"/>
              </w:rPr>
              <w:t>dialogs.py, pdf_service.py</w:t>
            </w:r>
          </w:p>
        </w:tc>
      </w:tr>
      <w:tr w:rsidR="00392854" w14:paraId="3559CB14" w14:textId="77777777">
        <w:tc>
          <w:tcPr>
            <w:tcW w:w="0" w:type="auto"/>
            <w:shd w:val="clear" w:color="auto" w:fill="F3F6FA"/>
          </w:tcPr>
          <w:p w14:paraId="0F2CD59D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b/>
                <w:color w:val="111827"/>
                <w:sz w:val="21"/>
                <w:szCs w:val="21"/>
              </w:rPr>
              <w:t>Export PDF</w:t>
            </w:r>
          </w:p>
        </w:tc>
        <w:tc>
          <w:tcPr>
            <w:tcW w:w="0" w:type="auto"/>
          </w:tcPr>
          <w:p w14:paraId="460BA58D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color w:val="111827"/>
                <w:sz w:val="20"/>
                <w:szCs w:val="20"/>
              </w:rPr>
              <w:t>Fusion dans l’ordre affiché avec nom de fichier normalisé.</w:t>
            </w:r>
          </w:p>
        </w:tc>
        <w:tc>
          <w:tcPr>
            <w:tcW w:w="0" w:type="auto"/>
          </w:tcPr>
          <w:p w14:paraId="47DAF0EF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color w:val="111827"/>
                <w:sz w:val="20"/>
                <w:szCs w:val="20"/>
              </w:rPr>
              <w:t>name_service.py, pdf_service.py</w:t>
            </w:r>
          </w:p>
        </w:tc>
      </w:tr>
      <w:tr w:rsidR="00392854" w14:paraId="0D3B3CBD" w14:textId="77777777">
        <w:tc>
          <w:tcPr>
            <w:tcW w:w="0" w:type="auto"/>
            <w:shd w:val="clear" w:color="auto" w:fill="F3F6FA"/>
          </w:tcPr>
          <w:p w14:paraId="50D09854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b/>
                <w:color w:val="111827"/>
                <w:sz w:val="21"/>
                <w:szCs w:val="21"/>
              </w:rPr>
              <w:t>Écran résultat</w:t>
            </w:r>
          </w:p>
        </w:tc>
        <w:tc>
          <w:tcPr>
            <w:tcW w:w="0" w:type="auto"/>
          </w:tcPr>
          <w:p w14:paraId="6D70B517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color w:val="111827"/>
                <w:sz w:val="20"/>
                <w:szCs w:val="20"/>
              </w:rPr>
              <w:t xml:space="preserve">Affichage du fichier généré et zone </w:t>
            </w:r>
            <w:proofErr w:type="spellStart"/>
            <w:r>
              <w:rPr>
                <w:color w:val="111827"/>
                <w:sz w:val="20"/>
                <w:szCs w:val="20"/>
              </w:rPr>
              <w:t>draggable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vers une autre application.</w:t>
            </w:r>
          </w:p>
        </w:tc>
        <w:tc>
          <w:tcPr>
            <w:tcW w:w="0" w:type="auto"/>
          </w:tcPr>
          <w:p w14:paraId="17E026BF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color w:val="111827"/>
                <w:sz w:val="20"/>
                <w:szCs w:val="20"/>
              </w:rPr>
              <w:t>result_view.py, dialogs.py</w:t>
            </w:r>
          </w:p>
        </w:tc>
      </w:tr>
    </w:tbl>
    <w:p w14:paraId="3495DFD9" w14:textId="77777777" w:rsidR="000165B9" w:rsidRDefault="000165B9">
      <w:pPr>
        <w:spacing w:before="120" w:after="120"/>
      </w:pPr>
    </w:p>
    <w:p w14:paraId="66A8987E" w14:textId="77777777" w:rsidR="00FF61F8" w:rsidRDefault="00FF61F8">
      <w:pPr>
        <w:spacing w:before="120" w:after="120"/>
      </w:pPr>
    </w:p>
    <w:p w14:paraId="74B962B8" w14:textId="77777777" w:rsidR="00392854" w:rsidRDefault="00000000">
      <w:pPr>
        <w:pStyle w:val="Titre2"/>
        <w:spacing w:before="360" w:after="180"/>
      </w:pPr>
      <w:bookmarkStart w:id="2" w:name="sec_3_technos"/>
      <w:r>
        <w:lastRenderedPageBreak/>
        <w:t>3. Choix technologiques</w:t>
      </w:r>
      <w:bookmarkEnd w:id="2"/>
    </w:p>
    <w:p w14:paraId="070D1359" w14:textId="77777777" w:rsidR="00392854" w:rsidRDefault="00000000">
      <w:pPr>
        <w:pStyle w:val="Titre3"/>
        <w:spacing w:before="360" w:after="180"/>
      </w:pPr>
      <w:r>
        <w:t>Choix du langage et de la version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2429"/>
        <w:gridCol w:w="10567"/>
      </w:tblGrid>
      <w:tr w:rsidR="00392854" w14:paraId="0A45074A" w14:textId="77777777">
        <w:tc>
          <w:tcPr>
            <w:tcW w:w="0" w:type="auto"/>
            <w:shd w:val="clear" w:color="auto" w:fill="CFE2F3"/>
          </w:tcPr>
          <w:p w14:paraId="1BAC0364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b/>
                <w:color w:val="1F2937"/>
              </w:rPr>
              <w:t>Choix</w:t>
            </w:r>
          </w:p>
        </w:tc>
        <w:tc>
          <w:tcPr>
            <w:tcW w:w="0" w:type="auto"/>
            <w:shd w:val="clear" w:color="auto" w:fill="CFE2F3"/>
          </w:tcPr>
          <w:p w14:paraId="310AE6CD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b/>
                <w:color w:val="1F2937"/>
              </w:rPr>
              <w:t>Justification</w:t>
            </w:r>
          </w:p>
        </w:tc>
      </w:tr>
      <w:tr w:rsidR="00392854" w14:paraId="1F24B971" w14:textId="77777777">
        <w:tc>
          <w:tcPr>
            <w:tcW w:w="0" w:type="auto"/>
            <w:shd w:val="clear" w:color="auto" w:fill="F3F6FA"/>
          </w:tcPr>
          <w:p w14:paraId="153559EF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b/>
                <w:color w:val="111827"/>
                <w:sz w:val="21"/>
                <w:szCs w:val="21"/>
              </w:rPr>
              <w:t>Python</w:t>
            </w:r>
          </w:p>
        </w:tc>
        <w:tc>
          <w:tcPr>
            <w:tcW w:w="0" w:type="auto"/>
          </w:tcPr>
          <w:p w14:paraId="3AC7D435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color w:val="111827"/>
                <w:sz w:val="20"/>
                <w:szCs w:val="20"/>
              </w:rPr>
              <w:t>Adapté à l’automatisation locale, à la manipulation de fichiers, aux interfaces desktop et au traitement PDF. Le code reste lisible pour une maintenance simple.</w:t>
            </w:r>
          </w:p>
        </w:tc>
      </w:tr>
      <w:tr w:rsidR="00392854" w14:paraId="4B517C78" w14:textId="77777777">
        <w:tc>
          <w:tcPr>
            <w:tcW w:w="0" w:type="auto"/>
            <w:shd w:val="clear" w:color="auto" w:fill="F3F6FA"/>
          </w:tcPr>
          <w:p w14:paraId="5EEAE2C4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b/>
                <w:color w:val="111827"/>
                <w:sz w:val="21"/>
                <w:szCs w:val="21"/>
              </w:rPr>
              <w:t>Python 3.11 ou plus récent</w:t>
            </w:r>
          </w:p>
        </w:tc>
        <w:tc>
          <w:tcPr>
            <w:tcW w:w="0" w:type="auto"/>
          </w:tcPr>
          <w:p w14:paraId="740A5450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color w:val="111827"/>
                <w:sz w:val="20"/>
                <w:szCs w:val="20"/>
              </w:rPr>
              <w:t xml:space="preserve">Base moderne et stable. Compatible avec les annotations de type utilisées dans le projet et avec les versions récentes de PySide6, </w:t>
            </w:r>
            <w:proofErr w:type="spellStart"/>
            <w:r>
              <w:rPr>
                <w:color w:val="111827"/>
                <w:sz w:val="20"/>
                <w:szCs w:val="20"/>
              </w:rPr>
              <w:t>PyMuPDF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11827"/>
                <w:sz w:val="20"/>
                <w:szCs w:val="20"/>
              </w:rPr>
              <w:t>pypdf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et </w:t>
            </w:r>
            <w:proofErr w:type="spellStart"/>
            <w:r>
              <w:rPr>
                <w:color w:val="111827"/>
                <w:sz w:val="20"/>
                <w:szCs w:val="20"/>
              </w:rPr>
              <w:t>PyInstaller</w:t>
            </w:r>
            <w:proofErr w:type="spellEnd"/>
            <w:r>
              <w:rPr>
                <w:color w:val="111827"/>
                <w:sz w:val="20"/>
                <w:szCs w:val="20"/>
              </w:rPr>
              <w:t>.</w:t>
            </w:r>
          </w:p>
        </w:tc>
      </w:tr>
      <w:tr w:rsidR="00392854" w14:paraId="52003ED7" w14:textId="77777777">
        <w:tc>
          <w:tcPr>
            <w:tcW w:w="0" w:type="auto"/>
            <w:shd w:val="clear" w:color="auto" w:fill="F3F6FA"/>
          </w:tcPr>
          <w:p w14:paraId="1020E7BB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b/>
                <w:color w:val="111827"/>
                <w:sz w:val="21"/>
                <w:szCs w:val="21"/>
              </w:rPr>
              <w:t>Application desktop</w:t>
            </w:r>
          </w:p>
        </w:tc>
        <w:tc>
          <w:tcPr>
            <w:tcW w:w="0" w:type="auto"/>
          </w:tcPr>
          <w:p w14:paraId="5966A622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color w:val="111827"/>
                <w:sz w:val="20"/>
                <w:szCs w:val="20"/>
              </w:rPr>
              <w:t>Plus cohérente qu’une application web car l’outil manipule des fichiers locaux, le presse-papiers Windows, le drag and drop et Outlook.</w:t>
            </w:r>
          </w:p>
        </w:tc>
      </w:tr>
      <w:tr w:rsidR="00392854" w14:paraId="1B5A20FC" w14:textId="77777777">
        <w:tc>
          <w:tcPr>
            <w:tcW w:w="0" w:type="auto"/>
            <w:shd w:val="clear" w:color="auto" w:fill="F3F6FA"/>
          </w:tcPr>
          <w:p w14:paraId="6E77ABCC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b/>
                <w:color w:val="111827"/>
                <w:sz w:val="21"/>
                <w:szCs w:val="21"/>
              </w:rPr>
              <w:t>Pas de base de données</w:t>
            </w:r>
          </w:p>
        </w:tc>
        <w:tc>
          <w:tcPr>
            <w:tcW w:w="0" w:type="auto"/>
          </w:tcPr>
          <w:p w14:paraId="0006AE52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color w:val="111827"/>
                <w:sz w:val="20"/>
                <w:szCs w:val="20"/>
              </w:rPr>
              <w:t xml:space="preserve">Les données persistantes sont très limitées. </w:t>
            </w:r>
            <w:proofErr w:type="spellStart"/>
            <w:proofErr w:type="gramStart"/>
            <w:r>
              <w:rPr>
                <w:color w:val="111827"/>
                <w:sz w:val="20"/>
                <w:szCs w:val="20"/>
              </w:rPr>
              <w:t>settings.json</w:t>
            </w:r>
            <w:proofErr w:type="spellEnd"/>
            <w:proofErr w:type="gramEnd"/>
            <w:r>
              <w:rPr>
                <w:color w:val="111827"/>
                <w:sz w:val="20"/>
                <w:szCs w:val="20"/>
              </w:rPr>
              <w:t xml:space="preserve"> suffit pour mémoriser la dernière date utilisée.</w:t>
            </w:r>
          </w:p>
        </w:tc>
      </w:tr>
    </w:tbl>
    <w:p w14:paraId="6BB028EE" w14:textId="77777777" w:rsidR="000165B9" w:rsidRDefault="000165B9">
      <w:pPr>
        <w:spacing w:before="120" w:after="120"/>
      </w:pPr>
    </w:p>
    <w:p w14:paraId="601F2194" w14:textId="77777777" w:rsidR="00392854" w:rsidRDefault="00000000">
      <w:pPr>
        <w:pStyle w:val="Titre3"/>
        <w:spacing w:before="360" w:after="180"/>
      </w:pPr>
      <w:r>
        <w:t>Bibliothèques externes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1573"/>
        <w:gridCol w:w="1047"/>
        <w:gridCol w:w="4753"/>
        <w:gridCol w:w="5623"/>
      </w:tblGrid>
      <w:tr w:rsidR="00392854" w14:paraId="688BF516" w14:textId="77777777">
        <w:tc>
          <w:tcPr>
            <w:tcW w:w="0" w:type="auto"/>
            <w:shd w:val="clear" w:color="auto" w:fill="CFE2F3"/>
          </w:tcPr>
          <w:p w14:paraId="255812FE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b/>
                <w:color w:val="1F2937"/>
              </w:rPr>
              <w:t>Bibliothèque</w:t>
            </w:r>
          </w:p>
        </w:tc>
        <w:tc>
          <w:tcPr>
            <w:tcW w:w="0" w:type="auto"/>
            <w:shd w:val="clear" w:color="auto" w:fill="CFE2F3"/>
          </w:tcPr>
          <w:p w14:paraId="3EDD6726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b/>
                <w:color w:val="1F2937"/>
              </w:rPr>
              <w:t>Version</w:t>
            </w:r>
          </w:p>
        </w:tc>
        <w:tc>
          <w:tcPr>
            <w:tcW w:w="0" w:type="auto"/>
            <w:shd w:val="clear" w:color="auto" w:fill="CFE2F3"/>
          </w:tcPr>
          <w:p w14:paraId="4ECB0494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b/>
                <w:color w:val="1F2937"/>
              </w:rPr>
              <w:t>Rôle</w:t>
            </w:r>
          </w:p>
        </w:tc>
        <w:tc>
          <w:tcPr>
            <w:tcW w:w="0" w:type="auto"/>
            <w:shd w:val="clear" w:color="auto" w:fill="CFE2F3"/>
          </w:tcPr>
          <w:p w14:paraId="5D7B918F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b/>
                <w:color w:val="1F2937"/>
              </w:rPr>
              <w:t>Pourquoi ce choix</w:t>
            </w:r>
          </w:p>
        </w:tc>
      </w:tr>
      <w:tr w:rsidR="00392854" w14:paraId="3B96F7B7" w14:textId="77777777">
        <w:tc>
          <w:tcPr>
            <w:tcW w:w="0" w:type="auto"/>
            <w:shd w:val="clear" w:color="auto" w:fill="F3F6FA"/>
          </w:tcPr>
          <w:p w14:paraId="5C463A89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b/>
                <w:color w:val="111827"/>
                <w:sz w:val="21"/>
                <w:szCs w:val="21"/>
              </w:rPr>
              <w:t>PySide6</w:t>
            </w:r>
          </w:p>
        </w:tc>
        <w:tc>
          <w:tcPr>
            <w:tcW w:w="0" w:type="auto"/>
          </w:tcPr>
          <w:p w14:paraId="0D40890B" w14:textId="6E4843A5" w:rsidR="00392854" w:rsidRDefault="00000000">
            <w:pPr>
              <w:pStyle w:val="Standard"/>
              <w:spacing w:before="40" w:after="80" w:line="260" w:lineRule="auto"/>
            </w:pPr>
            <w:r>
              <w:rPr>
                <w:color w:val="111827"/>
                <w:sz w:val="20"/>
                <w:szCs w:val="20"/>
              </w:rPr>
              <w:t>&gt;= 6.6</w:t>
            </w:r>
            <w:r w:rsidR="00B35EA0">
              <w:rPr>
                <w:color w:val="111827"/>
                <w:sz w:val="20"/>
                <w:szCs w:val="20"/>
              </w:rPr>
              <w:t/>
            </w:r>
          </w:p>
        </w:tc>
        <w:tc>
          <w:tcPr>
            <w:tcW w:w="0" w:type="auto"/>
          </w:tcPr>
          <w:p w14:paraId="7FD6145A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color w:val="111827"/>
                <w:sz w:val="20"/>
                <w:szCs w:val="20"/>
              </w:rPr>
              <w:t>Interface graphique desktop : fenêtre, widgets, signaux, menus, presse-papiers, drag and drop.</w:t>
            </w:r>
          </w:p>
        </w:tc>
        <w:tc>
          <w:tcPr>
            <w:tcW w:w="0" w:type="auto"/>
          </w:tcPr>
          <w:p w14:paraId="52D7CB16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color w:val="111827"/>
                <w:sz w:val="20"/>
                <w:szCs w:val="20"/>
              </w:rPr>
              <w:t>Qt fournit une base robuste pour une application Windows riche sans serveur ni navigateur.</w:t>
            </w:r>
          </w:p>
        </w:tc>
      </w:tr>
      <w:tr w:rsidR="00392854" w14:paraId="3A8A169F" w14:textId="77777777">
        <w:tc>
          <w:tcPr>
            <w:tcW w:w="0" w:type="auto"/>
            <w:shd w:val="clear" w:color="auto" w:fill="F3F6FA"/>
          </w:tcPr>
          <w:p w14:paraId="29A9F076" w14:textId="77777777" w:rsidR="00392854" w:rsidRDefault="00000000">
            <w:pPr>
              <w:pStyle w:val="Standard"/>
              <w:spacing w:before="40" w:after="80" w:line="260" w:lineRule="auto"/>
            </w:pPr>
            <w:proofErr w:type="spellStart"/>
            <w:r>
              <w:rPr>
                <w:b/>
                <w:color w:val="111827"/>
                <w:sz w:val="21"/>
                <w:szCs w:val="21"/>
              </w:rPr>
              <w:t>PyMuPDF</w:t>
            </w:r>
            <w:proofErr w:type="spellEnd"/>
          </w:p>
        </w:tc>
        <w:tc>
          <w:tcPr>
            <w:tcW w:w="0" w:type="auto"/>
          </w:tcPr>
          <w:p w14:paraId="777AB58E" w14:textId="45CB515D" w:rsidR="00392854" w:rsidRDefault="00000000">
            <w:pPr>
              <w:pStyle w:val="Standard"/>
              <w:spacing w:before="40" w:after="80" w:line="260" w:lineRule="auto"/>
            </w:pPr>
            <w:r>
              <w:rPr>
                <w:color w:val="111827"/>
                <w:sz w:val="20"/>
                <w:szCs w:val="20"/>
              </w:rPr>
              <w:t>== 1.26.7</w:t>
            </w:r>
            <w:r w:rsidR="004C1F44">
              <w:rPr>
                <w:color w:val="111827"/>
                <w:sz w:val="20"/>
                <w:szCs w:val="20"/>
              </w:rPr>
              <w:t/>
            </w:r>
          </w:p>
        </w:tc>
        <w:tc>
          <w:tcPr>
            <w:tcW w:w="0" w:type="auto"/>
          </w:tcPr>
          <w:p w14:paraId="39940EDC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color w:val="111827"/>
                <w:sz w:val="20"/>
                <w:szCs w:val="20"/>
              </w:rPr>
              <w:t>Ouverture PDF, rendu des pages en images, génération de miniatures, conversion image vers PDF temporaire.</w:t>
            </w:r>
          </w:p>
        </w:tc>
        <w:tc>
          <w:tcPr>
            <w:tcW w:w="0" w:type="auto"/>
          </w:tcPr>
          <w:p w14:paraId="000AD495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color w:val="111827"/>
                <w:sz w:val="20"/>
                <w:szCs w:val="20"/>
              </w:rPr>
              <w:t>Très adapté au rendu rapide de pages PDF pour l’aperçu visuel déplacé pendant le mouvement, puis reconstruction finale au dépôt.</w:t>
            </w:r>
          </w:p>
        </w:tc>
      </w:tr>
      <w:tr w:rsidR="00392854" w14:paraId="1901F7A7" w14:textId="77777777">
        <w:tc>
          <w:tcPr>
            <w:tcW w:w="0" w:type="auto"/>
            <w:shd w:val="clear" w:color="auto" w:fill="F3F6FA"/>
          </w:tcPr>
          <w:p w14:paraId="5E9297F8" w14:textId="77777777" w:rsidR="00392854" w:rsidRDefault="00000000">
            <w:pPr>
              <w:pStyle w:val="Standard"/>
              <w:spacing w:before="40" w:after="80" w:line="260" w:lineRule="auto"/>
            </w:pPr>
            <w:proofErr w:type="spellStart"/>
            <w:proofErr w:type="gramStart"/>
            <w:r>
              <w:rPr>
                <w:b/>
                <w:color w:val="111827"/>
                <w:sz w:val="21"/>
                <w:szCs w:val="21"/>
              </w:rPr>
              <w:lastRenderedPageBreak/>
              <w:t>pypdf</w:t>
            </w:r>
            <w:proofErr w:type="spellEnd"/>
            <w:proofErr w:type="gramEnd"/>
          </w:p>
        </w:tc>
        <w:tc>
          <w:tcPr>
            <w:tcW w:w="0" w:type="auto"/>
          </w:tcPr>
          <w:p w14:paraId="38DCF423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color w:val="111827"/>
                <w:sz w:val="20"/>
                <w:szCs w:val="20"/>
              </w:rPr>
              <w:t>== 6.10.2</w:t>
            </w:r>
          </w:p>
        </w:tc>
        <w:tc>
          <w:tcPr>
            <w:tcW w:w="0" w:type="auto"/>
          </w:tcPr>
          <w:p w14:paraId="0F8EC3E6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color w:val="111827"/>
                <w:sz w:val="20"/>
                <w:szCs w:val="20"/>
              </w:rPr>
              <w:t>Lecture des PDF sources, copie des pages, rotation et écriture du PDF final.</w:t>
            </w:r>
          </w:p>
        </w:tc>
        <w:tc>
          <w:tcPr>
            <w:tcW w:w="0" w:type="auto"/>
          </w:tcPr>
          <w:p w14:paraId="72FE1895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color w:val="111827"/>
                <w:sz w:val="20"/>
                <w:szCs w:val="20"/>
              </w:rPr>
              <w:t>Simple et fiable pour l’assemblage final des pages sans s’occuper du rendu graphique.</w:t>
            </w:r>
          </w:p>
        </w:tc>
      </w:tr>
    </w:tbl>
    <w:p w14:paraId="7B868E51" w14:textId="77777777" w:rsidR="000165B9" w:rsidRDefault="000165B9">
      <w:pPr>
        <w:spacing w:before="120" w:after="120"/>
      </w:pPr>
    </w:p>
    <w:p w14:paraId="740EB2A8" w14:textId="77777777" w:rsidR="00392854" w:rsidRDefault="00000000">
      <w:pPr>
        <w:pStyle w:val="Titre3"/>
        <w:spacing w:before="360" w:after="180"/>
      </w:pPr>
      <w:r>
        <w:t>Bibliothèques standard Python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1687"/>
        <w:gridCol w:w="11309"/>
      </w:tblGrid>
      <w:tr w:rsidR="00392854" w14:paraId="5106349D" w14:textId="77777777">
        <w:tc>
          <w:tcPr>
            <w:tcW w:w="0" w:type="auto"/>
            <w:shd w:val="clear" w:color="auto" w:fill="CFE2F3"/>
          </w:tcPr>
          <w:p w14:paraId="72E8D356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b/>
                <w:color w:val="1F2937"/>
              </w:rPr>
              <w:t>Module</w:t>
            </w:r>
          </w:p>
        </w:tc>
        <w:tc>
          <w:tcPr>
            <w:tcW w:w="0" w:type="auto"/>
            <w:shd w:val="clear" w:color="auto" w:fill="CFE2F3"/>
          </w:tcPr>
          <w:p w14:paraId="69007144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b/>
                <w:color w:val="1F2937"/>
              </w:rPr>
              <w:t xml:space="preserve">Utilisation dans </w:t>
            </w:r>
            <w:proofErr w:type="spellStart"/>
            <w:r>
              <w:rPr>
                <w:b/>
                <w:color w:val="1F2937"/>
              </w:rPr>
              <w:t>MultiPrep</w:t>
            </w:r>
            <w:proofErr w:type="spellEnd"/>
          </w:p>
        </w:tc>
      </w:tr>
      <w:tr w:rsidR="00392854" w14:paraId="18EAD811" w14:textId="77777777">
        <w:tc>
          <w:tcPr>
            <w:tcW w:w="0" w:type="auto"/>
            <w:shd w:val="clear" w:color="auto" w:fill="F3F6FA"/>
          </w:tcPr>
          <w:p w14:paraId="761D4EFD" w14:textId="77777777" w:rsidR="00392854" w:rsidRDefault="00000000">
            <w:pPr>
              <w:pStyle w:val="Standard"/>
              <w:spacing w:before="40" w:after="80" w:line="260" w:lineRule="auto"/>
            </w:pPr>
            <w:proofErr w:type="spellStart"/>
            <w:proofErr w:type="gramStart"/>
            <w:r>
              <w:rPr>
                <w:b/>
                <w:color w:val="111827"/>
                <w:sz w:val="21"/>
                <w:szCs w:val="21"/>
              </w:rPr>
              <w:t>pathlib</w:t>
            </w:r>
            <w:proofErr w:type="spellEnd"/>
            <w:proofErr w:type="gramEnd"/>
          </w:p>
        </w:tc>
        <w:tc>
          <w:tcPr>
            <w:tcW w:w="0" w:type="auto"/>
          </w:tcPr>
          <w:p w14:paraId="5D6C2596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color w:val="111827"/>
                <w:sz w:val="20"/>
                <w:szCs w:val="20"/>
              </w:rPr>
              <w:t xml:space="preserve">Manipulation claire des chemins : assets, exports, temp, </w:t>
            </w:r>
            <w:proofErr w:type="spellStart"/>
            <w:r>
              <w:rPr>
                <w:color w:val="111827"/>
                <w:sz w:val="20"/>
                <w:szCs w:val="20"/>
              </w:rPr>
              <w:t>separateurs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color w:val="111827"/>
                <w:sz w:val="20"/>
                <w:szCs w:val="20"/>
              </w:rPr>
              <w:t>settings.json</w:t>
            </w:r>
            <w:proofErr w:type="spellEnd"/>
            <w:proofErr w:type="gramEnd"/>
            <w:r>
              <w:rPr>
                <w:color w:val="111827"/>
                <w:sz w:val="20"/>
                <w:szCs w:val="20"/>
              </w:rPr>
              <w:t>.</w:t>
            </w:r>
          </w:p>
        </w:tc>
      </w:tr>
      <w:tr w:rsidR="00392854" w14:paraId="1682D0F4" w14:textId="77777777">
        <w:tc>
          <w:tcPr>
            <w:tcW w:w="0" w:type="auto"/>
            <w:shd w:val="clear" w:color="auto" w:fill="F3F6FA"/>
          </w:tcPr>
          <w:p w14:paraId="046FBF39" w14:textId="77777777" w:rsidR="00392854" w:rsidRDefault="00000000">
            <w:pPr>
              <w:pStyle w:val="Standard"/>
              <w:spacing w:before="40" w:after="80" w:line="260" w:lineRule="auto"/>
            </w:pPr>
            <w:proofErr w:type="spellStart"/>
            <w:proofErr w:type="gramStart"/>
            <w:r>
              <w:rPr>
                <w:b/>
                <w:color w:val="111827"/>
                <w:sz w:val="21"/>
                <w:szCs w:val="21"/>
              </w:rPr>
              <w:t>shutil</w:t>
            </w:r>
            <w:proofErr w:type="spellEnd"/>
            <w:proofErr w:type="gramEnd"/>
          </w:p>
        </w:tc>
        <w:tc>
          <w:tcPr>
            <w:tcW w:w="0" w:type="auto"/>
          </w:tcPr>
          <w:p w14:paraId="4E07A647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color w:val="111827"/>
                <w:sz w:val="20"/>
                <w:szCs w:val="20"/>
              </w:rPr>
              <w:t>Nettoyage des dossiers temporaires, notamment temp/cache et temp/</w:t>
            </w:r>
            <w:proofErr w:type="spellStart"/>
            <w:r>
              <w:rPr>
                <w:color w:val="111827"/>
                <w:sz w:val="20"/>
                <w:szCs w:val="20"/>
              </w:rPr>
              <w:t>mail_attachments</w:t>
            </w:r>
            <w:proofErr w:type="spellEnd"/>
            <w:r>
              <w:rPr>
                <w:color w:val="111827"/>
                <w:sz w:val="20"/>
                <w:szCs w:val="20"/>
              </w:rPr>
              <w:t>.</w:t>
            </w:r>
          </w:p>
        </w:tc>
      </w:tr>
      <w:tr w:rsidR="00392854" w14:paraId="4E820429" w14:textId="77777777">
        <w:tc>
          <w:tcPr>
            <w:tcW w:w="0" w:type="auto"/>
            <w:shd w:val="clear" w:color="auto" w:fill="F3F6FA"/>
          </w:tcPr>
          <w:p w14:paraId="3396EE58" w14:textId="77777777" w:rsidR="00392854" w:rsidRDefault="00000000">
            <w:pPr>
              <w:pStyle w:val="Standard"/>
              <w:spacing w:before="40" w:after="80" w:line="260" w:lineRule="auto"/>
            </w:pPr>
            <w:proofErr w:type="spellStart"/>
            <w:proofErr w:type="gramStart"/>
            <w:r>
              <w:rPr>
                <w:b/>
                <w:color w:val="111827"/>
                <w:sz w:val="21"/>
                <w:szCs w:val="21"/>
              </w:rPr>
              <w:t>json</w:t>
            </w:r>
            <w:proofErr w:type="spellEnd"/>
            <w:proofErr w:type="gramEnd"/>
          </w:p>
        </w:tc>
        <w:tc>
          <w:tcPr>
            <w:tcW w:w="0" w:type="auto"/>
          </w:tcPr>
          <w:p w14:paraId="4042674E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color w:val="111827"/>
                <w:sz w:val="20"/>
                <w:szCs w:val="20"/>
              </w:rPr>
              <w:t xml:space="preserve">Lecture et écriture de </w:t>
            </w:r>
            <w:proofErr w:type="spellStart"/>
            <w:proofErr w:type="gramStart"/>
            <w:r>
              <w:rPr>
                <w:color w:val="111827"/>
                <w:sz w:val="20"/>
                <w:szCs w:val="20"/>
              </w:rPr>
              <w:t>settings.json</w:t>
            </w:r>
            <w:proofErr w:type="spellEnd"/>
            <w:proofErr w:type="gramEnd"/>
            <w:r>
              <w:rPr>
                <w:color w:val="111827"/>
                <w:sz w:val="20"/>
                <w:szCs w:val="20"/>
              </w:rPr>
              <w:t>.</w:t>
            </w:r>
          </w:p>
        </w:tc>
      </w:tr>
      <w:tr w:rsidR="00392854" w14:paraId="29F7D61C" w14:textId="77777777">
        <w:tc>
          <w:tcPr>
            <w:tcW w:w="0" w:type="auto"/>
            <w:shd w:val="clear" w:color="auto" w:fill="F3F6FA"/>
          </w:tcPr>
          <w:p w14:paraId="6CE67727" w14:textId="77777777" w:rsidR="00392854" w:rsidRDefault="00000000">
            <w:pPr>
              <w:pStyle w:val="Standard"/>
              <w:spacing w:before="40" w:after="80" w:line="260" w:lineRule="auto"/>
            </w:pPr>
            <w:proofErr w:type="spellStart"/>
            <w:proofErr w:type="gramStart"/>
            <w:r>
              <w:rPr>
                <w:b/>
                <w:color w:val="111827"/>
                <w:sz w:val="21"/>
                <w:szCs w:val="21"/>
              </w:rPr>
              <w:t>dataclasses</w:t>
            </w:r>
            <w:proofErr w:type="spellEnd"/>
            <w:proofErr w:type="gramEnd"/>
          </w:p>
        </w:tc>
        <w:tc>
          <w:tcPr>
            <w:tcW w:w="0" w:type="auto"/>
          </w:tcPr>
          <w:p w14:paraId="60760056" w14:textId="65BDCDD5" w:rsidR="00392854" w:rsidRDefault="00201A3B">
            <w:pPr>
              <w:pStyle w:val="Standard"/>
              <w:spacing w:before="40" w:after="80" w:line="260" w:lineRule="auto"/>
            </w:pPr>
            <w:r w:rsidRPr="00201A3B">
              <w:rPr>
                <w:color w:val="111827"/>
                <w:sz w:val="20"/>
                <w:szCs w:val="20"/>
              </w:rPr>
              <w:t xml:space="preserve">Utilisé dans multiprep/models/page_model.py pour créer les modèles de données principaux : </w:t>
            </w:r>
            <w:proofErr w:type="spellStart"/>
            <w:r w:rsidRPr="00201A3B">
              <w:rPr>
                <w:color w:val="111827"/>
                <w:sz w:val="20"/>
                <w:szCs w:val="20"/>
              </w:rPr>
              <w:t>SourceDocument</w:t>
            </w:r>
            <w:proofErr w:type="spellEnd"/>
            <w:r w:rsidRPr="00201A3B">
              <w:rPr>
                <w:color w:val="111827"/>
                <w:sz w:val="20"/>
                <w:szCs w:val="20"/>
              </w:rPr>
              <w:t xml:space="preserve"> décrit un fichier source, </w:t>
            </w:r>
            <w:proofErr w:type="spellStart"/>
            <w:r w:rsidRPr="00201A3B">
              <w:rPr>
                <w:color w:val="111827"/>
                <w:sz w:val="20"/>
                <w:szCs w:val="20"/>
              </w:rPr>
              <w:t>PageItem</w:t>
            </w:r>
            <w:proofErr w:type="spellEnd"/>
            <w:r w:rsidRPr="00201A3B">
              <w:rPr>
                <w:color w:val="111827"/>
                <w:sz w:val="20"/>
                <w:szCs w:val="20"/>
              </w:rPr>
              <w:t xml:space="preserve"> décrit une page affichée/manipulée dans l’interface, et </w:t>
            </w:r>
            <w:proofErr w:type="spellStart"/>
            <w:r w:rsidRPr="00201A3B">
              <w:rPr>
                <w:color w:val="111827"/>
                <w:sz w:val="20"/>
                <w:szCs w:val="20"/>
              </w:rPr>
              <w:t>SeparatorOption</w:t>
            </w:r>
            <w:proofErr w:type="spellEnd"/>
            <w:r w:rsidRPr="00201A3B">
              <w:rPr>
                <w:color w:val="111827"/>
                <w:sz w:val="20"/>
                <w:szCs w:val="20"/>
              </w:rPr>
              <w:t xml:space="preserve"> décrit un PDF de séparation disponible</w:t>
            </w:r>
            <w:r>
              <w:rPr>
                <w:color w:val="111827"/>
                <w:sz w:val="20"/>
                <w:szCs w:val="20"/>
              </w:rPr>
              <w:t xml:space="preserve"> dans le dossier </w:t>
            </w:r>
            <w:proofErr w:type="spellStart"/>
            <w:r>
              <w:rPr>
                <w:color w:val="111827"/>
                <w:sz w:val="20"/>
                <w:szCs w:val="20"/>
              </w:rPr>
              <w:t>separateurs</w:t>
            </w:r>
            <w:proofErr w:type="spellEnd"/>
            <w:r w:rsidR="00871549">
              <w:rPr>
                <w:color w:val="111827"/>
                <w:sz w:val="20"/>
                <w:szCs w:val="20"/>
              </w:rPr>
              <w:t>/</w:t>
            </w:r>
            <w:r>
              <w:rPr>
                <w:color w:val="111827"/>
                <w:sz w:val="20"/>
                <w:szCs w:val="20"/>
              </w:rPr>
              <w:t>.</w:t>
            </w:r>
          </w:p>
        </w:tc>
      </w:tr>
      <w:tr w:rsidR="00392854" w14:paraId="559BF8BC" w14:textId="77777777">
        <w:tc>
          <w:tcPr>
            <w:tcW w:w="0" w:type="auto"/>
            <w:shd w:val="clear" w:color="auto" w:fill="F3F6FA"/>
          </w:tcPr>
          <w:p w14:paraId="23DDB51C" w14:textId="77777777" w:rsidR="00392854" w:rsidRDefault="00000000">
            <w:pPr>
              <w:pStyle w:val="Standard"/>
              <w:spacing w:before="40" w:after="80" w:line="260" w:lineRule="auto"/>
            </w:pPr>
            <w:proofErr w:type="spellStart"/>
            <w:proofErr w:type="gramStart"/>
            <w:r>
              <w:rPr>
                <w:b/>
                <w:color w:val="111827"/>
                <w:sz w:val="21"/>
                <w:szCs w:val="21"/>
              </w:rPr>
              <w:t>datetime.date</w:t>
            </w:r>
            <w:proofErr w:type="spellEnd"/>
            <w:proofErr w:type="gramEnd"/>
          </w:p>
        </w:tc>
        <w:tc>
          <w:tcPr>
            <w:tcW w:w="0" w:type="auto"/>
          </w:tcPr>
          <w:p w14:paraId="0B79AAD9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color w:val="111827"/>
                <w:sz w:val="20"/>
                <w:szCs w:val="20"/>
              </w:rPr>
              <w:t>Validation de la date saisie et formatage du nom de sortie.</w:t>
            </w:r>
          </w:p>
        </w:tc>
      </w:tr>
      <w:tr w:rsidR="00392854" w14:paraId="1BA142E3" w14:textId="77777777">
        <w:tc>
          <w:tcPr>
            <w:tcW w:w="0" w:type="auto"/>
            <w:shd w:val="clear" w:color="auto" w:fill="F3F6FA"/>
          </w:tcPr>
          <w:p w14:paraId="5BA21D16" w14:textId="77777777" w:rsidR="00392854" w:rsidRDefault="00000000">
            <w:pPr>
              <w:pStyle w:val="Standard"/>
              <w:spacing w:before="40" w:after="80" w:line="260" w:lineRule="auto"/>
            </w:pPr>
            <w:proofErr w:type="gramStart"/>
            <w:r>
              <w:rPr>
                <w:b/>
                <w:color w:val="111827"/>
                <w:sz w:val="21"/>
                <w:szCs w:val="21"/>
              </w:rPr>
              <w:t>re</w:t>
            </w:r>
            <w:proofErr w:type="gramEnd"/>
            <w:r>
              <w:rPr>
                <w:b/>
                <w:color w:val="111827"/>
                <w:sz w:val="21"/>
                <w:szCs w:val="21"/>
              </w:rPr>
              <w:t xml:space="preserve"> / </w:t>
            </w:r>
            <w:proofErr w:type="spellStart"/>
            <w:r>
              <w:rPr>
                <w:b/>
                <w:color w:val="111827"/>
                <w:sz w:val="21"/>
                <w:szCs w:val="21"/>
              </w:rPr>
              <w:t>unicodedata</w:t>
            </w:r>
            <w:proofErr w:type="spellEnd"/>
          </w:p>
        </w:tc>
        <w:tc>
          <w:tcPr>
            <w:tcW w:w="0" w:type="auto"/>
          </w:tcPr>
          <w:p w14:paraId="7542B832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color w:val="111827"/>
                <w:sz w:val="20"/>
                <w:szCs w:val="20"/>
              </w:rPr>
              <w:t>Nettoyage des noms et prénoms pour générer des noms de fichiers stables.</w:t>
            </w:r>
          </w:p>
        </w:tc>
      </w:tr>
      <w:tr w:rsidR="00392854" w14:paraId="180C509C" w14:textId="77777777">
        <w:tc>
          <w:tcPr>
            <w:tcW w:w="0" w:type="auto"/>
            <w:shd w:val="clear" w:color="auto" w:fill="F3F6FA"/>
          </w:tcPr>
          <w:p w14:paraId="148FC786" w14:textId="77777777" w:rsidR="00392854" w:rsidRDefault="00000000">
            <w:pPr>
              <w:pStyle w:val="Standard"/>
              <w:spacing w:before="40" w:after="80" w:line="260" w:lineRule="auto"/>
            </w:pPr>
            <w:proofErr w:type="spellStart"/>
            <w:proofErr w:type="gramStart"/>
            <w:r>
              <w:rPr>
                <w:b/>
                <w:color w:val="111827"/>
                <w:sz w:val="21"/>
                <w:szCs w:val="21"/>
              </w:rPr>
              <w:t>ctypes</w:t>
            </w:r>
            <w:proofErr w:type="spellEnd"/>
            <w:proofErr w:type="gramEnd"/>
          </w:p>
        </w:tc>
        <w:tc>
          <w:tcPr>
            <w:tcW w:w="0" w:type="auto"/>
          </w:tcPr>
          <w:p w14:paraId="6AE616F9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color w:val="111827"/>
                <w:sz w:val="20"/>
                <w:szCs w:val="20"/>
              </w:rPr>
              <w:t>Déclaration d’un identifiant d’application Windows pour améliorer l’intégration système.</w:t>
            </w:r>
          </w:p>
        </w:tc>
      </w:tr>
      <w:tr w:rsidR="00392854" w14:paraId="71305C10" w14:textId="77777777">
        <w:tc>
          <w:tcPr>
            <w:tcW w:w="0" w:type="auto"/>
            <w:shd w:val="clear" w:color="auto" w:fill="F3F6FA"/>
          </w:tcPr>
          <w:p w14:paraId="2B7D37C8" w14:textId="77777777" w:rsidR="00392854" w:rsidRDefault="00000000">
            <w:pPr>
              <w:pStyle w:val="Standard"/>
              <w:spacing w:before="40" w:after="80" w:line="260" w:lineRule="auto"/>
            </w:pPr>
            <w:proofErr w:type="gramStart"/>
            <w:r>
              <w:rPr>
                <w:b/>
                <w:color w:val="111827"/>
                <w:sz w:val="21"/>
                <w:szCs w:val="21"/>
              </w:rPr>
              <w:t>copy</w:t>
            </w:r>
            <w:proofErr w:type="gramEnd"/>
          </w:p>
        </w:tc>
        <w:tc>
          <w:tcPr>
            <w:tcW w:w="0" w:type="auto"/>
          </w:tcPr>
          <w:p w14:paraId="7DD1B597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color w:val="111827"/>
                <w:sz w:val="20"/>
                <w:szCs w:val="20"/>
              </w:rPr>
              <w:t>Copie des pages PDF avant rotation et ajout dans le fichier final.</w:t>
            </w:r>
          </w:p>
        </w:tc>
      </w:tr>
    </w:tbl>
    <w:p w14:paraId="6748B58A" w14:textId="77777777" w:rsidR="000165B9" w:rsidRDefault="000165B9">
      <w:pPr>
        <w:spacing w:before="120" w:after="120"/>
      </w:pPr>
    </w:p>
    <w:p w14:paraId="6D13A6F9" w14:textId="77777777" w:rsidR="00D77EF8" w:rsidRDefault="00D77EF8">
      <w:pPr>
        <w:spacing w:before="120" w:after="120"/>
      </w:pPr>
    </w:p>
    <w:p w14:paraId="71E446C3" w14:textId="77777777" w:rsidR="00D77EF8" w:rsidRDefault="00D77EF8">
      <w:pPr>
        <w:spacing w:before="120" w:after="120"/>
      </w:pPr>
    </w:p>
    <w:p w14:paraId="313D2FC9" w14:textId="77777777" w:rsidR="00D77EF8" w:rsidRDefault="00D77EF8">
      <w:pPr>
        <w:spacing w:before="120" w:after="120"/>
      </w:pPr>
    </w:p>
    <w:p w14:paraId="6B696657" w14:textId="77777777" w:rsidR="00392854" w:rsidRDefault="00000000">
      <w:pPr>
        <w:pStyle w:val="Titre2"/>
        <w:spacing w:before="360" w:after="180"/>
      </w:pPr>
      <w:bookmarkStart w:id="3" w:name="sec_4_architecture"/>
      <w:r>
        <w:t>4. Architecture du projet</w:t>
      </w:r>
      <w:bookmarkEnd w:id="3"/>
    </w:p>
    <w:p w14:paraId="4588176F" w14:textId="77777777" w:rsidR="00392854" w:rsidRDefault="00000000">
      <w:pPr>
        <w:pStyle w:val="Standard"/>
      </w:pPr>
      <w:r>
        <w:t xml:space="preserve">Le projet est organisé autour d’un package principal </w:t>
      </w:r>
      <w:proofErr w:type="spellStart"/>
      <w:r>
        <w:t>multiprep</w:t>
      </w:r>
      <w:proofErr w:type="spellEnd"/>
      <w:r>
        <w:t>/. Cette architecture sépare l’interface, la logique métier, les modèles et les utilitaires. Elle évite de regrouper toute la logique dans un seul fichier et rend le projet plus facile à expliquer, maintenir et faire évoluer.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2155"/>
        <w:gridCol w:w="2553"/>
        <w:gridCol w:w="7277"/>
      </w:tblGrid>
      <w:tr w:rsidR="00392854" w14:paraId="54D87341" w14:textId="77777777">
        <w:tc>
          <w:tcPr>
            <w:tcW w:w="0" w:type="auto"/>
            <w:shd w:val="clear" w:color="auto" w:fill="CFE2F3"/>
          </w:tcPr>
          <w:p w14:paraId="10F7D2AC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b/>
                <w:color w:val="1F2937"/>
              </w:rPr>
              <w:t>Dossier / fichier</w:t>
            </w:r>
          </w:p>
        </w:tc>
        <w:tc>
          <w:tcPr>
            <w:tcW w:w="0" w:type="auto"/>
            <w:shd w:val="clear" w:color="auto" w:fill="CFE2F3"/>
          </w:tcPr>
          <w:p w14:paraId="0E59BFB1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b/>
                <w:color w:val="1F2937"/>
              </w:rPr>
              <w:t>Rôle</w:t>
            </w:r>
          </w:p>
        </w:tc>
        <w:tc>
          <w:tcPr>
            <w:tcW w:w="0" w:type="auto"/>
            <w:shd w:val="clear" w:color="auto" w:fill="CFE2F3"/>
          </w:tcPr>
          <w:p w14:paraId="241BAD6A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b/>
                <w:color w:val="1F2937"/>
              </w:rPr>
              <w:t>Pourquoi il existe</w:t>
            </w:r>
          </w:p>
        </w:tc>
      </w:tr>
      <w:tr w:rsidR="00392854" w14:paraId="70FE4276" w14:textId="77777777">
        <w:tc>
          <w:tcPr>
            <w:tcW w:w="0" w:type="auto"/>
            <w:shd w:val="clear" w:color="auto" w:fill="F3F6FA"/>
          </w:tcPr>
          <w:p w14:paraId="0ECA63DA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b/>
                <w:color w:val="111827"/>
                <w:sz w:val="21"/>
                <w:szCs w:val="21"/>
              </w:rPr>
              <w:t>run.py</w:t>
            </w:r>
          </w:p>
        </w:tc>
        <w:tc>
          <w:tcPr>
            <w:tcW w:w="0" w:type="auto"/>
          </w:tcPr>
          <w:p w14:paraId="05655081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color w:val="111827"/>
                <w:sz w:val="20"/>
                <w:szCs w:val="20"/>
              </w:rPr>
              <w:t>Point d’entrée minimal.</w:t>
            </w:r>
          </w:p>
        </w:tc>
        <w:tc>
          <w:tcPr>
            <w:tcW w:w="0" w:type="auto"/>
          </w:tcPr>
          <w:p w14:paraId="1ACE2215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color w:val="111827"/>
                <w:sz w:val="20"/>
                <w:szCs w:val="20"/>
              </w:rPr>
              <w:t xml:space="preserve">Permet de lancer l’application en développement et sert d’entrée à </w:t>
            </w:r>
            <w:proofErr w:type="spellStart"/>
            <w:r>
              <w:rPr>
                <w:color w:val="111827"/>
                <w:sz w:val="20"/>
                <w:szCs w:val="20"/>
              </w:rPr>
              <w:t>PyInstaller</w:t>
            </w:r>
            <w:proofErr w:type="spellEnd"/>
            <w:r>
              <w:rPr>
                <w:color w:val="111827"/>
                <w:sz w:val="20"/>
                <w:szCs w:val="20"/>
              </w:rPr>
              <w:t>.</w:t>
            </w:r>
          </w:p>
        </w:tc>
      </w:tr>
      <w:tr w:rsidR="00392854" w14:paraId="5C5EC546" w14:textId="77777777">
        <w:tc>
          <w:tcPr>
            <w:tcW w:w="0" w:type="auto"/>
            <w:shd w:val="clear" w:color="auto" w:fill="F3F6FA"/>
          </w:tcPr>
          <w:p w14:paraId="6548A9F7" w14:textId="77777777" w:rsidR="00392854" w:rsidRDefault="00000000">
            <w:pPr>
              <w:pStyle w:val="Standard"/>
              <w:spacing w:before="40" w:after="80" w:line="260" w:lineRule="auto"/>
            </w:pPr>
            <w:proofErr w:type="spellStart"/>
            <w:proofErr w:type="gramStart"/>
            <w:r>
              <w:rPr>
                <w:b/>
                <w:color w:val="111827"/>
                <w:sz w:val="21"/>
                <w:szCs w:val="21"/>
              </w:rPr>
              <w:t>multiprep</w:t>
            </w:r>
            <w:proofErr w:type="spellEnd"/>
            <w:proofErr w:type="gramEnd"/>
            <w:r>
              <w:rPr>
                <w:b/>
                <w:color w:val="111827"/>
                <w:sz w:val="21"/>
                <w:szCs w:val="21"/>
              </w:rPr>
              <w:t>/</w:t>
            </w:r>
            <w:proofErr w:type="spellStart"/>
            <w:r>
              <w:rPr>
                <w:b/>
                <w:color w:val="111827"/>
                <w:sz w:val="21"/>
                <w:szCs w:val="21"/>
              </w:rPr>
              <w:t>ui</w:t>
            </w:r>
            <w:proofErr w:type="spellEnd"/>
            <w:r>
              <w:rPr>
                <w:b/>
                <w:color w:val="111827"/>
                <w:sz w:val="21"/>
                <w:szCs w:val="21"/>
              </w:rPr>
              <w:t>/</w:t>
            </w:r>
          </w:p>
        </w:tc>
        <w:tc>
          <w:tcPr>
            <w:tcW w:w="0" w:type="auto"/>
          </w:tcPr>
          <w:p w14:paraId="2FAD67BC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color w:val="111827"/>
                <w:sz w:val="20"/>
                <w:szCs w:val="20"/>
              </w:rPr>
              <w:t>Interface PySide6.</w:t>
            </w:r>
          </w:p>
        </w:tc>
        <w:tc>
          <w:tcPr>
            <w:tcW w:w="0" w:type="auto"/>
          </w:tcPr>
          <w:p w14:paraId="2A716C91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color w:val="111827"/>
                <w:sz w:val="20"/>
                <w:szCs w:val="20"/>
              </w:rPr>
              <w:t>Contient les vues, la fenêtre principale, la grille, les dialogues et les styles.</w:t>
            </w:r>
          </w:p>
        </w:tc>
      </w:tr>
      <w:tr w:rsidR="00392854" w14:paraId="7FE3751C" w14:textId="77777777">
        <w:tc>
          <w:tcPr>
            <w:tcW w:w="0" w:type="auto"/>
            <w:shd w:val="clear" w:color="auto" w:fill="F3F6FA"/>
          </w:tcPr>
          <w:p w14:paraId="3AC2FD06" w14:textId="77777777" w:rsidR="00392854" w:rsidRDefault="00000000">
            <w:pPr>
              <w:pStyle w:val="Standard"/>
              <w:spacing w:before="40" w:after="80" w:line="260" w:lineRule="auto"/>
            </w:pPr>
            <w:proofErr w:type="spellStart"/>
            <w:proofErr w:type="gramStart"/>
            <w:r>
              <w:rPr>
                <w:b/>
                <w:color w:val="111827"/>
                <w:sz w:val="21"/>
                <w:szCs w:val="21"/>
              </w:rPr>
              <w:t>multiprep</w:t>
            </w:r>
            <w:proofErr w:type="spellEnd"/>
            <w:proofErr w:type="gramEnd"/>
            <w:r>
              <w:rPr>
                <w:b/>
                <w:color w:val="111827"/>
                <w:sz w:val="21"/>
                <w:szCs w:val="21"/>
              </w:rPr>
              <w:t>/services/</w:t>
            </w:r>
          </w:p>
        </w:tc>
        <w:tc>
          <w:tcPr>
            <w:tcW w:w="0" w:type="auto"/>
          </w:tcPr>
          <w:p w14:paraId="6571ACEA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color w:val="111827"/>
                <w:sz w:val="20"/>
                <w:szCs w:val="20"/>
              </w:rPr>
              <w:t>Logique métier.</w:t>
            </w:r>
          </w:p>
        </w:tc>
        <w:tc>
          <w:tcPr>
            <w:tcW w:w="0" w:type="auto"/>
          </w:tcPr>
          <w:p w14:paraId="55036FC3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color w:val="111827"/>
                <w:sz w:val="20"/>
                <w:szCs w:val="20"/>
              </w:rPr>
              <w:t>Regroupe PDF, presse-papiers, drag and drop, paramètres et noms de fichiers.</w:t>
            </w:r>
          </w:p>
        </w:tc>
      </w:tr>
      <w:tr w:rsidR="00392854" w14:paraId="3910A1C4" w14:textId="77777777">
        <w:tc>
          <w:tcPr>
            <w:tcW w:w="0" w:type="auto"/>
            <w:shd w:val="clear" w:color="auto" w:fill="F3F6FA"/>
          </w:tcPr>
          <w:p w14:paraId="5410BB3E" w14:textId="77777777" w:rsidR="00392854" w:rsidRDefault="00000000">
            <w:pPr>
              <w:pStyle w:val="Standard"/>
              <w:spacing w:before="40" w:after="80" w:line="260" w:lineRule="auto"/>
            </w:pPr>
            <w:proofErr w:type="spellStart"/>
            <w:proofErr w:type="gramStart"/>
            <w:r>
              <w:rPr>
                <w:b/>
                <w:color w:val="111827"/>
                <w:sz w:val="21"/>
                <w:szCs w:val="21"/>
              </w:rPr>
              <w:t>multiprep</w:t>
            </w:r>
            <w:proofErr w:type="spellEnd"/>
            <w:proofErr w:type="gramEnd"/>
            <w:r>
              <w:rPr>
                <w:b/>
                <w:color w:val="111827"/>
                <w:sz w:val="21"/>
                <w:szCs w:val="21"/>
              </w:rPr>
              <w:t>/</w:t>
            </w:r>
            <w:proofErr w:type="spellStart"/>
            <w:r>
              <w:rPr>
                <w:b/>
                <w:color w:val="111827"/>
                <w:sz w:val="21"/>
                <w:szCs w:val="21"/>
              </w:rPr>
              <w:t>models</w:t>
            </w:r>
            <w:proofErr w:type="spellEnd"/>
            <w:r>
              <w:rPr>
                <w:b/>
                <w:color w:val="111827"/>
                <w:sz w:val="21"/>
                <w:szCs w:val="21"/>
              </w:rPr>
              <w:t>/</w:t>
            </w:r>
          </w:p>
        </w:tc>
        <w:tc>
          <w:tcPr>
            <w:tcW w:w="0" w:type="auto"/>
          </w:tcPr>
          <w:p w14:paraId="20EC0DF8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color w:val="111827"/>
                <w:sz w:val="20"/>
                <w:szCs w:val="20"/>
              </w:rPr>
              <w:t>Modèles de données.</w:t>
            </w:r>
          </w:p>
        </w:tc>
        <w:tc>
          <w:tcPr>
            <w:tcW w:w="0" w:type="auto"/>
          </w:tcPr>
          <w:p w14:paraId="1AE0B1C5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color w:val="111827"/>
                <w:sz w:val="20"/>
                <w:szCs w:val="20"/>
              </w:rPr>
              <w:t>Structure les objets partagés entre interface et services.</w:t>
            </w:r>
          </w:p>
        </w:tc>
      </w:tr>
      <w:tr w:rsidR="00392854" w14:paraId="4017715B" w14:textId="77777777">
        <w:tc>
          <w:tcPr>
            <w:tcW w:w="0" w:type="auto"/>
            <w:shd w:val="clear" w:color="auto" w:fill="F3F6FA"/>
          </w:tcPr>
          <w:p w14:paraId="4E1AB5D1" w14:textId="77777777" w:rsidR="00392854" w:rsidRDefault="00000000">
            <w:pPr>
              <w:pStyle w:val="Standard"/>
              <w:spacing w:before="40" w:after="80" w:line="260" w:lineRule="auto"/>
            </w:pPr>
            <w:proofErr w:type="spellStart"/>
            <w:proofErr w:type="gramStart"/>
            <w:r>
              <w:rPr>
                <w:b/>
                <w:color w:val="111827"/>
                <w:sz w:val="21"/>
                <w:szCs w:val="21"/>
              </w:rPr>
              <w:t>multiprep</w:t>
            </w:r>
            <w:proofErr w:type="spellEnd"/>
            <w:proofErr w:type="gramEnd"/>
            <w:r>
              <w:rPr>
                <w:b/>
                <w:color w:val="111827"/>
                <w:sz w:val="21"/>
                <w:szCs w:val="21"/>
              </w:rPr>
              <w:t>/</w:t>
            </w:r>
            <w:proofErr w:type="spellStart"/>
            <w:r>
              <w:rPr>
                <w:b/>
                <w:color w:val="111827"/>
                <w:sz w:val="21"/>
                <w:szCs w:val="21"/>
              </w:rPr>
              <w:t>utils</w:t>
            </w:r>
            <w:proofErr w:type="spellEnd"/>
            <w:r>
              <w:rPr>
                <w:b/>
                <w:color w:val="111827"/>
                <w:sz w:val="21"/>
                <w:szCs w:val="21"/>
              </w:rPr>
              <w:t>/</w:t>
            </w:r>
          </w:p>
        </w:tc>
        <w:tc>
          <w:tcPr>
            <w:tcW w:w="0" w:type="auto"/>
          </w:tcPr>
          <w:p w14:paraId="71BDF60E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color w:val="111827"/>
                <w:sz w:val="20"/>
                <w:szCs w:val="20"/>
              </w:rPr>
              <w:t>Constantes et utilitaires.</w:t>
            </w:r>
          </w:p>
        </w:tc>
        <w:tc>
          <w:tcPr>
            <w:tcW w:w="0" w:type="auto"/>
          </w:tcPr>
          <w:p w14:paraId="1F955CD7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color w:val="111827"/>
                <w:sz w:val="20"/>
                <w:szCs w:val="20"/>
              </w:rPr>
              <w:t>Centralise chemins et couleurs pour éviter la duplication.</w:t>
            </w:r>
          </w:p>
        </w:tc>
      </w:tr>
      <w:tr w:rsidR="00392854" w14:paraId="74E12946" w14:textId="77777777">
        <w:tc>
          <w:tcPr>
            <w:tcW w:w="0" w:type="auto"/>
            <w:shd w:val="clear" w:color="auto" w:fill="F3F6FA"/>
          </w:tcPr>
          <w:p w14:paraId="5E649450" w14:textId="77777777" w:rsidR="00392854" w:rsidRDefault="00000000">
            <w:pPr>
              <w:pStyle w:val="Standard"/>
              <w:spacing w:before="40" w:after="80" w:line="260" w:lineRule="auto"/>
            </w:pPr>
            <w:proofErr w:type="gramStart"/>
            <w:r>
              <w:rPr>
                <w:b/>
                <w:color w:val="111827"/>
                <w:sz w:val="21"/>
                <w:szCs w:val="21"/>
              </w:rPr>
              <w:t>assets</w:t>
            </w:r>
            <w:proofErr w:type="gramEnd"/>
            <w:r>
              <w:rPr>
                <w:b/>
                <w:color w:val="111827"/>
                <w:sz w:val="21"/>
                <w:szCs w:val="21"/>
              </w:rPr>
              <w:t>/</w:t>
            </w:r>
          </w:p>
        </w:tc>
        <w:tc>
          <w:tcPr>
            <w:tcW w:w="0" w:type="auto"/>
          </w:tcPr>
          <w:p w14:paraId="539A9C40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color w:val="111827"/>
                <w:sz w:val="20"/>
                <w:szCs w:val="20"/>
              </w:rPr>
              <w:t>Ressources graphiques.</w:t>
            </w:r>
          </w:p>
        </w:tc>
        <w:tc>
          <w:tcPr>
            <w:tcW w:w="0" w:type="auto"/>
          </w:tcPr>
          <w:p w14:paraId="6D691F42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color w:val="111827"/>
                <w:sz w:val="20"/>
                <w:szCs w:val="20"/>
              </w:rPr>
              <w:t>Stocke l’icône utilisée par l’application et l’exécutable.</w:t>
            </w:r>
          </w:p>
        </w:tc>
      </w:tr>
      <w:tr w:rsidR="00392854" w14:paraId="1AD5F58D" w14:textId="77777777">
        <w:tc>
          <w:tcPr>
            <w:tcW w:w="0" w:type="auto"/>
            <w:shd w:val="clear" w:color="auto" w:fill="F3F6FA"/>
          </w:tcPr>
          <w:p w14:paraId="7CF95DD5" w14:textId="77777777" w:rsidR="00392854" w:rsidRDefault="00000000">
            <w:pPr>
              <w:pStyle w:val="Standard"/>
              <w:spacing w:before="40" w:after="80" w:line="260" w:lineRule="auto"/>
            </w:pPr>
            <w:proofErr w:type="spellStart"/>
            <w:proofErr w:type="gramStart"/>
            <w:r>
              <w:rPr>
                <w:b/>
                <w:color w:val="111827"/>
                <w:sz w:val="21"/>
                <w:szCs w:val="21"/>
              </w:rPr>
              <w:t>separateurs</w:t>
            </w:r>
            <w:proofErr w:type="spellEnd"/>
            <w:proofErr w:type="gramEnd"/>
            <w:r>
              <w:rPr>
                <w:b/>
                <w:color w:val="111827"/>
                <w:sz w:val="21"/>
                <w:szCs w:val="21"/>
              </w:rPr>
              <w:t>/</w:t>
            </w:r>
          </w:p>
        </w:tc>
        <w:tc>
          <w:tcPr>
            <w:tcW w:w="0" w:type="auto"/>
          </w:tcPr>
          <w:p w14:paraId="0591BAE1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color w:val="111827"/>
                <w:sz w:val="20"/>
                <w:szCs w:val="20"/>
              </w:rPr>
              <w:t>PDF de séparation.</w:t>
            </w:r>
          </w:p>
        </w:tc>
        <w:tc>
          <w:tcPr>
            <w:tcW w:w="0" w:type="auto"/>
          </w:tcPr>
          <w:p w14:paraId="42BAFF03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color w:val="111827"/>
                <w:sz w:val="20"/>
                <w:szCs w:val="20"/>
              </w:rPr>
              <w:t>Permet à l’utilisateur d’ajouter des séparateurs sans modifier le code.</w:t>
            </w:r>
          </w:p>
        </w:tc>
      </w:tr>
      <w:tr w:rsidR="00392854" w14:paraId="52650AAD" w14:textId="77777777">
        <w:tc>
          <w:tcPr>
            <w:tcW w:w="0" w:type="auto"/>
            <w:shd w:val="clear" w:color="auto" w:fill="F3F6FA"/>
          </w:tcPr>
          <w:p w14:paraId="1D39E570" w14:textId="77777777" w:rsidR="00392854" w:rsidRDefault="00000000">
            <w:pPr>
              <w:pStyle w:val="Standard"/>
              <w:spacing w:before="40" w:after="80" w:line="260" w:lineRule="auto"/>
            </w:pPr>
            <w:proofErr w:type="gramStart"/>
            <w:r>
              <w:rPr>
                <w:b/>
                <w:color w:val="111827"/>
                <w:sz w:val="21"/>
                <w:szCs w:val="21"/>
              </w:rPr>
              <w:t>exports</w:t>
            </w:r>
            <w:proofErr w:type="gramEnd"/>
            <w:r>
              <w:rPr>
                <w:b/>
                <w:color w:val="111827"/>
                <w:sz w:val="21"/>
                <w:szCs w:val="21"/>
              </w:rPr>
              <w:t>/</w:t>
            </w:r>
          </w:p>
        </w:tc>
        <w:tc>
          <w:tcPr>
            <w:tcW w:w="0" w:type="auto"/>
          </w:tcPr>
          <w:p w14:paraId="5123AA8A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color w:val="111827"/>
                <w:sz w:val="20"/>
                <w:szCs w:val="20"/>
              </w:rPr>
              <w:t>Sorties utilisateur.</w:t>
            </w:r>
          </w:p>
        </w:tc>
        <w:tc>
          <w:tcPr>
            <w:tcW w:w="0" w:type="auto"/>
          </w:tcPr>
          <w:p w14:paraId="60525A74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color w:val="111827"/>
                <w:sz w:val="20"/>
                <w:szCs w:val="20"/>
              </w:rPr>
              <w:t>Contient les PDF finaux générés.</w:t>
            </w:r>
          </w:p>
        </w:tc>
      </w:tr>
      <w:tr w:rsidR="00392854" w14:paraId="2FFCCC04" w14:textId="77777777">
        <w:tc>
          <w:tcPr>
            <w:tcW w:w="0" w:type="auto"/>
            <w:shd w:val="clear" w:color="auto" w:fill="F3F6FA"/>
          </w:tcPr>
          <w:p w14:paraId="09577654" w14:textId="77777777" w:rsidR="00392854" w:rsidRDefault="00000000">
            <w:pPr>
              <w:pStyle w:val="Standard"/>
              <w:spacing w:before="40" w:after="80" w:line="260" w:lineRule="auto"/>
            </w:pPr>
            <w:proofErr w:type="gramStart"/>
            <w:r>
              <w:rPr>
                <w:b/>
                <w:color w:val="111827"/>
                <w:sz w:val="21"/>
                <w:szCs w:val="21"/>
              </w:rPr>
              <w:t>temp</w:t>
            </w:r>
            <w:proofErr w:type="gramEnd"/>
            <w:r>
              <w:rPr>
                <w:b/>
                <w:color w:val="111827"/>
                <w:sz w:val="21"/>
                <w:szCs w:val="21"/>
              </w:rPr>
              <w:t>/</w:t>
            </w:r>
          </w:p>
        </w:tc>
        <w:tc>
          <w:tcPr>
            <w:tcW w:w="0" w:type="auto"/>
          </w:tcPr>
          <w:p w14:paraId="7B632212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color w:val="111827"/>
                <w:sz w:val="20"/>
                <w:szCs w:val="20"/>
              </w:rPr>
              <w:t>Travail temporaire.</w:t>
            </w:r>
          </w:p>
        </w:tc>
        <w:tc>
          <w:tcPr>
            <w:tcW w:w="0" w:type="auto"/>
          </w:tcPr>
          <w:p w14:paraId="251EF72A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color w:val="111827"/>
                <w:sz w:val="20"/>
                <w:szCs w:val="20"/>
              </w:rPr>
              <w:t>Contient miniatures, captures, PDF temporaires et pièces jointes Outlook.</w:t>
            </w:r>
          </w:p>
        </w:tc>
      </w:tr>
      <w:tr w:rsidR="00392854" w14:paraId="032FDB39" w14:textId="77777777">
        <w:tc>
          <w:tcPr>
            <w:tcW w:w="0" w:type="auto"/>
            <w:shd w:val="clear" w:color="auto" w:fill="F3F6FA"/>
          </w:tcPr>
          <w:p w14:paraId="102B936B" w14:textId="77777777" w:rsidR="00392854" w:rsidRDefault="00000000">
            <w:pPr>
              <w:pStyle w:val="Standard"/>
              <w:spacing w:before="40" w:after="80" w:line="260" w:lineRule="auto"/>
            </w:pPr>
            <w:proofErr w:type="spellStart"/>
            <w:proofErr w:type="gramStart"/>
            <w:r>
              <w:rPr>
                <w:b/>
                <w:color w:val="111827"/>
                <w:sz w:val="21"/>
                <w:szCs w:val="21"/>
              </w:rPr>
              <w:t>dist</w:t>
            </w:r>
            <w:proofErr w:type="spellEnd"/>
            <w:proofErr w:type="gramEnd"/>
            <w:r>
              <w:rPr>
                <w:b/>
                <w:color w:val="111827"/>
                <w:sz w:val="21"/>
                <w:szCs w:val="21"/>
              </w:rPr>
              <w:t>/</w:t>
            </w:r>
          </w:p>
        </w:tc>
        <w:tc>
          <w:tcPr>
            <w:tcW w:w="0" w:type="auto"/>
          </w:tcPr>
          <w:p w14:paraId="72C31ACD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color w:val="111827"/>
                <w:sz w:val="20"/>
                <w:szCs w:val="20"/>
              </w:rPr>
              <w:t xml:space="preserve">Sortie </w:t>
            </w:r>
            <w:proofErr w:type="spellStart"/>
            <w:r>
              <w:rPr>
                <w:color w:val="111827"/>
                <w:sz w:val="20"/>
                <w:szCs w:val="20"/>
              </w:rPr>
              <w:t>PyInstaller</w:t>
            </w:r>
            <w:proofErr w:type="spellEnd"/>
            <w:r>
              <w:rPr>
                <w:color w:val="111827"/>
                <w:sz w:val="20"/>
                <w:szCs w:val="20"/>
              </w:rPr>
              <w:t>.</w:t>
            </w:r>
          </w:p>
        </w:tc>
        <w:tc>
          <w:tcPr>
            <w:tcW w:w="0" w:type="auto"/>
          </w:tcPr>
          <w:p w14:paraId="41E82DBF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color w:val="111827"/>
                <w:sz w:val="20"/>
                <w:szCs w:val="20"/>
              </w:rPr>
              <w:t>Contient MultiPrep.exe.</w:t>
            </w:r>
          </w:p>
        </w:tc>
      </w:tr>
      <w:tr w:rsidR="00392854" w14:paraId="6B0BB2A0" w14:textId="77777777">
        <w:tc>
          <w:tcPr>
            <w:tcW w:w="0" w:type="auto"/>
            <w:shd w:val="clear" w:color="auto" w:fill="F3F6FA"/>
          </w:tcPr>
          <w:p w14:paraId="5DF9BD39" w14:textId="77777777" w:rsidR="00392854" w:rsidRDefault="00000000">
            <w:pPr>
              <w:pStyle w:val="Standard"/>
              <w:spacing w:before="40" w:after="80" w:line="260" w:lineRule="auto"/>
            </w:pPr>
            <w:proofErr w:type="spellStart"/>
            <w:proofErr w:type="gramStart"/>
            <w:r>
              <w:rPr>
                <w:b/>
                <w:color w:val="111827"/>
                <w:sz w:val="21"/>
                <w:szCs w:val="21"/>
              </w:rPr>
              <w:t>build</w:t>
            </w:r>
            <w:proofErr w:type="spellEnd"/>
            <w:proofErr w:type="gramEnd"/>
            <w:r>
              <w:rPr>
                <w:b/>
                <w:color w:val="111827"/>
                <w:sz w:val="21"/>
                <w:szCs w:val="21"/>
              </w:rPr>
              <w:t>/</w:t>
            </w:r>
          </w:p>
        </w:tc>
        <w:tc>
          <w:tcPr>
            <w:tcW w:w="0" w:type="auto"/>
          </w:tcPr>
          <w:p w14:paraId="50DD114B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color w:val="111827"/>
                <w:sz w:val="20"/>
                <w:szCs w:val="20"/>
              </w:rPr>
              <w:t xml:space="preserve">Intermédiaires </w:t>
            </w:r>
            <w:proofErr w:type="spellStart"/>
            <w:r>
              <w:rPr>
                <w:color w:val="111827"/>
                <w:sz w:val="20"/>
                <w:szCs w:val="20"/>
              </w:rPr>
              <w:t>PyInstaller</w:t>
            </w:r>
            <w:proofErr w:type="spellEnd"/>
            <w:r>
              <w:rPr>
                <w:color w:val="111827"/>
                <w:sz w:val="20"/>
                <w:szCs w:val="20"/>
              </w:rPr>
              <w:t>.</w:t>
            </w:r>
          </w:p>
        </w:tc>
        <w:tc>
          <w:tcPr>
            <w:tcW w:w="0" w:type="auto"/>
          </w:tcPr>
          <w:p w14:paraId="4BED5611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color w:val="111827"/>
                <w:sz w:val="20"/>
                <w:szCs w:val="20"/>
              </w:rPr>
              <w:t>Dossier généré, non utile pour l’utilisateur final ni pour comprendre le code.</w:t>
            </w:r>
          </w:p>
        </w:tc>
      </w:tr>
    </w:tbl>
    <w:p w14:paraId="3AD085E8" w14:textId="77777777" w:rsidR="000165B9" w:rsidRDefault="000165B9">
      <w:pPr>
        <w:spacing w:before="120" w:after="120"/>
      </w:pPr>
    </w:p>
    <w:p w14:paraId="6CADF0C4" w14:textId="77777777" w:rsidR="00392854" w:rsidRDefault="00000000">
      <w:pPr>
        <w:pStyle w:val="Titre3"/>
        <w:spacing w:before="360" w:after="180"/>
      </w:pPr>
      <w:r>
        <w:lastRenderedPageBreak/>
        <w:t>Fichiers Python principaux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2773"/>
        <w:gridCol w:w="6988"/>
      </w:tblGrid>
      <w:tr w:rsidR="00392854" w14:paraId="2B7F03AB" w14:textId="77777777">
        <w:tc>
          <w:tcPr>
            <w:tcW w:w="0" w:type="auto"/>
            <w:shd w:val="clear" w:color="auto" w:fill="CFE2F3"/>
          </w:tcPr>
          <w:p w14:paraId="67FA8716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b/>
                <w:color w:val="1F2937"/>
              </w:rPr>
              <w:t>Fichier</w:t>
            </w:r>
          </w:p>
        </w:tc>
        <w:tc>
          <w:tcPr>
            <w:tcW w:w="0" w:type="auto"/>
            <w:shd w:val="clear" w:color="auto" w:fill="CFE2F3"/>
          </w:tcPr>
          <w:p w14:paraId="111D48D0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b/>
                <w:color w:val="1F2937"/>
              </w:rPr>
              <w:t>Responsabilité</w:t>
            </w:r>
          </w:p>
        </w:tc>
      </w:tr>
      <w:tr w:rsidR="00392854" w14:paraId="1DFC15AC" w14:textId="77777777">
        <w:tc>
          <w:tcPr>
            <w:tcW w:w="0" w:type="auto"/>
            <w:shd w:val="clear" w:color="auto" w:fill="F3F6FA"/>
          </w:tcPr>
          <w:p w14:paraId="42BC8220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b/>
                <w:color w:val="111827"/>
                <w:sz w:val="21"/>
                <w:szCs w:val="21"/>
              </w:rPr>
              <w:t>app_entry.py</w:t>
            </w:r>
          </w:p>
        </w:tc>
        <w:tc>
          <w:tcPr>
            <w:tcW w:w="0" w:type="auto"/>
          </w:tcPr>
          <w:p w14:paraId="54D8D8A5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color w:val="111827"/>
                <w:sz w:val="20"/>
                <w:szCs w:val="20"/>
              </w:rPr>
              <w:t xml:space="preserve">Crée </w:t>
            </w:r>
            <w:proofErr w:type="spellStart"/>
            <w:r>
              <w:rPr>
                <w:color w:val="111827"/>
                <w:sz w:val="20"/>
                <w:szCs w:val="20"/>
              </w:rPr>
              <w:t>QApplication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applique l’icône et affiche </w:t>
            </w:r>
            <w:proofErr w:type="spellStart"/>
            <w:r>
              <w:rPr>
                <w:color w:val="111827"/>
                <w:sz w:val="20"/>
                <w:szCs w:val="20"/>
              </w:rPr>
              <w:t>MultiPrepWindow</w:t>
            </w:r>
            <w:proofErr w:type="spellEnd"/>
            <w:r>
              <w:rPr>
                <w:color w:val="111827"/>
                <w:sz w:val="20"/>
                <w:szCs w:val="20"/>
              </w:rPr>
              <w:t>.</w:t>
            </w:r>
          </w:p>
        </w:tc>
      </w:tr>
      <w:tr w:rsidR="00392854" w14:paraId="1E7F1159" w14:textId="77777777">
        <w:tc>
          <w:tcPr>
            <w:tcW w:w="0" w:type="auto"/>
            <w:shd w:val="clear" w:color="auto" w:fill="F3F6FA"/>
          </w:tcPr>
          <w:p w14:paraId="6AD83841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b/>
                <w:color w:val="111827"/>
                <w:sz w:val="21"/>
                <w:szCs w:val="21"/>
              </w:rPr>
              <w:t>main_window.py</w:t>
            </w:r>
          </w:p>
        </w:tc>
        <w:tc>
          <w:tcPr>
            <w:tcW w:w="0" w:type="auto"/>
          </w:tcPr>
          <w:p w14:paraId="03F30E7A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color w:val="111827"/>
                <w:sz w:val="20"/>
                <w:szCs w:val="20"/>
              </w:rPr>
              <w:t>Assemble la fenêtre, les services, les champs et les vues.</w:t>
            </w:r>
          </w:p>
        </w:tc>
      </w:tr>
      <w:tr w:rsidR="00392854" w14:paraId="5BEA135E" w14:textId="77777777">
        <w:tc>
          <w:tcPr>
            <w:tcW w:w="0" w:type="auto"/>
            <w:shd w:val="clear" w:color="auto" w:fill="F3F6FA"/>
          </w:tcPr>
          <w:p w14:paraId="0BC95190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b/>
                <w:color w:val="111827"/>
                <w:sz w:val="21"/>
                <w:szCs w:val="21"/>
              </w:rPr>
              <w:t>main_window_actions.py</w:t>
            </w:r>
          </w:p>
        </w:tc>
        <w:tc>
          <w:tcPr>
            <w:tcW w:w="0" w:type="auto"/>
          </w:tcPr>
          <w:p w14:paraId="454AA6B4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color w:val="111827"/>
                <w:sz w:val="20"/>
                <w:szCs w:val="20"/>
              </w:rPr>
              <w:t>Contient les actions utilisateur : importer, coller, supprimer, tourner, générer.</w:t>
            </w:r>
          </w:p>
        </w:tc>
      </w:tr>
      <w:tr w:rsidR="00392854" w14:paraId="5131043D" w14:textId="77777777">
        <w:tc>
          <w:tcPr>
            <w:tcW w:w="0" w:type="auto"/>
            <w:shd w:val="clear" w:color="auto" w:fill="F3F6FA"/>
          </w:tcPr>
          <w:p w14:paraId="3DF5DE08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b/>
                <w:color w:val="111827"/>
                <w:sz w:val="21"/>
                <w:szCs w:val="21"/>
              </w:rPr>
              <w:t>pdf_service.py</w:t>
            </w:r>
          </w:p>
        </w:tc>
        <w:tc>
          <w:tcPr>
            <w:tcW w:w="0" w:type="auto"/>
          </w:tcPr>
          <w:p w14:paraId="1C53AD6E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color w:val="111827"/>
                <w:sz w:val="20"/>
                <w:szCs w:val="20"/>
              </w:rPr>
              <w:t>Gère import PDF, images, séparateurs, miniatures et fusion finale.</w:t>
            </w:r>
          </w:p>
        </w:tc>
      </w:tr>
      <w:tr w:rsidR="00392854" w14:paraId="36585A6F" w14:textId="77777777">
        <w:tc>
          <w:tcPr>
            <w:tcW w:w="0" w:type="auto"/>
            <w:shd w:val="clear" w:color="auto" w:fill="F3F6FA"/>
          </w:tcPr>
          <w:p w14:paraId="607C899A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b/>
                <w:color w:val="111827"/>
                <w:sz w:val="21"/>
                <w:szCs w:val="21"/>
              </w:rPr>
              <w:t>drop_service.py</w:t>
            </w:r>
          </w:p>
        </w:tc>
        <w:tc>
          <w:tcPr>
            <w:tcW w:w="0" w:type="auto"/>
          </w:tcPr>
          <w:p w14:paraId="24B7B2F0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color w:val="111827"/>
                <w:sz w:val="20"/>
                <w:szCs w:val="20"/>
              </w:rPr>
              <w:t>Interprète les fichiers déposés, y compris les pièces jointes Outlook.</w:t>
            </w:r>
          </w:p>
        </w:tc>
      </w:tr>
      <w:tr w:rsidR="00392854" w14:paraId="261DD2AF" w14:textId="77777777">
        <w:tc>
          <w:tcPr>
            <w:tcW w:w="0" w:type="auto"/>
            <w:shd w:val="clear" w:color="auto" w:fill="F3F6FA"/>
          </w:tcPr>
          <w:p w14:paraId="76922578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b/>
                <w:color w:val="111827"/>
                <w:sz w:val="21"/>
                <w:szCs w:val="21"/>
              </w:rPr>
              <w:t>clipboard_service.py</w:t>
            </w:r>
          </w:p>
        </w:tc>
        <w:tc>
          <w:tcPr>
            <w:tcW w:w="0" w:type="auto"/>
          </w:tcPr>
          <w:p w14:paraId="5FB461EE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color w:val="111827"/>
                <w:sz w:val="20"/>
                <w:szCs w:val="20"/>
              </w:rPr>
              <w:t>Transforme une image du presse-papiers en page PDF temporaire.</w:t>
            </w:r>
          </w:p>
        </w:tc>
      </w:tr>
      <w:tr w:rsidR="00392854" w14:paraId="3F65D925" w14:textId="77777777">
        <w:tc>
          <w:tcPr>
            <w:tcW w:w="0" w:type="auto"/>
            <w:shd w:val="clear" w:color="auto" w:fill="F3F6FA"/>
          </w:tcPr>
          <w:p w14:paraId="61285AA4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b/>
                <w:color w:val="111827"/>
                <w:sz w:val="21"/>
                <w:szCs w:val="21"/>
              </w:rPr>
              <w:t>page_grid_list.py</w:t>
            </w:r>
          </w:p>
        </w:tc>
        <w:tc>
          <w:tcPr>
            <w:tcW w:w="0" w:type="auto"/>
          </w:tcPr>
          <w:p w14:paraId="642A21F6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color w:val="111827"/>
                <w:sz w:val="20"/>
                <w:szCs w:val="20"/>
              </w:rPr>
              <w:t>Gère la grille de pages, la sélection multiple et le drag and drop.</w:t>
            </w:r>
          </w:p>
        </w:tc>
      </w:tr>
      <w:tr w:rsidR="00392854" w14:paraId="65989C99" w14:textId="77777777">
        <w:tc>
          <w:tcPr>
            <w:tcW w:w="0" w:type="auto"/>
            <w:shd w:val="clear" w:color="auto" w:fill="F3F6FA"/>
          </w:tcPr>
          <w:p w14:paraId="4148472B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b/>
                <w:color w:val="111827"/>
                <w:sz w:val="21"/>
                <w:szCs w:val="21"/>
              </w:rPr>
              <w:t>page_model.py</w:t>
            </w:r>
          </w:p>
        </w:tc>
        <w:tc>
          <w:tcPr>
            <w:tcW w:w="0" w:type="auto"/>
          </w:tcPr>
          <w:p w14:paraId="0CDF1796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color w:val="111827"/>
                <w:sz w:val="20"/>
                <w:szCs w:val="20"/>
              </w:rPr>
              <w:t xml:space="preserve">Définit </w:t>
            </w:r>
            <w:proofErr w:type="spellStart"/>
            <w:r>
              <w:rPr>
                <w:color w:val="111827"/>
                <w:sz w:val="20"/>
                <w:szCs w:val="20"/>
              </w:rPr>
              <w:t>SourceDocument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11827"/>
                <w:sz w:val="20"/>
                <w:szCs w:val="20"/>
              </w:rPr>
              <w:t>PageItem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et </w:t>
            </w:r>
            <w:proofErr w:type="spellStart"/>
            <w:r>
              <w:rPr>
                <w:color w:val="111827"/>
                <w:sz w:val="20"/>
                <w:szCs w:val="20"/>
              </w:rPr>
              <w:t>SeparatorOption</w:t>
            </w:r>
            <w:proofErr w:type="spellEnd"/>
            <w:r>
              <w:rPr>
                <w:color w:val="111827"/>
                <w:sz w:val="20"/>
                <w:szCs w:val="20"/>
              </w:rPr>
              <w:t>.</w:t>
            </w:r>
          </w:p>
        </w:tc>
      </w:tr>
      <w:tr w:rsidR="00392854" w14:paraId="61ABBD91" w14:textId="77777777">
        <w:tc>
          <w:tcPr>
            <w:tcW w:w="0" w:type="auto"/>
            <w:shd w:val="clear" w:color="auto" w:fill="F3F6FA"/>
          </w:tcPr>
          <w:p w14:paraId="2ABC81E2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b/>
                <w:color w:val="111827"/>
                <w:sz w:val="21"/>
                <w:szCs w:val="21"/>
              </w:rPr>
              <w:t>name_service.py</w:t>
            </w:r>
          </w:p>
        </w:tc>
        <w:tc>
          <w:tcPr>
            <w:tcW w:w="0" w:type="auto"/>
          </w:tcPr>
          <w:p w14:paraId="1CCF8EF3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color w:val="111827"/>
                <w:sz w:val="20"/>
                <w:szCs w:val="20"/>
              </w:rPr>
              <w:t>Normalise nom/prénom et construit le nom du PDF final.</w:t>
            </w:r>
          </w:p>
        </w:tc>
      </w:tr>
      <w:tr w:rsidR="00392854" w14:paraId="471690EF" w14:textId="77777777">
        <w:tc>
          <w:tcPr>
            <w:tcW w:w="0" w:type="auto"/>
            <w:shd w:val="clear" w:color="auto" w:fill="F3F6FA"/>
          </w:tcPr>
          <w:p w14:paraId="149453D9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b/>
                <w:color w:val="111827"/>
                <w:sz w:val="21"/>
                <w:szCs w:val="21"/>
              </w:rPr>
              <w:t>settings_service.py</w:t>
            </w:r>
          </w:p>
        </w:tc>
        <w:tc>
          <w:tcPr>
            <w:tcW w:w="0" w:type="auto"/>
          </w:tcPr>
          <w:p w14:paraId="19615C17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color w:val="111827"/>
                <w:sz w:val="20"/>
                <w:szCs w:val="20"/>
              </w:rPr>
              <w:t xml:space="preserve">Lit et écrit les paramètres utilisateur dans </w:t>
            </w:r>
            <w:proofErr w:type="spellStart"/>
            <w:proofErr w:type="gramStart"/>
            <w:r>
              <w:rPr>
                <w:color w:val="111827"/>
                <w:sz w:val="20"/>
                <w:szCs w:val="20"/>
              </w:rPr>
              <w:t>settings.json</w:t>
            </w:r>
            <w:proofErr w:type="spellEnd"/>
            <w:proofErr w:type="gramEnd"/>
            <w:r>
              <w:rPr>
                <w:color w:val="111827"/>
                <w:sz w:val="20"/>
                <w:szCs w:val="20"/>
              </w:rPr>
              <w:t>.</w:t>
            </w:r>
          </w:p>
        </w:tc>
      </w:tr>
    </w:tbl>
    <w:p w14:paraId="47C2EB9A" w14:textId="77777777" w:rsidR="000165B9" w:rsidRDefault="000165B9">
      <w:pPr>
        <w:spacing w:before="120" w:after="120"/>
      </w:pPr>
    </w:p>
    <w:p w14:paraId="7DD7EC0D" w14:textId="77777777" w:rsidR="00D77EF8" w:rsidRDefault="00D77EF8">
      <w:pPr>
        <w:spacing w:before="120" w:after="120"/>
      </w:pPr>
    </w:p>
    <w:p w14:paraId="409C7D87" w14:textId="77777777" w:rsidR="00D77EF8" w:rsidRDefault="00D77EF8">
      <w:pPr>
        <w:spacing w:before="120" w:after="120"/>
      </w:pPr>
    </w:p>
    <w:p w14:paraId="1BD5576D" w14:textId="77777777" w:rsidR="00392854" w:rsidRDefault="00000000">
      <w:pPr>
        <w:pStyle w:val="Titre2"/>
        <w:spacing w:before="360" w:after="180"/>
      </w:pPr>
      <w:bookmarkStart w:id="4" w:name="sec_5_fonctionnement"/>
      <w:r>
        <w:lastRenderedPageBreak/>
        <w:t>5. Fonctionnement technique</w:t>
      </w:r>
      <w:bookmarkEnd w:id="4"/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2167"/>
        <w:gridCol w:w="10829"/>
      </w:tblGrid>
      <w:tr w:rsidR="00392854" w14:paraId="0F544052" w14:textId="77777777">
        <w:tc>
          <w:tcPr>
            <w:tcW w:w="0" w:type="auto"/>
            <w:shd w:val="clear" w:color="auto" w:fill="CFE2F3"/>
          </w:tcPr>
          <w:p w14:paraId="6287BA53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b/>
                <w:color w:val="1F2937"/>
              </w:rPr>
              <w:t>Étape</w:t>
            </w:r>
          </w:p>
        </w:tc>
        <w:tc>
          <w:tcPr>
            <w:tcW w:w="0" w:type="auto"/>
            <w:shd w:val="clear" w:color="auto" w:fill="CFE2F3"/>
          </w:tcPr>
          <w:p w14:paraId="0C03F82B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b/>
                <w:color w:val="1F2937"/>
              </w:rPr>
              <w:t>Déroulement technique</w:t>
            </w:r>
          </w:p>
        </w:tc>
      </w:tr>
      <w:tr w:rsidR="00392854" w14:paraId="07FA6DD0" w14:textId="77777777">
        <w:tc>
          <w:tcPr>
            <w:tcW w:w="0" w:type="auto"/>
            <w:shd w:val="clear" w:color="auto" w:fill="F3F6FA"/>
          </w:tcPr>
          <w:p w14:paraId="2E345432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b/>
                <w:color w:val="111827"/>
                <w:sz w:val="21"/>
                <w:szCs w:val="21"/>
              </w:rPr>
              <w:t>Démarrage</w:t>
            </w:r>
          </w:p>
        </w:tc>
        <w:tc>
          <w:tcPr>
            <w:tcW w:w="0" w:type="auto"/>
          </w:tcPr>
          <w:p w14:paraId="288EC3CE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color w:val="111827"/>
                <w:sz w:val="20"/>
                <w:szCs w:val="20"/>
              </w:rPr>
              <w:t xml:space="preserve">run.py appelle </w:t>
            </w:r>
            <w:proofErr w:type="gramStart"/>
            <w:r>
              <w:rPr>
                <w:color w:val="111827"/>
                <w:sz w:val="20"/>
                <w:szCs w:val="20"/>
              </w:rPr>
              <w:t>main(</w:t>
            </w:r>
            <w:proofErr w:type="gramEnd"/>
            <w:r>
              <w:rPr>
                <w:color w:val="111827"/>
                <w:sz w:val="20"/>
                <w:szCs w:val="20"/>
              </w:rPr>
              <w:t xml:space="preserve">) dans app_entry.py. </w:t>
            </w:r>
            <w:proofErr w:type="spellStart"/>
            <w:r>
              <w:rPr>
                <w:color w:val="111827"/>
                <w:sz w:val="20"/>
                <w:szCs w:val="20"/>
              </w:rPr>
              <w:t>QApplication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est créée, puis </w:t>
            </w:r>
            <w:proofErr w:type="spellStart"/>
            <w:r>
              <w:rPr>
                <w:color w:val="111827"/>
                <w:sz w:val="20"/>
                <w:szCs w:val="20"/>
              </w:rPr>
              <w:t>MultiPrepWindow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est affichée.</w:t>
            </w:r>
          </w:p>
        </w:tc>
      </w:tr>
      <w:tr w:rsidR="00392854" w14:paraId="732A9653" w14:textId="77777777">
        <w:tc>
          <w:tcPr>
            <w:tcW w:w="0" w:type="auto"/>
            <w:shd w:val="clear" w:color="auto" w:fill="F3F6FA"/>
          </w:tcPr>
          <w:p w14:paraId="2D536BFA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b/>
                <w:color w:val="111827"/>
                <w:sz w:val="21"/>
                <w:szCs w:val="21"/>
              </w:rPr>
              <w:t>Import PDF</w:t>
            </w:r>
          </w:p>
        </w:tc>
        <w:tc>
          <w:tcPr>
            <w:tcW w:w="0" w:type="auto"/>
          </w:tcPr>
          <w:p w14:paraId="74621E20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color w:val="111827"/>
                <w:sz w:val="20"/>
                <w:szCs w:val="20"/>
              </w:rPr>
              <w:t xml:space="preserve">Un </w:t>
            </w:r>
            <w:proofErr w:type="spellStart"/>
            <w:r>
              <w:rPr>
                <w:color w:val="111827"/>
                <w:sz w:val="20"/>
                <w:szCs w:val="20"/>
              </w:rPr>
              <w:t>SourceDocument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est créé. </w:t>
            </w:r>
            <w:proofErr w:type="spellStart"/>
            <w:r>
              <w:rPr>
                <w:color w:val="111827"/>
                <w:sz w:val="20"/>
                <w:szCs w:val="20"/>
              </w:rPr>
              <w:t>PdfService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ouvre le PDF avec </w:t>
            </w:r>
            <w:proofErr w:type="spellStart"/>
            <w:r>
              <w:rPr>
                <w:color w:val="111827"/>
                <w:sz w:val="20"/>
                <w:szCs w:val="20"/>
              </w:rPr>
              <w:t>PyMuPDF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génère les miniatures, puis retourne des </w:t>
            </w:r>
            <w:proofErr w:type="spellStart"/>
            <w:r>
              <w:rPr>
                <w:color w:val="111827"/>
                <w:sz w:val="20"/>
                <w:szCs w:val="20"/>
              </w:rPr>
              <w:t>PageItem</w:t>
            </w:r>
            <w:proofErr w:type="spellEnd"/>
            <w:r>
              <w:rPr>
                <w:color w:val="111827"/>
                <w:sz w:val="20"/>
                <w:szCs w:val="20"/>
              </w:rPr>
              <w:t>.</w:t>
            </w:r>
          </w:p>
        </w:tc>
      </w:tr>
      <w:tr w:rsidR="00392854" w14:paraId="38483A32" w14:textId="77777777">
        <w:tc>
          <w:tcPr>
            <w:tcW w:w="0" w:type="auto"/>
            <w:shd w:val="clear" w:color="auto" w:fill="F3F6FA"/>
          </w:tcPr>
          <w:p w14:paraId="43D5F326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b/>
                <w:color w:val="111827"/>
                <w:sz w:val="21"/>
                <w:szCs w:val="21"/>
              </w:rPr>
              <w:t>Import image</w:t>
            </w:r>
          </w:p>
        </w:tc>
        <w:tc>
          <w:tcPr>
            <w:tcW w:w="0" w:type="auto"/>
          </w:tcPr>
          <w:p w14:paraId="01DDE288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color w:val="111827"/>
                <w:sz w:val="20"/>
                <w:szCs w:val="20"/>
              </w:rPr>
              <w:t xml:space="preserve">L’image est convertie en PDF temporaire dans temp/cache, puis représentée par un </w:t>
            </w:r>
            <w:proofErr w:type="spellStart"/>
            <w:r>
              <w:rPr>
                <w:color w:val="111827"/>
                <w:sz w:val="20"/>
                <w:szCs w:val="20"/>
              </w:rPr>
              <w:t>PageItem</w:t>
            </w:r>
            <w:proofErr w:type="spellEnd"/>
            <w:r>
              <w:rPr>
                <w:color w:val="111827"/>
                <w:sz w:val="20"/>
                <w:szCs w:val="20"/>
              </w:rPr>
              <w:t>.</w:t>
            </w:r>
          </w:p>
        </w:tc>
      </w:tr>
      <w:tr w:rsidR="00392854" w14:paraId="05F27CEF" w14:textId="77777777">
        <w:tc>
          <w:tcPr>
            <w:tcW w:w="0" w:type="auto"/>
            <w:shd w:val="clear" w:color="auto" w:fill="F3F6FA"/>
          </w:tcPr>
          <w:p w14:paraId="45ED723F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b/>
                <w:color w:val="111827"/>
                <w:sz w:val="21"/>
                <w:szCs w:val="21"/>
              </w:rPr>
              <w:t>Collage capture</w:t>
            </w:r>
          </w:p>
        </w:tc>
        <w:tc>
          <w:tcPr>
            <w:tcW w:w="0" w:type="auto"/>
          </w:tcPr>
          <w:p w14:paraId="4144C2D0" w14:textId="77777777" w:rsidR="00392854" w:rsidRDefault="00000000">
            <w:pPr>
              <w:pStyle w:val="Standard"/>
              <w:spacing w:before="40" w:after="80" w:line="260" w:lineRule="auto"/>
            </w:pPr>
            <w:proofErr w:type="spellStart"/>
            <w:r>
              <w:rPr>
                <w:color w:val="111827"/>
                <w:sz w:val="20"/>
                <w:szCs w:val="20"/>
              </w:rPr>
              <w:t>ClipboardService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lit </w:t>
            </w:r>
            <w:proofErr w:type="spellStart"/>
            <w:r>
              <w:rPr>
                <w:color w:val="111827"/>
                <w:sz w:val="20"/>
                <w:szCs w:val="20"/>
              </w:rPr>
              <w:t>QApplication.clipboard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(), sauvegarde l’image en PNG, puis délègue à </w:t>
            </w:r>
            <w:proofErr w:type="spellStart"/>
            <w:r>
              <w:rPr>
                <w:color w:val="111827"/>
                <w:sz w:val="20"/>
                <w:szCs w:val="20"/>
              </w:rPr>
              <w:t>PdfService</w:t>
            </w:r>
            <w:proofErr w:type="spellEnd"/>
            <w:r>
              <w:rPr>
                <w:color w:val="111827"/>
                <w:sz w:val="20"/>
                <w:szCs w:val="20"/>
              </w:rPr>
              <w:t>.</w:t>
            </w:r>
          </w:p>
        </w:tc>
      </w:tr>
      <w:tr w:rsidR="00392854" w14:paraId="5080D9EB" w14:textId="77777777">
        <w:tc>
          <w:tcPr>
            <w:tcW w:w="0" w:type="auto"/>
            <w:shd w:val="clear" w:color="auto" w:fill="F3F6FA"/>
          </w:tcPr>
          <w:p w14:paraId="42AF885C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b/>
                <w:color w:val="111827"/>
                <w:sz w:val="21"/>
                <w:szCs w:val="21"/>
              </w:rPr>
              <w:t>Réorganisation</w:t>
            </w:r>
          </w:p>
        </w:tc>
        <w:tc>
          <w:tcPr>
            <w:tcW w:w="0" w:type="auto"/>
          </w:tcPr>
          <w:p w14:paraId="630EF95A" w14:textId="77777777" w:rsidR="00392854" w:rsidRDefault="00000000">
            <w:pPr>
              <w:pStyle w:val="Standard"/>
              <w:spacing w:before="40" w:after="80" w:line="260" w:lineRule="auto"/>
            </w:pPr>
            <w:proofErr w:type="spellStart"/>
            <w:r>
              <w:rPr>
                <w:color w:val="111827"/>
                <w:sz w:val="20"/>
                <w:szCs w:val="20"/>
              </w:rPr>
              <w:t>PageGridListWidget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conserve l’ordre visuel des </w:t>
            </w:r>
            <w:proofErr w:type="spellStart"/>
            <w:r>
              <w:rPr>
                <w:color w:val="111827"/>
                <w:sz w:val="20"/>
                <w:szCs w:val="20"/>
              </w:rPr>
              <w:t>PageItem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après drag and drop sans demander à la grille de se reconstruire une seconde fois.</w:t>
            </w:r>
          </w:p>
        </w:tc>
      </w:tr>
      <w:tr w:rsidR="00392854" w14:paraId="2EDB6449" w14:textId="77777777">
        <w:tc>
          <w:tcPr>
            <w:tcW w:w="0" w:type="auto"/>
            <w:shd w:val="clear" w:color="auto" w:fill="F3F6FA"/>
          </w:tcPr>
          <w:p w14:paraId="7A34FF9C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b/>
                <w:color w:val="111827"/>
                <w:sz w:val="21"/>
                <w:szCs w:val="21"/>
              </w:rPr>
              <w:t>Insertion séparateur</w:t>
            </w:r>
          </w:p>
        </w:tc>
        <w:tc>
          <w:tcPr>
            <w:tcW w:w="0" w:type="auto"/>
          </w:tcPr>
          <w:p w14:paraId="5E3EEB72" w14:textId="77777777" w:rsidR="00392854" w:rsidRDefault="00000000">
            <w:pPr>
              <w:pStyle w:val="Standard"/>
              <w:spacing w:before="40" w:after="80" w:line="260" w:lineRule="auto"/>
            </w:pPr>
            <w:proofErr w:type="spellStart"/>
            <w:r>
              <w:rPr>
                <w:color w:val="111827"/>
                <w:sz w:val="20"/>
                <w:szCs w:val="20"/>
              </w:rPr>
              <w:t>PdfService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lit les PDF du dossier </w:t>
            </w:r>
            <w:proofErr w:type="spellStart"/>
            <w:r>
              <w:rPr>
                <w:color w:val="111827"/>
                <w:sz w:val="20"/>
                <w:szCs w:val="20"/>
              </w:rPr>
              <w:t>separateurs</w:t>
            </w:r>
            <w:proofErr w:type="spellEnd"/>
            <w:r>
              <w:rPr>
                <w:color w:val="111827"/>
                <w:sz w:val="20"/>
                <w:szCs w:val="20"/>
              </w:rPr>
              <w:t>/ et retourne les pages à insérer dans la liste.</w:t>
            </w:r>
          </w:p>
        </w:tc>
      </w:tr>
      <w:tr w:rsidR="00392854" w14:paraId="6ACFA67B" w14:textId="77777777">
        <w:tc>
          <w:tcPr>
            <w:tcW w:w="0" w:type="auto"/>
            <w:shd w:val="clear" w:color="auto" w:fill="F3F6FA"/>
          </w:tcPr>
          <w:p w14:paraId="31A2FF44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b/>
                <w:color w:val="111827"/>
                <w:sz w:val="21"/>
                <w:szCs w:val="21"/>
              </w:rPr>
              <w:t>Génération PDF</w:t>
            </w:r>
          </w:p>
        </w:tc>
        <w:tc>
          <w:tcPr>
            <w:tcW w:w="0" w:type="auto"/>
          </w:tcPr>
          <w:p w14:paraId="552796C3" w14:textId="77777777" w:rsidR="00392854" w:rsidRDefault="00000000">
            <w:pPr>
              <w:pStyle w:val="Standard"/>
              <w:spacing w:before="40" w:after="80" w:line="260" w:lineRule="auto"/>
            </w:pPr>
            <w:proofErr w:type="spellStart"/>
            <w:proofErr w:type="gramStart"/>
            <w:r>
              <w:rPr>
                <w:color w:val="111827"/>
                <w:sz w:val="20"/>
                <w:szCs w:val="20"/>
              </w:rPr>
              <w:t>generate</w:t>
            </w:r>
            <w:proofErr w:type="gramEnd"/>
            <w:r>
              <w:rPr>
                <w:color w:val="111827"/>
                <w:sz w:val="20"/>
                <w:szCs w:val="20"/>
              </w:rPr>
              <w:t>_pdf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valide les champs, </w:t>
            </w:r>
            <w:proofErr w:type="spellStart"/>
            <w:r>
              <w:rPr>
                <w:color w:val="111827"/>
                <w:sz w:val="20"/>
                <w:szCs w:val="20"/>
              </w:rPr>
              <w:t>name_service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construit le nom, puis </w:t>
            </w:r>
            <w:proofErr w:type="spellStart"/>
            <w:r>
              <w:rPr>
                <w:color w:val="111827"/>
                <w:sz w:val="20"/>
                <w:szCs w:val="20"/>
              </w:rPr>
              <w:t>PdfService.merge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écrit le PDF final.</w:t>
            </w:r>
          </w:p>
        </w:tc>
      </w:tr>
      <w:tr w:rsidR="00392854" w14:paraId="3C6F09E0" w14:textId="77777777">
        <w:tc>
          <w:tcPr>
            <w:tcW w:w="0" w:type="auto"/>
            <w:shd w:val="clear" w:color="auto" w:fill="F3F6FA"/>
          </w:tcPr>
          <w:p w14:paraId="3B32AF40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b/>
                <w:color w:val="111827"/>
                <w:sz w:val="21"/>
                <w:szCs w:val="21"/>
              </w:rPr>
              <w:t>Résultat</w:t>
            </w:r>
          </w:p>
        </w:tc>
        <w:tc>
          <w:tcPr>
            <w:tcW w:w="0" w:type="auto"/>
          </w:tcPr>
          <w:p w14:paraId="2279F9C0" w14:textId="77777777" w:rsidR="00392854" w:rsidRDefault="00000000">
            <w:pPr>
              <w:pStyle w:val="Standard"/>
              <w:spacing w:before="40" w:after="80" w:line="260" w:lineRule="auto"/>
            </w:pPr>
            <w:proofErr w:type="spellStart"/>
            <w:r>
              <w:rPr>
                <w:color w:val="111827"/>
                <w:sz w:val="20"/>
                <w:szCs w:val="20"/>
              </w:rPr>
              <w:t>ResultView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affiche le fichier et </w:t>
            </w:r>
            <w:proofErr w:type="spellStart"/>
            <w:r>
              <w:rPr>
                <w:color w:val="111827"/>
                <w:sz w:val="20"/>
                <w:szCs w:val="20"/>
              </w:rPr>
              <w:t>DraggableFile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permet de le glisser vers une autre application.</w:t>
            </w:r>
          </w:p>
        </w:tc>
      </w:tr>
    </w:tbl>
    <w:p w14:paraId="0ADAA906" w14:textId="77777777" w:rsidR="000165B9" w:rsidRDefault="000165B9">
      <w:pPr>
        <w:spacing w:before="120" w:after="120"/>
      </w:pPr>
    </w:p>
    <w:p w14:paraId="01930C12" w14:textId="77777777" w:rsidR="00392854" w:rsidRDefault="00000000">
      <w:pPr>
        <w:pStyle w:val="Titre2"/>
        <w:spacing w:before="360" w:after="180"/>
      </w:pPr>
      <w:bookmarkStart w:id="5" w:name="sec_6_fichiers"/>
      <w:r>
        <w:t>6. Gestion des fichiers et données</w:t>
      </w:r>
      <w:bookmarkEnd w:id="5"/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2633"/>
        <w:gridCol w:w="2342"/>
        <w:gridCol w:w="7678"/>
      </w:tblGrid>
      <w:tr w:rsidR="00392854" w14:paraId="1AFB8A17" w14:textId="77777777">
        <w:tc>
          <w:tcPr>
            <w:tcW w:w="0" w:type="auto"/>
            <w:shd w:val="clear" w:color="auto" w:fill="CFE2F3"/>
          </w:tcPr>
          <w:p w14:paraId="0142CD8F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b/>
                <w:color w:val="1F2937"/>
              </w:rPr>
              <w:t>Élément</w:t>
            </w:r>
          </w:p>
        </w:tc>
        <w:tc>
          <w:tcPr>
            <w:tcW w:w="0" w:type="auto"/>
            <w:shd w:val="clear" w:color="auto" w:fill="CFE2F3"/>
          </w:tcPr>
          <w:p w14:paraId="7AD49135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b/>
                <w:color w:val="1F2937"/>
              </w:rPr>
              <w:t>Type</w:t>
            </w:r>
          </w:p>
        </w:tc>
        <w:tc>
          <w:tcPr>
            <w:tcW w:w="0" w:type="auto"/>
            <w:shd w:val="clear" w:color="auto" w:fill="CFE2F3"/>
          </w:tcPr>
          <w:p w14:paraId="47D394AD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b/>
                <w:color w:val="1F2937"/>
              </w:rPr>
              <w:t>Gestion</w:t>
            </w:r>
          </w:p>
        </w:tc>
      </w:tr>
      <w:tr w:rsidR="00392854" w14:paraId="55769D6F" w14:textId="77777777">
        <w:tc>
          <w:tcPr>
            <w:tcW w:w="0" w:type="auto"/>
            <w:shd w:val="clear" w:color="auto" w:fill="F3F6FA"/>
          </w:tcPr>
          <w:p w14:paraId="3EED54A5" w14:textId="77777777" w:rsidR="00392854" w:rsidRDefault="00000000">
            <w:pPr>
              <w:pStyle w:val="Standard"/>
              <w:spacing w:before="40" w:after="80" w:line="260" w:lineRule="auto"/>
            </w:pPr>
            <w:proofErr w:type="spellStart"/>
            <w:proofErr w:type="gramStart"/>
            <w:r>
              <w:rPr>
                <w:b/>
                <w:color w:val="111827"/>
                <w:sz w:val="21"/>
                <w:szCs w:val="21"/>
              </w:rPr>
              <w:t>settings.json</w:t>
            </w:r>
            <w:proofErr w:type="spellEnd"/>
            <w:proofErr w:type="gramEnd"/>
          </w:p>
        </w:tc>
        <w:tc>
          <w:tcPr>
            <w:tcW w:w="0" w:type="auto"/>
          </w:tcPr>
          <w:p w14:paraId="31D511F0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color w:val="111827"/>
                <w:sz w:val="20"/>
                <w:szCs w:val="20"/>
              </w:rPr>
              <w:t>Configuration utilisateur</w:t>
            </w:r>
          </w:p>
        </w:tc>
        <w:tc>
          <w:tcPr>
            <w:tcW w:w="0" w:type="auto"/>
          </w:tcPr>
          <w:p w14:paraId="561DEF6A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color w:val="111827"/>
                <w:sz w:val="20"/>
                <w:szCs w:val="20"/>
              </w:rPr>
              <w:t>Mémorise la dernière date utilisée. Lu au démarrage, écrit après génération réussie.</w:t>
            </w:r>
          </w:p>
        </w:tc>
      </w:tr>
      <w:tr w:rsidR="00392854" w14:paraId="678A4EBA" w14:textId="77777777">
        <w:tc>
          <w:tcPr>
            <w:tcW w:w="0" w:type="auto"/>
            <w:shd w:val="clear" w:color="auto" w:fill="F3F6FA"/>
          </w:tcPr>
          <w:p w14:paraId="428282B1" w14:textId="77777777" w:rsidR="00392854" w:rsidRDefault="00000000">
            <w:pPr>
              <w:pStyle w:val="Standard"/>
              <w:spacing w:before="40" w:after="80" w:line="260" w:lineRule="auto"/>
            </w:pPr>
            <w:proofErr w:type="gramStart"/>
            <w:r>
              <w:rPr>
                <w:b/>
                <w:color w:val="111827"/>
                <w:sz w:val="21"/>
                <w:szCs w:val="21"/>
              </w:rPr>
              <w:lastRenderedPageBreak/>
              <w:t>temp</w:t>
            </w:r>
            <w:proofErr w:type="gramEnd"/>
            <w:r>
              <w:rPr>
                <w:b/>
                <w:color w:val="111827"/>
                <w:sz w:val="21"/>
                <w:szCs w:val="21"/>
              </w:rPr>
              <w:t>/cache/</w:t>
            </w:r>
          </w:p>
        </w:tc>
        <w:tc>
          <w:tcPr>
            <w:tcW w:w="0" w:type="auto"/>
          </w:tcPr>
          <w:p w14:paraId="23DC9233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color w:val="111827"/>
                <w:sz w:val="20"/>
                <w:szCs w:val="20"/>
              </w:rPr>
              <w:t>Temporaire</w:t>
            </w:r>
          </w:p>
        </w:tc>
        <w:tc>
          <w:tcPr>
            <w:tcW w:w="0" w:type="auto"/>
          </w:tcPr>
          <w:p w14:paraId="5FE17675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color w:val="111827"/>
                <w:sz w:val="20"/>
                <w:szCs w:val="20"/>
              </w:rPr>
              <w:t xml:space="preserve">Miniatures, captures converties et PDF temporaires. Nettoyé par </w:t>
            </w:r>
            <w:proofErr w:type="spellStart"/>
            <w:r>
              <w:rPr>
                <w:color w:val="111827"/>
                <w:sz w:val="20"/>
                <w:szCs w:val="20"/>
              </w:rPr>
              <w:t>PdfService</w:t>
            </w:r>
            <w:proofErr w:type="spellEnd"/>
            <w:r>
              <w:rPr>
                <w:color w:val="111827"/>
                <w:sz w:val="20"/>
                <w:szCs w:val="20"/>
              </w:rPr>
              <w:t>.</w:t>
            </w:r>
          </w:p>
        </w:tc>
      </w:tr>
      <w:tr w:rsidR="00392854" w14:paraId="37B7C564" w14:textId="77777777">
        <w:tc>
          <w:tcPr>
            <w:tcW w:w="0" w:type="auto"/>
            <w:shd w:val="clear" w:color="auto" w:fill="F3F6FA"/>
          </w:tcPr>
          <w:p w14:paraId="3FFB28CF" w14:textId="77777777" w:rsidR="00392854" w:rsidRDefault="00000000">
            <w:pPr>
              <w:pStyle w:val="Standard"/>
              <w:spacing w:before="40" w:after="80" w:line="260" w:lineRule="auto"/>
            </w:pPr>
            <w:proofErr w:type="gramStart"/>
            <w:r>
              <w:rPr>
                <w:b/>
                <w:color w:val="111827"/>
                <w:sz w:val="21"/>
                <w:szCs w:val="21"/>
              </w:rPr>
              <w:t>temp</w:t>
            </w:r>
            <w:proofErr w:type="gramEnd"/>
            <w:r>
              <w:rPr>
                <w:b/>
                <w:color w:val="111827"/>
                <w:sz w:val="21"/>
                <w:szCs w:val="21"/>
              </w:rPr>
              <w:t>/</w:t>
            </w:r>
            <w:proofErr w:type="spellStart"/>
            <w:r>
              <w:rPr>
                <w:b/>
                <w:color w:val="111827"/>
                <w:sz w:val="21"/>
                <w:szCs w:val="21"/>
              </w:rPr>
              <w:t>mail_attachments</w:t>
            </w:r>
            <w:proofErr w:type="spellEnd"/>
            <w:r>
              <w:rPr>
                <w:b/>
                <w:color w:val="111827"/>
                <w:sz w:val="21"/>
                <w:szCs w:val="21"/>
              </w:rPr>
              <w:t>/</w:t>
            </w:r>
          </w:p>
        </w:tc>
        <w:tc>
          <w:tcPr>
            <w:tcW w:w="0" w:type="auto"/>
          </w:tcPr>
          <w:p w14:paraId="215974FA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color w:val="111827"/>
                <w:sz w:val="20"/>
                <w:szCs w:val="20"/>
              </w:rPr>
              <w:t>Temporaire</w:t>
            </w:r>
          </w:p>
        </w:tc>
        <w:tc>
          <w:tcPr>
            <w:tcW w:w="0" w:type="auto"/>
          </w:tcPr>
          <w:p w14:paraId="7FE9643F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color w:val="111827"/>
                <w:sz w:val="20"/>
                <w:szCs w:val="20"/>
              </w:rPr>
              <w:t>Pièces jointes Outlook extraites. Nettoyé par drop_service.py.</w:t>
            </w:r>
          </w:p>
        </w:tc>
      </w:tr>
      <w:tr w:rsidR="00392854" w14:paraId="01D8253C" w14:textId="77777777">
        <w:tc>
          <w:tcPr>
            <w:tcW w:w="0" w:type="auto"/>
            <w:shd w:val="clear" w:color="auto" w:fill="F3F6FA"/>
          </w:tcPr>
          <w:p w14:paraId="201C5496" w14:textId="77777777" w:rsidR="00392854" w:rsidRDefault="00000000">
            <w:pPr>
              <w:pStyle w:val="Standard"/>
              <w:spacing w:before="40" w:after="80" w:line="260" w:lineRule="auto"/>
            </w:pPr>
            <w:proofErr w:type="gramStart"/>
            <w:r>
              <w:rPr>
                <w:b/>
                <w:color w:val="111827"/>
                <w:sz w:val="21"/>
                <w:szCs w:val="21"/>
              </w:rPr>
              <w:t>exports</w:t>
            </w:r>
            <w:proofErr w:type="gramEnd"/>
            <w:r>
              <w:rPr>
                <w:b/>
                <w:color w:val="111827"/>
                <w:sz w:val="21"/>
                <w:szCs w:val="21"/>
              </w:rPr>
              <w:t>/</w:t>
            </w:r>
          </w:p>
        </w:tc>
        <w:tc>
          <w:tcPr>
            <w:tcW w:w="0" w:type="auto"/>
          </w:tcPr>
          <w:p w14:paraId="79E5CE5D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color w:val="111827"/>
                <w:sz w:val="20"/>
                <w:szCs w:val="20"/>
              </w:rPr>
              <w:t>Résultat utilisateur</w:t>
            </w:r>
          </w:p>
        </w:tc>
        <w:tc>
          <w:tcPr>
            <w:tcW w:w="0" w:type="auto"/>
          </w:tcPr>
          <w:p w14:paraId="002AB7C1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color w:val="111827"/>
                <w:sz w:val="20"/>
                <w:szCs w:val="20"/>
              </w:rPr>
              <w:t>Reçoit les PDF finaux générés.</w:t>
            </w:r>
          </w:p>
        </w:tc>
      </w:tr>
      <w:tr w:rsidR="00392854" w14:paraId="2B9F4CE6" w14:textId="77777777">
        <w:tc>
          <w:tcPr>
            <w:tcW w:w="0" w:type="auto"/>
            <w:shd w:val="clear" w:color="auto" w:fill="F3F6FA"/>
          </w:tcPr>
          <w:p w14:paraId="5C19122A" w14:textId="77777777" w:rsidR="00392854" w:rsidRDefault="00000000">
            <w:pPr>
              <w:pStyle w:val="Standard"/>
              <w:spacing w:before="40" w:after="80" w:line="260" w:lineRule="auto"/>
            </w:pPr>
            <w:proofErr w:type="spellStart"/>
            <w:proofErr w:type="gramStart"/>
            <w:r>
              <w:rPr>
                <w:b/>
                <w:color w:val="111827"/>
                <w:sz w:val="21"/>
                <w:szCs w:val="21"/>
              </w:rPr>
              <w:t>separateurs</w:t>
            </w:r>
            <w:proofErr w:type="spellEnd"/>
            <w:proofErr w:type="gramEnd"/>
            <w:r>
              <w:rPr>
                <w:b/>
                <w:color w:val="111827"/>
                <w:sz w:val="21"/>
                <w:szCs w:val="21"/>
              </w:rPr>
              <w:t>/</w:t>
            </w:r>
          </w:p>
        </w:tc>
        <w:tc>
          <w:tcPr>
            <w:tcW w:w="0" w:type="auto"/>
          </w:tcPr>
          <w:p w14:paraId="48DAB348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color w:val="111827"/>
                <w:sz w:val="20"/>
                <w:szCs w:val="20"/>
              </w:rPr>
              <w:t>Entrée utilisateur</w:t>
            </w:r>
          </w:p>
        </w:tc>
        <w:tc>
          <w:tcPr>
            <w:tcW w:w="0" w:type="auto"/>
          </w:tcPr>
          <w:p w14:paraId="091CA980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color w:val="111827"/>
                <w:sz w:val="20"/>
                <w:szCs w:val="20"/>
              </w:rPr>
              <w:t>Contient les PDF de séparation proposés dans l’interface.</w:t>
            </w:r>
          </w:p>
        </w:tc>
      </w:tr>
      <w:tr w:rsidR="00392854" w14:paraId="2ACE4CF4" w14:textId="77777777">
        <w:tc>
          <w:tcPr>
            <w:tcW w:w="0" w:type="auto"/>
            <w:shd w:val="clear" w:color="auto" w:fill="F3F6FA"/>
          </w:tcPr>
          <w:p w14:paraId="1955CC47" w14:textId="77777777" w:rsidR="00392854" w:rsidRDefault="00000000">
            <w:pPr>
              <w:pStyle w:val="Standard"/>
              <w:spacing w:before="40" w:after="80" w:line="260" w:lineRule="auto"/>
            </w:pPr>
            <w:proofErr w:type="spellStart"/>
            <w:proofErr w:type="gramStart"/>
            <w:r>
              <w:rPr>
                <w:b/>
                <w:color w:val="111827"/>
                <w:sz w:val="21"/>
                <w:szCs w:val="21"/>
              </w:rPr>
              <w:t>build</w:t>
            </w:r>
            <w:proofErr w:type="spellEnd"/>
            <w:proofErr w:type="gramEnd"/>
            <w:r>
              <w:rPr>
                <w:b/>
                <w:color w:val="111827"/>
                <w:sz w:val="21"/>
                <w:szCs w:val="21"/>
              </w:rPr>
              <w:t>/</w:t>
            </w:r>
          </w:p>
        </w:tc>
        <w:tc>
          <w:tcPr>
            <w:tcW w:w="0" w:type="auto"/>
          </w:tcPr>
          <w:p w14:paraId="0B8A8687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color w:val="111827"/>
                <w:sz w:val="20"/>
                <w:szCs w:val="20"/>
              </w:rPr>
              <w:t>Généré</w:t>
            </w:r>
          </w:p>
        </w:tc>
        <w:tc>
          <w:tcPr>
            <w:tcW w:w="0" w:type="auto"/>
          </w:tcPr>
          <w:p w14:paraId="5C57AE80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color w:val="111827"/>
                <w:sz w:val="20"/>
                <w:szCs w:val="20"/>
              </w:rPr>
              <w:t xml:space="preserve">Intermédiaire </w:t>
            </w:r>
            <w:proofErr w:type="spellStart"/>
            <w:r>
              <w:rPr>
                <w:color w:val="111827"/>
                <w:sz w:val="20"/>
                <w:szCs w:val="20"/>
              </w:rPr>
              <w:t>PyInstaller</w:t>
            </w:r>
            <w:proofErr w:type="spellEnd"/>
            <w:r>
              <w:rPr>
                <w:color w:val="111827"/>
                <w:sz w:val="20"/>
                <w:szCs w:val="20"/>
              </w:rPr>
              <w:t>. Ignoré par Git.</w:t>
            </w:r>
          </w:p>
        </w:tc>
      </w:tr>
      <w:tr w:rsidR="00392854" w14:paraId="38AE41C1" w14:textId="77777777">
        <w:tc>
          <w:tcPr>
            <w:tcW w:w="0" w:type="auto"/>
            <w:shd w:val="clear" w:color="auto" w:fill="F3F6FA"/>
          </w:tcPr>
          <w:p w14:paraId="476AE80F" w14:textId="77777777" w:rsidR="00392854" w:rsidRDefault="00000000">
            <w:pPr>
              <w:pStyle w:val="Standard"/>
              <w:spacing w:before="40" w:after="80" w:line="260" w:lineRule="auto"/>
            </w:pPr>
            <w:proofErr w:type="spellStart"/>
            <w:proofErr w:type="gramStart"/>
            <w:r>
              <w:rPr>
                <w:b/>
                <w:color w:val="111827"/>
                <w:sz w:val="21"/>
                <w:szCs w:val="21"/>
              </w:rPr>
              <w:t>dist</w:t>
            </w:r>
            <w:proofErr w:type="spellEnd"/>
            <w:proofErr w:type="gramEnd"/>
            <w:r>
              <w:rPr>
                <w:b/>
                <w:color w:val="111827"/>
                <w:sz w:val="21"/>
                <w:szCs w:val="21"/>
              </w:rPr>
              <w:t>/</w:t>
            </w:r>
          </w:p>
        </w:tc>
        <w:tc>
          <w:tcPr>
            <w:tcW w:w="0" w:type="auto"/>
          </w:tcPr>
          <w:p w14:paraId="6B5562DC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color w:val="111827"/>
                <w:sz w:val="20"/>
                <w:szCs w:val="20"/>
              </w:rPr>
              <w:t>Généré</w:t>
            </w:r>
          </w:p>
        </w:tc>
        <w:tc>
          <w:tcPr>
            <w:tcW w:w="0" w:type="auto"/>
          </w:tcPr>
          <w:p w14:paraId="45BE82D7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color w:val="111827"/>
                <w:sz w:val="20"/>
                <w:szCs w:val="20"/>
              </w:rPr>
              <w:t>Contient l’exécutable final MultiPrep.exe.</w:t>
            </w:r>
          </w:p>
        </w:tc>
      </w:tr>
    </w:tbl>
    <w:p w14:paraId="101D662D" w14:textId="77777777" w:rsidR="000165B9" w:rsidRDefault="000165B9">
      <w:pPr>
        <w:spacing w:before="120" w:after="120"/>
      </w:pPr>
    </w:p>
    <w:p w14:paraId="52E596C0" w14:textId="77777777" w:rsidR="00392854" w:rsidRDefault="00000000">
      <w:pPr>
        <w:pStyle w:val="Titre2"/>
        <w:spacing w:before="360" w:after="180"/>
      </w:pPr>
      <w:bookmarkStart w:id="6" w:name="sec_7_packaging"/>
      <w:r>
        <w:t xml:space="preserve">7. Packaging Windows avec </w:t>
      </w:r>
      <w:proofErr w:type="spellStart"/>
      <w:r>
        <w:t>PyInstaller</w:t>
      </w:r>
      <w:bookmarkEnd w:id="6"/>
      <w:proofErr w:type="spellEnd"/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1613"/>
        <w:gridCol w:w="2180"/>
        <w:gridCol w:w="9203"/>
      </w:tblGrid>
      <w:tr w:rsidR="00392854" w14:paraId="3C40FDDF" w14:textId="77777777">
        <w:tc>
          <w:tcPr>
            <w:tcW w:w="0" w:type="auto"/>
            <w:shd w:val="clear" w:color="auto" w:fill="CFE2F3"/>
          </w:tcPr>
          <w:p w14:paraId="4CD52BC0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b/>
                <w:color w:val="1F2937"/>
              </w:rPr>
              <w:t xml:space="preserve">Élément </w:t>
            </w:r>
            <w:proofErr w:type="gramStart"/>
            <w:r>
              <w:rPr>
                <w:b/>
                <w:color w:val="1F2937"/>
              </w:rPr>
              <w:t>du .</w:t>
            </w:r>
            <w:proofErr w:type="spellStart"/>
            <w:r>
              <w:rPr>
                <w:b/>
                <w:color w:val="1F2937"/>
              </w:rPr>
              <w:t>spec</w:t>
            </w:r>
            <w:proofErr w:type="spellEnd"/>
            <w:proofErr w:type="gramEnd"/>
          </w:p>
        </w:tc>
        <w:tc>
          <w:tcPr>
            <w:tcW w:w="0" w:type="auto"/>
            <w:shd w:val="clear" w:color="auto" w:fill="CFE2F3"/>
          </w:tcPr>
          <w:p w14:paraId="28FC4316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b/>
                <w:color w:val="1F2937"/>
              </w:rPr>
              <w:t>Valeur</w:t>
            </w:r>
          </w:p>
        </w:tc>
        <w:tc>
          <w:tcPr>
            <w:tcW w:w="0" w:type="auto"/>
            <w:shd w:val="clear" w:color="auto" w:fill="CFE2F3"/>
          </w:tcPr>
          <w:p w14:paraId="70A670C4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b/>
                <w:color w:val="1F2937"/>
              </w:rPr>
              <w:t>Rôle</w:t>
            </w:r>
          </w:p>
        </w:tc>
      </w:tr>
      <w:tr w:rsidR="00392854" w14:paraId="53EC2E76" w14:textId="77777777">
        <w:tc>
          <w:tcPr>
            <w:tcW w:w="0" w:type="auto"/>
            <w:shd w:val="clear" w:color="auto" w:fill="F3F6FA"/>
          </w:tcPr>
          <w:p w14:paraId="245838CB" w14:textId="77777777" w:rsidR="00392854" w:rsidRDefault="00000000">
            <w:pPr>
              <w:pStyle w:val="Standard"/>
              <w:spacing w:before="40" w:after="80" w:line="260" w:lineRule="auto"/>
            </w:pPr>
            <w:proofErr w:type="spellStart"/>
            <w:r>
              <w:rPr>
                <w:b/>
                <w:color w:val="111827"/>
                <w:sz w:val="21"/>
                <w:szCs w:val="21"/>
              </w:rPr>
              <w:t>Analysis</w:t>
            </w:r>
            <w:proofErr w:type="spellEnd"/>
          </w:p>
        </w:tc>
        <w:tc>
          <w:tcPr>
            <w:tcW w:w="0" w:type="auto"/>
          </w:tcPr>
          <w:p w14:paraId="678782FC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color w:val="111827"/>
                <w:sz w:val="20"/>
                <w:szCs w:val="20"/>
              </w:rPr>
              <w:t>['run.py']</w:t>
            </w:r>
          </w:p>
        </w:tc>
        <w:tc>
          <w:tcPr>
            <w:tcW w:w="0" w:type="auto"/>
          </w:tcPr>
          <w:p w14:paraId="54B8E313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color w:val="111827"/>
                <w:sz w:val="20"/>
                <w:szCs w:val="20"/>
              </w:rPr>
              <w:t>Indique le point d’entrée à analyser.</w:t>
            </w:r>
          </w:p>
        </w:tc>
      </w:tr>
      <w:tr w:rsidR="00392854" w14:paraId="3142D510" w14:textId="77777777">
        <w:tc>
          <w:tcPr>
            <w:tcW w:w="0" w:type="auto"/>
            <w:shd w:val="clear" w:color="auto" w:fill="F3F6FA"/>
          </w:tcPr>
          <w:p w14:paraId="26BF478D" w14:textId="77777777" w:rsidR="00392854" w:rsidRDefault="00000000">
            <w:pPr>
              <w:pStyle w:val="Standard"/>
              <w:spacing w:before="40" w:after="80" w:line="260" w:lineRule="auto"/>
            </w:pPr>
            <w:proofErr w:type="gramStart"/>
            <w:r>
              <w:rPr>
                <w:b/>
                <w:color w:val="111827"/>
                <w:sz w:val="21"/>
                <w:szCs w:val="21"/>
              </w:rPr>
              <w:t>datas</w:t>
            </w:r>
            <w:proofErr w:type="gramEnd"/>
          </w:p>
        </w:tc>
        <w:tc>
          <w:tcPr>
            <w:tcW w:w="0" w:type="auto"/>
          </w:tcPr>
          <w:p w14:paraId="1328A82B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color w:val="111827"/>
                <w:sz w:val="20"/>
                <w:szCs w:val="20"/>
              </w:rPr>
              <w:t>assets/multiprep-logo.ico</w:t>
            </w:r>
          </w:p>
        </w:tc>
        <w:tc>
          <w:tcPr>
            <w:tcW w:w="0" w:type="auto"/>
          </w:tcPr>
          <w:p w14:paraId="19C83917" w14:textId="060B3427" w:rsidR="00392854" w:rsidRDefault="00AA61D7">
            <w:pPr>
              <w:pStyle w:val="Standard"/>
              <w:spacing w:before="40" w:after="80" w:line="260" w:lineRule="auto"/>
            </w:pPr>
            <w:r w:rsidRPr="00AA61D7">
              <w:rPr>
                <w:color w:val="111827"/>
                <w:sz w:val="20"/>
                <w:szCs w:val="20"/>
              </w:rPr>
              <w:t>Ajoute le fichier icône dans les fichiers embarqués avec l’application. Cela permet au code Python de retrouver l’icône au lancement, même une fois l’application transformée en .exe.</w:t>
            </w:r>
          </w:p>
        </w:tc>
      </w:tr>
      <w:tr w:rsidR="00392854" w14:paraId="7CB3E22D" w14:textId="77777777">
        <w:tc>
          <w:tcPr>
            <w:tcW w:w="0" w:type="auto"/>
            <w:shd w:val="clear" w:color="auto" w:fill="F3F6FA"/>
          </w:tcPr>
          <w:p w14:paraId="6BF49902" w14:textId="77777777" w:rsidR="00392854" w:rsidRDefault="00000000">
            <w:pPr>
              <w:pStyle w:val="Standard"/>
              <w:spacing w:before="40" w:after="80" w:line="260" w:lineRule="auto"/>
            </w:pPr>
            <w:proofErr w:type="spellStart"/>
            <w:proofErr w:type="gramStart"/>
            <w:r>
              <w:rPr>
                <w:b/>
                <w:color w:val="111827"/>
                <w:sz w:val="21"/>
                <w:szCs w:val="21"/>
              </w:rPr>
              <w:t>name</w:t>
            </w:r>
            <w:proofErr w:type="spellEnd"/>
            <w:proofErr w:type="gramEnd"/>
          </w:p>
        </w:tc>
        <w:tc>
          <w:tcPr>
            <w:tcW w:w="0" w:type="auto"/>
          </w:tcPr>
          <w:p w14:paraId="219EC589" w14:textId="77777777" w:rsidR="00392854" w:rsidRDefault="00000000">
            <w:pPr>
              <w:pStyle w:val="Standard"/>
              <w:spacing w:before="40" w:after="80" w:line="260" w:lineRule="auto"/>
            </w:pPr>
            <w:proofErr w:type="spellStart"/>
            <w:r>
              <w:rPr>
                <w:color w:val="111827"/>
                <w:sz w:val="20"/>
                <w:szCs w:val="20"/>
              </w:rPr>
              <w:t>MultiPrep</w:t>
            </w:r>
            <w:proofErr w:type="spellEnd"/>
          </w:p>
        </w:tc>
        <w:tc>
          <w:tcPr>
            <w:tcW w:w="0" w:type="auto"/>
          </w:tcPr>
          <w:p w14:paraId="630CCA25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color w:val="111827"/>
                <w:sz w:val="20"/>
                <w:szCs w:val="20"/>
              </w:rPr>
              <w:t>Nom de l’exécutable généré.</w:t>
            </w:r>
          </w:p>
        </w:tc>
      </w:tr>
      <w:tr w:rsidR="00392854" w14:paraId="4B1C67D7" w14:textId="77777777">
        <w:tc>
          <w:tcPr>
            <w:tcW w:w="0" w:type="auto"/>
            <w:shd w:val="clear" w:color="auto" w:fill="F3F6FA"/>
          </w:tcPr>
          <w:p w14:paraId="1BF8D867" w14:textId="77777777" w:rsidR="00392854" w:rsidRDefault="00000000">
            <w:pPr>
              <w:pStyle w:val="Standard"/>
              <w:spacing w:before="40" w:after="80" w:line="260" w:lineRule="auto"/>
            </w:pPr>
            <w:proofErr w:type="gramStart"/>
            <w:r>
              <w:rPr>
                <w:b/>
                <w:color w:val="111827"/>
                <w:sz w:val="21"/>
                <w:szCs w:val="21"/>
              </w:rPr>
              <w:t>console</w:t>
            </w:r>
            <w:proofErr w:type="gramEnd"/>
          </w:p>
        </w:tc>
        <w:tc>
          <w:tcPr>
            <w:tcW w:w="0" w:type="auto"/>
          </w:tcPr>
          <w:p w14:paraId="3492AB3B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color w:val="111827"/>
                <w:sz w:val="20"/>
                <w:szCs w:val="20"/>
              </w:rPr>
              <w:t>False</w:t>
            </w:r>
          </w:p>
        </w:tc>
        <w:tc>
          <w:tcPr>
            <w:tcW w:w="0" w:type="auto"/>
          </w:tcPr>
          <w:p w14:paraId="79BFB8AB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color w:val="111827"/>
                <w:sz w:val="20"/>
                <w:szCs w:val="20"/>
              </w:rPr>
              <w:t>Produit une application fenêtre sans console noire.</w:t>
            </w:r>
          </w:p>
        </w:tc>
      </w:tr>
      <w:tr w:rsidR="00392854" w14:paraId="33EF2A8F" w14:textId="77777777">
        <w:tc>
          <w:tcPr>
            <w:tcW w:w="0" w:type="auto"/>
            <w:shd w:val="clear" w:color="auto" w:fill="F3F6FA"/>
          </w:tcPr>
          <w:p w14:paraId="1BC8765A" w14:textId="77777777" w:rsidR="00392854" w:rsidRDefault="00000000">
            <w:pPr>
              <w:pStyle w:val="Standard"/>
              <w:spacing w:before="40" w:after="80" w:line="260" w:lineRule="auto"/>
            </w:pPr>
            <w:proofErr w:type="spellStart"/>
            <w:proofErr w:type="gramStart"/>
            <w:r>
              <w:rPr>
                <w:b/>
                <w:color w:val="111827"/>
                <w:sz w:val="21"/>
                <w:szCs w:val="21"/>
              </w:rPr>
              <w:t>icon</w:t>
            </w:r>
            <w:proofErr w:type="spellEnd"/>
            <w:proofErr w:type="gramEnd"/>
          </w:p>
        </w:tc>
        <w:tc>
          <w:tcPr>
            <w:tcW w:w="0" w:type="auto"/>
          </w:tcPr>
          <w:p w14:paraId="74712CF7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color w:val="111827"/>
                <w:sz w:val="20"/>
                <w:szCs w:val="20"/>
              </w:rPr>
              <w:t>assets\\multiprep-logo.ico</w:t>
            </w:r>
          </w:p>
        </w:tc>
        <w:tc>
          <w:tcPr>
            <w:tcW w:w="0" w:type="auto"/>
          </w:tcPr>
          <w:p w14:paraId="34D6EA81" w14:textId="3E70D90F" w:rsidR="00392854" w:rsidRDefault="00AA61D7">
            <w:pPr>
              <w:pStyle w:val="Standard"/>
              <w:spacing w:before="40" w:after="80" w:line="260" w:lineRule="auto"/>
            </w:pPr>
            <w:r w:rsidRPr="00AA61D7">
              <w:rPr>
                <w:color w:val="111827"/>
                <w:sz w:val="20"/>
                <w:szCs w:val="20"/>
              </w:rPr>
              <w:t>Définit l’icône Windows affichée sur l’exécutable.</w:t>
            </w:r>
          </w:p>
        </w:tc>
      </w:tr>
      <w:tr w:rsidR="00392854" w14:paraId="74316143" w14:textId="77777777">
        <w:tc>
          <w:tcPr>
            <w:tcW w:w="0" w:type="auto"/>
            <w:shd w:val="clear" w:color="auto" w:fill="F3F6FA"/>
          </w:tcPr>
          <w:p w14:paraId="794085AA" w14:textId="77777777" w:rsidR="00392854" w:rsidRDefault="00000000">
            <w:pPr>
              <w:pStyle w:val="Standard"/>
              <w:spacing w:before="40" w:after="80" w:line="260" w:lineRule="auto"/>
            </w:pPr>
            <w:proofErr w:type="spellStart"/>
            <w:proofErr w:type="gramStart"/>
            <w:r>
              <w:rPr>
                <w:b/>
                <w:color w:val="111827"/>
                <w:sz w:val="21"/>
                <w:szCs w:val="21"/>
              </w:rPr>
              <w:lastRenderedPageBreak/>
              <w:t>dist</w:t>
            </w:r>
            <w:proofErr w:type="spellEnd"/>
            <w:proofErr w:type="gramEnd"/>
            <w:r>
              <w:rPr>
                <w:b/>
                <w:color w:val="111827"/>
                <w:sz w:val="21"/>
                <w:szCs w:val="21"/>
              </w:rPr>
              <w:t>/</w:t>
            </w:r>
          </w:p>
        </w:tc>
        <w:tc>
          <w:tcPr>
            <w:tcW w:w="0" w:type="auto"/>
          </w:tcPr>
          <w:p w14:paraId="3B54C32B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color w:val="111827"/>
                <w:sz w:val="20"/>
                <w:szCs w:val="20"/>
              </w:rPr>
              <w:t>MultiPrep.exe</w:t>
            </w:r>
          </w:p>
        </w:tc>
        <w:tc>
          <w:tcPr>
            <w:tcW w:w="0" w:type="auto"/>
          </w:tcPr>
          <w:p w14:paraId="3DD01E90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color w:val="111827"/>
                <w:sz w:val="20"/>
                <w:szCs w:val="20"/>
              </w:rPr>
              <w:t>Sortie distribuable à l’utilisateur.</w:t>
            </w:r>
          </w:p>
        </w:tc>
      </w:tr>
    </w:tbl>
    <w:p w14:paraId="256D3736" w14:textId="77777777" w:rsidR="000165B9" w:rsidRDefault="000165B9">
      <w:pPr>
        <w:spacing w:before="120" w:after="120"/>
      </w:pPr>
    </w:p>
    <w:p w14:paraId="69EBCD6F" w14:textId="77777777" w:rsidR="00392854" w:rsidRDefault="00000000">
      <w:pPr>
        <w:pStyle w:val="Standard"/>
      </w:pPr>
      <w:proofErr w:type="spellStart"/>
      <w:r>
        <w:t>PyInstaller</w:t>
      </w:r>
      <w:proofErr w:type="spellEnd"/>
      <w:r>
        <w:t xml:space="preserve"> est adapté ici car l’objectif est de distribuer une application Windows simple à lancer, sans demander à l’utilisateur d’installer Python, les dépendances ou un environnement virtuel.</w:t>
      </w:r>
    </w:p>
    <w:p w14:paraId="16350BB8" w14:textId="77777777" w:rsidR="00392854" w:rsidRDefault="00000000">
      <w:pPr>
        <w:pStyle w:val="Titre2"/>
        <w:spacing w:before="360" w:after="180"/>
      </w:pPr>
      <w:bookmarkStart w:id="7" w:name="sec_8_securite"/>
      <w:r>
        <w:t>8. Robustesse, sécurité et limites</w:t>
      </w:r>
      <w:bookmarkEnd w:id="7"/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2306"/>
        <w:gridCol w:w="10147"/>
      </w:tblGrid>
      <w:tr w:rsidR="00392854" w14:paraId="0F172275" w14:textId="77777777">
        <w:tc>
          <w:tcPr>
            <w:tcW w:w="0" w:type="auto"/>
            <w:shd w:val="clear" w:color="auto" w:fill="CFE2F3"/>
          </w:tcPr>
          <w:p w14:paraId="0C0F5702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b/>
                <w:color w:val="1F2937"/>
              </w:rPr>
              <w:t>Sujet</w:t>
            </w:r>
          </w:p>
        </w:tc>
        <w:tc>
          <w:tcPr>
            <w:tcW w:w="0" w:type="auto"/>
            <w:shd w:val="clear" w:color="auto" w:fill="CFE2F3"/>
          </w:tcPr>
          <w:p w14:paraId="43898DF1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b/>
                <w:color w:val="1F2937"/>
              </w:rPr>
              <w:t>Mesure / limite</w:t>
            </w:r>
          </w:p>
        </w:tc>
      </w:tr>
      <w:tr w:rsidR="00392854" w14:paraId="6C6907D6" w14:textId="77777777">
        <w:tc>
          <w:tcPr>
            <w:tcW w:w="0" w:type="auto"/>
            <w:shd w:val="clear" w:color="auto" w:fill="F3F6FA"/>
          </w:tcPr>
          <w:p w14:paraId="0591960F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b/>
                <w:color w:val="111827"/>
                <w:sz w:val="21"/>
                <w:szCs w:val="21"/>
              </w:rPr>
              <w:t>Validation utilisateur</w:t>
            </w:r>
          </w:p>
        </w:tc>
        <w:tc>
          <w:tcPr>
            <w:tcW w:w="0" w:type="auto"/>
          </w:tcPr>
          <w:p w14:paraId="3D366FBA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color w:val="111827"/>
                <w:sz w:val="20"/>
                <w:szCs w:val="20"/>
              </w:rPr>
              <w:t>La génération est bloquée si aucune page n’est importée, si la date est invalide ou si nom/prénom sont absents.</w:t>
            </w:r>
          </w:p>
        </w:tc>
      </w:tr>
      <w:tr w:rsidR="00392854" w14:paraId="634B4527" w14:textId="77777777">
        <w:tc>
          <w:tcPr>
            <w:tcW w:w="0" w:type="auto"/>
            <w:shd w:val="clear" w:color="auto" w:fill="F3F6FA"/>
          </w:tcPr>
          <w:p w14:paraId="145E91B5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b/>
                <w:color w:val="111827"/>
                <w:sz w:val="21"/>
                <w:szCs w:val="21"/>
              </w:rPr>
              <w:t>Fichiers invalides</w:t>
            </w:r>
          </w:p>
        </w:tc>
        <w:tc>
          <w:tcPr>
            <w:tcW w:w="0" w:type="auto"/>
          </w:tcPr>
          <w:p w14:paraId="0B089510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color w:val="111827"/>
                <w:sz w:val="20"/>
                <w:szCs w:val="20"/>
              </w:rPr>
              <w:t xml:space="preserve">Les erreurs d’import sont signalées par </w:t>
            </w:r>
            <w:proofErr w:type="spellStart"/>
            <w:r>
              <w:rPr>
                <w:color w:val="111827"/>
                <w:sz w:val="20"/>
                <w:szCs w:val="20"/>
              </w:rPr>
              <w:t>QMessageBox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et n’arrêtent pas toute l’application.</w:t>
            </w:r>
          </w:p>
        </w:tc>
      </w:tr>
      <w:tr w:rsidR="00392854" w14:paraId="6D669C72" w14:textId="77777777">
        <w:tc>
          <w:tcPr>
            <w:tcW w:w="0" w:type="auto"/>
            <w:shd w:val="clear" w:color="auto" w:fill="F3F6FA"/>
          </w:tcPr>
          <w:p w14:paraId="59A8C7CD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b/>
                <w:color w:val="111827"/>
                <w:sz w:val="21"/>
                <w:szCs w:val="21"/>
              </w:rPr>
              <w:t>Nettoyage</w:t>
            </w:r>
          </w:p>
        </w:tc>
        <w:tc>
          <w:tcPr>
            <w:tcW w:w="0" w:type="auto"/>
          </w:tcPr>
          <w:p w14:paraId="3B05ED1F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color w:val="111827"/>
                <w:sz w:val="20"/>
                <w:szCs w:val="20"/>
              </w:rPr>
              <w:t>Les dossiers temporaires sont nettoyés au démarrage et à la fermeture normale.</w:t>
            </w:r>
          </w:p>
        </w:tc>
      </w:tr>
      <w:tr w:rsidR="00392854" w14:paraId="74BAAFDE" w14:textId="77777777">
        <w:tc>
          <w:tcPr>
            <w:tcW w:w="0" w:type="auto"/>
            <w:shd w:val="clear" w:color="auto" w:fill="F3F6FA"/>
          </w:tcPr>
          <w:p w14:paraId="148CA79F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b/>
                <w:color w:val="111827"/>
                <w:sz w:val="21"/>
                <w:szCs w:val="21"/>
              </w:rPr>
              <w:t>Confidentialité</w:t>
            </w:r>
          </w:p>
        </w:tc>
        <w:tc>
          <w:tcPr>
            <w:tcW w:w="0" w:type="auto"/>
          </w:tcPr>
          <w:p w14:paraId="730728F2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color w:val="111827"/>
                <w:sz w:val="20"/>
                <w:szCs w:val="20"/>
              </w:rPr>
              <w:t>Les documents restent locaux. Aucun fichier n’est envoyé à un serveur externe.</w:t>
            </w:r>
          </w:p>
        </w:tc>
      </w:tr>
      <w:tr w:rsidR="00392854" w14:paraId="33323F65" w14:textId="77777777">
        <w:tc>
          <w:tcPr>
            <w:tcW w:w="0" w:type="auto"/>
            <w:shd w:val="clear" w:color="auto" w:fill="F3F6FA"/>
          </w:tcPr>
          <w:p w14:paraId="38F9BD7A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b/>
                <w:color w:val="111827"/>
                <w:sz w:val="21"/>
                <w:szCs w:val="21"/>
              </w:rPr>
              <w:t>Dépendances</w:t>
            </w:r>
          </w:p>
        </w:tc>
        <w:tc>
          <w:tcPr>
            <w:tcW w:w="0" w:type="auto"/>
          </w:tcPr>
          <w:p w14:paraId="5FE6C577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color w:val="111827"/>
                <w:sz w:val="20"/>
                <w:szCs w:val="20"/>
              </w:rPr>
              <w:t>Le projet limite les bibliothèques externes à trois dépendances principales. Les versions de PyMuPDF et pypdf sont épinglées dans requirements.txt pour garantir des installations reproductibles.</w:t>
            </w:r>
          </w:p>
        </w:tc>
      </w:tr>
      <w:tr w:rsidR="00392854" w14:paraId="215DBA21" w14:textId="77777777">
        <w:tc>
          <w:tcPr>
            <w:tcW w:w="0" w:type="auto"/>
            <w:shd w:val="clear" w:color="auto" w:fill="F3F6FA"/>
          </w:tcPr>
          <w:p w14:paraId="29B6E560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b/>
                <w:color w:val="111827"/>
                <w:sz w:val="21"/>
                <w:szCs w:val="21"/>
              </w:rPr>
              <w:t>Limite PDF</w:t>
            </w:r>
          </w:p>
        </w:tc>
        <w:tc>
          <w:tcPr>
            <w:tcW w:w="0" w:type="auto"/>
          </w:tcPr>
          <w:p w14:paraId="688A6BFD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color w:val="111827"/>
                <w:sz w:val="20"/>
                <w:szCs w:val="20"/>
              </w:rPr>
              <w:t>Les PDF corrompus, protégés ou très atypiques peuvent échouer à l’import ou à la fusion.</w:t>
            </w:r>
          </w:p>
        </w:tc>
      </w:tr>
      <w:tr w:rsidR="00392854" w14:paraId="4D69289D" w14:textId="77777777">
        <w:tc>
          <w:tcPr>
            <w:tcW w:w="0" w:type="auto"/>
            <w:shd w:val="clear" w:color="auto" w:fill="F3F6FA"/>
          </w:tcPr>
          <w:p w14:paraId="23BA4913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b/>
                <w:color w:val="111827"/>
                <w:sz w:val="21"/>
                <w:szCs w:val="21"/>
              </w:rPr>
              <w:t>Cible système</w:t>
            </w:r>
          </w:p>
        </w:tc>
        <w:tc>
          <w:tcPr>
            <w:tcW w:w="0" w:type="auto"/>
          </w:tcPr>
          <w:p w14:paraId="3C922383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color w:val="111827"/>
                <w:sz w:val="20"/>
                <w:szCs w:val="20"/>
              </w:rPr>
              <w:t>L’application vise principalement Windows, notamment pour Outlook et le drag and drop système.</w:t>
            </w:r>
          </w:p>
        </w:tc>
      </w:tr>
    </w:tbl>
    <w:p w14:paraId="01A47F81" w14:textId="77777777" w:rsidR="004315A2" w:rsidRDefault="004315A2">
      <w:pPr>
        <w:spacing w:before="120" w:after="120"/>
      </w:pPr>
    </w:p>
    <w:p w14:paraId="7A40D93F" w14:textId="77777777" w:rsidR="004315A2" w:rsidRDefault="004315A2">
      <w:pPr>
        <w:spacing w:before="120" w:after="120"/>
      </w:pPr>
    </w:p>
    <w:p w14:paraId="1FB22B91" w14:textId="77777777" w:rsidR="00392854" w:rsidRDefault="00000000">
      <w:pPr>
        <w:pStyle w:val="Titre2"/>
        <w:spacing w:before="360" w:after="180"/>
      </w:pPr>
      <w:bookmarkStart w:id="8" w:name="sec_9_maintenance"/>
      <w:r>
        <w:t>9. Maintenance et évolutions possibles</w:t>
      </w:r>
      <w:bookmarkEnd w:id="8"/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2478"/>
        <w:gridCol w:w="10023"/>
      </w:tblGrid>
      <w:tr w:rsidR="00392854" w14:paraId="71383018" w14:textId="77777777">
        <w:tc>
          <w:tcPr>
            <w:tcW w:w="0" w:type="auto"/>
            <w:shd w:val="clear" w:color="auto" w:fill="CFE2F3"/>
          </w:tcPr>
          <w:p w14:paraId="113E1D30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b/>
                <w:color w:val="1F2937"/>
              </w:rPr>
              <w:t>Type de maintenance</w:t>
            </w:r>
          </w:p>
        </w:tc>
        <w:tc>
          <w:tcPr>
            <w:tcW w:w="0" w:type="auto"/>
            <w:shd w:val="clear" w:color="auto" w:fill="CFE2F3"/>
          </w:tcPr>
          <w:p w14:paraId="16F2872B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b/>
                <w:color w:val="1F2937"/>
              </w:rPr>
              <w:t>Description</w:t>
            </w:r>
          </w:p>
        </w:tc>
      </w:tr>
      <w:tr w:rsidR="00392854" w14:paraId="427A73D4" w14:textId="77777777">
        <w:tc>
          <w:tcPr>
            <w:tcW w:w="0" w:type="auto"/>
            <w:shd w:val="clear" w:color="auto" w:fill="F3F6FA"/>
          </w:tcPr>
          <w:p w14:paraId="139A00C2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b/>
                <w:color w:val="111827"/>
                <w:sz w:val="21"/>
                <w:szCs w:val="21"/>
              </w:rPr>
              <w:lastRenderedPageBreak/>
              <w:t>Corrective</w:t>
            </w:r>
          </w:p>
        </w:tc>
        <w:tc>
          <w:tcPr>
            <w:tcW w:w="0" w:type="auto"/>
          </w:tcPr>
          <w:p w14:paraId="161BC5A8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color w:val="111827"/>
                <w:sz w:val="20"/>
                <w:szCs w:val="20"/>
              </w:rPr>
              <w:t>Correction de bugs d’import, de rendu, de glisser-déposer ou de génération PDF.</w:t>
            </w:r>
          </w:p>
        </w:tc>
      </w:tr>
      <w:tr w:rsidR="00392854" w14:paraId="57A2B96D" w14:textId="77777777">
        <w:tc>
          <w:tcPr>
            <w:tcW w:w="0" w:type="auto"/>
            <w:shd w:val="clear" w:color="auto" w:fill="F3F6FA"/>
          </w:tcPr>
          <w:p w14:paraId="6EBA75E3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b/>
                <w:color w:val="111827"/>
                <w:sz w:val="21"/>
                <w:szCs w:val="21"/>
              </w:rPr>
              <w:t>Technique</w:t>
            </w:r>
          </w:p>
        </w:tc>
        <w:tc>
          <w:tcPr>
            <w:tcW w:w="0" w:type="auto"/>
          </w:tcPr>
          <w:p w14:paraId="0249788F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color w:val="111827"/>
                <w:sz w:val="20"/>
                <w:szCs w:val="20"/>
              </w:rPr>
              <w:t xml:space="preserve">Mise à jour de PySide6, </w:t>
            </w:r>
            <w:proofErr w:type="spellStart"/>
            <w:r>
              <w:rPr>
                <w:color w:val="111827"/>
                <w:sz w:val="20"/>
                <w:szCs w:val="20"/>
              </w:rPr>
              <w:t>PyMuPDF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11827"/>
                <w:sz w:val="20"/>
                <w:szCs w:val="20"/>
              </w:rPr>
              <w:t>pypdf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11827"/>
                <w:sz w:val="20"/>
                <w:szCs w:val="20"/>
              </w:rPr>
              <w:t>PyInstaller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et vérification de compatibilité Windows.</w:t>
            </w:r>
          </w:p>
        </w:tc>
      </w:tr>
      <w:tr w:rsidR="00392854" w14:paraId="21817B07" w14:textId="77777777">
        <w:tc>
          <w:tcPr>
            <w:tcW w:w="0" w:type="auto"/>
            <w:shd w:val="clear" w:color="auto" w:fill="F3F6FA"/>
          </w:tcPr>
          <w:p w14:paraId="18B05C46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b/>
                <w:color w:val="111827"/>
                <w:sz w:val="21"/>
                <w:szCs w:val="21"/>
              </w:rPr>
              <w:t>Documentaire</w:t>
            </w:r>
          </w:p>
        </w:tc>
        <w:tc>
          <w:tcPr>
            <w:tcW w:w="0" w:type="auto"/>
          </w:tcPr>
          <w:p w14:paraId="40D0B376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color w:val="111827"/>
                <w:sz w:val="20"/>
                <w:szCs w:val="20"/>
              </w:rPr>
              <w:t>Mise à jour du README, de la documentation HTML et de ce document lorsque l’architecture évolue.</w:t>
            </w:r>
          </w:p>
        </w:tc>
      </w:tr>
      <w:tr w:rsidR="00392854" w14:paraId="15E2FA40" w14:textId="77777777">
        <w:tc>
          <w:tcPr>
            <w:tcW w:w="0" w:type="auto"/>
            <w:shd w:val="clear" w:color="auto" w:fill="F3F6FA"/>
          </w:tcPr>
          <w:p w14:paraId="7F59881E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b/>
                <w:color w:val="111827"/>
                <w:sz w:val="21"/>
                <w:szCs w:val="21"/>
              </w:rPr>
              <w:t>Évolutive</w:t>
            </w:r>
          </w:p>
        </w:tc>
        <w:tc>
          <w:tcPr>
            <w:tcW w:w="0" w:type="auto"/>
          </w:tcPr>
          <w:p w14:paraId="28C7D92A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color w:val="111827"/>
                <w:sz w:val="20"/>
                <w:szCs w:val="20"/>
              </w:rPr>
              <w:t xml:space="preserve">Profils de séparateurs, aperçu </w:t>
            </w:r>
            <w:proofErr w:type="spellStart"/>
            <w:r>
              <w:rPr>
                <w:color w:val="111827"/>
                <w:sz w:val="20"/>
                <w:szCs w:val="20"/>
              </w:rPr>
              <w:t>multi-pages</w:t>
            </w:r>
            <w:proofErr w:type="spellEnd"/>
            <w:r>
              <w:rPr>
                <w:color w:val="111827"/>
                <w:sz w:val="20"/>
                <w:szCs w:val="20"/>
              </w:rPr>
              <w:t>, autres conventions de nommage, journalisation, tests automatisés.</w:t>
            </w:r>
          </w:p>
        </w:tc>
      </w:tr>
    </w:tbl>
    <w:p w14:paraId="3FA7227F" w14:textId="77777777" w:rsidR="000165B9" w:rsidRDefault="000165B9">
      <w:pPr>
        <w:spacing w:before="120" w:after="120"/>
      </w:pPr>
    </w:p>
    <w:p w14:paraId="09E3334A" w14:textId="77777777" w:rsidR="00392854" w:rsidRDefault="00000000">
      <w:pPr>
        <w:pStyle w:val="Titre2"/>
        <w:spacing w:before="360" w:after="180"/>
      </w:pPr>
      <w:r>
        <w:t>Ordre conseillé pour comprendre le code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840"/>
        <w:gridCol w:w="5421"/>
        <w:gridCol w:w="5476"/>
      </w:tblGrid>
      <w:tr w:rsidR="00392854" w14:paraId="0B5B24DF" w14:textId="77777777">
        <w:tc>
          <w:tcPr>
            <w:tcW w:w="0" w:type="auto"/>
            <w:shd w:val="clear" w:color="auto" w:fill="CFE2F3"/>
          </w:tcPr>
          <w:p w14:paraId="6C33467E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b/>
                <w:color w:val="1F2937"/>
              </w:rPr>
              <w:t>Ordre</w:t>
            </w:r>
          </w:p>
        </w:tc>
        <w:tc>
          <w:tcPr>
            <w:tcW w:w="0" w:type="auto"/>
            <w:shd w:val="clear" w:color="auto" w:fill="CFE2F3"/>
          </w:tcPr>
          <w:p w14:paraId="06243ADA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b/>
                <w:color w:val="1F2937"/>
              </w:rPr>
              <w:t>Fichier</w:t>
            </w:r>
          </w:p>
        </w:tc>
        <w:tc>
          <w:tcPr>
            <w:tcW w:w="0" w:type="auto"/>
            <w:shd w:val="clear" w:color="auto" w:fill="CFE2F3"/>
          </w:tcPr>
          <w:p w14:paraId="36F2600A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b/>
                <w:color w:val="1F2937"/>
              </w:rPr>
              <w:t>Pourquoi le lire</w:t>
            </w:r>
          </w:p>
        </w:tc>
      </w:tr>
      <w:tr w:rsidR="00392854" w14:paraId="3EC68F02" w14:textId="77777777">
        <w:tc>
          <w:tcPr>
            <w:tcW w:w="0" w:type="auto"/>
            <w:shd w:val="clear" w:color="auto" w:fill="F3F6FA"/>
          </w:tcPr>
          <w:p w14:paraId="42A22C32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b/>
                <w:color w:val="111827"/>
                <w:sz w:val="21"/>
                <w:szCs w:val="21"/>
              </w:rPr>
              <w:t>1</w:t>
            </w:r>
          </w:p>
        </w:tc>
        <w:tc>
          <w:tcPr>
            <w:tcW w:w="0" w:type="auto"/>
          </w:tcPr>
          <w:p w14:paraId="628641F2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color w:val="111827"/>
                <w:sz w:val="20"/>
                <w:szCs w:val="20"/>
              </w:rPr>
              <w:t>run.py</w:t>
            </w:r>
          </w:p>
        </w:tc>
        <w:tc>
          <w:tcPr>
            <w:tcW w:w="0" w:type="auto"/>
          </w:tcPr>
          <w:p w14:paraId="539CBB34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color w:val="111827"/>
                <w:sz w:val="20"/>
                <w:szCs w:val="20"/>
              </w:rPr>
              <w:t>Voir le point d’entrée.</w:t>
            </w:r>
          </w:p>
        </w:tc>
      </w:tr>
      <w:tr w:rsidR="00392854" w14:paraId="012E2733" w14:textId="77777777">
        <w:tc>
          <w:tcPr>
            <w:tcW w:w="0" w:type="auto"/>
            <w:shd w:val="clear" w:color="auto" w:fill="F3F6FA"/>
          </w:tcPr>
          <w:p w14:paraId="626926C0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b/>
                <w:color w:val="111827"/>
                <w:sz w:val="21"/>
                <w:szCs w:val="21"/>
              </w:rPr>
              <w:t>2</w:t>
            </w:r>
          </w:p>
        </w:tc>
        <w:tc>
          <w:tcPr>
            <w:tcW w:w="0" w:type="auto"/>
          </w:tcPr>
          <w:p w14:paraId="77008A95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color w:val="111827"/>
                <w:sz w:val="20"/>
                <w:szCs w:val="20"/>
              </w:rPr>
              <w:t>multiprep/ui/app_entry.py</w:t>
            </w:r>
          </w:p>
        </w:tc>
        <w:tc>
          <w:tcPr>
            <w:tcW w:w="0" w:type="auto"/>
          </w:tcPr>
          <w:p w14:paraId="6AD1797A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color w:val="111827"/>
                <w:sz w:val="20"/>
                <w:szCs w:val="20"/>
              </w:rPr>
              <w:t xml:space="preserve">Comprendre la création de </w:t>
            </w:r>
            <w:proofErr w:type="spellStart"/>
            <w:r>
              <w:rPr>
                <w:color w:val="111827"/>
                <w:sz w:val="20"/>
                <w:szCs w:val="20"/>
              </w:rPr>
              <w:t>QApplication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et de la fenêtre.</w:t>
            </w:r>
          </w:p>
        </w:tc>
      </w:tr>
      <w:tr w:rsidR="00392854" w14:paraId="035EDB8E" w14:textId="77777777">
        <w:tc>
          <w:tcPr>
            <w:tcW w:w="0" w:type="auto"/>
            <w:shd w:val="clear" w:color="auto" w:fill="F3F6FA"/>
          </w:tcPr>
          <w:p w14:paraId="62A275F7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b/>
                <w:color w:val="111827"/>
                <w:sz w:val="21"/>
                <w:szCs w:val="21"/>
              </w:rPr>
              <w:t>3</w:t>
            </w:r>
          </w:p>
        </w:tc>
        <w:tc>
          <w:tcPr>
            <w:tcW w:w="0" w:type="auto"/>
          </w:tcPr>
          <w:p w14:paraId="0D94658B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color w:val="111827"/>
                <w:sz w:val="20"/>
                <w:szCs w:val="20"/>
              </w:rPr>
              <w:t>multiprep/ui/main_window.py</w:t>
            </w:r>
          </w:p>
        </w:tc>
        <w:tc>
          <w:tcPr>
            <w:tcW w:w="0" w:type="auto"/>
          </w:tcPr>
          <w:p w14:paraId="11083827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color w:val="111827"/>
                <w:sz w:val="20"/>
                <w:szCs w:val="20"/>
              </w:rPr>
              <w:t>Comprendre l’assemblage principal.</w:t>
            </w:r>
          </w:p>
        </w:tc>
      </w:tr>
      <w:tr w:rsidR="00392854" w14:paraId="01A8AF8F" w14:textId="77777777">
        <w:tc>
          <w:tcPr>
            <w:tcW w:w="0" w:type="auto"/>
            <w:shd w:val="clear" w:color="auto" w:fill="F3F6FA"/>
          </w:tcPr>
          <w:p w14:paraId="69199094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b/>
                <w:color w:val="111827"/>
                <w:sz w:val="21"/>
                <w:szCs w:val="21"/>
              </w:rPr>
              <w:t>4</w:t>
            </w:r>
          </w:p>
        </w:tc>
        <w:tc>
          <w:tcPr>
            <w:tcW w:w="0" w:type="auto"/>
          </w:tcPr>
          <w:p w14:paraId="14CC6E3C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color w:val="111827"/>
                <w:sz w:val="20"/>
                <w:szCs w:val="20"/>
              </w:rPr>
              <w:t>multiprep/ui/main_window_actions.py</w:t>
            </w:r>
          </w:p>
        </w:tc>
        <w:tc>
          <w:tcPr>
            <w:tcW w:w="0" w:type="auto"/>
          </w:tcPr>
          <w:p w14:paraId="01ADBFEE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color w:val="111827"/>
                <w:sz w:val="20"/>
                <w:szCs w:val="20"/>
              </w:rPr>
              <w:t>Suivre les scénarios utilisateur.</w:t>
            </w:r>
          </w:p>
        </w:tc>
      </w:tr>
      <w:tr w:rsidR="00392854" w14:paraId="2ACB74A8" w14:textId="77777777">
        <w:tc>
          <w:tcPr>
            <w:tcW w:w="0" w:type="auto"/>
            <w:shd w:val="clear" w:color="auto" w:fill="F3F6FA"/>
          </w:tcPr>
          <w:p w14:paraId="3F63A6DE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b/>
                <w:color w:val="111827"/>
                <w:sz w:val="21"/>
                <w:szCs w:val="21"/>
              </w:rPr>
              <w:t>5</w:t>
            </w:r>
          </w:p>
        </w:tc>
        <w:tc>
          <w:tcPr>
            <w:tcW w:w="0" w:type="auto"/>
          </w:tcPr>
          <w:p w14:paraId="6D0559AC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color w:val="111827"/>
                <w:sz w:val="20"/>
                <w:szCs w:val="20"/>
              </w:rPr>
              <w:t>multiprep/services/pdf_service.py</w:t>
            </w:r>
          </w:p>
        </w:tc>
        <w:tc>
          <w:tcPr>
            <w:tcW w:w="0" w:type="auto"/>
          </w:tcPr>
          <w:p w14:paraId="014E1014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color w:val="111827"/>
                <w:sz w:val="20"/>
                <w:szCs w:val="20"/>
              </w:rPr>
              <w:t>Comprendre le cœur du traitement PDF.</w:t>
            </w:r>
          </w:p>
        </w:tc>
      </w:tr>
      <w:tr w:rsidR="00392854" w14:paraId="39F04299" w14:textId="77777777">
        <w:tc>
          <w:tcPr>
            <w:tcW w:w="0" w:type="auto"/>
            <w:shd w:val="clear" w:color="auto" w:fill="F3F6FA"/>
          </w:tcPr>
          <w:p w14:paraId="5A471D02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b/>
                <w:color w:val="111827"/>
                <w:sz w:val="21"/>
                <w:szCs w:val="21"/>
              </w:rPr>
              <w:t>6</w:t>
            </w:r>
          </w:p>
        </w:tc>
        <w:tc>
          <w:tcPr>
            <w:tcW w:w="0" w:type="auto"/>
          </w:tcPr>
          <w:p w14:paraId="7530C21B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color w:val="111827"/>
                <w:sz w:val="20"/>
                <w:szCs w:val="20"/>
              </w:rPr>
              <w:t>multiprep/models/page_model.py</w:t>
            </w:r>
          </w:p>
        </w:tc>
        <w:tc>
          <w:tcPr>
            <w:tcW w:w="0" w:type="auto"/>
          </w:tcPr>
          <w:p w14:paraId="6A938F60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color w:val="111827"/>
                <w:sz w:val="20"/>
                <w:szCs w:val="20"/>
              </w:rPr>
              <w:t>Comprendre les données manipulées.</w:t>
            </w:r>
          </w:p>
        </w:tc>
      </w:tr>
      <w:tr w:rsidR="00392854" w14:paraId="1151E517" w14:textId="77777777">
        <w:tc>
          <w:tcPr>
            <w:tcW w:w="0" w:type="auto"/>
            <w:shd w:val="clear" w:color="auto" w:fill="F3F6FA"/>
          </w:tcPr>
          <w:p w14:paraId="5137B090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b/>
                <w:color w:val="111827"/>
                <w:sz w:val="21"/>
                <w:szCs w:val="21"/>
              </w:rPr>
              <w:t>7</w:t>
            </w:r>
          </w:p>
        </w:tc>
        <w:tc>
          <w:tcPr>
            <w:tcW w:w="0" w:type="auto"/>
          </w:tcPr>
          <w:p w14:paraId="607D5B01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color w:val="111827"/>
                <w:sz w:val="20"/>
                <w:szCs w:val="20"/>
              </w:rPr>
              <w:t>multiprep/ui/page_board.py et page_grid_list.py</w:t>
            </w:r>
          </w:p>
        </w:tc>
        <w:tc>
          <w:tcPr>
            <w:tcW w:w="0" w:type="auto"/>
          </w:tcPr>
          <w:p w14:paraId="44191546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color w:val="111827"/>
                <w:sz w:val="20"/>
                <w:szCs w:val="20"/>
              </w:rPr>
              <w:t>Comprendre la grille, la sélection et le drag and drop.</w:t>
            </w:r>
          </w:p>
        </w:tc>
      </w:tr>
      <w:tr w:rsidR="00392854" w14:paraId="416C6391" w14:textId="77777777">
        <w:tc>
          <w:tcPr>
            <w:tcW w:w="0" w:type="auto"/>
            <w:shd w:val="clear" w:color="auto" w:fill="F3F6FA"/>
          </w:tcPr>
          <w:p w14:paraId="0DCE61D9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b/>
                <w:color w:val="111827"/>
                <w:sz w:val="21"/>
                <w:szCs w:val="21"/>
              </w:rPr>
              <w:t>8</w:t>
            </w:r>
          </w:p>
        </w:tc>
        <w:tc>
          <w:tcPr>
            <w:tcW w:w="0" w:type="auto"/>
          </w:tcPr>
          <w:p w14:paraId="418C880A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color w:val="111827"/>
                <w:sz w:val="20"/>
                <w:szCs w:val="20"/>
              </w:rPr>
              <w:t>multiprep/services/drop_service.py et clipboard_service.py</w:t>
            </w:r>
          </w:p>
        </w:tc>
        <w:tc>
          <w:tcPr>
            <w:tcW w:w="0" w:type="auto"/>
          </w:tcPr>
          <w:p w14:paraId="474BC90A" w14:textId="77777777" w:rsidR="00392854" w:rsidRDefault="00000000">
            <w:pPr>
              <w:pStyle w:val="Standard"/>
              <w:spacing w:before="40" w:after="80" w:line="260" w:lineRule="auto"/>
            </w:pPr>
            <w:r>
              <w:rPr>
                <w:color w:val="111827"/>
                <w:sz w:val="20"/>
                <w:szCs w:val="20"/>
              </w:rPr>
              <w:t>Comprendre les interactions Windows et le presse-papiers.</w:t>
            </w:r>
          </w:p>
        </w:tc>
      </w:tr>
    </w:tbl>
    <w:p w14:paraId="763490D5" w14:textId="77777777" w:rsidR="000165B9" w:rsidRDefault="000165B9">
      <w:pPr>
        <w:spacing w:before="120" w:after="120"/>
      </w:pPr>
    </w:p>
    <w:sectPr w:rsidR="000165B9" w:rsidSect="00812F05">
      <w:footerReference w:type="default" r:id="rId8"/>
      <w:pgSz w:w="15840" w:h="12240" w:orient="landscape"/>
      <w:pgMar w:top="1417" w:right="1417" w:bottom="1417" w:left="1417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46B48" w14:textId="77777777" w:rsidR="00F40950" w:rsidRDefault="00F40950">
      <w:r>
        <w:separator/>
      </w:r>
    </w:p>
  </w:endnote>
  <w:endnote w:type="continuationSeparator" w:id="0">
    <w:p w14:paraId="2ED85912" w14:textId="77777777" w:rsidR="00F40950" w:rsidRDefault="00F409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ontserrat">
    <w:panose1 w:val="02000505000000020004"/>
    <w:charset w:val="00"/>
    <w:family w:val="auto"/>
    <w:pitch w:val="variable"/>
    <w:sig w:usb0="A000022F" w:usb1="4000204A" w:usb2="00000000" w:usb3="00000000" w:csb0="000001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Linux Libertine G">
    <w:charset w:val="00"/>
    <w:family w:val="auto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CA36E" w14:textId="77777777" w:rsidR="000165B9" w:rsidRDefault="00000000">
    <w:pPr>
      <w:jc w:val="center"/>
    </w:pPr>
    <w:r>
      <w:t>Page</w:t>
    </w:r>
    <w:r>
      <w:fldChar w:fldCharType="begin"/>
    </w:r>
    <w:r>
      <w:instrText xml:space="preserve"> PAGE </w:instrText>
    </w:r>
    <w:r>
      <w:fldChar w:fldCharType="separate"/>
    </w:r>
    <w:r w:rsidR="00E6132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D2BCF1" w14:textId="77777777" w:rsidR="00F40950" w:rsidRDefault="00F40950">
      <w:r>
        <w:rPr>
          <w:color w:val="000000"/>
        </w:rPr>
        <w:separator/>
      </w:r>
    </w:p>
  </w:footnote>
  <w:footnote w:type="continuationSeparator" w:id="0">
    <w:p w14:paraId="672175DE" w14:textId="77777777" w:rsidR="00F40950" w:rsidRDefault="00F409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852BC"/>
    <w:multiLevelType w:val="multilevel"/>
    <w:tmpl w:val="7140F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3C4DCC"/>
    <w:multiLevelType w:val="multilevel"/>
    <w:tmpl w:val="B7DAABC0"/>
    <w:styleLink w:val="WWNum4"/>
    <w:lvl w:ilvl="0">
      <w:numFmt w:val="bullet"/>
      <w:lvlText w:val="●"/>
      <w:lvlJc w:val="left"/>
      <w:pPr>
        <w:ind w:left="720" w:hanging="360"/>
      </w:pPr>
      <w:rPr>
        <w:rFonts w:ascii="Montserrat" w:hAnsi="Montserrat"/>
        <w:sz w:val="24"/>
        <w:u w:val="none"/>
      </w:rPr>
    </w:lvl>
    <w:lvl w:ilvl="1">
      <w:numFmt w:val="bullet"/>
      <w:lvlText w:val="○"/>
      <w:lvlJc w:val="left"/>
      <w:pPr>
        <w:ind w:left="1440" w:hanging="360"/>
      </w:pPr>
      <w:rPr>
        <w:u w:val="none"/>
      </w:rPr>
    </w:lvl>
    <w:lvl w:ilvl="2">
      <w:numFmt w:val="bullet"/>
      <w:lvlText w:val="■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○"/>
      <w:lvlJc w:val="left"/>
      <w:pPr>
        <w:ind w:left="3600" w:hanging="360"/>
      </w:pPr>
      <w:rPr>
        <w:u w:val="none"/>
      </w:rPr>
    </w:lvl>
    <w:lvl w:ilvl="5">
      <w:numFmt w:val="bullet"/>
      <w:lvlText w:val="■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○"/>
      <w:lvlJc w:val="left"/>
      <w:pPr>
        <w:ind w:left="5760" w:hanging="360"/>
      </w:pPr>
      <w:rPr>
        <w:u w:val="none"/>
      </w:rPr>
    </w:lvl>
    <w:lvl w:ilvl="8"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3CC674A"/>
    <w:multiLevelType w:val="multilevel"/>
    <w:tmpl w:val="C07CC720"/>
    <w:styleLink w:val="WWNum5"/>
    <w:lvl w:ilvl="0">
      <w:numFmt w:val="bullet"/>
      <w:lvlText w:val="●"/>
      <w:lvlJc w:val="left"/>
      <w:pPr>
        <w:ind w:left="720" w:hanging="360"/>
      </w:pPr>
      <w:rPr>
        <w:rFonts w:ascii="Montserrat" w:hAnsi="Montserrat"/>
        <w:sz w:val="24"/>
        <w:u w:val="none"/>
      </w:rPr>
    </w:lvl>
    <w:lvl w:ilvl="1">
      <w:numFmt w:val="bullet"/>
      <w:lvlText w:val="○"/>
      <w:lvlJc w:val="left"/>
      <w:pPr>
        <w:ind w:left="1440" w:hanging="360"/>
      </w:pPr>
      <w:rPr>
        <w:u w:val="none"/>
      </w:rPr>
    </w:lvl>
    <w:lvl w:ilvl="2">
      <w:numFmt w:val="bullet"/>
      <w:lvlText w:val="■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○"/>
      <w:lvlJc w:val="left"/>
      <w:pPr>
        <w:ind w:left="3600" w:hanging="360"/>
      </w:pPr>
      <w:rPr>
        <w:u w:val="none"/>
      </w:rPr>
    </w:lvl>
    <w:lvl w:ilvl="5">
      <w:numFmt w:val="bullet"/>
      <w:lvlText w:val="■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○"/>
      <w:lvlJc w:val="left"/>
      <w:pPr>
        <w:ind w:left="5760" w:hanging="360"/>
      </w:pPr>
      <w:rPr>
        <w:u w:val="none"/>
      </w:rPr>
    </w:lvl>
    <w:lvl w:ilvl="8"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9606828"/>
    <w:multiLevelType w:val="multilevel"/>
    <w:tmpl w:val="15361EF8"/>
    <w:styleLink w:val="WWNum6"/>
    <w:lvl w:ilvl="0">
      <w:numFmt w:val="bullet"/>
      <w:lvlText w:val="●"/>
      <w:lvlJc w:val="left"/>
      <w:pPr>
        <w:ind w:left="720" w:hanging="360"/>
      </w:pPr>
      <w:rPr>
        <w:rFonts w:ascii="Montserrat" w:hAnsi="Montserrat"/>
        <w:sz w:val="24"/>
        <w:u w:val="none"/>
      </w:rPr>
    </w:lvl>
    <w:lvl w:ilvl="1">
      <w:numFmt w:val="bullet"/>
      <w:lvlText w:val="○"/>
      <w:lvlJc w:val="left"/>
      <w:pPr>
        <w:ind w:left="1440" w:hanging="360"/>
      </w:pPr>
      <w:rPr>
        <w:u w:val="none"/>
      </w:rPr>
    </w:lvl>
    <w:lvl w:ilvl="2">
      <w:numFmt w:val="bullet"/>
      <w:lvlText w:val="■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○"/>
      <w:lvlJc w:val="left"/>
      <w:pPr>
        <w:ind w:left="3600" w:hanging="360"/>
      </w:pPr>
      <w:rPr>
        <w:u w:val="none"/>
      </w:rPr>
    </w:lvl>
    <w:lvl w:ilvl="5">
      <w:numFmt w:val="bullet"/>
      <w:lvlText w:val="■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○"/>
      <w:lvlJc w:val="left"/>
      <w:pPr>
        <w:ind w:left="5760" w:hanging="360"/>
      </w:pPr>
      <w:rPr>
        <w:u w:val="none"/>
      </w:rPr>
    </w:lvl>
    <w:lvl w:ilvl="8"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1587F97"/>
    <w:multiLevelType w:val="multilevel"/>
    <w:tmpl w:val="44143AD0"/>
    <w:styleLink w:val="WWNum2"/>
    <w:lvl w:ilvl="0">
      <w:numFmt w:val="bullet"/>
      <w:lvlText w:val="●"/>
      <w:lvlJc w:val="left"/>
      <w:pPr>
        <w:ind w:left="720" w:hanging="360"/>
      </w:pPr>
      <w:rPr>
        <w:rFonts w:ascii="Montserrat" w:hAnsi="Montserrat"/>
        <w:sz w:val="24"/>
        <w:u w:val="none"/>
      </w:rPr>
    </w:lvl>
    <w:lvl w:ilvl="1">
      <w:numFmt w:val="bullet"/>
      <w:lvlText w:val="○"/>
      <w:lvlJc w:val="left"/>
      <w:pPr>
        <w:ind w:left="1440" w:hanging="360"/>
      </w:pPr>
      <w:rPr>
        <w:u w:val="none"/>
      </w:rPr>
    </w:lvl>
    <w:lvl w:ilvl="2">
      <w:numFmt w:val="bullet"/>
      <w:lvlText w:val="■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○"/>
      <w:lvlJc w:val="left"/>
      <w:pPr>
        <w:ind w:left="3600" w:hanging="360"/>
      </w:pPr>
      <w:rPr>
        <w:u w:val="none"/>
      </w:rPr>
    </w:lvl>
    <w:lvl w:ilvl="5">
      <w:numFmt w:val="bullet"/>
      <w:lvlText w:val="■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○"/>
      <w:lvlJc w:val="left"/>
      <w:pPr>
        <w:ind w:left="5760" w:hanging="360"/>
      </w:pPr>
      <w:rPr>
        <w:u w:val="none"/>
      </w:rPr>
    </w:lvl>
    <w:lvl w:ilvl="8"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1797CA7"/>
    <w:multiLevelType w:val="multilevel"/>
    <w:tmpl w:val="CD10847A"/>
    <w:styleLink w:val="WWNum3"/>
    <w:lvl w:ilvl="0">
      <w:start w:val="1"/>
      <w:numFmt w:val="upperRoman"/>
      <w:lvlText w:val="%1."/>
      <w:lvlJc w:val="right"/>
      <w:pPr>
        <w:ind w:left="720" w:hanging="360"/>
      </w:pPr>
      <w:rPr>
        <w:b/>
        <w:sz w:val="28"/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4DDF30C4"/>
    <w:multiLevelType w:val="multilevel"/>
    <w:tmpl w:val="3AECF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BA0BEC"/>
    <w:multiLevelType w:val="multilevel"/>
    <w:tmpl w:val="F90E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DF61A9"/>
    <w:multiLevelType w:val="multilevel"/>
    <w:tmpl w:val="A98E1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C22EA2"/>
    <w:multiLevelType w:val="multilevel"/>
    <w:tmpl w:val="7F429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0A777E"/>
    <w:multiLevelType w:val="multilevel"/>
    <w:tmpl w:val="DAFEE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F6132C8"/>
    <w:multiLevelType w:val="multilevel"/>
    <w:tmpl w:val="A3A217A8"/>
    <w:styleLink w:val="WWNum1"/>
    <w:lvl w:ilvl="0">
      <w:numFmt w:val="bullet"/>
      <w:lvlText w:val="●"/>
      <w:lvlJc w:val="left"/>
      <w:pPr>
        <w:ind w:left="720" w:hanging="360"/>
      </w:pPr>
      <w:rPr>
        <w:rFonts w:ascii="Montserrat" w:hAnsi="Montserrat"/>
        <w:sz w:val="24"/>
        <w:u w:val="none"/>
      </w:rPr>
    </w:lvl>
    <w:lvl w:ilvl="1">
      <w:numFmt w:val="bullet"/>
      <w:lvlText w:val="○"/>
      <w:lvlJc w:val="left"/>
      <w:pPr>
        <w:ind w:left="1440" w:hanging="360"/>
      </w:pPr>
      <w:rPr>
        <w:u w:val="none"/>
      </w:rPr>
    </w:lvl>
    <w:lvl w:ilvl="2">
      <w:numFmt w:val="bullet"/>
      <w:lvlText w:val="■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○"/>
      <w:lvlJc w:val="left"/>
      <w:pPr>
        <w:ind w:left="3600" w:hanging="360"/>
      </w:pPr>
      <w:rPr>
        <w:u w:val="none"/>
      </w:rPr>
    </w:lvl>
    <w:lvl w:ilvl="5">
      <w:numFmt w:val="bullet"/>
      <w:lvlText w:val="■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○"/>
      <w:lvlJc w:val="left"/>
      <w:pPr>
        <w:ind w:left="5760" w:hanging="360"/>
      </w:pPr>
      <w:rPr>
        <w:u w:val="none"/>
      </w:rPr>
    </w:lvl>
    <w:lvl w:ilvl="8"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5F20CEB"/>
    <w:multiLevelType w:val="multilevel"/>
    <w:tmpl w:val="9E80F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CB620ED"/>
    <w:multiLevelType w:val="hybridMultilevel"/>
    <w:tmpl w:val="7E5E3954"/>
    <w:lvl w:ilvl="0" w:tplc="9ED6E994">
      <w:start w:val="2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E960703"/>
    <w:multiLevelType w:val="multilevel"/>
    <w:tmpl w:val="40D46DBE"/>
    <w:styleLink w:val="WWNum7"/>
    <w:lvl w:ilvl="0">
      <w:numFmt w:val="bullet"/>
      <w:lvlText w:val="●"/>
      <w:lvlJc w:val="left"/>
      <w:pPr>
        <w:ind w:left="720" w:hanging="360"/>
      </w:pPr>
      <w:rPr>
        <w:rFonts w:ascii="Montserrat" w:hAnsi="Montserrat"/>
        <w:sz w:val="24"/>
        <w:u w:val="none"/>
      </w:rPr>
    </w:lvl>
    <w:lvl w:ilvl="1">
      <w:numFmt w:val="bullet"/>
      <w:lvlText w:val="○"/>
      <w:lvlJc w:val="left"/>
      <w:pPr>
        <w:ind w:left="1440" w:hanging="360"/>
      </w:pPr>
      <w:rPr>
        <w:u w:val="none"/>
      </w:rPr>
    </w:lvl>
    <w:lvl w:ilvl="2">
      <w:numFmt w:val="bullet"/>
      <w:lvlText w:val="■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○"/>
      <w:lvlJc w:val="left"/>
      <w:pPr>
        <w:ind w:left="3600" w:hanging="360"/>
      </w:pPr>
      <w:rPr>
        <w:u w:val="none"/>
      </w:rPr>
    </w:lvl>
    <w:lvl w:ilvl="5">
      <w:numFmt w:val="bullet"/>
      <w:lvlText w:val="■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○"/>
      <w:lvlJc w:val="left"/>
      <w:pPr>
        <w:ind w:left="5760" w:hanging="360"/>
      </w:pPr>
      <w:rPr>
        <w:u w:val="none"/>
      </w:rPr>
    </w:lvl>
    <w:lvl w:ilvl="8"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6321659">
    <w:abstractNumId w:val="11"/>
  </w:num>
  <w:num w:numId="2" w16cid:durableId="1662344770">
    <w:abstractNumId w:val="4"/>
  </w:num>
  <w:num w:numId="3" w16cid:durableId="1669138152">
    <w:abstractNumId w:val="5"/>
  </w:num>
  <w:num w:numId="4" w16cid:durableId="1094594313">
    <w:abstractNumId w:val="1"/>
  </w:num>
  <w:num w:numId="5" w16cid:durableId="1295715823">
    <w:abstractNumId w:val="2"/>
  </w:num>
  <w:num w:numId="6" w16cid:durableId="1071199641">
    <w:abstractNumId w:val="3"/>
  </w:num>
  <w:num w:numId="7" w16cid:durableId="1519271504">
    <w:abstractNumId w:val="14"/>
  </w:num>
  <w:num w:numId="8" w16cid:durableId="1330980056">
    <w:abstractNumId w:val="5"/>
    <w:lvlOverride w:ilvl="0">
      <w:startOverride w:val="1"/>
    </w:lvlOverride>
  </w:num>
  <w:num w:numId="9" w16cid:durableId="965356470">
    <w:abstractNumId w:val="1"/>
  </w:num>
  <w:num w:numId="10" w16cid:durableId="851650998">
    <w:abstractNumId w:val="3"/>
  </w:num>
  <w:num w:numId="11" w16cid:durableId="1271627083">
    <w:abstractNumId w:val="14"/>
  </w:num>
  <w:num w:numId="12" w16cid:durableId="605236692">
    <w:abstractNumId w:val="11"/>
  </w:num>
  <w:num w:numId="13" w16cid:durableId="39478019">
    <w:abstractNumId w:val="2"/>
  </w:num>
  <w:num w:numId="14" w16cid:durableId="1094202260">
    <w:abstractNumId w:val="4"/>
  </w:num>
  <w:num w:numId="15" w16cid:durableId="2145194764">
    <w:abstractNumId w:val="0"/>
  </w:num>
  <w:num w:numId="16" w16cid:durableId="1886481667">
    <w:abstractNumId w:val="13"/>
  </w:num>
  <w:num w:numId="17" w16cid:durableId="2133864846">
    <w:abstractNumId w:val="12"/>
  </w:num>
  <w:num w:numId="18" w16cid:durableId="541526078">
    <w:abstractNumId w:val="10"/>
  </w:num>
  <w:num w:numId="19" w16cid:durableId="1845706772">
    <w:abstractNumId w:val="8"/>
  </w:num>
  <w:num w:numId="20" w16cid:durableId="1208448300">
    <w:abstractNumId w:val="7"/>
  </w:num>
  <w:num w:numId="21" w16cid:durableId="645627010">
    <w:abstractNumId w:val="6"/>
  </w:num>
  <w:num w:numId="22" w16cid:durableId="125543640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22A3"/>
    <w:rsid w:val="000165B9"/>
    <w:rsid w:val="0007554A"/>
    <w:rsid w:val="000F7E35"/>
    <w:rsid w:val="00115F72"/>
    <w:rsid w:val="00133DF5"/>
    <w:rsid w:val="001B2692"/>
    <w:rsid w:val="001B2C53"/>
    <w:rsid w:val="001E7AB1"/>
    <w:rsid w:val="00201A3B"/>
    <w:rsid w:val="002314D7"/>
    <w:rsid w:val="00246DE8"/>
    <w:rsid w:val="00256D3A"/>
    <w:rsid w:val="002E6622"/>
    <w:rsid w:val="00307AE1"/>
    <w:rsid w:val="00317FFD"/>
    <w:rsid w:val="003245A9"/>
    <w:rsid w:val="00392854"/>
    <w:rsid w:val="003A2552"/>
    <w:rsid w:val="003C211C"/>
    <w:rsid w:val="003E47AB"/>
    <w:rsid w:val="004315A2"/>
    <w:rsid w:val="004A77D6"/>
    <w:rsid w:val="004C1F44"/>
    <w:rsid w:val="004F13B8"/>
    <w:rsid w:val="004F7081"/>
    <w:rsid w:val="005733CF"/>
    <w:rsid w:val="00606665"/>
    <w:rsid w:val="00651D6A"/>
    <w:rsid w:val="0066796A"/>
    <w:rsid w:val="006B3F16"/>
    <w:rsid w:val="006C476C"/>
    <w:rsid w:val="006F3A27"/>
    <w:rsid w:val="00714B52"/>
    <w:rsid w:val="007577A8"/>
    <w:rsid w:val="007A19C0"/>
    <w:rsid w:val="007C0C34"/>
    <w:rsid w:val="00812F05"/>
    <w:rsid w:val="00863025"/>
    <w:rsid w:val="00871549"/>
    <w:rsid w:val="00882516"/>
    <w:rsid w:val="0099286D"/>
    <w:rsid w:val="009951F9"/>
    <w:rsid w:val="009E3900"/>
    <w:rsid w:val="009F42CF"/>
    <w:rsid w:val="00AA61D7"/>
    <w:rsid w:val="00AC3891"/>
    <w:rsid w:val="00AF22A3"/>
    <w:rsid w:val="00AF75E5"/>
    <w:rsid w:val="00B20B33"/>
    <w:rsid w:val="00B35EA0"/>
    <w:rsid w:val="00B62ADF"/>
    <w:rsid w:val="00BD60A7"/>
    <w:rsid w:val="00BD7002"/>
    <w:rsid w:val="00BE322C"/>
    <w:rsid w:val="00C01505"/>
    <w:rsid w:val="00C2648E"/>
    <w:rsid w:val="00C8209D"/>
    <w:rsid w:val="00CA0147"/>
    <w:rsid w:val="00CC6D1B"/>
    <w:rsid w:val="00D03E3B"/>
    <w:rsid w:val="00D6794A"/>
    <w:rsid w:val="00D77EF8"/>
    <w:rsid w:val="00D82218"/>
    <w:rsid w:val="00DD5DDD"/>
    <w:rsid w:val="00DE197D"/>
    <w:rsid w:val="00E31B99"/>
    <w:rsid w:val="00E61324"/>
    <w:rsid w:val="00F23515"/>
    <w:rsid w:val="00F40950"/>
    <w:rsid w:val="00F40F96"/>
    <w:rsid w:val="00F411C6"/>
    <w:rsid w:val="00F95972"/>
    <w:rsid w:val="00FD43E3"/>
    <w:rsid w:val="00FF4115"/>
    <w:rsid w:val="00FF6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0CF303"/>
  <w15:docId w15:val="{DB732750-6176-40BC-9381-D240F7FBD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/>
    </w:pPr>
  </w:style>
  <w:style w:type="paragraph" w:styleId="Titre1">
    <w:name w:val="heading 1"/>
    <w:basedOn w:val="Normal"/>
    <w:next w:val="Standard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Standard"/>
    <w:uiPriority w:val="9"/>
    <w:unhideWhenUsed/>
    <w:qFormat/>
    <w:pPr>
      <w:keepNext/>
      <w:keepLines/>
      <w:ind w:left="720" w:hanging="360"/>
      <w:outlineLvl w:val="1"/>
    </w:pPr>
    <w:rPr>
      <w:rFonts w:ascii="Montserrat" w:eastAsia="Montserrat" w:hAnsi="Montserrat" w:cs="Montserrat"/>
      <w:b/>
      <w:sz w:val="30"/>
      <w:szCs w:val="30"/>
    </w:rPr>
  </w:style>
  <w:style w:type="paragraph" w:styleId="Titre3">
    <w:name w:val="heading 3"/>
    <w:basedOn w:val="Normal"/>
    <w:next w:val="Standard"/>
    <w:uiPriority w:val="9"/>
    <w:semiHidden/>
    <w:unhideWhenUsed/>
    <w:qFormat/>
    <w:pPr>
      <w:keepNext/>
      <w:keepLines/>
      <w:ind w:left="720" w:hanging="360"/>
      <w:outlineLvl w:val="2"/>
    </w:pPr>
    <w:rPr>
      <w:rFonts w:ascii="Montserrat" w:eastAsia="Montserrat" w:hAnsi="Montserrat" w:cs="Montserrat"/>
      <w:b/>
      <w:sz w:val="28"/>
      <w:szCs w:val="28"/>
    </w:rPr>
  </w:style>
  <w:style w:type="paragraph" w:styleId="Titre4">
    <w:name w:val="heading 4"/>
    <w:basedOn w:val="Normal"/>
    <w:next w:val="Standard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Standard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Standard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tandard">
    <w:name w:val="Standard"/>
    <w:pPr>
      <w:spacing w:line="276" w:lineRule="auto"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Linux Libertine G" w:hAnsi="Liberation Sans" w:cs="Linux Libertine G"/>
      <w:sz w:val="28"/>
      <w:szCs w:val="28"/>
    </w:rPr>
  </w:style>
  <w:style w:type="paragraph" w:customStyle="1" w:styleId="Textbody">
    <w:name w:val="Text body"/>
    <w:basedOn w:val="Standard"/>
    <w:pPr>
      <w:spacing w:after="140"/>
    </w:pPr>
  </w:style>
  <w:style w:type="paragraph" w:styleId="Liste">
    <w:name w:val="List"/>
    <w:basedOn w:val="Textbody"/>
    <w:rPr>
      <w:sz w:val="24"/>
    </w:rPr>
  </w:style>
  <w:style w:type="paragraph" w:styleId="Lgende">
    <w:name w:val="caption"/>
    <w:basedOn w:val="Standard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sz w:val="24"/>
    </w:rPr>
  </w:style>
  <w:style w:type="paragraph" w:styleId="Titre">
    <w:name w:val="Title"/>
    <w:basedOn w:val="Normal"/>
    <w:next w:val="Standard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Standard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En-tte">
    <w:name w:val="header"/>
    <w:basedOn w:val="Standard"/>
  </w:style>
  <w:style w:type="character" w:customStyle="1" w:styleId="ListLabel1">
    <w:name w:val="ListLabel 1"/>
    <w:rPr>
      <w:rFonts w:ascii="Montserrat" w:eastAsia="Montserrat" w:hAnsi="Montserrat" w:cs="Montserrat"/>
      <w:sz w:val="24"/>
      <w:u w:val="none"/>
    </w:rPr>
  </w:style>
  <w:style w:type="character" w:customStyle="1" w:styleId="ListLabel2">
    <w:name w:val="ListLabel 2"/>
    <w:rPr>
      <w:u w:val="none"/>
    </w:rPr>
  </w:style>
  <w:style w:type="character" w:customStyle="1" w:styleId="ListLabel3">
    <w:name w:val="ListLabel 3"/>
    <w:rPr>
      <w:u w:val="none"/>
    </w:rPr>
  </w:style>
  <w:style w:type="character" w:customStyle="1" w:styleId="ListLabel4">
    <w:name w:val="ListLabel 4"/>
    <w:rPr>
      <w:u w:val="none"/>
    </w:rPr>
  </w:style>
  <w:style w:type="character" w:customStyle="1" w:styleId="ListLabel5">
    <w:name w:val="ListLabel 5"/>
    <w:rPr>
      <w:u w:val="none"/>
    </w:rPr>
  </w:style>
  <w:style w:type="character" w:customStyle="1" w:styleId="ListLabel6">
    <w:name w:val="ListLabel 6"/>
    <w:rPr>
      <w:u w:val="none"/>
    </w:rPr>
  </w:style>
  <w:style w:type="character" w:customStyle="1" w:styleId="ListLabel7">
    <w:name w:val="ListLabel 7"/>
    <w:rPr>
      <w:u w:val="none"/>
    </w:rPr>
  </w:style>
  <w:style w:type="character" w:customStyle="1" w:styleId="ListLabel8">
    <w:name w:val="ListLabel 8"/>
    <w:rPr>
      <w:u w:val="none"/>
    </w:rPr>
  </w:style>
  <w:style w:type="character" w:customStyle="1" w:styleId="ListLabel9">
    <w:name w:val="ListLabel 9"/>
    <w:rPr>
      <w:u w:val="none"/>
    </w:rPr>
  </w:style>
  <w:style w:type="character" w:customStyle="1" w:styleId="ListLabel10">
    <w:name w:val="ListLabel 10"/>
    <w:rPr>
      <w:rFonts w:ascii="Montserrat" w:eastAsia="Montserrat" w:hAnsi="Montserrat" w:cs="Montserrat"/>
      <w:sz w:val="24"/>
      <w:u w:val="none"/>
    </w:rPr>
  </w:style>
  <w:style w:type="character" w:customStyle="1" w:styleId="ListLabel11">
    <w:name w:val="ListLabel 11"/>
    <w:rPr>
      <w:u w:val="none"/>
    </w:rPr>
  </w:style>
  <w:style w:type="character" w:customStyle="1" w:styleId="ListLabel12">
    <w:name w:val="ListLabel 12"/>
    <w:rPr>
      <w:u w:val="none"/>
    </w:rPr>
  </w:style>
  <w:style w:type="character" w:customStyle="1" w:styleId="ListLabel13">
    <w:name w:val="ListLabel 13"/>
    <w:rPr>
      <w:u w:val="none"/>
    </w:rPr>
  </w:style>
  <w:style w:type="character" w:customStyle="1" w:styleId="ListLabel14">
    <w:name w:val="ListLabel 14"/>
    <w:rPr>
      <w:u w:val="none"/>
    </w:rPr>
  </w:style>
  <w:style w:type="character" w:customStyle="1" w:styleId="ListLabel15">
    <w:name w:val="ListLabel 15"/>
    <w:rPr>
      <w:u w:val="none"/>
    </w:rPr>
  </w:style>
  <w:style w:type="character" w:customStyle="1" w:styleId="ListLabel16">
    <w:name w:val="ListLabel 16"/>
    <w:rPr>
      <w:u w:val="none"/>
    </w:rPr>
  </w:style>
  <w:style w:type="character" w:customStyle="1" w:styleId="ListLabel17">
    <w:name w:val="ListLabel 17"/>
    <w:rPr>
      <w:u w:val="none"/>
    </w:rPr>
  </w:style>
  <w:style w:type="character" w:customStyle="1" w:styleId="ListLabel18">
    <w:name w:val="ListLabel 18"/>
    <w:rPr>
      <w:u w:val="none"/>
    </w:rPr>
  </w:style>
  <w:style w:type="character" w:customStyle="1" w:styleId="ListLabel19">
    <w:name w:val="ListLabel 19"/>
    <w:rPr>
      <w:b/>
      <w:sz w:val="28"/>
      <w:u w:val="none"/>
    </w:rPr>
  </w:style>
  <w:style w:type="character" w:customStyle="1" w:styleId="ListLabel20">
    <w:name w:val="ListLabel 20"/>
    <w:rPr>
      <w:u w:val="none"/>
    </w:rPr>
  </w:style>
  <w:style w:type="character" w:customStyle="1" w:styleId="ListLabel21">
    <w:name w:val="ListLabel 21"/>
    <w:rPr>
      <w:u w:val="none"/>
    </w:rPr>
  </w:style>
  <w:style w:type="character" w:customStyle="1" w:styleId="ListLabel22">
    <w:name w:val="ListLabel 22"/>
    <w:rPr>
      <w:u w:val="none"/>
    </w:rPr>
  </w:style>
  <w:style w:type="character" w:customStyle="1" w:styleId="ListLabel23">
    <w:name w:val="ListLabel 23"/>
    <w:rPr>
      <w:u w:val="none"/>
    </w:rPr>
  </w:style>
  <w:style w:type="character" w:customStyle="1" w:styleId="ListLabel24">
    <w:name w:val="ListLabel 24"/>
    <w:rPr>
      <w:u w:val="none"/>
    </w:rPr>
  </w:style>
  <w:style w:type="character" w:customStyle="1" w:styleId="ListLabel25">
    <w:name w:val="ListLabel 25"/>
    <w:rPr>
      <w:u w:val="none"/>
    </w:rPr>
  </w:style>
  <w:style w:type="character" w:customStyle="1" w:styleId="ListLabel26">
    <w:name w:val="ListLabel 26"/>
    <w:rPr>
      <w:u w:val="none"/>
    </w:rPr>
  </w:style>
  <w:style w:type="character" w:customStyle="1" w:styleId="ListLabel27">
    <w:name w:val="ListLabel 27"/>
    <w:rPr>
      <w:u w:val="none"/>
    </w:rPr>
  </w:style>
  <w:style w:type="character" w:customStyle="1" w:styleId="ListLabel28">
    <w:name w:val="ListLabel 28"/>
    <w:rPr>
      <w:rFonts w:ascii="Montserrat" w:eastAsia="Montserrat" w:hAnsi="Montserrat" w:cs="Montserrat"/>
      <w:sz w:val="24"/>
      <w:u w:val="none"/>
    </w:rPr>
  </w:style>
  <w:style w:type="character" w:customStyle="1" w:styleId="ListLabel29">
    <w:name w:val="ListLabel 29"/>
    <w:rPr>
      <w:u w:val="none"/>
    </w:rPr>
  </w:style>
  <w:style w:type="character" w:customStyle="1" w:styleId="ListLabel30">
    <w:name w:val="ListLabel 30"/>
    <w:rPr>
      <w:u w:val="none"/>
    </w:rPr>
  </w:style>
  <w:style w:type="character" w:customStyle="1" w:styleId="ListLabel31">
    <w:name w:val="ListLabel 31"/>
    <w:rPr>
      <w:u w:val="none"/>
    </w:rPr>
  </w:style>
  <w:style w:type="character" w:customStyle="1" w:styleId="ListLabel32">
    <w:name w:val="ListLabel 32"/>
    <w:rPr>
      <w:u w:val="none"/>
    </w:rPr>
  </w:style>
  <w:style w:type="character" w:customStyle="1" w:styleId="ListLabel33">
    <w:name w:val="ListLabel 33"/>
    <w:rPr>
      <w:u w:val="none"/>
    </w:rPr>
  </w:style>
  <w:style w:type="character" w:customStyle="1" w:styleId="ListLabel34">
    <w:name w:val="ListLabel 34"/>
    <w:rPr>
      <w:u w:val="none"/>
    </w:rPr>
  </w:style>
  <w:style w:type="character" w:customStyle="1" w:styleId="ListLabel35">
    <w:name w:val="ListLabel 35"/>
    <w:rPr>
      <w:u w:val="none"/>
    </w:rPr>
  </w:style>
  <w:style w:type="character" w:customStyle="1" w:styleId="ListLabel36">
    <w:name w:val="ListLabel 36"/>
    <w:rPr>
      <w:u w:val="none"/>
    </w:rPr>
  </w:style>
  <w:style w:type="character" w:customStyle="1" w:styleId="ListLabel37">
    <w:name w:val="ListLabel 37"/>
    <w:rPr>
      <w:rFonts w:ascii="Montserrat" w:eastAsia="Montserrat" w:hAnsi="Montserrat" w:cs="Montserrat"/>
      <w:sz w:val="24"/>
      <w:u w:val="none"/>
    </w:rPr>
  </w:style>
  <w:style w:type="character" w:customStyle="1" w:styleId="ListLabel38">
    <w:name w:val="ListLabel 38"/>
    <w:rPr>
      <w:u w:val="none"/>
    </w:rPr>
  </w:style>
  <w:style w:type="character" w:customStyle="1" w:styleId="ListLabel39">
    <w:name w:val="ListLabel 39"/>
    <w:rPr>
      <w:u w:val="none"/>
    </w:rPr>
  </w:style>
  <w:style w:type="character" w:customStyle="1" w:styleId="ListLabel40">
    <w:name w:val="ListLabel 40"/>
    <w:rPr>
      <w:u w:val="none"/>
    </w:rPr>
  </w:style>
  <w:style w:type="character" w:customStyle="1" w:styleId="ListLabel41">
    <w:name w:val="ListLabel 41"/>
    <w:rPr>
      <w:u w:val="none"/>
    </w:rPr>
  </w:style>
  <w:style w:type="character" w:customStyle="1" w:styleId="ListLabel42">
    <w:name w:val="ListLabel 42"/>
    <w:rPr>
      <w:u w:val="none"/>
    </w:rPr>
  </w:style>
  <w:style w:type="character" w:customStyle="1" w:styleId="ListLabel43">
    <w:name w:val="ListLabel 43"/>
    <w:rPr>
      <w:u w:val="none"/>
    </w:rPr>
  </w:style>
  <w:style w:type="character" w:customStyle="1" w:styleId="ListLabel44">
    <w:name w:val="ListLabel 44"/>
    <w:rPr>
      <w:u w:val="none"/>
    </w:rPr>
  </w:style>
  <w:style w:type="character" w:customStyle="1" w:styleId="ListLabel45">
    <w:name w:val="ListLabel 45"/>
    <w:rPr>
      <w:u w:val="none"/>
    </w:rPr>
  </w:style>
  <w:style w:type="character" w:customStyle="1" w:styleId="ListLabel46">
    <w:name w:val="ListLabel 46"/>
    <w:rPr>
      <w:rFonts w:ascii="Montserrat" w:eastAsia="Montserrat" w:hAnsi="Montserrat" w:cs="Montserrat"/>
      <w:sz w:val="24"/>
      <w:u w:val="none"/>
    </w:rPr>
  </w:style>
  <w:style w:type="character" w:customStyle="1" w:styleId="ListLabel47">
    <w:name w:val="ListLabel 47"/>
    <w:rPr>
      <w:u w:val="none"/>
    </w:rPr>
  </w:style>
  <w:style w:type="character" w:customStyle="1" w:styleId="ListLabel48">
    <w:name w:val="ListLabel 48"/>
    <w:rPr>
      <w:u w:val="none"/>
    </w:rPr>
  </w:style>
  <w:style w:type="character" w:customStyle="1" w:styleId="ListLabel49">
    <w:name w:val="ListLabel 49"/>
    <w:rPr>
      <w:u w:val="none"/>
    </w:rPr>
  </w:style>
  <w:style w:type="character" w:customStyle="1" w:styleId="ListLabel50">
    <w:name w:val="ListLabel 50"/>
    <w:rPr>
      <w:u w:val="none"/>
    </w:rPr>
  </w:style>
  <w:style w:type="character" w:customStyle="1" w:styleId="ListLabel51">
    <w:name w:val="ListLabel 51"/>
    <w:rPr>
      <w:u w:val="none"/>
    </w:rPr>
  </w:style>
  <w:style w:type="character" w:customStyle="1" w:styleId="ListLabel52">
    <w:name w:val="ListLabel 52"/>
    <w:rPr>
      <w:u w:val="none"/>
    </w:rPr>
  </w:style>
  <w:style w:type="character" w:customStyle="1" w:styleId="ListLabel53">
    <w:name w:val="ListLabel 53"/>
    <w:rPr>
      <w:u w:val="none"/>
    </w:rPr>
  </w:style>
  <w:style w:type="character" w:customStyle="1" w:styleId="ListLabel54">
    <w:name w:val="ListLabel 54"/>
    <w:rPr>
      <w:u w:val="none"/>
    </w:rPr>
  </w:style>
  <w:style w:type="character" w:customStyle="1" w:styleId="ListLabel55">
    <w:name w:val="ListLabel 55"/>
    <w:rPr>
      <w:rFonts w:ascii="Montserrat" w:eastAsia="Montserrat" w:hAnsi="Montserrat" w:cs="Montserrat"/>
      <w:sz w:val="24"/>
      <w:u w:val="none"/>
    </w:rPr>
  </w:style>
  <w:style w:type="character" w:customStyle="1" w:styleId="ListLabel56">
    <w:name w:val="ListLabel 56"/>
    <w:rPr>
      <w:u w:val="none"/>
    </w:rPr>
  </w:style>
  <w:style w:type="character" w:customStyle="1" w:styleId="ListLabel57">
    <w:name w:val="ListLabel 57"/>
    <w:rPr>
      <w:u w:val="none"/>
    </w:rPr>
  </w:style>
  <w:style w:type="character" w:customStyle="1" w:styleId="ListLabel58">
    <w:name w:val="ListLabel 58"/>
    <w:rPr>
      <w:u w:val="none"/>
    </w:rPr>
  </w:style>
  <w:style w:type="character" w:customStyle="1" w:styleId="ListLabel59">
    <w:name w:val="ListLabel 59"/>
    <w:rPr>
      <w:u w:val="none"/>
    </w:rPr>
  </w:style>
  <w:style w:type="character" w:customStyle="1" w:styleId="ListLabel60">
    <w:name w:val="ListLabel 60"/>
    <w:rPr>
      <w:u w:val="none"/>
    </w:rPr>
  </w:style>
  <w:style w:type="character" w:customStyle="1" w:styleId="ListLabel61">
    <w:name w:val="ListLabel 61"/>
    <w:rPr>
      <w:u w:val="none"/>
    </w:rPr>
  </w:style>
  <w:style w:type="character" w:customStyle="1" w:styleId="ListLabel62">
    <w:name w:val="ListLabel 62"/>
    <w:rPr>
      <w:u w:val="none"/>
    </w:rPr>
  </w:style>
  <w:style w:type="character" w:customStyle="1" w:styleId="ListLabel63">
    <w:name w:val="ListLabel 63"/>
    <w:rPr>
      <w:u w:val="none"/>
    </w:r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IndexLink">
    <w:name w:val="Index Link"/>
  </w:style>
  <w:style w:type="numbering" w:customStyle="1" w:styleId="WWNum1">
    <w:name w:val="WWNum1"/>
    <w:basedOn w:val="Aucuneliste"/>
    <w:pPr>
      <w:numPr>
        <w:numId w:val="1"/>
      </w:numPr>
    </w:pPr>
  </w:style>
  <w:style w:type="numbering" w:customStyle="1" w:styleId="WWNum2">
    <w:name w:val="WWNum2"/>
    <w:basedOn w:val="Aucuneliste"/>
    <w:pPr>
      <w:numPr>
        <w:numId w:val="2"/>
      </w:numPr>
    </w:pPr>
  </w:style>
  <w:style w:type="numbering" w:customStyle="1" w:styleId="WWNum3">
    <w:name w:val="WWNum3"/>
    <w:basedOn w:val="Aucuneliste"/>
    <w:pPr>
      <w:numPr>
        <w:numId w:val="3"/>
      </w:numPr>
    </w:pPr>
  </w:style>
  <w:style w:type="numbering" w:customStyle="1" w:styleId="WWNum4">
    <w:name w:val="WWNum4"/>
    <w:basedOn w:val="Aucuneliste"/>
    <w:pPr>
      <w:numPr>
        <w:numId w:val="4"/>
      </w:numPr>
    </w:pPr>
  </w:style>
  <w:style w:type="numbering" w:customStyle="1" w:styleId="WWNum5">
    <w:name w:val="WWNum5"/>
    <w:basedOn w:val="Aucuneliste"/>
    <w:pPr>
      <w:numPr>
        <w:numId w:val="5"/>
      </w:numPr>
    </w:pPr>
  </w:style>
  <w:style w:type="numbering" w:customStyle="1" w:styleId="WWNum6">
    <w:name w:val="WWNum6"/>
    <w:basedOn w:val="Aucuneliste"/>
    <w:pPr>
      <w:numPr>
        <w:numId w:val="6"/>
      </w:numPr>
    </w:pPr>
  </w:style>
  <w:style w:type="numbering" w:customStyle="1" w:styleId="WWNum7">
    <w:name w:val="WWNum7"/>
    <w:basedOn w:val="Aucuneliste"/>
    <w:pPr>
      <w:numPr>
        <w:numId w:val="7"/>
      </w:numPr>
    </w:pPr>
  </w:style>
  <w:style w:type="paragraph" w:styleId="NormalWeb">
    <w:name w:val="Normal (Web)"/>
    <w:basedOn w:val="Normal"/>
    <w:uiPriority w:val="99"/>
    <w:semiHidden/>
    <w:unhideWhenUsed/>
    <w:rsid w:val="00F95972"/>
    <w:rPr>
      <w:rFonts w:ascii="Times New Roman" w:hAnsi="Times New Roman" w:cs="Mangal"/>
      <w:sz w:val="24"/>
      <w:szCs w:val="21"/>
    </w:rPr>
  </w:style>
  <w:style w:type="character" w:styleId="lev">
    <w:name w:val="Strong"/>
    <w:basedOn w:val="Policepardfaut"/>
    <w:uiPriority w:val="22"/>
    <w:qFormat/>
    <w:rsid w:val="004A77D6"/>
    <w:rPr>
      <w:b/>
      <w:bCs/>
    </w:rPr>
  </w:style>
  <w:style w:type="paragraph" w:styleId="TM2">
    <w:name w:val="toc 2"/>
    <w:basedOn w:val="Normal"/>
    <w:next w:val="Normal"/>
    <w:autoRedefine/>
    <w:uiPriority w:val="39"/>
    <w:unhideWhenUsed/>
    <w:rsid w:val="007A19C0"/>
    <w:pPr>
      <w:spacing w:after="100"/>
      <w:ind w:left="220"/>
    </w:pPr>
    <w:rPr>
      <w:rFonts w:cs="Mangal"/>
      <w:szCs w:val="20"/>
    </w:rPr>
  </w:style>
  <w:style w:type="paragraph" w:styleId="TM3">
    <w:name w:val="toc 3"/>
    <w:basedOn w:val="Normal"/>
    <w:next w:val="Normal"/>
    <w:autoRedefine/>
    <w:uiPriority w:val="39"/>
    <w:unhideWhenUsed/>
    <w:rsid w:val="007A19C0"/>
    <w:pPr>
      <w:spacing w:after="100"/>
      <w:ind w:left="440"/>
    </w:pPr>
    <w:rPr>
      <w:rFonts w:cs="Mangal"/>
      <w:szCs w:val="20"/>
    </w:rPr>
  </w:style>
  <w:style w:type="character" w:styleId="Lienhypertexte">
    <w:name w:val="Hyperlink"/>
    <w:basedOn w:val="Policepardfaut"/>
    <w:uiPriority w:val="99"/>
    <w:unhideWhenUsed/>
    <w:rsid w:val="007A19C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28F4BF-8163-4528-B3E9-58A324067A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538</TotalTime>
  <Pages>11</Pages>
  <Words>1945</Words>
  <Characters>10701</Characters>
  <Application>Microsoft Office Word</Application>
  <DocSecurity>0</DocSecurity>
  <Lines>89</Lines>
  <Paragraphs>25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Ryry Sun</dc:creator>
  <cp:lastModifiedBy>Ryry Sun</cp:lastModifiedBy>
  <cp:revision>19</cp:revision>
  <dcterms:created xsi:type="dcterms:W3CDTF">2026-01-05T17:20:00Z</dcterms:created>
  <dcterms:modified xsi:type="dcterms:W3CDTF">2026-05-10T15:14:00Z</dcterms:modified>
</cp:coreProperties>
</file>