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spacing w:before="0" w:after="80"/>
        <w:jc w:val="left"/>
        <w:pBdr>
          <w:bottom w:val="single" w:color="1E386B" w:sz="6" w:space="3"/>
        </w:pBdr>
      </w:pPr>
      <w:r>
        <w:rPr>
          <w:rFonts w:ascii="Times New Roman" w:hAnsi="Times New Roman" w:cs="Times New Roman"/>
          <w:b w:val="0"/>
          <w:color w:val="1E386B"/>
          <w:sz w:val="46"/>
        </w:rPr>
        <w:t>ENTITY RELATIONSHIP DIAGRAM</w:t>
      </w:r>
    </w:p>
    <w:p>
      <w:pPr>
        <w:spacing w:after="60"/>
      </w:pPr>
      <w:r>
        <w:rPr>
          <w:rFonts w:ascii="Times New Roman" w:hAnsi="Times New Roman" w:cs="Times New Roman"/>
          <w:b w:val="0"/>
          <w:color w:val="1F2937"/>
          <w:sz w:val="22"/>
        </w:rPr>
        <w:t>BrewLite | Sơ đồ thực thể quan hệ và từ điển dữ liệu</w:t>
      </w:r>
    </w:p>
    <w:p>
      <w:pPr>
        <w:spacing w:after="60"/>
      </w:pPr>
      <w:r>
        <w:rPr>
          <w:rFonts w:ascii="Times New Roman" w:hAnsi="Times New Roman" w:cs="Times New Roman"/>
          <w:b w:val="0"/>
          <w:color w:val="1F2937"/>
          <w:sz w:val="22"/>
        </w:rPr>
        <w:t>Phiên bản: v1.0  |  Ngày lập: 14/10/2026  |  Trạng thái: Đề xuất</w:t>
      </w:r>
    </w:p>
    <w:p>
      <w:pPr>
        <w:keepNext/>
        <w:spacing w:before="200" w:after="80"/>
      </w:pPr>
      <w:r>
        <w:rPr>
          <w:rFonts w:ascii="Times New Roman" w:hAnsi="Times New Roman" w:cs="Times New Roman"/>
          <w:b/>
          <w:color w:val="1F2937"/>
          <w:sz w:val="26"/>
        </w:rPr>
        <w:t>Mục tiêu</w:t>
      </w:r>
    </w:p>
    <w:p>
      <w:pPr>
        <w:spacing w:after="80"/>
      </w:pPr>
      <w:r>
        <w:rPr>
          <w:rFonts w:ascii="Times New Roman" w:hAnsi="Times New Roman" w:cs="Times New Roman"/>
          <w:b w:val="0"/>
          <w:color w:val="1F2937"/>
          <w:sz w:val="26"/>
        </w:rPr>
        <w:t>Tài liệu này liệt kê các bảng dữ liệu, khóa và quan hệ cần thiết để nhóm thiết kế cơ sở dữ liệu cho BrewLite. Các cột và ràng buộc dưới đây là thiết kế đề xuất từ tài liệu yêu cầu; backend hiện chưa có lược đồ cơ sở dữ liệu được triển khai.</w:t>
      </w:r>
    </w:p>
    <w:p>
      <w:pPr>
        <w:spacing w:after="80"/>
      </w:pPr>
      <w:r>
        <w:rPr>
          <w:rFonts w:ascii="Times New Roman" w:hAnsi="Times New Roman" w:cs="Times New Roman"/>
          <w:b/>
          <w:color w:val="1F2937"/>
          <w:sz w:val="26"/>
        </w:rPr>
        <w:t xml:space="preserve">Nguồn yêu cầu: </w:t>
      </w:r>
      <w:r>
        <w:rPr>
          <w:rFonts w:ascii="Times New Roman" w:hAnsi="Times New Roman" w:cs="Times New Roman"/>
          <w:b w:val="0"/>
          <w:color w:val="1F2937"/>
          <w:sz w:val="26"/>
        </w:rPr>
        <w:t>BrewLite Requirements Specification, mục 7.1–7.8 và Business Rules BR-001–BR-050.</w:t>
      </w:r>
    </w:p>
    <w:p>
      <w:pPr>
        <w:pStyle w:val="Heading1"/>
        <w:spacing w:before="200" w:after="80"/>
      </w:pPr>
      <w:r>
        <w:rPr>
          <w:rFonts w:ascii="Times New Roman" w:hAnsi="Times New Roman" w:cs="Times New Roman"/>
          <w:b/>
          <w:color w:val="1F2937"/>
          <w:sz w:val="28"/>
        </w:rPr>
        <w:t>1. Danh sách thực thể</w:t>
      </w:r>
    </w:p>
    <w:tbl>
      <w:tblPr>
        <w:tblW w:type="auto" w:w="0"/>
        <w:jc w:val="center"/>
        <w:tblLayout w:type="fixed"/>
        <w:tblLook w:firstColumn="1" w:firstRow="1" w:lastColumn="0" w:lastRow="0" w:noHBand="0" w:noVBand="1" w:val="04A0"/>
      </w:tblPr>
      <w:tblGrid>
        <w:gridCol w:w="2549"/>
        <w:gridCol w:w="5299"/>
        <w:gridCol w:w="1181"/>
      </w:tblGrid>
      <w:tr>
        <w:trPr>
          <w:tblHeader w:val="true"/>
          <w:cantSplit/>
        </w:trPr>
        <w:tc>
          <w:tcPr>
            <w:tcW w:type="dxa" w:w="2549"/>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Thực thể</w:t>
            </w:r>
          </w:p>
        </w:tc>
        <w:tc>
          <w:tcPr>
            <w:tcW w:type="dxa" w:w="5299"/>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Vai trò trong hệ thống</w:t>
            </w:r>
          </w:p>
        </w:tc>
        <w:tc>
          <w:tcPr>
            <w:tcW w:type="dxa" w:w="1181"/>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Mức</w:t>
            </w:r>
          </w:p>
        </w:tc>
      </w:tr>
      <w:tr>
        <w:trPr>
          <w:cantSplit/>
        </w:trPr>
        <w:tc>
          <w:tcPr>
            <w:tcW w:type="dxa" w:w="254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USERS</w:t>
            </w:r>
          </w:p>
        </w:tc>
        <w:tc>
          <w:tcPr>
            <w:tcW w:type="dxa" w:w="529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Tài khoản khách hàng; giữ số điểm hiện có</w:t>
            </w:r>
          </w:p>
        </w:tc>
        <w:tc>
          <w:tcPr>
            <w:tcW w:type="dxa" w:w="118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MUST</w:t>
            </w:r>
          </w:p>
        </w:tc>
      </w:tr>
      <w:tr>
        <w:trPr>
          <w:cantSplit/>
        </w:trPr>
        <w:tc>
          <w:tcPr>
            <w:tcW w:type="dxa" w:w="254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PRODUCTS</w:t>
            </w:r>
          </w:p>
        </w:tc>
        <w:tc>
          <w:tcPr>
            <w:tcW w:type="dxa" w:w="529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Đồ uống, giá cơ bản và tồn kho theo số ly</w:t>
            </w:r>
          </w:p>
        </w:tc>
        <w:tc>
          <w:tcPr>
            <w:tcW w:type="dxa" w:w="118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MUST</w:t>
            </w:r>
          </w:p>
        </w:tc>
      </w:tr>
      <w:tr>
        <w:trPr>
          <w:cantSplit/>
        </w:trPr>
        <w:tc>
          <w:tcPr>
            <w:tcW w:type="dxa" w:w="254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TOPPINGS</w:t>
            </w:r>
          </w:p>
        </w:tc>
        <w:tc>
          <w:tcPr>
            <w:tcW w:type="dxa" w:w="529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Topping dùng chung cho toàn menu</w:t>
            </w:r>
          </w:p>
        </w:tc>
        <w:tc>
          <w:tcPr>
            <w:tcW w:type="dxa" w:w="118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MUST</w:t>
            </w:r>
          </w:p>
        </w:tc>
      </w:tr>
      <w:tr>
        <w:trPr>
          <w:cantSplit/>
        </w:trPr>
        <w:tc>
          <w:tcPr>
            <w:tcW w:type="dxa" w:w="254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ORDERS</w:t>
            </w:r>
          </w:p>
        </w:tc>
        <w:tc>
          <w:tcPr>
            <w:tcW w:type="dxa" w:w="529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Đơn hàng và số tiền đã chốt</w:t>
            </w:r>
          </w:p>
        </w:tc>
        <w:tc>
          <w:tcPr>
            <w:tcW w:type="dxa" w:w="118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MUST</w:t>
            </w:r>
          </w:p>
        </w:tc>
      </w:tr>
      <w:tr>
        <w:trPr>
          <w:cantSplit/>
        </w:trPr>
        <w:tc>
          <w:tcPr>
            <w:tcW w:type="dxa" w:w="254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ORDER_ITEMS</w:t>
            </w:r>
          </w:p>
        </w:tc>
        <w:tc>
          <w:tcPr>
            <w:tcW w:type="dxa" w:w="529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Dòng hàng và bản chụp giá món</w:t>
            </w:r>
          </w:p>
        </w:tc>
        <w:tc>
          <w:tcPr>
            <w:tcW w:type="dxa" w:w="118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MUST</w:t>
            </w:r>
          </w:p>
        </w:tc>
      </w:tr>
      <w:tr>
        <w:trPr>
          <w:cantSplit/>
        </w:trPr>
        <w:tc>
          <w:tcPr>
            <w:tcW w:type="dxa" w:w="254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ORDER_ITEM_TOPPINGS</w:t>
            </w:r>
          </w:p>
        </w:tc>
        <w:tc>
          <w:tcPr>
            <w:tcW w:type="dxa" w:w="529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Bản chụp topping của từng dòng hàng</w:t>
            </w:r>
          </w:p>
        </w:tc>
        <w:tc>
          <w:tcPr>
            <w:tcW w:type="dxa" w:w="118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MUST</w:t>
            </w:r>
          </w:p>
        </w:tc>
      </w:tr>
      <w:tr>
        <w:trPr>
          <w:cantSplit/>
        </w:trPr>
        <w:tc>
          <w:tcPr>
            <w:tcW w:type="dxa" w:w="254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PAYMENTS</w:t>
            </w:r>
          </w:p>
        </w:tc>
        <w:tc>
          <w:tcPr>
            <w:tcW w:type="dxa" w:w="529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Mỗi lần thử thanh toán mock</w:t>
            </w:r>
          </w:p>
        </w:tc>
        <w:tc>
          <w:tcPr>
            <w:tcW w:type="dxa" w:w="118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MUST</w:t>
            </w:r>
          </w:p>
        </w:tc>
      </w:tr>
      <w:tr>
        <w:trPr>
          <w:cantSplit/>
        </w:trPr>
        <w:tc>
          <w:tcPr>
            <w:tcW w:type="dxa" w:w="254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COUPONS</w:t>
            </w:r>
          </w:p>
        </w:tc>
        <w:tc>
          <w:tcPr>
            <w:tcW w:type="dxa" w:w="529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Cấu hình mã giảm giá và giới hạn lượt dùng</w:t>
            </w:r>
          </w:p>
        </w:tc>
        <w:tc>
          <w:tcPr>
            <w:tcW w:type="dxa" w:w="118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MUST</w:t>
            </w:r>
          </w:p>
        </w:tc>
      </w:tr>
      <w:tr>
        <w:trPr>
          <w:cantSplit/>
        </w:trPr>
        <w:tc>
          <w:tcPr>
            <w:tcW w:type="dxa" w:w="254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COUPON_REDEMPTIONS</w:t>
            </w:r>
          </w:p>
        </w:tc>
        <w:tc>
          <w:tcPr>
            <w:tcW w:type="dxa" w:w="529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Lượt giữ, dùng hoặc trả mã theo đơn</w:t>
            </w:r>
          </w:p>
        </w:tc>
        <w:tc>
          <w:tcPr>
            <w:tcW w:type="dxa" w:w="118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MUST</w:t>
            </w:r>
          </w:p>
        </w:tc>
      </w:tr>
      <w:tr>
        <w:trPr>
          <w:cantSplit/>
        </w:trPr>
        <w:tc>
          <w:tcPr>
            <w:tcW w:type="dxa" w:w="254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INVENTORY_MOVEMENTS</w:t>
            </w:r>
          </w:p>
        </w:tc>
        <w:tc>
          <w:tcPr>
            <w:tcW w:type="dxa" w:w="5299"/>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Nhật ký đối soát giữ và hoàn tồn kho</w:t>
            </w:r>
          </w:p>
        </w:tc>
        <w:tc>
          <w:tcPr>
            <w:tcW w:type="dxa" w:w="118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SHOULD</w:t>
            </w:r>
          </w:p>
        </w:tc>
      </w:tr>
    </w:tbl>
    <w:p>
      <w:pPr>
        <w:spacing w:after="80"/>
      </w:pPr>
    </w:p>
    <w:p>
      <w:pPr>
        <w:pStyle w:val="Heading1"/>
        <w:spacing w:before="200" w:after="80"/>
      </w:pPr>
      <w:r>
        <w:rPr>
          <w:rFonts w:ascii="Times New Roman" w:hAnsi="Times New Roman" w:cs="Times New Roman"/>
          <w:b/>
          <w:color w:val="1F2937"/>
          <w:sz w:val="28"/>
        </w:rPr>
        <w:t>2. Quan hệ giữa các thực thể</w:t>
      </w:r>
    </w:p>
    <w:tbl>
      <w:tblPr>
        <w:tblW w:type="auto" w:w="0"/>
        <w:jc w:val="center"/>
        <w:tblLayout w:type="fixed"/>
        <w:tblLook w:firstColumn="1" w:firstRow="1" w:lastColumn="0" w:lastRow="0" w:noHBand="0" w:noVBand="1" w:val="04A0"/>
      </w:tblPr>
      <w:tblGrid>
        <w:gridCol w:w="2160"/>
        <w:gridCol w:w="2736"/>
        <w:gridCol w:w="936"/>
        <w:gridCol w:w="3197"/>
      </w:tblGrid>
      <w:tr>
        <w:trPr>
          <w:tblHeader w:val="true"/>
          <w:cantSplit/>
        </w:trPr>
        <w:tc>
          <w:tcPr>
            <w:tcW w:type="dxa" w:w="2160"/>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Bảng nguồn</w:t>
            </w:r>
          </w:p>
        </w:tc>
        <w:tc>
          <w:tcPr>
            <w:tcW w:type="dxa" w:w="2736"/>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Bảng đích</w:t>
            </w:r>
          </w:p>
        </w:tc>
        <w:tc>
          <w:tcPr>
            <w:tcW w:type="dxa" w:w="936"/>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Quan hệ</w:t>
            </w:r>
          </w:p>
        </w:tc>
        <w:tc>
          <w:tcPr>
            <w:tcW w:type="dxa" w:w="3197"/>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Diễn giải</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USERS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Một khách tạo nhiều đơn; mỗi đơn có một chủ.</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ORDER_ITEMS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Một đơn có ít nhất một dòng hàng.</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PRODUCTS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ORDER_ITEMS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Một món có thể xuất hiện ở nhiều dòng đơn.</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ORDER_ITEMS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ORDER_ITEM_TOPPINGS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Một dòng có 0–3 topping đã chọn.</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TOPPINGS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ORDER_ITEM_TOPPINGS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Tham chiếu tùy chọn; snapshot vẫn giữ lịch sử khi topping đổi.</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PAYMENTS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Một đơn có thể có nhiều lần thử thất bại, tối đa một lần thành công.</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USERS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PAYMENTS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Khóa thanh toán lặp có phạm vi theo khách.</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COUPONS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Một mã có thể áp dụng cho nhiều đơn; mỗi đơn dùng tối đa một mã.</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COUPON_REDEMPTIONS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1–0..1</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Đơn có mã có đúng một bản ghi giữ lượt.</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COUPONS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COUPON_REDEMPTIONS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Một mã có nhiều lượt giữ hoặc sử dụng.</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USERS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COUPON_REDEMPTIONS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Theo dõi giới hạn dùng mã của từng khách.</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PRODUCTS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INVENTORY_MOVEMENTS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Một món có nhiều biến động tồn kho; bảng tùy chọn.</w:t>
            </w:r>
          </w:p>
        </w:tc>
      </w:tr>
      <w:tr>
        <w:trPr>
          <w:cantSplit/>
        </w:trPr>
        <w:tc>
          <w:tcPr>
            <w:tcW w:type="dxa" w:w="216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ORDERS</w:t>
            </w:r>
          </w:p>
        </w:tc>
        <w:tc>
          <w:tcPr>
            <w:tcW w:type="dxa" w:w="27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INVENTORY_MOVEMENTS</w:t>
            </w:r>
          </w:p>
        </w:tc>
        <w:tc>
          <w:tcPr>
            <w:tcW w:type="dxa" w:w="936"/>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1–N</w:t>
            </w:r>
          </w:p>
        </w:tc>
        <w:tc>
          <w:tcPr>
            <w:tcW w:type="dxa" w:w="319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Một đơn có thể giữ hoặc hoàn tồn cho nhiều món; bảng tùy chọn.</w:t>
            </w:r>
          </w:p>
        </w:tc>
      </w:tr>
    </w:tbl>
    <w:p>
      <w:pPr>
        <w:spacing w:after="80"/>
      </w:pPr>
    </w:p>
    <w:p>
      <w:pPr>
        <w:pStyle w:val="Heading1"/>
        <w:spacing w:before="200" w:after="80"/>
      </w:pPr>
      <w:r>
        <w:rPr>
          <w:rFonts w:ascii="Times New Roman" w:hAnsi="Times New Roman" w:cs="Times New Roman"/>
          <w:b/>
          <w:color w:val="1F2937"/>
          <w:sz w:val="28"/>
        </w:rPr>
        <w:t>3. Từ điển dữ liệu</w:t>
      </w:r>
    </w:p>
    <w:p>
      <w:pPr>
        <w:spacing w:after="80"/>
      </w:pPr>
      <w:r>
        <w:rPr>
          <w:rFonts w:ascii="Times New Roman" w:hAnsi="Times New Roman" w:cs="Times New Roman"/>
          <w:b w:val="0"/>
          <w:color w:val="1F2937"/>
          <w:sz w:val="26"/>
        </w:rPr>
        <w:t>PK: khóa chính. FK: khóa ngoại. UQ: duy nhất. UQ*: duy nhất theo tổ hợp khóa được nêu ở phần ràng buộc. Trường không ghi khóa là thuộc tính thường.</w:t>
      </w:r>
    </w:p>
    <w:p>
      <w:pPr>
        <w:pStyle w:val="Heading2"/>
        <w:spacing w:before="200" w:after="80"/>
      </w:pPr>
      <w:r>
        <w:rPr>
          <w:rFonts w:ascii="Times New Roman" w:hAnsi="Times New Roman" w:cs="Times New Roman"/>
          <w:b/>
          <w:color w:val="0F4761"/>
          <w:sz w:val="26"/>
        </w:rPr>
        <w:t>USERS</w:t>
      </w:r>
    </w:p>
    <w:tbl>
      <w:tblPr>
        <w:tblW w:type="auto" w:w="0"/>
        <w:jc w:val="center"/>
        <w:tblLayout w:type="fixed"/>
        <w:tblLook w:firstColumn="1" w:firstRow="1" w:lastColumn="0" w:lastRow="0" w:noHBand="0" w:noVBand="1" w:val="04A0"/>
      </w:tblPr>
      <w:tblGrid>
        <w:gridCol w:w="2621"/>
        <w:gridCol w:w="1757"/>
        <w:gridCol w:w="1008"/>
        <w:gridCol w:w="3643"/>
      </w:tblGrid>
      <w:tr>
        <w:trPr>
          <w:tblHeader w:val="true"/>
          <w:cantSplit/>
        </w:trPr>
        <w:tc>
          <w:tcPr>
            <w:tcW w:type="dxa" w:w="2621"/>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Trường</w:t>
            </w:r>
          </w:p>
        </w:tc>
        <w:tc>
          <w:tcPr>
            <w:tcW w:type="dxa" w:w="1757"/>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Kiểu dữ liệu</w:t>
            </w:r>
          </w:p>
        </w:tc>
        <w:tc>
          <w:tcPr>
            <w:tcW w:type="dxa" w:w="1008"/>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Khóa</w:t>
            </w:r>
          </w:p>
        </w:tc>
        <w:tc>
          <w:tcPr>
            <w:tcW w:type="dxa" w:w="3643"/>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Ý nghĩa</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Định danh tài khoản.</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email</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UQ</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Email chuẩn hóa: trim, chữ thường.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password_hash</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Hash bcrypt; không lưu mật khẩu gốc.</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full_name</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Họ tên, có thể trống.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loyalty_points</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INTEGER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Điểm hiện có, mặc định 0; chỉ backend cập nhật.</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created_at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đăng ký.</w:t>
            </w:r>
          </w:p>
        </w:tc>
      </w:tr>
    </w:tbl>
    <w:p>
      <w:pPr>
        <w:spacing w:after="80"/>
      </w:pPr>
    </w:p>
    <w:p>
      <w:pPr>
        <w:pStyle w:val="Heading2"/>
        <w:spacing w:before="200" w:after="80"/>
      </w:pPr>
      <w:r>
        <w:rPr>
          <w:rFonts w:ascii="Times New Roman" w:hAnsi="Times New Roman" w:cs="Times New Roman"/>
          <w:b/>
          <w:color w:val="0F4761"/>
          <w:sz w:val="26"/>
        </w:rPr>
        <w:t>PRODUCTS</w:t>
      </w:r>
    </w:p>
    <w:tbl>
      <w:tblPr>
        <w:tblW w:type="auto" w:w="0"/>
        <w:jc w:val="center"/>
        <w:tblLayout w:type="fixed"/>
        <w:tblLook w:firstColumn="1" w:firstRow="1" w:lastColumn="0" w:lastRow="0" w:noHBand="0" w:noVBand="1" w:val="04A0"/>
      </w:tblPr>
      <w:tblGrid>
        <w:gridCol w:w="2621"/>
        <w:gridCol w:w="1757"/>
        <w:gridCol w:w="1008"/>
        <w:gridCol w:w="3643"/>
      </w:tblGrid>
      <w:tr>
        <w:trPr>
          <w:tblHeader w:val="true"/>
          <w:cantSplit/>
        </w:trPr>
        <w:tc>
          <w:tcPr>
            <w:tcW w:type="dxa" w:w="2621"/>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Trường</w:t>
            </w:r>
          </w:p>
        </w:tc>
        <w:tc>
          <w:tcPr>
            <w:tcW w:type="dxa" w:w="1757"/>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Kiểu dữ liệu</w:t>
            </w:r>
          </w:p>
        </w:tc>
        <w:tc>
          <w:tcPr>
            <w:tcW w:type="dxa" w:w="1008"/>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Khóa</w:t>
            </w:r>
          </w:p>
        </w:tc>
        <w:tc>
          <w:tcPr>
            <w:tcW w:type="dxa" w:w="3643"/>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Ý nghĩa</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sản phẩm.</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name</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Tên đồ uống hiển thị.</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base_price_vnd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Giá size S, đơn vị VND.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image_url</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Đường dẫn ảnh.</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stock</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INTEGER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Số ly còn khả dụng, không âm.</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created_at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tạo dữ liệu mẫu.</w:t>
            </w:r>
          </w:p>
        </w:tc>
      </w:tr>
    </w:tbl>
    <w:p>
      <w:pPr>
        <w:spacing w:after="80"/>
      </w:pPr>
    </w:p>
    <w:p>
      <w:pPr>
        <w:pStyle w:val="Heading2"/>
        <w:spacing w:before="200" w:after="80"/>
      </w:pPr>
      <w:r>
        <w:rPr>
          <w:rFonts w:ascii="Times New Roman" w:hAnsi="Times New Roman" w:cs="Times New Roman"/>
          <w:b/>
          <w:color w:val="0F4761"/>
          <w:sz w:val="26"/>
        </w:rPr>
        <w:t>TOPPINGS</w:t>
      </w:r>
    </w:p>
    <w:tbl>
      <w:tblPr>
        <w:tblW w:type="auto" w:w="0"/>
        <w:jc w:val="center"/>
        <w:tblLayout w:type="fixed"/>
        <w:tblLook w:firstColumn="1" w:firstRow="1" w:lastColumn="0" w:lastRow="0" w:noHBand="0" w:noVBand="1" w:val="04A0"/>
      </w:tblPr>
      <w:tblGrid>
        <w:gridCol w:w="2621"/>
        <w:gridCol w:w="1757"/>
        <w:gridCol w:w="1008"/>
        <w:gridCol w:w="3643"/>
      </w:tblGrid>
      <w:tr>
        <w:trPr>
          <w:tblHeader w:val="true"/>
          <w:cantSplit/>
        </w:trPr>
        <w:tc>
          <w:tcPr>
            <w:tcW w:type="dxa" w:w="2621"/>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Trường</w:t>
            </w:r>
          </w:p>
        </w:tc>
        <w:tc>
          <w:tcPr>
            <w:tcW w:type="dxa" w:w="1757"/>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Kiểu dữ liệu</w:t>
            </w:r>
          </w:p>
        </w:tc>
        <w:tc>
          <w:tcPr>
            <w:tcW w:type="dxa" w:w="1008"/>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Khóa</w:t>
            </w:r>
          </w:p>
        </w:tc>
        <w:tc>
          <w:tcPr>
            <w:tcW w:type="dxa" w:w="3643"/>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Ý nghĩa</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topping.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code</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UQ</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nghiệp vụ ổn định để nhận diện topping.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name</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Tên topping.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price_vnd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Giá cộng thêm cho mỗi ly.</w:t>
            </w:r>
          </w:p>
        </w:tc>
      </w:tr>
    </w:tbl>
    <w:p>
      <w:pPr>
        <w:spacing w:after="80"/>
      </w:pPr>
    </w:p>
    <w:p>
      <w:pPr>
        <w:pStyle w:val="Heading2"/>
        <w:spacing w:before="200" w:after="80"/>
      </w:pPr>
      <w:r>
        <w:rPr>
          <w:rFonts w:ascii="Times New Roman" w:hAnsi="Times New Roman" w:cs="Times New Roman"/>
          <w:b/>
          <w:color w:val="0F4761"/>
          <w:sz w:val="26"/>
        </w:rPr>
        <w:t>ORDERS</w:t>
      </w:r>
    </w:p>
    <w:tbl>
      <w:tblPr>
        <w:tblW w:type="auto" w:w="0"/>
        <w:jc w:val="center"/>
        <w:tblLayout w:type="fixed"/>
        <w:tblLook w:firstColumn="1" w:firstRow="1" w:lastColumn="0" w:lastRow="0" w:noHBand="0" w:noVBand="1" w:val="04A0"/>
      </w:tblPr>
      <w:tblGrid>
        <w:gridCol w:w="2621"/>
        <w:gridCol w:w="1757"/>
        <w:gridCol w:w="1008"/>
        <w:gridCol w:w="3643"/>
      </w:tblGrid>
      <w:tr>
        <w:trPr>
          <w:tblHeader w:val="true"/>
          <w:cantSplit/>
        </w:trPr>
        <w:tc>
          <w:tcPr>
            <w:tcW w:type="dxa" w:w="2621"/>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Trường</w:t>
            </w:r>
          </w:p>
        </w:tc>
        <w:tc>
          <w:tcPr>
            <w:tcW w:type="dxa" w:w="1757"/>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Kiểu dữ liệu</w:t>
            </w:r>
          </w:p>
        </w:tc>
        <w:tc>
          <w:tcPr>
            <w:tcW w:type="dxa" w:w="1008"/>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Khóa</w:t>
            </w:r>
          </w:p>
        </w:tc>
        <w:tc>
          <w:tcPr>
            <w:tcW w:type="dxa" w:w="3643"/>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Ý nghĩa</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đơn duy nhất, khó đoán.</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user_id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Khách sở hữu đơn → USERS.id.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coupon_id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áp dụng → COUPONS.id; có thể trống.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coupon_code_snapshot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đã áp dụng tại lúc đặt; có thể trống.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status</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PENDING, PAYMENT_FAILED, PAID, PREPARING, READY, COMPLETED, CANCELLED.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subtotal_vnd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Tổng thành tiền các dòng trước giảm.</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discount_vnd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Số tiền giảm đã chốt.</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total_vnd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Số tiền phải trả = tạm tính − giảm.</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points_earned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INTEGER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Điểm cộng khi thanh toán thành công; mặc định 0.</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created_at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tạo đơn.</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expires_at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Hạn thanh toán = created_at + 15 phút.</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paid_at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thanh toán thành công; có thể trống.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cancelled_at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hủy; có thể trống.</w:t>
            </w:r>
          </w:p>
        </w:tc>
      </w:tr>
    </w:tbl>
    <w:p>
      <w:pPr>
        <w:spacing w:after="80"/>
      </w:pPr>
    </w:p>
    <w:p>
      <w:pPr>
        <w:pStyle w:val="Heading2"/>
        <w:spacing w:before="200" w:after="80"/>
      </w:pPr>
      <w:r>
        <w:rPr>
          <w:rFonts w:ascii="Times New Roman" w:hAnsi="Times New Roman" w:cs="Times New Roman"/>
          <w:b/>
          <w:color w:val="0F4761"/>
          <w:sz w:val="26"/>
        </w:rPr>
        <w:t>ORDER_ITEMS</w:t>
      </w:r>
    </w:p>
    <w:tbl>
      <w:tblPr>
        <w:tblW w:type="auto" w:w="0"/>
        <w:jc w:val="center"/>
        <w:tblLayout w:type="fixed"/>
        <w:tblLook w:firstColumn="1" w:firstRow="1" w:lastColumn="0" w:lastRow="0" w:noHBand="0" w:noVBand="1" w:val="04A0"/>
      </w:tblPr>
      <w:tblGrid>
        <w:gridCol w:w="2621"/>
        <w:gridCol w:w="1757"/>
        <w:gridCol w:w="1008"/>
        <w:gridCol w:w="3643"/>
      </w:tblGrid>
      <w:tr>
        <w:trPr>
          <w:tblHeader w:val="true"/>
          <w:cantSplit/>
        </w:trPr>
        <w:tc>
          <w:tcPr>
            <w:tcW w:type="dxa" w:w="2621"/>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Trường</w:t>
            </w:r>
          </w:p>
        </w:tc>
        <w:tc>
          <w:tcPr>
            <w:tcW w:type="dxa" w:w="1757"/>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Kiểu dữ liệu</w:t>
            </w:r>
          </w:p>
        </w:tc>
        <w:tc>
          <w:tcPr>
            <w:tcW w:type="dxa" w:w="1008"/>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Khóa</w:t>
            </w:r>
          </w:p>
        </w:tc>
        <w:tc>
          <w:tcPr>
            <w:tcW w:type="dxa" w:w="3643"/>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Ý nghĩa</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Định danh dòng hàng.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Đơn chứa dòng → ORDERS.id.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product_id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Món gốc → PRODUCTS.id.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product_name_snapshot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Tên món tại thời điểm đặt.</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size</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 M hoặc L.</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size_percent_snapshot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INTEGER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Hệ số giá lúc đặt: 100, 120, 140.</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base_price_snapshot_vnd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Giá cơ bản tại thời điểm đặt.</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unit_price_vnd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Đơn giá một ly đã gồm topping.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quantity</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INTEGER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Số ly của dòng, từ 1 đến 10.</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line_total_vnd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Đơn giá × số lượng.</w:t>
            </w:r>
          </w:p>
        </w:tc>
      </w:tr>
    </w:tbl>
    <w:p>
      <w:pPr>
        <w:spacing w:after="80"/>
      </w:pPr>
    </w:p>
    <w:p>
      <w:pPr>
        <w:pStyle w:val="Heading2"/>
        <w:spacing w:before="200" w:after="80"/>
      </w:pPr>
      <w:r>
        <w:rPr>
          <w:rFonts w:ascii="Times New Roman" w:hAnsi="Times New Roman" w:cs="Times New Roman"/>
          <w:b/>
          <w:color w:val="0F4761"/>
          <w:sz w:val="26"/>
        </w:rPr>
        <w:t>ORDER_ITEM_TOPPINGS</w:t>
      </w:r>
    </w:p>
    <w:tbl>
      <w:tblPr>
        <w:tblW w:type="auto" w:w="0"/>
        <w:jc w:val="center"/>
        <w:tblLayout w:type="fixed"/>
        <w:tblLook w:firstColumn="1" w:firstRow="1" w:lastColumn="0" w:lastRow="0" w:noHBand="0" w:noVBand="1" w:val="04A0"/>
      </w:tblPr>
      <w:tblGrid>
        <w:gridCol w:w="2621"/>
        <w:gridCol w:w="1757"/>
        <w:gridCol w:w="1008"/>
        <w:gridCol w:w="3643"/>
      </w:tblGrid>
      <w:tr>
        <w:trPr>
          <w:tblHeader w:val="true"/>
          <w:cantSplit/>
        </w:trPr>
        <w:tc>
          <w:tcPr>
            <w:tcW w:type="dxa" w:w="2621"/>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Trường</w:t>
            </w:r>
          </w:p>
        </w:tc>
        <w:tc>
          <w:tcPr>
            <w:tcW w:type="dxa" w:w="1757"/>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Kiểu dữ liệu</w:t>
            </w:r>
          </w:p>
        </w:tc>
        <w:tc>
          <w:tcPr>
            <w:tcW w:type="dxa" w:w="1008"/>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Khóa</w:t>
            </w:r>
          </w:p>
        </w:tc>
        <w:tc>
          <w:tcPr>
            <w:tcW w:type="dxa" w:w="3643"/>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Ý nghĩa</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Định danh topping đã chọn.</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order_item_id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Dòng hàng → ORDER_ITEMS.id.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topping_id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Topping gốc → TOPPINGS.id; có thể trống.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topping_code_snapshot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topping tại thời điểm đặt.</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topping_name_snapshot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Tên topping tại thời điểm đặt.</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topping_price_snapshot_vnd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Giá topping tại thời điểm đặt.</w:t>
            </w:r>
          </w:p>
        </w:tc>
      </w:tr>
    </w:tbl>
    <w:p>
      <w:pPr>
        <w:spacing w:after="80"/>
      </w:pPr>
    </w:p>
    <w:p>
      <w:pPr>
        <w:pStyle w:val="Heading2"/>
        <w:spacing w:before="200" w:after="80"/>
      </w:pPr>
      <w:r>
        <w:rPr>
          <w:rFonts w:ascii="Times New Roman" w:hAnsi="Times New Roman" w:cs="Times New Roman"/>
          <w:b/>
          <w:color w:val="0F4761"/>
          <w:sz w:val="26"/>
        </w:rPr>
        <w:t>PAYMENTS</w:t>
      </w:r>
    </w:p>
    <w:tbl>
      <w:tblPr>
        <w:tblW w:type="auto" w:w="0"/>
        <w:jc w:val="center"/>
        <w:tblLayout w:type="fixed"/>
        <w:tblLook w:firstColumn="1" w:firstRow="1" w:lastColumn="0" w:lastRow="0" w:noHBand="0" w:noVBand="1" w:val="04A0"/>
      </w:tblPr>
      <w:tblGrid>
        <w:gridCol w:w="2621"/>
        <w:gridCol w:w="1757"/>
        <w:gridCol w:w="1008"/>
        <w:gridCol w:w="3643"/>
      </w:tblGrid>
      <w:tr>
        <w:trPr>
          <w:tblHeader w:val="true"/>
          <w:cantSplit/>
        </w:trPr>
        <w:tc>
          <w:tcPr>
            <w:tcW w:type="dxa" w:w="2621"/>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Trường</w:t>
            </w:r>
          </w:p>
        </w:tc>
        <w:tc>
          <w:tcPr>
            <w:tcW w:type="dxa" w:w="1757"/>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Kiểu dữ liệu</w:t>
            </w:r>
          </w:p>
        </w:tc>
        <w:tc>
          <w:tcPr>
            <w:tcW w:type="dxa" w:w="1008"/>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Khóa</w:t>
            </w:r>
          </w:p>
        </w:tc>
        <w:tc>
          <w:tcPr>
            <w:tcW w:type="dxa" w:w="3643"/>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Ý nghĩa</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giao dịch của lần thử.</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Đơn được thanh toán → ORDERS.id.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user_id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Người gửi yêu cầu → USERS.id.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idempotency_key</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UQ*</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Khóa chống xử lý lặp; duy nhất cùng user_id.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request_hash</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Hash nội dung yêu cầu để kiểm tra phát lại.</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amount_vnd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Bằng total_vnd của đơn.</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method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WALLET hoặc CARD.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status</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SUCCESS hoặc FAILED.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mock_reference</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tham chiếu mock, có thể trống.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method_last4</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Tối đa 4 số cuối; không lưu thông tin đầy đủ.</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response_snapshot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JSONB</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Phản hồi an toàn dùng khi phát lại cùng khóa.</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created_at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có kết quả nghiệp vụ.</w:t>
            </w:r>
          </w:p>
        </w:tc>
      </w:tr>
    </w:tbl>
    <w:p>
      <w:pPr>
        <w:spacing w:after="80"/>
      </w:pPr>
    </w:p>
    <w:p>
      <w:pPr>
        <w:pStyle w:val="Heading2"/>
        <w:spacing w:before="200" w:after="80"/>
      </w:pPr>
      <w:r>
        <w:rPr>
          <w:rFonts w:ascii="Times New Roman" w:hAnsi="Times New Roman" w:cs="Times New Roman"/>
          <w:b/>
          <w:color w:val="0F4761"/>
          <w:sz w:val="26"/>
        </w:rPr>
        <w:t>COUPONS</w:t>
      </w:r>
    </w:p>
    <w:tbl>
      <w:tblPr>
        <w:tblW w:type="auto" w:w="0"/>
        <w:jc w:val="center"/>
        <w:tblLayout w:type="fixed"/>
        <w:tblLook w:firstColumn="1" w:firstRow="1" w:lastColumn="0" w:lastRow="0" w:noHBand="0" w:noVBand="1" w:val="04A0"/>
      </w:tblPr>
      <w:tblGrid>
        <w:gridCol w:w="2621"/>
        <w:gridCol w:w="1757"/>
        <w:gridCol w:w="1008"/>
        <w:gridCol w:w="3643"/>
      </w:tblGrid>
      <w:tr>
        <w:trPr>
          <w:tblHeader w:val="true"/>
          <w:cantSplit/>
        </w:trPr>
        <w:tc>
          <w:tcPr>
            <w:tcW w:type="dxa" w:w="2621"/>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Trường</w:t>
            </w:r>
          </w:p>
        </w:tc>
        <w:tc>
          <w:tcPr>
            <w:tcW w:type="dxa" w:w="1757"/>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Kiểu dữ liệu</w:t>
            </w:r>
          </w:p>
        </w:tc>
        <w:tc>
          <w:tcPr>
            <w:tcW w:type="dxa" w:w="1008"/>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Khóa</w:t>
            </w:r>
          </w:p>
        </w:tc>
        <w:tc>
          <w:tcPr>
            <w:tcW w:type="dxa" w:w="3643"/>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Ý nghĩa</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Định danh mã giảm giá.</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code</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UQ</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chuẩn hóa, không phân biệt hoa thường.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type</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PERCENT hoặc FIXED.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value</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INTEGER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Phần trăm hoặc số tiền VND.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min_subtotal_vnd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Tạm tính tối thiểu trước giảm.</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max_discount_vnd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BIGINT</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Mức giảm tối đa; chỉ dùng cho PERCENT.</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starts_at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bắt đầu hiệu lực.</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expires_at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hết hiệu lực.</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usage_limit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INTEGER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Giới hạn lượt toàn hệ thống.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per_user_limit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INTEGER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Giới hạn mỗi khách, mặc định 1.</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active_usage_count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INTEGER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Số lượt HELD + CONSUMED; cập nhật nguyên tử.</w:t>
            </w:r>
          </w:p>
        </w:tc>
      </w:tr>
    </w:tbl>
    <w:p>
      <w:pPr>
        <w:spacing w:after="80"/>
      </w:pPr>
    </w:p>
    <w:p>
      <w:pPr>
        <w:pStyle w:val="Heading2"/>
        <w:spacing w:before="200" w:after="80"/>
      </w:pPr>
      <w:r>
        <w:rPr>
          <w:rFonts w:ascii="Times New Roman" w:hAnsi="Times New Roman" w:cs="Times New Roman"/>
          <w:b/>
          <w:color w:val="0F4761"/>
          <w:sz w:val="26"/>
        </w:rPr>
        <w:t>COUPON_REDEMPTIONS</w:t>
      </w:r>
    </w:p>
    <w:tbl>
      <w:tblPr>
        <w:tblW w:type="auto" w:w="0"/>
        <w:jc w:val="center"/>
        <w:tblLayout w:type="fixed"/>
        <w:tblLook w:firstColumn="1" w:firstRow="1" w:lastColumn="0" w:lastRow="0" w:noHBand="0" w:noVBand="1" w:val="04A0"/>
      </w:tblPr>
      <w:tblGrid>
        <w:gridCol w:w="2621"/>
        <w:gridCol w:w="1757"/>
        <w:gridCol w:w="1008"/>
        <w:gridCol w:w="3643"/>
      </w:tblGrid>
      <w:tr>
        <w:trPr>
          <w:tblHeader w:val="true"/>
          <w:cantSplit/>
        </w:trPr>
        <w:tc>
          <w:tcPr>
            <w:tcW w:type="dxa" w:w="2621"/>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Trường</w:t>
            </w:r>
          </w:p>
        </w:tc>
        <w:tc>
          <w:tcPr>
            <w:tcW w:type="dxa" w:w="1757"/>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Kiểu dữ liệu</w:t>
            </w:r>
          </w:p>
        </w:tc>
        <w:tc>
          <w:tcPr>
            <w:tcW w:type="dxa" w:w="1008"/>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Khóa</w:t>
            </w:r>
          </w:p>
        </w:tc>
        <w:tc>
          <w:tcPr>
            <w:tcW w:type="dxa" w:w="3643"/>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Ý nghĩa</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Định danh lượt sử dụng.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coupon_id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được dùng → COUPONS.id.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 UQ</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Đơn giữ mã → ORDERS.id; một bản ghi mỗi đơn.</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user_id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Khách sử dụng → USERS.id.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status</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HELD, CONSUMED hoặc RELEASED.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held_at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giữ lượt khi tạo đơn.</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consumed_at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xác nhận khi PAID.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released_at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trả lượt khi CANCELLED.</w:t>
            </w:r>
          </w:p>
        </w:tc>
      </w:tr>
    </w:tbl>
    <w:p>
      <w:pPr>
        <w:spacing w:after="80"/>
      </w:pPr>
    </w:p>
    <w:p>
      <w:pPr>
        <w:pStyle w:val="Heading2"/>
        <w:spacing w:before="200" w:after="80"/>
      </w:pPr>
      <w:r>
        <w:rPr>
          <w:rFonts w:ascii="Times New Roman" w:hAnsi="Times New Roman" w:cs="Times New Roman"/>
          <w:b/>
          <w:color w:val="0F4761"/>
          <w:sz w:val="26"/>
        </w:rPr>
        <w:t>INVENTORY_MOVEMENTS  (tùy chọn)</w:t>
      </w:r>
    </w:p>
    <w:tbl>
      <w:tblPr>
        <w:tblW w:type="auto" w:w="0"/>
        <w:jc w:val="center"/>
        <w:tblLayout w:type="fixed"/>
        <w:tblLook w:firstColumn="1" w:firstRow="1" w:lastColumn="0" w:lastRow="0" w:noHBand="0" w:noVBand="1" w:val="04A0"/>
      </w:tblPr>
      <w:tblGrid>
        <w:gridCol w:w="2621"/>
        <w:gridCol w:w="1757"/>
        <w:gridCol w:w="1008"/>
        <w:gridCol w:w="3643"/>
      </w:tblGrid>
      <w:tr>
        <w:trPr>
          <w:tblHeader w:val="true"/>
          <w:cantSplit/>
        </w:trPr>
        <w:tc>
          <w:tcPr>
            <w:tcW w:type="dxa" w:w="2621"/>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Trường</w:t>
            </w:r>
          </w:p>
        </w:tc>
        <w:tc>
          <w:tcPr>
            <w:tcW w:type="dxa" w:w="1757"/>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Kiểu dữ liệu</w:t>
            </w:r>
          </w:p>
        </w:tc>
        <w:tc>
          <w:tcPr>
            <w:tcW w:type="dxa" w:w="1008"/>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Khóa</w:t>
            </w:r>
          </w:p>
        </w:tc>
        <w:tc>
          <w:tcPr>
            <w:tcW w:type="dxa" w:w="3643"/>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Ý nghĩa</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Định danh biến động.</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product_id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Món thay đổi tồn → PRODUCTS.id.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order_id</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UUID</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FK</w:t>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Đơn gây biến động → ORDERS.id.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type</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RESERVE hoặc RELEASE.</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reason</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VARCHAR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ORDER, CANCEL hoặc EXPIRED.</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quantity_delta</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INTEGER</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Âm khi giữ; dương khi hoàn.</w:t>
            </w:r>
          </w:p>
        </w:tc>
      </w:tr>
      <w:tr>
        <w:trPr>
          <w:cantSplit/>
        </w:trPr>
        <w:tc>
          <w:tcPr>
            <w:tcW w:type="dxa" w:w="2621"/>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created_at</w:t>
            </w:r>
          </w:p>
        </w:tc>
        <w:tc>
          <w:tcPr>
            <w:tcW w:type="dxa" w:w="1757"/>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TIMESTAMP</w:t>
            </w:r>
          </w:p>
        </w:tc>
        <w:tc>
          <w:tcPr>
            <w:tcW w:type="dxa" w:w="100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r>
          </w:p>
        </w:tc>
        <w:tc>
          <w:tcPr>
            <w:tcW w:type="dxa" w:w="3643"/>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Thời điểm ghi trong cùng transaction.</w:t>
            </w:r>
          </w:p>
        </w:tc>
      </w:tr>
    </w:tbl>
    <w:p>
      <w:pPr>
        <w:spacing w:after="80"/>
      </w:pPr>
    </w:p>
    <w:p>
      <w:pPr>
        <w:pStyle w:val="Heading1"/>
        <w:spacing w:before="200" w:after="80"/>
      </w:pPr>
      <w:r>
        <w:rPr>
          <w:rFonts w:ascii="Times New Roman" w:hAnsi="Times New Roman" w:cs="Times New Roman"/>
          <w:b/>
          <w:color w:val="1F2937"/>
          <w:sz w:val="28"/>
        </w:rPr>
        <w:t>4. Ràng buộc nghiệp vụ chính</w:t>
      </w:r>
    </w:p>
    <w:tbl>
      <w:tblPr>
        <w:tblW w:type="auto" w:w="0"/>
        <w:jc w:val="center"/>
        <w:tblLayout w:type="fixed"/>
        <w:tblLook w:firstColumn="1" w:firstRow="1" w:lastColumn="0" w:lastRow="0" w:noHBand="0" w:noVBand="1" w:val="04A0"/>
      </w:tblPr>
      <w:tblGrid>
        <w:gridCol w:w="1958"/>
        <w:gridCol w:w="7070"/>
      </w:tblGrid>
      <w:tr>
        <w:trPr>
          <w:tblHeader w:val="true"/>
          <w:cantSplit/>
        </w:trPr>
        <w:tc>
          <w:tcPr>
            <w:tcW w:type="dxa" w:w="1958"/>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Nhóm</w:t>
            </w:r>
          </w:p>
        </w:tc>
        <w:tc>
          <w:tcPr>
            <w:tcW w:type="dxa" w:w="7070"/>
            <w:vAlign w:val="center"/>
            <w:shd w:val="clear" w:color="auto" w:fill="EFF4FA"/>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spacing w:after="0" w:line="240" w:lineRule="auto" w:before="0"/>
              <w:jc w:val="left"/>
            </w:pPr>
            <w:r>
              <w:rPr>
                <w:rFonts w:ascii="Times New Roman" w:hAnsi="Times New Roman" w:cs="Times New Roman"/>
                <w:b/>
                <w:color w:val="1F2937"/>
                <w:sz w:val="26"/>
              </w:rPr>
              <w:t>Ràng buộc cần triển khai</w:t>
            </w:r>
          </w:p>
        </w:tc>
      </w:tr>
      <w:tr>
        <w:trPr>
          <w:cantSplit/>
        </w:trPr>
        <w:tc>
          <w:tcPr>
            <w:tcW w:type="dxa" w:w="195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Đơn đang chờ</w:t>
            </w:r>
          </w:p>
        </w:tc>
        <w:tc>
          <w:tcPr>
            <w:tcW w:type="dxa" w:w="707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Unique có điều kiện trên ORDERS(user_id) khi status thuộc PENDING, PAYMENT_FAILED; chống tạo hai đơn chờ đồng thời.</w:t>
            </w:r>
          </w:p>
        </w:tc>
      </w:tr>
      <w:tr>
        <w:trPr>
          <w:cantSplit/>
        </w:trPr>
        <w:tc>
          <w:tcPr>
            <w:tcW w:type="dxa" w:w="195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Thanh toán</w:t>
            </w:r>
          </w:p>
        </w:tc>
        <w:tc>
          <w:tcPr>
            <w:tcW w:type="dxa" w:w="707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UNIQUE (user_id, idempotency_key). Unique có điều kiện trên PAYMENTS(order_id) khi status = SUCCESS; không đặt UNIQUE chung trên order_id.</w:t>
            </w:r>
          </w:p>
        </w:tc>
      </w:tr>
      <w:tr>
        <w:trPr>
          <w:cantSplit/>
        </w:trPr>
        <w:tc>
          <w:tcPr>
            <w:tcW w:type="dxa" w:w="195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Tồn kho</w:t>
            </w:r>
          </w:p>
        </w:tc>
        <w:tc>
          <w:tcPr>
            <w:tcW w:type="dxa" w:w="707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CHECK stock &gt;= 0. Gộp quantity theo product_id; trừ có điều kiện trong cùng transaction tạo đơn. Chỉ hoàn khi chuyển thật sự sang CANCELLED.</w:t>
            </w:r>
          </w:p>
        </w:tc>
      </w:tr>
      <w:tr>
        <w:trPr>
          <w:cantSplit/>
        </w:trPr>
        <w:tc>
          <w:tcPr>
            <w:tcW w:type="dxa" w:w="195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Mã giảm giá</w:t>
            </w:r>
          </w:p>
        </w:tc>
        <w:tc>
          <w:tcPr>
            <w:tcW w:type="dxa" w:w="707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UNIQUE trên COUPONS.code đã chuẩn hóa và COUPON_REDEMPTIONS.order_id. Số lượt HELD + CONSUMED không vượt giới hạn toàn hệ thống hay mỗi khách.</w:t>
            </w:r>
          </w:p>
        </w:tc>
      </w:tr>
      <w:tr>
        <w:trPr>
          <w:cantSplit/>
        </w:trPr>
        <w:tc>
          <w:tcPr>
            <w:tcW w:type="dxa" w:w="195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Bản chụp đơn</w:t>
            </w:r>
          </w:p>
        </w:tc>
        <w:tc>
          <w:tcPr>
            <w:tcW w:type="dxa" w:w="707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Dòng hàng và topping snapshot bất biến. UNIQUE (order_item_id, topping_code_snapshot); mỗi dòng tối đa 3 topping.</w:t>
            </w:r>
          </w:p>
        </w:tc>
      </w:tr>
      <w:tr>
        <w:trPr>
          <w:cantSplit/>
        </w:trPr>
        <w:tc>
          <w:tcPr>
            <w:tcW w:type="dxa" w:w="195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Tiền và điểm</w:t>
            </w:r>
          </w:p>
        </w:tc>
        <w:tc>
          <w:tcPr>
            <w:tcW w:type="dxa" w:w="707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Mọi tiền tính bằng số nguyên VND; total = subtotal − discount &gt;= 0. Điểm = floor(total / 10.000), chỉ cộng một lần khi đơn sang PAID.</w:t>
            </w:r>
          </w:p>
        </w:tc>
      </w:tr>
      <w:tr>
        <w:trPr>
          <w:cantSplit/>
        </w:trPr>
        <w:tc>
          <w:tcPr>
            <w:tcW w:type="dxa" w:w="1958"/>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Vòng đời đơn</w:t>
            </w:r>
          </w:p>
        </w:tc>
        <w:tc>
          <w:tcPr>
            <w:tcW w:type="dxa" w:w="7070"/>
            <w:vAlign w:val="center"/>
            <w:tcBorders>
              <w:top w:val="single" w:color="CDD7E6" w:sz="4" w:space="0"/>
              <w:left w:val="single" w:color="CDD7E6" w:sz="4" w:space="0"/>
              <w:bottom w:val="single" w:color="CDD7E6" w:sz="4" w:space="0"/>
              <w:right w:val="single" w:color="CDD7E6" w:sz="4" w:space="0"/>
            </w:tcBorders>
            <w:tcMar>
              <w:top w:w="35" w:type="dxa"/>
              <w:left w:w="108" w:type="dxa"/>
              <w:bottom w:w="35" w:type="dxa"/>
              <w:right w:w="108" w:type="dxa"/>
            </w:tcMar>
          </w:tcPr>
          <w:p>
            <w:pPr>
              <w:keepNext w:val="0"/>
              <w:spacing w:after="0" w:line="240" w:lineRule="auto" w:before="0"/>
              <w:jc w:val="left"/>
            </w:pPr>
            <w:r>
              <w:rPr>
                <w:rFonts w:ascii="Times New Roman" w:hAnsi="Times New Roman" w:cs="Times New Roman"/>
                <w:b w:val="0"/>
                <w:color w:val="1F2937"/>
                <w:sz w:val="26"/>
              </w:rPr>
              <w:t>PENDING → PAID / PAYMENT_FAILED / CANCELLED; PAYMENT_FAILED → PENDING / CANCELLED; PAID → PREPARING → READY → COMPLETED.</w:t>
            </w:r>
          </w:p>
        </w:tc>
      </w:tr>
    </w:tbl>
    <w:p>
      <w:pPr>
        <w:spacing w:after="80"/>
      </w:pPr>
    </w:p>
    <w:p>
      <w:pPr>
        <w:pStyle w:val="Heading1"/>
        <w:spacing w:before="200" w:after="80"/>
      </w:pPr>
      <w:r>
        <w:rPr>
          <w:rFonts w:ascii="Times New Roman" w:hAnsi="Times New Roman" w:cs="Times New Roman"/>
          <w:b/>
          <w:color w:val="1F2937"/>
          <w:sz w:val="28"/>
        </w:rPr>
        <w:t>5. Phạm vi mô hình</w:t>
      </w:r>
    </w:p>
    <w:p>
      <w:pPr>
        <w:pStyle w:val="ListBullet"/>
        <w:spacing w:after="80"/>
      </w:pPr>
      <w:r>
        <w:rPr>
          <w:rFonts w:ascii="Times New Roman" w:hAnsi="Times New Roman" w:cs="Times New Roman"/>
          <w:b w:val="0"/>
          <w:color w:val="1F2937"/>
          <w:sz w:val="26"/>
        </w:rPr>
        <w:t>Giỏ hàng được lưu ở frontend bằng Zustand và localStorage, nên không có bảng CART hoặc CART_ITEM trong CSDL.</w:t>
      </w:r>
    </w:p>
    <w:p>
      <w:pPr>
        <w:pStyle w:val="ListBullet"/>
        <w:spacing w:after="80"/>
      </w:pPr>
      <w:r>
        <w:rPr>
          <w:rFonts w:ascii="Times New Roman" w:hAnsi="Times New Roman" w:cs="Times New Roman"/>
          <w:b w:val="0"/>
          <w:color w:val="1F2937"/>
          <w:sz w:val="26"/>
        </w:rPr>
        <w:t>Size S, M, L có hệ số 100%, 120%, 140% cố định trong backend; topping dùng chung cho menu, không cần bảng liên kết sản phẩm–topping.</w:t>
      </w:r>
    </w:p>
    <w:p>
      <w:pPr>
        <w:pStyle w:val="ListBullet"/>
        <w:spacing w:after="80"/>
      </w:pPr>
      <w:r>
        <w:rPr>
          <w:rFonts w:ascii="Times New Roman" w:hAnsi="Times New Roman" w:cs="Times New Roman"/>
          <w:b w:val="0"/>
          <w:color w:val="1F2937"/>
          <w:sz w:val="26"/>
        </w:rPr>
        <w:t>Không có bảng quản trị, nguyên liệu, tồn kho theo size hoặc giao dịch tiền thật trong phạm vi MVP.</w:t>
      </w:r>
    </w:p>
    <w:p>
      <w:pPr>
        <w:pStyle w:val="ListBullet"/>
        <w:spacing w:after="80"/>
      </w:pPr>
      <w:r>
        <w:rPr>
          <w:rFonts w:ascii="Times New Roman" w:hAnsi="Times New Roman" w:cs="Times New Roman"/>
          <w:b w:val="0"/>
          <w:color w:val="1F2937"/>
          <w:sz w:val="26"/>
        </w:rPr>
        <w:t>INVENTORY_MOVEMENTS phục vụ đối soát và là yêu cầu SHOULD; các bảng còn lại phục vụ nghiệp vụ MUST.</w:t>
      </w:r>
    </w:p>
    <w:sectPr w:rsidR="00FC693F" w:rsidRPr="0006063C" w:rsidSect="00034616">
      <w:footerReference w:type="default" r:id="rId9"/>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color w:val="6F7F9A"/>
        <w:sz w:val="18"/>
      </w:rPr>
      <w:t xml:space="preserve">BrewLite | Entity Relationship Diagram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0" w:lineRule="auto"/>
    </w:pPr>
    <w:rPr>
      <w:rFonts w:ascii="Times New Roman" w:hAnsi="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F476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rial" w:hAnsi="Arial"/>
      <w:b w:val="0"/>
      <w:color w:val="1E283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BrewLite Entity Relationship Diagram</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