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b/>
          <w:color w:val="646464"/>
          <w:sz w:val="24"/>
        </w:rPr>
        <w:t>SEUSS &amp; HIP-HOP LINGUISTIC LEGACY</w:t>
        <w:br/>
        <w:br/>
      </w:r>
      <w:r>
        <w:rPr>
          <w:rFonts w:ascii="Calibri" w:hAnsi="Calibri"/>
          <w:b/>
          <w:color w:val="14325A"/>
          <w:sz w:val="52"/>
        </w:rPr>
        <w:t>Book 1: Anapestic Architecture</w:t>
        <w:br/>
      </w:r>
      <w:r>
        <w:rPr>
          <w:rFonts w:ascii="Georgia" w:hAnsi="Georgia"/>
          <w:i/>
          <w:color w:val="505050"/>
          <w:sz w:val="28"/>
        </w:rPr>
        <w:br/>
        <w:t>Mapping the Narrative Engine</w:t>
        <w:br/>
      </w:r>
    </w:p>
    <w:p>
      <w:pPr>
        <w:spacing w:before="3600"/>
        <w:jc w:val="center"/>
      </w:pPr>
      <w:r>
        <w:rPr>
          <w:rFonts w:ascii="Calibri" w:hAnsi="Calibri"/>
          <w:color w:val="787878"/>
          <w:sz w:val="20"/>
        </w:rPr>
        <w:t>A Textbook on Metrical Architecture, Prosody, and Hip-Hop Rhythm</w:t>
        <w:br/>
        <w:t>Published &amp; Audited Draft</w:t>
      </w:r>
    </w:p>
    <w:p>
      <w:r>
        <w:br w:type="page"/>
      </w:r>
    </w:p>
    <w:p>
      <w:pPr>
        <w:keepNext/>
        <w:spacing w:before="480" w:after="240"/>
      </w:pPr>
      <w:r>
        <w:rPr>
          <w:rFonts w:ascii="Calibri" w:hAnsi="Calibri"/>
          <w:b/>
          <w:color w:val="14325A"/>
          <w:sz w:val="40"/>
        </w:rPr>
        <w:t>Preface and Introduction</w:t>
      </w:r>
    </w:p>
    <w:p>
      <w:r>
        <w:br w:type="page"/>
      </w:r>
    </w:p>
    <w:p>
      <w:pPr>
        <w:keepNext/>
        <w:spacing w:before="360" w:after="200"/>
      </w:pPr>
      <w:r>
        <w:rPr>
          <w:rFonts w:ascii="Calibri" w:hAnsi="Calibri"/>
          <w:b/>
          <w:color w:val="1E4678"/>
          <w:sz w:val="32"/>
        </w:rPr>
        <w:t>*Anapestic Architecture: Mapping the Narrative Engine*</w:t>
      </w:r>
    </w:p>
    <w:p>
      <w:pPr>
        <w:keepNext/>
        <w:spacing w:before="280" w:after="120"/>
      </w:pPr>
      <w:r>
        <w:rPr>
          <w:rFonts w:ascii="Calibri" w:hAnsi="Calibri"/>
          <w:b/>
          <w:color w:val="285082"/>
          <w:sz w:val="26"/>
        </w:rPr>
        <w:t>How to Use This Book</w:t>
      </w:r>
    </w:p>
    <w:p>
      <w:pPr>
        <w:spacing w:after="120" w:line="276" w:lineRule="auto"/>
      </w:pPr>
      <w:r/>
      <w:r>
        <w:rPr>
          <w:i/>
        </w:rPr>
        <w:t>Anapestic Architecture: Mapping the Narrative Engine</w:t>
      </w:r>
      <w:r>
        <w:t xml:space="preserve"> is the foundational volume of a five-book series exploring the linguistic, cognitive, and musical connections between childhood metrical schemas and contemporary rap flows.</w:t>
      </w:r>
    </w:p>
    <w:p>
      <w:pPr>
        <w:spacing w:after="120" w:line="276" w:lineRule="auto"/>
      </w:pPr>
      <w:r>
        <w:t>Whether you are a working artist (MC, spoken-word performer, songwriter), an adult learner, or an educator, this book provides a precise diagnostic vocabulary for scansion, line-shape variations, and cognitive rhythm mechanics.</w:t>
      </w:r>
    </w:p>
    <w:p>
      <w:pPr>
        <w:keepNext/>
        <w:spacing w:before="200" w:after="80"/>
      </w:pPr>
      <w:r>
        <w:rPr>
          <w:rFonts w:ascii="Calibri" w:hAnsi="Calibri"/>
          <w:b/>
          <w:color w:val="3C3C3C"/>
          <w:sz w:val="23"/>
        </w:rPr>
        <w:t>Navigation &amp; Architecture:</w:t>
      </w:r>
    </w:p>
    <w:p>
      <w:pPr>
        <w:spacing w:after="120" w:line="276" w:lineRule="auto"/>
      </w:pPr>
      <w:r>
        <w:t xml:space="preserve">- </w:t>
      </w:r>
      <w:r>
        <w:rPr>
          <w:b/>
        </w:rPr>
        <w:t>Part One (The Machine):</w:t>
      </w:r>
      <w:r>
        <w:t xml:space="preserve"> Chapters 1–7 define the anapest (`x x /`), syllable counting, the 12-syllable acatalectic line, the three major line-shape variations (Iambic Substitution, Catalexis, Trochaic Inversion), and the governing Metrical Mandate ($RC_{foot} \ge 80\%$).</w:t>
      </w:r>
    </w:p>
    <w:p>
      <w:pPr>
        <w:spacing w:after="120" w:line="276" w:lineRule="auto"/>
      </w:pPr>
      <w:r>
        <w:t xml:space="preserve">- </w:t>
      </w:r>
      <w:r>
        <w:rPr>
          <w:b/>
        </w:rPr>
        <w:t>Part Two (The Mind):</w:t>
      </w:r>
      <w:r>
        <w:t xml:space="preserve"> Chapters 8–10 ground meter in cognitive neuroscience—exploring Cognitive Load Theory (CLT), the Extraneous Load Filter (ELF), neural entrainment, prediction error minimization, and empirical reading-prosody research (Miller &amp; Schwanenflugel 2008).</w:t>
      </w:r>
    </w:p>
    <w:p>
      <w:pPr>
        <w:spacing w:after="120" w:line="276" w:lineRule="auto"/>
      </w:pPr>
      <w:r>
        <w:t xml:space="preserve">- </w:t>
      </w:r>
      <w:r>
        <w:rPr>
          <w:b/>
        </w:rPr>
        <w:t>Part Three (The Engine at Work):</w:t>
      </w:r>
      <w:r>
        <w:t xml:space="preserve"> Chapters 11–13 examine Geisel's case study, ethics and legacy protocol, the audited 16-line mnemonic, and the handoff across the five-volume series map.</w:t>
      </w:r>
    </w:p>
    <w:p>
      <w:pPr>
        <w:spacing w:before="240" w:after="240"/>
        <w:jc w:val="center"/>
      </w:pPr>
      <w:r>
        <w:rPr>
          <w:rFonts w:ascii="Calibri" w:hAnsi="Calibri"/>
          <w:color w:val="A0A0A0"/>
          <w:sz w:val="20"/>
        </w:rPr>
        <w:t>❖   ❖   ❖</w:t>
      </w:r>
    </w:p>
    <w:p>
      <w:r>
        <w:br w:type="page"/>
      </w:r>
    </w:p>
    <w:p>
      <w:pPr>
        <w:keepNext/>
        <w:spacing w:before="360" w:after="200"/>
      </w:pPr>
      <w:r>
        <w:rPr>
          <w:rFonts w:ascii="Calibri" w:hAnsi="Calibri"/>
          <w:b/>
          <w:color w:val="1E4678"/>
          <w:sz w:val="32"/>
        </w:rPr>
        <w:t>Series Map</w:t>
      </w:r>
    </w:p>
    <w:tbl>
      <w:tblPr>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00" w:type="dxa"/>
              <w:right w:w="100" w:type="dxa"/>
            </w:tcMar>
            <w:shd w:fill="1E3A8A"/>
          </w:tcPr>
          <w:p>
            <w:pPr>
              <w:spacing w:after="40" w:before="40"/>
            </w:pPr>
            <w:r>
              <w:rPr>
                <w:rFonts w:ascii="Calibri" w:hAnsi="Calibri"/>
                <w:b/>
                <w:color w:val="FFFFFF"/>
                <w:sz w:val="19"/>
              </w:rPr>
              <w:t>Volume</w:t>
            </w:r>
          </w:p>
        </w:tc>
        <w:tc>
          <w:tcPr>
            <w:tcW w:type="dxa" w:w="3120"/>
            <w:tcMar>
              <w:top w:w="80" w:type="dxa"/>
              <w:bottom w:w="80" w:type="dxa"/>
              <w:left w:w="100" w:type="dxa"/>
              <w:right w:w="100" w:type="dxa"/>
            </w:tcMar>
            <w:shd w:fill="1E3A8A"/>
          </w:tcPr>
          <w:p>
            <w:pPr>
              <w:spacing w:after="40" w:before="40"/>
            </w:pPr>
            <w:r>
              <w:rPr>
                <w:rFonts w:ascii="Calibri" w:hAnsi="Calibri"/>
                <w:b/>
                <w:color w:val="FFFFFF"/>
                <w:sz w:val="19"/>
              </w:rPr>
              <w:t>Title</w:t>
            </w:r>
          </w:p>
        </w:tc>
        <w:tc>
          <w:tcPr>
            <w:tcW w:type="dxa" w:w="3120"/>
            <w:tcMar>
              <w:top w:w="80" w:type="dxa"/>
              <w:bottom w:w="80" w:type="dxa"/>
              <w:left w:w="100" w:type="dxa"/>
              <w:right w:w="100" w:type="dxa"/>
            </w:tcMar>
            <w:shd w:fill="1E3A8A"/>
          </w:tcPr>
          <w:p>
            <w:pPr>
              <w:spacing w:after="40" w:before="40"/>
            </w:pPr>
            <w:r>
              <w:rPr>
                <w:rFonts w:ascii="Calibri" w:hAnsi="Calibri"/>
                <w:b/>
                <w:color w:val="FFFFFF"/>
                <w:sz w:val="19"/>
              </w:rPr>
              <w:t>Core Focus</w:t>
            </w:r>
          </w:p>
        </w:tc>
      </w:tr>
      <w:tr>
        <w:tc>
          <w:tcPr>
            <w:tcW w:type="dxa" w:w="3120"/>
            <w:tcMar>
              <w:top w:w="80" w:type="dxa"/>
              <w:bottom w:w="80" w:type="dxa"/>
              <w:left w:w="100" w:type="dxa"/>
              <w:right w:w="100" w:type="dxa"/>
            </w:tcMar>
            <w:shd w:fill="FFFFFF"/>
          </w:tcPr>
          <w:p>
            <w:pPr>
              <w:spacing w:after="40" w:before="40"/>
            </w:pPr>
            <w:r>
              <w:rPr>
                <w:rFonts w:ascii="Georgia" w:hAnsi="Georgia"/>
                <w:sz w:val="19"/>
              </w:rPr>
              <w:t>**Book 1**</w:t>
            </w:r>
          </w:p>
        </w:tc>
        <w:tc>
          <w:tcPr>
            <w:tcW w:type="dxa" w:w="3120"/>
            <w:tcMar>
              <w:top w:w="80" w:type="dxa"/>
              <w:bottom w:w="80" w:type="dxa"/>
              <w:left w:w="100" w:type="dxa"/>
              <w:right w:w="100" w:type="dxa"/>
            </w:tcMar>
            <w:shd w:fill="FFFFFF"/>
          </w:tcPr>
          <w:p>
            <w:pPr>
              <w:spacing w:after="40" w:before="40"/>
            </w:pPr>
            <w:r>
              <w:rPr>
                <w:rFonts w:ascii="Georgia" w:hAnsi="Georgia"/>
                <w:sz w:val="19"/>
              </w:rPr>
              <w:t>*Anapestic Architecture: Mapping the Narrative Engine*</w:t>
            </w:r>
          </w:p>
        </w:tc>
        <w:tc>
          <w:tcPr>
            <w:tcW w:type="dxa" w:w="3120"/>
            <w:tcMar>
              <w:top w:w="80" w:type="dxa"/>
              <w:bottom w:w="80" w:type="dxa"/>
              <w:left w:w="100" w:type="dxa"/>
              <w:right w:w="100" w:type="dxa"/>
            </w:tcMar>
            <w:shd w:fill="FFFFFF"/>
          </w:tcPr>
          <w:p>
            <w:pPr>
              <w:spacing w:after="40" w:before="40"/>
            </w:pPr>
            <w:r>
              <w:rPr>
                <w:rFonts w:ascii="Georgia" w:hAnsi="Georgia"/>
                <w:sz w:val="19"/>
              </w:rPr>
              <w:t>Scansion manual, 4 line-shapes, Metrical Mandate, cognitive load mechanics, mnemonic.</w:t>
            </w:r>
          </w:p>
        </w:tc>
      </w:tr>
      <w:tr>
        <w:tc>
          <w:tcPr>
            <w:tcW w:type="dxa" w:w="3120"/>
            <w:tcMar>
              <w:top w:w="80" w:type="dxa"/>
              <w:bottom w:w="80" w:type="dxa"/>
              <w:left w:w="100" w:type="dxa"/>
              <w:right w:w="100" w:type="dxa"/>
            </w:tcMar>
            <w:shd w:fill="F8FAFC"/>
          </w:tcPr>
          <w:p>
            <w:pPr>
              <w:spacing w:after="40" w:before="40"/>
            </w:pPr>
            <w:r>
              <w:rPr>
                <w:rFonts w:ascii="Georgia" w:hAnsi="Georgia"/>
                <w:sz w:val="19"/>
              </w:rPr>
              <w:t>**Book 2**</w:t>
            </w:r>
          </w:p>
        </w:tc>
        <w:tc>
          <w:tcPr>
            <w:tcW w:type="dxa" w:w="3120"/>
            <w:tcMar>
              <w:top w:w="80" w:type="dxa"/>
              <w:bottom w:w="80" w:type="dxa"/>
              <w:left w:w="100" w:type="dxa"/>
              <w:right w:w="100" w:type="dxa"/>
            </w:tcMar>
            <w:shd w:fill="F8FAFC"/>
          </w:tcPr>
          <w:p>
            <w:pPr>
              <w:spacing w:after="40" w:before="40"/>
            </w:pPr>
            <w:r>
              <w:rPr>
                <w:rFonts w:ascii="Georgia" w:hAnsi="Georgia"/>
                <w:sz w:val="19"/>
              </w:rPr>
              <w:t>*From Single Pulse to Layered Groove: Designing Polyrhythmic Flows*</w:t>
            </w:r>
          </w:p>
        </w:tc>
        <w:tc>
          <w:tcPr>
            <w:tcW w:type="dxa" w:w="3120"/>
            <w:tcMar>
              <w:top w:w="80" w:type="dxa"/>
              <w:bottom w:w="80" w:type="dxa"/>
              <w:left w:w="100" w:type="dxa"/>
              <w:right w:w="100" w:type="dxa"/>
            </w:tcMar>
            <w:shd w:fill="F8FAFC"/>
          </w:tcPr>
          <w:p>
            <w:pPr>
              <w:spacing w:after="40" w:before="40"/>
            </w:pPr>
            <w:r>
              <w:rPr>
                <w:rFonts w:ascii="Georgia" w:hAnsi="Georgia"/>
                <w:sz w:val="19"/>
              </w:rPr>
              <w:t>Beat-grid transcription, anacrusis, syncopation, isochrony, Accumulation Method ("Grit Gospel").</w:t>
            </w:r>
          </w:p>
        </w:tc>
      </w:tr>
      <w:tr>
        <w:tc>
          <w:tcPr>
            <w:tcW w:type="dxa" w:w="3120"/>
            <w:tcMar>
              <w:top w:w="80" w:type="dxa"/>
              <w:bottom w:w="80" w:type="dxa"/>
              <w:left w:w="100" w:type="dxa"/>
              <w:right w:w="100" w:type="dxa"/>
            </w:tcMar>
            <w:shd w:fill="FFFFFF"/>
          </w:tcPr>
          <w:p>
            <w:pPr>
              <w:spacing w:after="40" w:before="40"/>
            </w:pPr>
            <w:r>
              <w:rPr>
                <w:rFonts w:ascii="Georgia" w:hAnsi="Georgia"/>
                <w:sz w:val="19"/>
              </w:rPr>
              <w:t>**Book 3**</w:t>
            </w:r>
          </w:p>
        </w:tc>
        <w:tc>
          <w:tcPr>
            <w:tcW w:type="dxa" w:w="3120"/>
            <w:tcMar>
              <w:top w:w="80" w:type="dxa"/>
              <w:bottom w:w="80" w:type="dxa"/>
              <w:left w:w="100" w:type="dxa"/>
              <w:right w:w="100" w:type="dxa"/>
            </w:tcMar>
            <w:shd w:fill="FFFFFF"/>
          </w:tcPr>
          <w:p>
            <w:pPr>
              <w:spacing w:after="40" w:before="40"/>
            </w:pPr>
            <w:r>
              <w:rPr>
                <w:rFonts w:ascii="Georgia" w:hAnsi="Georgia"/>
                <w:sz w:val="19"/>
              </w:rPr>
              <w:t>*Hyperrhyme Mapping: Encoding Semantic Density*</w:t>
            </w:r>
          </w:p>
        </w:tc>
        <w:tc>
          <w:tcPr>
            <w:tcW w:type="dxa" w:w="3120"/>
            <w:tcMar>
              <w:top w:w="80" w:type="dxa"/>
              <w:bottom w:w="80" w:type="dxa"/>
              <w:left w:w="100" w:type="dxa"/>
              <w:right w:w="100" w:type="dxa"/>
            </w:tcMar>
            <w:shd w:fill="FFFFFF"/>
          </w:tcPr>
          <w:p>
            <w:pPr>
              <w:spacing w:after="40" w:before="40"/>
            </w:pPr>
            <w:r>
              <w:rPr>
                <w:rFonts w:ascii="Georgia" w:hAnsi="Georgia"/>
                <w:sz w:val="19"/>
              </w:rPr>
              <w:t>Phonological priming, Hyperrhyme Matrix, Phonological Loop, internal rhyme, enjambment.</w:t>
            </w:r>
          </w:p>
        </w:tc>
      </w:tr>
      <w:tr>
        <w:tc>
          <w:tcPr>
            <w:tcW w:type="dxa" w:w="3120"/>
            <w:tcMar>
              <w:top w:w="80" w:type="dxa"/>
              <w:bottom w:w="80" w:type="dxa"/>
              <w:left w:w="100" w:type="dxa"/>
              <w:right w:w="100" w:type="dxa"/>
            </w:tcMar>
            <w:shd w:fill="F8FAFC"/>
          </w:tcPr>
          <w:p>
            <w:pPr>
              <w:spacing w:after="40" w:before="40"/>
            </w:pPr>
            <w:r>
              <w:rPr>
                <w:rFonts w:ascii="Georgia" w:hAnsi="Georgia"/>
                <w:sz w:val="19"/>
              </w:rPr>
              <w:t>**Book 4**</w:t>
            </w:r>
          </w:p>
        </w:tc>
        <w:tc>
          <w:tcPr>
            <w:tcW w:type="dxa" w:w="3120"/>
            <w:tcMar>
              <w:top w:w="80" w:type="dxa"/>
              <w:bottom w:w="80" w:type="dxa"/>
              <w:left w:w="100" w:type="dxa"/>
              <w:right w:w="100" w:type="dxa"/>
            </w:tcMar>
            <w:shd w:fill="F8FAFC"/>
          </w:tcPr>
          <w:p>
            <w:pPr>
              <w:spacing w:after="40" w:before="40"/>
            </w:pPr>
            <w:r>
              <w:rPr>
                <w:rFonts w:ascii="Georgia" w:hAnsi="Georgia"/>
                <w:sz w:val="19"/>
              </w:rPr>
              <w:t>*Anapestic Anchor and Metrical Hooks Across Hip-Hop Subgenres*</w:t>
            </w:r>
          </w:p>
        </w:tc>
        <w:tc>
          <w:tcPr>
            <w:tcW w:type="dxa" w:w="3120"/>
            <w:tcMar>
              <w:top w:w="80" w:type="dxa"/>
              <w:bottom w:w="80" w:type="dxa"/>
              <w:left w:w="100" w:type="dxa"/>
              <w:right w:w="100" w:type="dxa"/>
            </w:tcMar>
            <w:shd w:fill="F8FAFC"/>
          </w:tcPr>
          <w:p>
            <w:pPr>
              <w:spacing w:after="40" w:before="40"/>
            </w:pPr>
            <w:r>
              <w:rPr>
                <w:rFonts w:ascii="Georgia" w:hAnsi="Georgia"/>
                <w:sz w:val="19"/>
              </w:rPr>
              <w:t>Subgenre roles: Boom-Bap (Stabilizer), Drill (Subverter), Trap (Compressor).</w:t>
            </w:r>
          </w:p>
        </w:tc>
      </w:tr>
      <w:tr>
        <w:tc>
          <w:tcPr>
            <w:tcW w:type="dxa" w:w="3120"/>
            <w:tcMar>
              <w:top w:w="80" w:type="dxa"/>
              <w:bottom w:w="80" w:type="dxa"/>
              <w:left w:w="100" w:type="dxa"/>
              <w:right w:w="100" w:type="dxa"/>
            </w:tcMar>
            <w:shd w:fill="FFFFFF"/>
          </w:tcPr>
          <w:p>
            <w:pPr>
              <w:spacing w:after="40" w:before="40"/>
            </w:pPr>
            <w:r>
              <w:rPr>
                <w:rFonts w:ascii="Georgia" w:hAnsi="Georgia"/>
                <w:sz w:val="19"/>
              </w:rPr>
              <w:t>**Book 5**</w:t>
            </w:r>
          </w:p>
        </w:tc>
        <w:tc>
          <w:tcPr>
            <w:tcW w:type="dxa" w:w="3120"/>
            <w:tcMar>
              <w:top w:w="80" w:type="dxa"/>
              <w:bottom w:w="80" w:type="dxa"/>
              <w:left w:w="100" w:type="dxa"/>
              <w:right w:w="100" w:type="dxa"/>
            </w:tcMar>
            <w:shd w:fill="FFFFFF"/>
          </w:tcPr>
          <w:p>
            <w:pPr>
              <w:spacing w:after="40" w:before="40"/>
            </w:pPr>
            <w:r>
              <w:rPr>
                <w:rFonts w:ascii="Georgia" w:hAnsi="Georgia"/>
                <w:sz w:val="19"/>
              </w:rPr>
              <w:t>*Instructor's Chapter: Designing a 6-Week Workshop on Rhythmic Transfer*</w:t>
            </w:r>
          </w:p>
        </w:tc>
        <w:tc>
          <w:tcPr>
            <w:tcW w:type="dxa" w:w="3120"/>
            <w:tcMar>
              <w:top w:w="80" w:type="dxa"/>
              <w:bottom w:w="80" w:type="dxa"/>
              <w:left w:w="100" w:type="dxa"/>
              <w:right w:w="100" w:type="dxa"/>
            </w:tcMar>
            <w:shd w:fill="FFFFFF"/>
          </w:tcPr>
          <w:p>
            <w:pPr>
              <w:spacing w:after="40" w:before="40"/>
            </w:pPr>
            <w:r>
              <w:rPr>
                <w:rFonts w:ascii="Georgia" w:hAnsi="Georgia"/>
                <w:sz w:val="19"/>
              </w:rPr>
              <w:t>6-week curriculum, lesson plans, 30/30/25/15 rubric, UDL alignment, ethics module.</w:t>
            </w:r>
          </w:p>
        </w:tc>
      </w:tr>
    </w:tbl>
    <w:p>
      <w:pPr>
        <w:spacing w:after="80"/>
      </w:pPr>
    </w:p>
    <w:p>
      <w:pPr>
        <w:spacing w:before="240" w:after="240"/>
        <w:jc w:val="center"/>
      </w:pPr>
      <w:r>
        <w:rPr>
          <w:rFonts w:ascii="Calibri" w:hAnsi="Calibri"/>
          <w:color w:val="A0A0A0"/>
          <w:sz w:val="20"/>
        </w:rPr>
        <w:t>❖   ❖   ❖</w:t>
      </w:r>
    </w:p>
    <w:p>
      <w:pPr>
        <w:keepNext/>
        <w:spacing w:before="480" w:after="240"/>
      </w:pPr>
      <w:r>
        <w:rPr>
          <w:rFonts w:ascii="Calibri" w:hAnsi="Calibri"/>
          <w:b/>
          <w:color w:val="14325A"/>
          <w:sz w:val="40"/>
        </w:rPr>
        <w:t>Appendix A: Master Scansion Charts &amp; Notation Reference</w:t>
      </w:r>
    </w:p>
    <w:p>
      <w:pPr>
        <w:keepNext/>
        <w:spacing w:before="280" w:after="120"/>
      </w:pPr>
      <w:r>
        <w:rPr>
          <w:rFonts w:ascii="Calibri" w:hAnsi="Calibri"/>
          <w:b/>
          <w:color w:val="285082"/>
          <w:sz w:val="26"/>
        </w:rPr>
        <w:t>Scansion Marks Summary</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80" w:type="dxa"/>
              <w:bottom w:w="80" w:type="dxa"/>
              <w:left w:w="100" w:type="dxa"/>
              <w:right w:w="100" w:type="dxa"/>
            </w:tcMar>
            <w:shd w:fill="1E3A8A"/>
          </w:tcPr>
          <w:p>
            <w:pPr>
              <w:spacing w:after="40" w:before="40"/>
            </w:pPr>
            <w:r>
              <w:rPr>
                <w:rFonts w:ascii="Calibri" w:hAnsi="Calibri"/>
                <w:b/>
                <w:color w:val="FFFFFF"/>
                <w:sz w:val="19"/>
              </w:rPr>
              <w:t>Mark</w:t>
            </w:r>
          </w:p>
        </w:tc>
        <w:tc>
          <w:tcPr>
            <w:tcW w:type="dxa" w:w="1872"/>
            <w:tcMar>
              <w:top w:w="80" w:type="dxa"/>
              <w:bottom w:w="80" w:type="dxa"/>
              <w:left w:w="100" w:type="dxa"/>
              <w:right w:w="100" w:type="dxa"/>
            </w:tcMar>
            <w:shd w:fill="1E3A8A"/>
          </w:tcPr>
          <w:p>
            <w:pPr>
              <w:spacing w:after="40" w:before="40"/>
            </w:pPr>
            <w:r>
              <w:rPr>
                <w:rFonts w:ascii="Calibri" w:hAnsi="Calibri"/>
                <w:b/>
                <w:color w:val="FFFFFF"/>
                <w:sz w:val="19"/>
              </w:rPr>
              <w:t>Meaning</w:t>
            </w:r>
          </w:p>
        </w:tc>
        <w:tc>
          <w:tcPr>
            <w:tcW w:type="dxa" w:w="1872"/>
            <w:tcMar>
              <w:top w:w="80" w:type="dxa"/>
              <w:bottom w:w="80" w:type="dxa"/>
              <w:left w:w="100" w:type="dxa"/>
              <w:right w:w="100" w:type="dxa"/>
            </w:tcMar>
            <w:shd w:fill="1E3A8A"/>
          </w:tcPr>
          <w:p>
            <w:pPr>
              <w:spacing w:after="40" w:before="40"/>
            </w:pPr>
            <w:r>
              <w:rPr>
                <w:rFonts w:ascii="Calibri" w:hAnsi="Calibri"/>
                <w:b/>
                <w:color w:val="FFFFFF"/>
                <w:sz w:val="19"/>
              </w:rPr>
              <w:t>Example</w:t>
            </w:r>
          </w:p>
        </w:tc>
        <w:tc>
          <w:tcPr>
            <w:tcW w:type="dxa" w:w="1872"/>
          </w:tcPr>
          <w:p/>
        </w:tc>
        <w:tc>
          <w:tcPr>
            <w:tcW w:type="dxa" w:w="1872"/>
          </w:tcPr>
          <w:p/>
        </w:tc>
      </w:tr>
      <w:tr>
        <w:tc>
          <w:tcPr>
            <w:tcW w:type="dxa" w:w="1872"/>
            <w:tcMar>
              <w:top w:w="80" w:type="dxa"/>
              <w:bottom w:w="80" w:type="dxa"/>
              <w:left w:w="100" w:type="dxa"/>
              <w:right w:w="100" w:type="dxa"/>
            </w:tcMar>
            <w:shd w:fill="FFFFFF"/>
          </w:tcPr>
          <w:p>
            <w:pPr>
              <w:spacing w:after="40" w:before="40"/>
            </w:pPr>
            <w:r>
              <w:rPr>
                <w:rFonts w:ascii="Georgia" w:hAnsi="Georgia"/>
                <w:sz w:val="19"/>
              </w:rPr>
              <w:t>`x`</w:t>
            </w:r>
          </w:p>
        </w:tc>
        <w:tc>
          <w:tcPr>
            <w:tcW w:type="dxa" w:w="1872"/>
            <w:tcMar>
              <w:top w:w="80" w:type="dxa"/>
              <w:bottom w:w="80" w:type="dxa"/>
              <w:left w:w="100" w:type="dxa"/>
              <w:right w:w="100" w:type="dxa"/>
            </w:tcMar>
            <w:shd w:fill="FFFFFF"/>
          </w:tcPr>
          <w:p>
            <w:pPr>
              <w:spacing w:after="40" w:before="40"/>
            </w:pPr>
            <w:r>
              <w:rPr>
                <w:rFonts w:ascii="Georgia" w:hAnsi="Georgia"/>
                <w:sz w:val="19"/>
              </w:rPr>
              <w:t>Unstressed syllable</w:t>
            </w:r>
          </w:p>
        </w:tc>
        <w:tc>
          <w:tcPr>
            <w:tcW w:type="dxa" w:w="1872"/>
            <w:tcMar>
              <w:top w:w="80" w:type="dxa"/>
              <w:bottom w:w="80" w:type="dxa"/>
              <w:left w:w="100" w:type="dxa"/>
              <w:right w:w="100" w:type="dxa"/>
            </w:tcMar>
            <w:shd w:fill="FFFFFF"/>
          </w:tcPr>
          <w:p>
            <w:pPr>
              <w:spacing w:after="40" w:before="40"/>
            </w:pPr>
            <w:r>
              <w:rPr>
                <w:rFonts w:ascii="Georgia" w:hAnsi="Georgia"/>
                <w:sz w:val="19"/>
              </w:rPr>
              <w:t>`x` (*in*)</w:t>
            </w:r>
          </w:p>
        </w:tc>
        <w:tc>
          <w:tcPr>
            <w:tcW w:type="dxa" w:w="1872"/>
          </w:tcPr>
          <w:p/>
        </w:tc>
        <w:tc>
          <w:tcPr>
            <w:tcW w:type="dxa" w:w="1872"/>
          </w:tcPr>
          <w:p/>
        </w:tc>
      </w:tr>
      <w:tr>
        <w:tc>
          <w:tcPr>
            <w:tcW w:type="dxa" w:w="1872"/>
            <w:tcMar>
              <w:top w:w="80" w:type="dxa"/>
              <w:bottom w:w="80" w:type="dxa"/>
              <w:left w:w="100" w:type="dxa"/>
              <w:right w:w="100" w:type="dxa"/>
            </w:tcMar>
            <w:shd w:fill="F8FAFC"/>
          </w:tcPr>
          <w:p>
            <w:pPr>
              <w:spacing w:after="40" w:before="40"/>
            </w:pPr>
            <w:r>
              <w:rPr>
                <w:rFonts w:ascii="Georgia" w:hAnsi="Georgia"/>
                <w:sz w:val="19"/>
              </w:rPr>
              <w:t>`/`</w:t>
            </w:r>
          </w:p>
        </w:tc>
        <w:tc>
          <w:tcPr>
            <w:tcW w:type="dxa" w:w="1872"/>
            <w:tcMar>
              <w:top w:w="80" w:type="dxa"/>
              <w:bottom w:w="80" w:type="dxa"/>
              <w:left w:w="100" w:type="dxa"/>
              <w:right w:w="100" w:type="dxa"/>
            </w:tcMar>
            <w:shd w:fill="F8FAFC"/>
          </w:tcPr>
          <w:p>
            <w:pPr>
              <w:spacing w:after="40" w:before="40"/>
            </w:pPr>
            <w:r>
              <w:rPr>
                <w:rFonts w:ascii="Georgia" w:hAnsi="Georgia"/>
                <w:sz w:val="19"/>
              </w:rPr>
              <w:t>Stressed syllable</w:t>
            </w:r>
          </w:p>
        </w:tc>
        <w:tc>
          <w:tcPr>
            <w:tcW w:type="dxa" w:w="1872"/>
            <w:tcMar>
              <w:top w:w="80" w:type="dxa"/>
              <w:bottom w:w="80" w:type="dxa"/>
              <w:left w:w="100" w:type="dxa"/>
              <w:right w:w="100" w:type="dxa"/>
            </w:tcMar>
            <w:shd w:fill="F8FAFC"/>
          </w:tcPr>
          <w:p>
            <w:pPr>
              <w:spacing w:after="40" w:before="40"/>
            </w:pPr>
            <w:r>
              <w:rPr>
                <w:rFonts w:ascii="Georgia" w:hAnsi="Georgia"/>
                <w:sz w:val="19"/>
              </w:rPr>
              <w:t>`/` (*MORN*)</w:t>
            </w:r>
          </w:p>
        </w:tc>
        <w:tc>
          <w:tcPr>
            <w:tcW w:type="dxa" w:w="1872"/>
          </w:tcPr>
          <w:p/>
        </w:tc>
        <w:tc>
          <w:tcPr>
            <w:tcW w:type="dxa" w:w="1872"/>
          </w:tcPr>
          <w:p/>
        </w:tc>
      </w:tr>
      <w:tr>
        <w:tc>
          <w:tcPr>
            <w:tcW w:type="dxa" w:w="1872"/>
            <w:tcMar>
              <w:top w:w="80" w:type="dxa"/>
              <w:bottom w:w="80" w:type="dxa"/>
              <w:left w:w="100" w:type="dxa"/>
              <w:right w:w="100" w:type="dxa"/>
            </w:tcMar>
            <w:shd w:fill="FFFFFF"/>
          </w:tcPr>
          <w:p>
            <w:pPr>
              <w:spacing w:after="40" w:before="40"/>
            </w:pPr>
            <w:r>
              <w:rPr>
                <w:rFonts w:ascii="Georgia" w:hAnsi="Georgia"/>
                <w:sz w:val="19"/>
              </w:rPr>
              <w:t>`\</w:t>
            </w:r>
          </w:p>
        </w:tc>
        <w:tc>
          <w:tcPr>
            <w:tcW w:type="dxa" w:w="1872"/>
            <w:tcMar>
              <w:top w:w="80" w:type="dxa"/>
              <w:bottom w:w="80" w:type="dxa"/>
              <w:left w:w="100" w:type="dxa"/>
              <w:right w:w="100" w:type="dxa"/>
            </w:tcMar>
            <w:shd w:fill="FFFFFF"/>
          </w:tcPr>
          <w:p>
            <w:pPr>
              <w:spacing w:after="40" w:before="40"/>
            </w:pPr>
            <w:r>
              <w:rPr>
                <w:rFonts w:ascii="Georgia" w:hAnsi="Georgia"/>
                <w:sz w:val="19"/>
              </w:rPr>
              <w:t>`</w:t>
            </w:r>
          </w:p>
        </w:tc>
        <w:tc>
          <w:tcPr>
            <w:tcW w:type="dxa" w:w="1872"/>
            <w:tcMar>
              <w:top w:w="80" w:type="dxa"/>
              <w:bottom w:w="80" w:type="dxa"/>
              <w:left w:w="100" w:type="dxa"/>
              <w:right w:w="100" w:type="dxa"/>
            </w:tcMar>
            <w:shd w:fill="FFFFFF"/>
          </w:tcPr>
          <w:p>
            <w:pPr>
              <w:spacing w:after="40" w:before="40"/>
            </w:pPr>
            <w:r>
              <w:rPr>
                <w:rFonts w:ascii="Georgia" w:hAnsi="Georgia"/>
                <w:sz w:val="19"/>
              </w:rPr>
              <w:t>Foot boundary</w:t>
            </w:r>
          </w:p>
        </w:tc>
        <w:tc>
          <w:tcPr>
            <w:tcW w:type="dxa" w:w="1872"/>
            <w:tcMar>
              <w:top w:w="80" w:type="dxa"/>
              <w:bottom w:w="80" w:type="dxa"/>
              <w:left w:w="100" w:type="dxa"/>
              <w:right w:w="100" w:type="dxa"/>
            </w:tcMar>
            <w:shd w:fill="FFFFFF"/>
          </w:tcPr>
          <w:p>
            <w:pPr>
              <w:spacing w:after="40" w:before="40"/>
            </w:pPr>
            <w:r>
              <w:rPr>
                <w:rFonts w:ascii="Georgia" w:hAnsi="Georgia"/>
                <w:sz w:val="19"/>
              </w:rPr>
              <w:t>`In the MORN \</w:t>
            </w:r>
          </w:p>
        </w:tc>
        <w:tc>
          <w:tcPr>
            <w:tcW w:type="dxa" w:w="1872"/>
            <w:tcMar>
              <w:top w:w="80" w:type="dxa"/>
              <w:bottom w:w="80" w:type="dxa"/>
              <w:left w:w="100" w:type="dxa"/>
              <w:right w:w="100" w:type="dxa"/>
            </w:tcMar>
            <w:shd w:fill="FFFFFF"/>
          </w:tcPr>
          <w:p>
            <w:pPr>
              <w:spacing w:after="40" w:before="40"/>
            </w:pPr>
            <w:r>
              <w:rPr>
                <w:rFonts w:ascii="Georgia" w:hAnsi="Georgia"/>
                <w:sz w:val="19"/>
              </w:rPr>
              <w:t>`</w:t>
            </w:r>
          </w:p>
        </w:tc>
      </w:tr>
      <w:tr>
        <w:tc>
          <w:tcPr>
            <w:tcW w:type="dxa" w:w="1872"/>
            <w:tcMar>
              <w:top w:w="80" w:type="dxa"/>
              <w:bottom w:w="80" w:type="dxa"/>
              <w:left w:w="100" w:type="dxa"/>
              <w:right w:w="100" w:type="dxa"/>
            </w:tcMar>
            <w:shd w:fill="F8FAFC"/>
          </w:tcPr>
          <w:p>
            <w:pPr>
              <w:spacing w:after="40" w:before="40"/>
            </w:pPr>
            <w:r>
              <w:rPr>
                <w:rFonts w:ascii="Georgia" w:hAnsi="Georgia"/>
                <w:sz w:val="19"/>
              </w:rPr>
              <w:t>`/↑`</w:t>
            </w:r>
          </w:p>
        </w:tc>
        <w:tc>
          <w:tcPr>
            <w:tcW w:type="dxa" w:w="1872"/>
            <w:tcMar>
              <w:top w:w="80" w:type="dxa"/>
              <w:bottom w:w="80" w:type="dxa"/>
              <w:left w:w="100" w:type="dxa"/>
              <w:right w:w="100" w:type="dxa"/>
            </w:tcMar>
            <w:shd w:fill="F8FAFC"/>
          </w:tcPr>
          <w:p>
            <w:pPr>
              <w:spacing w:after="40" w:before="40"/>
            </w:pPr>
            <w:r>
              <w:rPr>
                <w:rFonts w:ascii="Georgia" w:hAnsi="Georgia"/>
                <w:sz w:val="19"/>
              </w:rPr>
              <w:t>Promoted stress</w:t>
            </w:r>
          </w:p>
        </w:tc>
        <w:tc>
          <w:tcPr>
            <w:tcW w:type="dxa" w:w="1872"/>
            <w:tcMar>
              <w:top w:w="80" w:type="dxa"/>
              <w:bottom w:w="80" w:type="dxa"/>
              <w:left w:w="100" w:type="dxa"/>
              <w:right w:w="100" w:type="dxa"/>
            </w:tcMar>
            <w:shd w:fill="F8FAFC"/>
          </w:tcPr>
          <w:p>
            <w:pPr>
              <w:spacing w:after="40" w:before="40"/>
            </w:pPr>
            <w:r>
              <w:rPr>
                <w:rFonts w:ascii="Georgia" w:hAnsi="Georgia"/>
                <w:sz w:val="19"/>
              </w:rPr>
              <w:t>Normally weak syllable elevated by meter</w:t>
            </w:r>
          </w:p>
        </w:tc>
        <w:tc>
          <w:tcPr>
            <w:tcW w:type="dxa" w:w="1872"/>
          </w:tcPr>
          <w:p/>
        </w:tc>
        <w:tc>
          <w:tcPr>
            <w:tcW w:type="dxa" w:w="1872"/>
          </w:tcPr>
          <w:p/>
        </w:tc>
      </w:tr>
      <w:tr>
        <w:tc>
          <w:tcPr>
            <w:tcW w:type="dxa" w:w="1872"/>
            <w:tcMar>
              <w:top w:w="80" w:type="dxa"/>
              <w:bottom w:w="80" w:type="dxa"/>
              <w:left w:w="100" w:type="dxa"/>
              <w:right w:w="100" w:type="dxa"/>
            </w:tcMar>
            <w:shd w:fill="FFFFFF"/>
          </w:tcPr>
          <w:p>
            <w:pPr>
              <w:spacing w:after="40" w:before="40"/>
            </w:pPr>
            <w:r>
              <w:rPr>
                <w:rFonts w:ascii="Georgia" w:hAnsi="Georgia"/>
                <w:sz w:val="19"/>
              </w:rPr>
              <w:t>`x↓`</w:t>
            </w:r>
          </w:p>
        </w:tc>
        <w:tc>
          <w:tcPr>
            <w:tcW w:type="dxa" w:w="1872"/>
            <w:tcMar>
              <w:top w:w="80" w:type="dxa"/>
              <w:bottom w:w="80" w:type="dxa"/>
              <w:left w:w="100" w:type="dxa"/>
              <w:right w:w="100" w:type="dxa"/>
            </w:tcMar>
            <w:shd w:fill="FFFFFF"/>
          </w:tcPr>
          <w:p>
            <w:pPr>
              <w:spacing w:after="40" w:before="40"/>
            </w:pPr>
            <w:r>
              <w:rPr>
                <w:rFonts w:ascii="Georgia" w:hAnsi="Georgia"/>
                <w:sz w:val="19"/>
              </w:rPr>
              <w:t>Demoted stress</w:t>
            </w:r>
          </w:p>
        </w:tc>
        <w:tc>
          <w:tcPr>
            <w:tcW w:type="dxa" w:w="1872"/>
            <w:tcMar>
              <w:top w:w="80" w:type="dxa"/>
              <w:bottom w:w="80" w:type="dxa"/>
              <w:left w:w="100" w:type="dxa"/>
              <w:right w:w="100" w:type="dxa"/>
            </w:tcMar>
            <w:shd w:fill="FFFFFF"/>
          </w:tcPr>
          <w:p>
            <w:pPr>
              <w:spacing w:after="40" w:before="40"/>
            </w:pPr>
            <w:r>
              <w:rPr>
                <w:rFonts w:ascii="Georgia" w:hAnsi="Georgia"/>
                <w:sz w:val="19"/>
              </w:rPr>
              <w:t>Normally strong syllable lowered by meter</w:t>
            </w:r>
          </w:p>
        </w:tc>
        <w:tc>
          <w:tcPr>
            <w:tcW w:type="dxa" w:w="1872"/>
          </w:tcPr>
          <w:p/>
        </w:tc>
        <w:tc>
          <w:tcPr>
            <w:tcW w:type="dxa" w:w="1872"/>
          </w:tcPr>
          <w:p/>
        </w:tc>
      </w:tr>
      <w:tr>
        <w:tc>
          <w:tcPr>
            <w:tcW w:type="dxa" w:w="1872"/>
            <w:tcMar>
              <w:top w:w="80" w:type="dxa"/>
              <w:bottom w:w="80" w:type="dxa"/>
              <w:left w:w="100" w:type="dxa"/>
              <w:right w:w="100" w:type="dxa"/>
            </w:tcMar>
            <w:shd w:fill="F8FAFC"/>
          </w:tcPr>
          <w:p>
            <w:pPr>
              <w:spacing w:after="40" w:before="40"/>
            </w:pPr>
            <w:r>
              <w:rPr>
                <w:rFonts w:ascii="Georgia" w:hAnsi="Georgia"/>
                <w:sz w:val="19"/>
              </w:rPr>
              <w:t>`∧`</w:t>
            </w:r>
          </w:p>
        </w:tc>
        <w:tc>
          <w:tcPr>
            <w:tcW w:type="dxa" w:w="1872"/>
            <w:tcMar>
              <w:top w:w="80" w:type="dxa"/>
              <w:bottom w:w="80" w:type="dxa"/>
              <w:left w:w="100" w:type="dxa"/>
              <w:right w:w="100" w:type="dxa"/>
            </w:tcMar>
            <w:shd w:fill="F8FAFC"/>
          </w:tcPr>
          <w:p>
            <w:pPr>
              <w:spacing w:after="40" w:before="40"/>
            </w:pPr>
            <w:r>
              <w:rPr>
                <w:rFonts w:ascii="Georgia" w:hAnsi="Georgia"/>
                <w:sz w:val="19"/>
              </w:rPr>
              <w:t>Silent metrical rest</w:t>
            </w:r>
          </w:p>
        </w:tc>
        <w:tc>
          <w:tcPr>
            <w:tcW w:type="dxa" w:w="1872"/>
            <w:tcMar>
              <w:top w:w="80" w:type="dxa"/>
              <w:bottom w:w="80" w:type="dxa"/>
              <w:left w:w="100" w:type="dxa"/>
              <w:right w:w="100" w:type="dxa"/>
            </w:tcMar>
            <w:shd w:fill="F8FAFC"/>
          </w:tcPr>
          <w:p>
            <w:pPr>
              <w:spacing w:after="40" w:before="40"/>
            </w:pPr>
            <w:r>
              <w:rPr>
                <w:rFonts w:ascii="Georgia" w:hAnsi="Georgia"/>
                <w:sz w:val="19"/>
              </w:rPr>
              <w:t>Terminal rest in catalexis</w:t>
            </w:r>
          </w:p>
        </w:tc>
        <w:tc>
          <w:tcPr>
            <w:tcW w:type="dxa" w:w="1872"/>
          </w:tcPr>
          <w:p/>
        </w:tc>
        <w:tc>
          <w:tcPr>
            <w:tcW w:type="dxa" w:w="1872"/>
          </w:tcPr>
          <w:p/>
        </w:tc>
      </w:tr>
      <w:tr>
        <w:tc>
          <w:tcPr>
            <w:tcW w:type="dxa" w:w="1872"/>
            <w:tcMar>
              <w:top w:w="80" w:type="dxa"/>
              <w:bottom w:w="80" w:type="dxa"/>
              <w:left w:w="100" w:type="dxa"/>
              <w:right w:w="100" w:type="dxa"/>
            </w:tcMar>
            <w:shd w:fill="FFFFFF"/>
          </w:tcPr>
          <w:p>
            <w:pPr>
              <w:spacing w:after="40" w:before="40"/>
            </w:pPr>
            <w:r>
              <w:rPr>
                <w:rFonts w:ascii="Georgia" w:hAnsi="Georgia"/>
                <w:sz w:val="19"/>
              </w:rPr>
              <w:t>`</w:t>
            </w:r>
          </w:p>
        </w:tc>
        <w:tc>
          <w:tcPr>
            <w:tcW w:type="dxa" w:w="1872"/>
            <w:tcMar>
              <w:top w:w="80" w:type="dxa"/>
              <w:bottom w:w="80" w:type="dxa"/>
              <w:left w:w="100" w:type="dxa"/>
              <w:right w:w="100" w:type="dxa"/>
            </w:tcMar>
            <w:shd w:fill="FFFFFF"/>
          </w:tcPr>
          <w:p>
            <w:pPr>
              <w:spacing w:after="40" w:before="40"/>
            </w:pPr>
            <w:r>
              <w:rPr>
                <w:rFonts w:ascii="Georgia" w:hAnsi="Georgia"/>
                <w:sz w:val="19"/>
              </w:rPr>
            </w:r>
          </w:p>
        </w:tc>
        <w:tc>
          <w:tcPr>
            <w:tcW w:type="dxa" w:w="1872"/>
            <w:tcMar>
              <w:top w:w="80" w:type="dxa"/>
              <w:bottom w:w="80" w:type="dxa"/>
              <w:left w:w="100" w:type="dxa"/>
              <w:right w:w="100" w:type="dxa"/>
            </w:tcMar>
            <w:shd w:fill="FFFFFF"/>
          </w:tcPr>
          <w:p>
            <w:pPr>
              <w:spacing w:after="40" w:before="40"/>
            </w:pPr>
            <w:r>
              <w:rPr>
                <w:rFonts w:ascii="Georgia" w:hAnsi="Georgia"/>
                <w:sz w:val="19"/>
              </w:rPr>
              <w:t>`</w:t>
            </w:r>
          </w:p>
        </w:tc>
        <w:tc>
          <w:tcPr>
            <w:tcW w:type="dxa" w:w="1872"/>
            <w:tcMar>
              <w:top w:w="80" w:type="dxa"/>
              <w:bottom w:w="80" w:type="dxa"/>
              <w:left w:w="100" w:type="dxa"/>
              <w:right w:w="100" w:type="dxa"/>
            </w:tcMar>
            <w:shd w:fill="FFFFFF"/>
          </w:tcPr>
          <w:p>
            <w:pPr>
              <w:spacing w:after="40" w:before="40"/>
            </w:pPr>
            <w:r>
              <w:rPr>
                <w:rFonts w:ascii="Georgia" w:hAnsi="Georgia"/>
                <w:sz w:val="19"/>
              </w:rPr>
              <w:t>Caesura (mid-line pause)</w:t>
            </w:r>
          </w:p>
        </w:tc>
        <w:tc>
          <w:tcPr>
            <w:tcW w:type="dxa" w:w="1872"/>
            <w:tcMar>
              <w:top w:w="80" w:type="dxa"/>
              <w:bottom w:w="80" w:type="dxa"/>
              <w:left w:w="100" w:type="dxa"/>
              <w:right w:w="100" w:type="dxa"/>
            </w:tcMar>
            <w:shd w:fill="FFFFFF"/>
          </w:tcPr>
          <w:p>
            <w:pPr>
              <w:spacing w:after="40" w:before="40"/>
            </w:pPr>
            <w:r>
              <w:rPr>
                <w:rFonts w:ascii="Georgia" w:hAnsi="Georgia"/>
                <w:sz w:val="19"/>
              </w:rPr>
              <w:t>Structural pause</w:t>
            </w:r>
          </w:p>
        </w:tc>
      </w:tr>
    </w:tbl>
    <w:p>
      <w:pPr>
        <w:spacing w:after="80"/>
      </w:pPr>
    </w:p>
    <w:p>
      <w:pPr>
        <w:keepNext/>
        <w:spacing w:before="280" w:after="120"/>
      </w:pPr>
      <w:r>
        <w:rPr>
          <w:rFonts w:ascii="Calibri" w:hAnsi="Calibri"/>
          <w:b/>
          <w:color w:val="285082"/>
          <w:sz w:val="26"/>
        </w:rPr>
        <w:t>Master Line-Shape Reference Table</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Mar>
              <w:top w:w="80" w:type="dxa"/>
              <w:bottom w:w="80" w:type="dxa"/>
              <w:left w:w="100" w:type="dxa"/>
              <w:right w:w="100" w:type="dxa"/>
            </w:tcMar>
            <w:shd w:fill="1E3A8A"/>
          </w:tcPr>
          <w:p>
            <w:pPr>
              <w:spacing w:after="40" w:before="40"/>
            </w:pPr>
            <w:r>
              <w:rPr>
                <w:rFonts w:ascii="Calibri" w:hAnsi="Calibri"/>
                <w:b/>
                <w:color w:val="FFFFFF"/>
                <w:sz w:val="19"/>
              </w:rPr>
              <w:t>Line Shape</w:t>
            </w:r>
          </w:p>
        </w:tc>
        <w:tc>
          <w:tcPr>
            <w:tcW w:type="dxa" w:w="1337"/>
            <w:tcMar>
              <w:top w:w="80" w:type="dxa"/>
              <w:bottom w:w="80" w:type="dxa"/>
              <w:left w:w="100" w:type="dxa"/>
              <w:right w:w="100" w:type="dxa"/>
            </w:tcMar>
            <w:shd w:fill="1E3A8A"/>
          </w:tcPr>
          <w:p>
            <w:pPr>
              <w:spacing w:after="40" w:before="40"/>
            </w:pPr>
            <w:r>
              <w:rPr>
                <w:rFonts w:ascii="Calibri" w:hAnsi="Calibri"/>
                <w:b/>
                <w:color w:val="FFFFFF"/>
                <w:sz w:val="19"/>
              </w:rPr>
              <w:t>Foot 1</w:t>
            </w:r>
          </w:p>
        </w:tc>
        <w:tc>
          <w:tcPr>
            <w:tcW w:type="dxa" w:w="1337"/>
            <w:tcMar>
              <w:top w:w="80" w:type="dxa"/>
              <w:bottom w:w="80" w:type="dxa"/>
              <w:left w:w="100" w:type="dxa"/>
              <w:right w:w="100" w:type="dxa"/>
            </w:tcMar>
            <w:shd w:fill="1E3A8A"/>
          </w:tcPr>
          <w:p>
            <w:pPr>
              <w:spacing w:after="40" w:before="40"/>
            </w:pPr>
            <w:r>
              <w:rPr>
                <w:rFonts w:ascii="Calibri" w:hAnsi="Calibri"/>
                <w:b/>
                <w:color w:val="FFFFFF"/>
                <w:sz w:val="19"/>
              </w:rPr>
              <w:t>Foot 2</w:t>
            </w:r>
          </w:p>
        </w:tc>
        <w:tc>
          <w:tcPr>
            <w:tcW w:type="dxa" w:w="1337"/>
            <w:tcMar>
              <w:top w:w="80" w:type="dxa"/>
              <w:bottom w:w="80" w:type="dxa"/>
              <w:left w:w="100" w:type="dxa"/>
              <w:right w:w="100" w:type="dxa"/>
            </w:tcMar>
            <w:shd w:fill="1E3A8A"/>
          </w:tcPr>
          <w:p>
            <w:pPr>
              <w:spacing w:after="40" w:before="40"/>
            </w:pPr>
            <w:r>
              <w:rPr>
                <w:rFonts w:ascii="Calibri" w:hAnsi="Calibri"/>
                <w:b/>
                <w:color w:val="FFFFFF"/>
                <w:sz w:val="19"/>
              </w:rPr>
              <w:t>Foot 3</w:t>
            </w:r>
          </w:p>
        </w:tc>
        <w:tc>
          <w:tcPr>
            <w:tcW w:type="dxa" w:w="1337"/>
            <w:tcMar>
              <w:top w:w="80" w:type="dxa"/>
              <w:bottom w:w="80" w:type="dxa"/>
              <w:left w:w="100" w:type="dxa"/>
              <w:right w:w="100" w:type="dxa"/>
            </w:tcMar>
            <w:shd w:fill="1E3A8A"/>
          </w:tcPr>
          <w:p>
            <w:pPr>
              <w:spacing w:after="40" w:before="40"/>
            </w:pPr>
            <w:r>
              <w:rPr>
                <w:rFonts w:ascii="Calibri" w:hAnsi="Calibri"/>
                <w:b/>
                <w:color w:val="FFFFFF"/>
                <w:sz w:val="19"/>
              </w:rPr>
              <w:t>Foot 4</w:t>
            </w:r>
          </w:p>
        </w:tc>
        <w:tc>
          <w:tcPr>
            <w:tcW w:type="dxa" w:w="1337"/>
            <w:tcMar>
              <w:top w:w="80" w:type="dxa"/>
              <w:bottom w:w="80" w:type="dxa"/>
              <w:left w:w="100" w:type="dxa"/>
              <w:right w:w="100" w:type="dxa"/>
            </w:tcMar>
            <w:shd w:fill="1E3A8A"/>
          </w:tcPr>
          <w:p>
            <w:pPr>
              <w:spacing w:after="40" w:before="40"/>
            </w:pPr>
            <w:r>
              <w:rPr>
                <w:rFonts w:ascii="Calibri" w:hAnsi="Calibri"/>
                <w:b/>
                <w:color w:val="FFFFFF"/>
                <w:sz w:val="19"/>
              </w:rPr>
              <w:t>Syllable Count</w:t>
            </w:r>
          </w:p>
        </w:tc>
        <w:tc>
          <w:tcPr>
            <w:tcW w:type="dxa" w:w="1337"/>
            <w:tcMar>
              <w:top w:w="80" w:type="dxa"/>
              <w:bottom w:w="80" w:type="dxa"/>
              <w:left w:w="100" w:type="dxa"/>
              <w:right w:w="100" w:type="dxa"/>
            </w:tcMar>
            <w:shd w:fill="1E3A8A"/>
          </w:tcPr>
          <w:p>
            <w:pPr>
              <w:spacing w:after="40" w:before="40"/>
            </w:pPr>
            <w:r>
              <w:rPr>
                <w:rFonts w:ascii="Calibri" w:hAnsi="Calibri"/>
                <w:b/>
                <w:color w:val="FFFFFF"/>
                <w:sz w:val="19"/>
              </w:rPr>
              <w:t>Primary Stresses</w:t>
            </w:r>
          </w:p>
        </w:tc>
      </w:tr>
      <w:tr>
        <w:tc>
          <w:tcPr>
            <w:tcW w:type="dxa" w:w="1337"/>
            <w:tcMar>
              <w:top w:w="80" w:type="dxa"/>
              <w:bottom w:w="80" w:type="dxa"/>
              <w:left w:w="100" w:type="dxa"/>
              <w:right w:w="100" w:type="dxa"/>
            </w:tcMar>
            <w:shd w:fill="FFFFFF"/>
          </w:tcPr>
          <w:p>
            <w:pPr>
              <w:spacing w:after="40" w:before="40"/>
            </w:pPr>
            <w:r>
              <w:rPr>
                <w:rFonts w:ascii="Georgia" w:hAnsi="Georgia"/>
                <w:sz w:val="19"/>
              </w:rPr>
              <w:t>**Acatalectic Baseline**</w:t>
            </w:r>
          </w:p>
        </w:tc>
        <w:tc>
          <w:tcPr>
            <w:tcW w:type="dxa" w:w="1337"/>
            <w:tcMar>
              <w:top w:w="80" w:type="dxa"/>
              <w:bottom w:w="80" w:type="dxa"/>
              <w:left w:w="100" w:type="dxa"/>
              <w:right w:w="100" w:type="dxa"/>
            </w:tcMar>
            <w:shd w:fill="FFFFFF"/>
          </w:tcPr>
          <w:p>
            <w:pPr>
              <w:spacing w:after="40" w:before="40"/>
            </w:pPr>
            <w:r>
              <w:rPr>
                <w:rFonts w:ascii="Georgia" w:hAnsi="Georgia"/>
                <w:sz w:val="19"/>
              </w:rPr>
              <w:t>`x x /`</w:t>
            </w:r>
          </w:p>
        </w:tc>
        <w:tc>
          <w:tcPr>
            <w:tcW w:type="dxa" w:w="1337"/>
            <w:tcMar>
              <w:top w:w="80" w:type="dxa"/>
              <w:bottom w:w="80" w:type="dxa"/>
              <w:left w:w="100" w:type="dxa"/>
              <w:right w:w="100" w:type="dxa"/>
            </w:tcMar>
            <w:shd w:fill="FFFFFF"/>
          </w:tcPr>
          <w:p>
            <w:pPr>
              <w:spacing w:after="40" w:before="40"/>
            </w:pPr>
            <w:r>
              <w:rPr>
                <w:rFonts w:ascii="Georgia" w:hAnsi="Georgia"/>
                <w:sz w:val="19"/>
              </w:rPr>
              <w:t>`x x /`</w:t>
            </w:r>
          </w:p>
        </w:tc>
        <w:tc>
          <w:tcPr>
            <w:tcW w:type="dxa" w:w="1337"/>
            <w:tcMar>
              <w:top w:w="80" w:type="dxa"/>
              <w:bottom w:w="80" w:type="dxa"/>
              <w:left w:w="100" w:type="dxa"/>
              <w:right w:w="100" w:type="dxa"/>
            </w:tcMar>
            <w:shd w:fill="FFFFFF"/>
          </w:tcPr>
          <w:p>
            <w:pPr>
              <w:spacing w:after="40" w:before="40"/>
            </w:pPr>
            <w:r>
              <w:rPr>
                <w:rFonts w:ascii="Georgia" w:hAnsi="Georgia"/>
                <w:sz w:val="19"/>
              </w:rPr>
              <w:t>`x x /`</w:t>
            </w:r>
          </w:p>
        </w:tc>
        <w:tc>
          <w:tcPr>
            <w:tcW w:type="dxa" w:w="1337"/>
            <w:tcMar>
              <w:top w:w="80" w:type="dxa"/>
              <w:bottom w:w="80" w:type="dxa"/>
              <w:left w:w="100" w:type="dxa"/>
              <w:right w:w="100" w:type="dxa"/>
            </w:tcMar>
            <w:shd w:fill="FFFFFF"/>
          </w:tcPr>
          <w:p>
            <w:pPr>
              <w:spacing w:after="40" w:before="40"/>
            </w:pPr>
            <w:r>
              <w:rPr>
                <w:rFonts w:ascii="Georgia" w:hAnsi="Georgia"/>
                <w:sz w:val="19"/>
              </w:rPr>
              <w:t>`x x /`</w:t>
            </w:r>
          </w:p>
        </w:tc>
        <w:tc>
          <w:tcPr>
            <w:tcW w:type="dxa" w:w="1337"/>
            <w:tcMar>
              <w:top w:w="80" w:type="dxa"/>
              <w:bottom w:w="80" w:type="dxa"/>
              <w:left w:w="100" w:type="dxa"/>
              <w:right w:w="100" w:type="dxa"/>
            </w:tcMar>
            <w:shd w:fill="FFFFFF"/>
          </w:tcPr>
          <w:p>
            <w:pPr>
              <w:spacing w:after="40" w:before="40"/>
            </w:pPr>
            <w:r>
              <w:rPr>
                <w:rFonts w:ascii="Georgia" w:hAnsi="Georgia"/>
                <w:sz w:val="19"/>
              </w:rPr>
              <w:t>12</w:t>
            </w:r>
          </w:p>
        </w:tc>
        <w:tc>
          <w:tcPr>
            <w:tcW w:type="dxa" w:w="1337"/>
            <w:tcMar>
              <w:top w:w="80" w:type="dxa"/>
              <w:bottom w:w="80" w:type="dxa"/>
              <w:left w:w="100" w:type="dxa"/>
              <w:right w:w="100" w:type="dxa"/>
            </w:tcMar>
            <w:shd w:fill="FFFFFF"/>
          </w:tcPr>
          <w:p>
            <w:pPr>
              <w:spacing w:after="40" w:before="40"/>
            </w:pPr>
            <w:r>
              <w:rPr>
                <w:rFonts w:ascii="Georgia" w:hAnsi="Georgia"/>
                <w:sz w:val="19"/>
              </w:rPr>
              <w:t>3, 6, 9, 12</w:t>
            </w:r>
          </w:p>
        </w:tc>
      </w:tr>
      <w:tr>
        <w:tc>
          <w:tcPr>
            <w:tcW w:type="dxa" w:w="1337"/>
            <w:tcMar>
              <w:top w:w="80" w:type="dxa"/>
              <w:bottom w:w="80" w:type="dxa"/>
              <w:left w:w="100" w:type="dxa"/>
              <w:right w:w="100" w:type="dxa"/>
            </w:tcMar>
            <w:shd w:fill="F8FAFC"/>
          </w:tcPr>
          <w:p>
            <w:pPr>
              <w:spacing w:after="40" w:before="40"/>
            </w:pPr>
            <w:r>
              <w:rPr>
                <w:rFonts w:ascii="Georgia" w:hAnsi="Georgia"/>
                <w:sz w:val="19"/>
              </w:rPr>
              <w:t>**Iambic Substitution**</w:t>
            </w:r>
          </w:p>
        </w:tc>
        <w:tc>
          <w:tcPr>
            <w:tcW w:type="dxa" w:w="1337"/>
            <w:tcMar>
              <w:top w:w="80" w:type="dxa"/>
              <w:bottom w:w="80" w:type="dxa"/>
              <w:left w:w="100" w:type="dxa"/>
              <w:right w:w="100" w:type="dxa"/>
            </w:tcMar>
            <w:shd w:fill="F8FAFC"/>
          </w:tcPr>
          <w:p>
            <w:pPr>
              <w:spacing w:after="40" w:before="40"/>
            </w:pPr>
            <w:r>
              <w:rPr>
                <w:rFonts w:ascii="Georgia" w:hAnsi="Georgia"/>
                <w:sz w:val="19"/>
              </w:rPr>
              <w:t>`x /`</w:t>
            </w:r>
          </w:p>
        </w:tc>
        <w:tc>
          <w:tcPr>
            <w:tcW w:type="dxa" w:w="1337"/>
            <w:tcMar>
              <w:top w:w="80" w:type="dxa"/>
              <w:bottom w:w="80" w:type="dxa"/>
              <w:left w:w="100" w:type="dxa"/>
              <w:right w:w="100" w:type="dxa"/>
            </w:tcMar>
            <w:shd w:fill="F8FAFC"/>
          </w:tcPr>
          <w:p>
            <w:pPr>
              <w:spacing w:after="40" w:before="40"/>
            </w:pPr>
            <w:r>
              <w:rPr>
                <w:rFonts w:ascii="Georgia" w:hAnsi="Georgia"/>
                <w:sz w:val="19"/>
              </w:rPr>
              <w:t>`x x /`</w:t>
            </w:r>
          </w:p>
        </w:tc>
        <w:tc>
          <w:tcPr>
            <w:tcW w:type="dxa" w:w="1337"/>
            <w:tcMar>
              <w:top w:w="80" w:type="dxa"/>
              <w:bottom w:w="80" w:type="dxa"/>
              <w:left w:w="100" w:type="dxa"/>
              <w:right w:w="100" w:type="dxa"/>
            </w:tcMar>
            <w:shd w:fill="F8FAFC"/>
          </w:tcPr>
          <w:p>
            <w:pPr>
              <w:spacing w:after="40" w:before="40"/>
            </w:pPr>
            <w:r>
              <w:rPr>
                <w:rFonts w:ascii="Georgia" w:hAnsi="Georgia"/>
                <w:sz w:val="19"/>
              </w:rPr>
              <w:t>`x x /`</w:t>
            </w:r>
          </w:p>
        </w:tc>
        <w:tc>
          <w:tcPr>
            <w:tcW w:type="dxa" w:w="1337"/>
            <w:tcMar>
              <w:top w:w="80" w:type="dxa"/>
              <w:bottom w:w="80" w:type="dxa"/>
              <w:left w:w="100" w:type="dxa"/>
              <w:right w:w="100" w:type="dxa"/>
            </w:tcMar>
            <w:shd w:fill="F8FAFC"/>
          </w:tcPr>
          <w:p>
            <w:pPr>
              <w:spacing w:after="40" w:before="40"/>
            </w:pPr>
            <w:r>
              <w:rPr>
                <w:rFonts w:ascii="Georgia" w:hAnsi="Georgia"/>
                <w:sz w:val="19"/>
              </w:rPr>
              <w:t>`x x /`</w:t>
            </w:r>
          </w:p>
        </w:tc>
        <w:tc>
          <w:tcPr>
            <w:tcW w:type="dxa" w:w="1337"/>
            <w:tcMar>
              <w:top w:w="80" w:type="dxa"/>
              <w:bottom w:w="80" w:type="dxa"/>
              <w:left w:w="100" w:type="dxa"/>
              <w:right w:w="100" w:type="dxa"/>
            </w:tcMar>
            <w:shd w:fill="F8FAFC"/>
          </w:tcPr>
          <w:p>
            <w:pPr>
              <w:spacing w:after="40" w:before="40"/>
            </w:pPr>
            <w:r>
              <w:rPr>
                <w:rFonts w:ascii="Georgia" w:hAnsi="Georgia"/>
                <w:sz w:val="19"/>
              </w:rPr>
              <w:t>11</w:t>
            </w:r>
          </w:p>
        </w:tc>
        <w:tc>
          <w:tcPr>
            <w:tcW w:type="dxa" w:w="1337"/>
            <w:tcMar>
              <w:top w:w="80" w:type="dxa"/>
              <w:bottom w:w="80" w:type="dxa"/>
              <w:left w:w="100" w:type="dxa"/>
              <w:right w:w="100" w:type="dxa"/>
            </w:tcMar>
            <w:shd w:fill="F8FAFC"/>
          </w:tcPr>
          <w:p>
            <w:pPr>
              <w:spacing w:after="40" w:before="40"/>
            </w:pPr>
            <w:r>
              <w:rPr>
                <w:rFonts w:ascii="Georgia" w:hAnsi="Georgia"/>
                <w:sz w:val="19"/>
              </w:rPr>
              <w:t>2, 5, 8, 11</w:t>
            </w:r>
          </w:p>
        </w:tc>
      </w:tr>
      <w:tr>
        <w:tc>
          <w:tcPr>
            <w:tcW w:type="dxa" w:w="1337"/>
            <w:tcMar>
              <w:top w:w="80" w:type="dxa"/>
              <w:bottom w:w="80" w:type="dxa"/>
              <w:left w:w="100" w:type="dxa"/>
              <w:right w:w="100" w:type="dxa"/>
            </w:tcMar>
            <w:shd w:fill="FFFFFF"/>
          </w:tcPr>
          <w:p>
            <w:pPr>
              <w:spacing w:after="40" w:before="40"/>
            </w:pPr>
            <w:r>
              <w:rPr>
                <w:rFonts w:ascii="Georgia" w:hAnsi="Georgia"/>
                <w:sz w:val="19"/>
              </w:rPr>
              <w:t>**Catalexis**</w:t>
            </w:r>
          </w:p>
        </w:tc>
        <w:tc>
          <w:tcPr>
            <w:tcW w:type="dxa" w:w="1337"/>
            <w:tcMar>
              <w:top w:w="80" w:type="dxa"/>
              <w:bottom w:w="80" w:type="dxa"/>
              <w:left w:w="100" w:type="dxa"/>
              <w:right w:w="100" w:type="dxa"/>
            </w:tcMar>
            <w:shd w:fill="FFFFFF"/>
          </w:tcPr>
          <w:p>
            <w:pPr>
              <w:spacing w:after="40" w:before="40"/>
            </w:pPr>
            <w:r>
              <w:rPr>
                <w:rFonts w:ascii="Georgia" w:hAnsi="Georgia"/>
                <w:sz w:val="19"/>
              </w:rPr>
              <w:t>`x x /`</w:t>
            </w:r>
          </w:p>
        </w:tc>
        <w:tc>
          <w:tcPr>
            <w:tcW w:type="dxa" w:w="1337"/>
            <w:tcMar>
              <w:top w:w="80" w:type="dxa"/>
              <w:bottom w:w="80" w:type="dxa"/>
              <w:left w:w="100" w:type="dxa"/>
              <w:right w:w="100" w:type="dxa"/>
            </w:tcMar>
            <w:shd w:fill="FFFFFF"/>
          </w:tcPr>
          <w:p>
            <w:pPr>
              <w:spacing w:after="40" w:before="40"/>
            </w:pPr>
            <w:r>
              <w:rPr>
                <w:rFonts w:ascii="Georgia" w:hAnsi="Georgia"/>
                <w:sz w:val="19"/>
              </w:rPr>
              <w:t>`x x /`</w:t>
            </w:r>
          </w:p>
        </w:tc>
        <w:tc>
          <w:tcPr>
            <w:tcW w:type="dxa" w:w="1337"/>
            <w:tcMar>
              <w:top w:w="80" w:type="dxa"/>
              <w:bottom w:w="80" w:type="dxa"/>
              <w:left w:w="100" w:type="dxa"/>
              <w:right w:w="100" w:type="dxa"/>
            </w:tcMar>
            <w:shd w:fill="FFFFFF"/>
          </w:tcPr>
          <w:p>
            <w:pPr>
              <w:spacing w:after="40" w:before="40"/>
            </w:pPr>
            <w:r>
              <w:rPr>
                <w:rFonts w:ascii="Georgia" w:hAnsi="Georgia"/>
                <w:sz w:val="19"/>
              </w:rPr>
              <w:t>`x x /`</w:t>
            </w:r>
          </w:p>
        </w:tc>
        <w:tc>
          <w:tcPr>
            <w:tcW w:type="dxa" w:w="1337"/>
            <w:tcMar>
              <w:top w:w="80" w:type="dxa"/>
              <w:bottom w:w="80" w:type="dxa"/>
              <w:left w:w="100" w:type="dxa"/>
              <w:right w:w="100" w:type="dxa"/>
            </w:tcMar>
            <w:shd w:fill="FFFFFF"/>
          </w:tcPr>
          <w:p>
            <w:pPr>
              <w:spacing w:after="40" w:before="40"/>
            </w:pPr>
            <w:r>
              <w:rPr>
                <w:rFonts w:ascii="Georgia" w:hAnsi="Georgia"/>
                <w:sz w:val="19"/>
              </w:rPr>
              <w:t>`x / ∧`</w:t>
            </w:r>
          </w:p>
        </w:tc>
        <w:tc>
          <w:tcPr>
            <w:tcW w:type="dxa" w:w="1337"/>
            <w:tcMar>
              <w:top w:w="80" w:type="dxa"/>
              <w:bottom w:w="80" w:type="dxa"/>
              <w:left w:w="100" w:type="dxa"/>
              <w:right w:w="100" w:type="dxa"/>
            </w:tcMar>
            <w:shd w:fill="FFFFFF"/>
          </w:tcPr>
          <w:p>
            <w:pPr>
              <w:spacing w:after="40" w:before="40"/>
            </w:pPr>
            <w:r>
              <w:rPr>
                <w:rFonts w:ascii="Georgia" w:hAnsi="Georgia"/>
                <w:sz w:val="19"/>
              </w:rPr>
              <w:t>11 (+ rest `∧`)</w:t>
            </w:r>
          </w:p>
        </w:tc>
        <w:tc>
          <w:tcPr>
            <w:tcW w:type="dxa" w:w="1337"/>
            <w:tcMar>
              <w:top w:w="80" w:type="dxa"/>
              <w:bottom w:w="80" w:type="dxa"/>
              <w:left w:w="100" w:type="dxa"/>
              <w:right w:w="100" w:type="dxa"/>
            </w:tcMar>
            <w:shd w:fill="FFFFFF"/>
          </w:tcPr>
          <w:p>
            <w:pPr>
              <w:spacing w:after="40" w:before="40"/>
            </w:pPr>
            <w:r>
              <w:rPr>
                <w:rFonts w:ascii="Georgia" w:hAnsi="Georgia"/>
                <w:sz w:val="19"/>
              </w:rPr>
              <w:t>3, 6, 9, 11</w:t>
            </w:r>
          </w:p>
        </w:tc>
      </w:tr>
      <w:tr>
        <w:tc>
          <w:tcPr>
            <w:tcW w:type="dxa" w:w="1337"/>
            <w:tcMar>
              <w:top w:w="80" w:type="dxa"/>
              <w:bottom w:w="80" w:type="dxa"/>
              <w:left w:w="100" w:type="dxa"/>
              <w:right w:w="100" w:type="dxa"/>
            </w:tcMar>
            <w:shd w:fill="F8FAFC"/>
          </w:tcPr>
          <w:p>
            <w:pPr>
              <w:spacing w:after="40" w:before="40"/>
            </w:pPr>
            <w:r>
              <w:rPr>
                <w:rFonts w:ascii="Georgia" w:hAnsi="Georgia"/>
                <w:sz w:val="19"/>
              </w:rPr>
              <w:t>**Trochaic Inversion**</w:t>
            </w:r>
          </w:p>
        </w:tc>
        <w:tc>
          <w:tcPr>
            <w:tcW w:type="dxa" w:w="1337"/>
            <w:tcMar>
              <w:top w:w="80" w:type="dxa"/>
              <w:bottom w:w="80" w:type="dxa"/>
              <w:left w:w="100" w:type="dxa"/>
              <w:right w:w="100" w:type="dxa"/>
            </w:tcMar>
            <w:shd w:fill="F8FAFC"/>
          </w:tcPr>
          <w:p>
            <w:pPr>
              <w:spacing w:after="40" w:before="40"/>
            </w:pPr>
            <w:r>
              <w:rPr>
                <w:rFonts w:ascii="Georgia" w:hAnsi="Georgia"/>
                <w:sz w:val="19"/>
              </w:rPr>
              <w:t>`/ x`</w:t>
            </w:r>
          </w:p>
        </w:tc>
        <w:tc>
          <w:tcPr>
            <w:tcW w:type="dxa" w:w="1337"/>
            <w:tcMar>
              <w:top w:w="80" w:type="dxa"/>
              <w:bottom w:w="80" w:type="dxa"/>
              <w:left w:w="100" w:type="dxa"/>
              <w:right w:w="100" w:type="dxa"/>
            </w:tcMar>
            <w:shd w:fill="F8FAFC"/>
          </w:tcPr>
          <w:p>
            <w:pPr>
              <w:spacing w:after="40" w:before="40"/>
            </w:pPr>
            <w:r>
              <w:rPr>
                <w:rFonts w:ascii="Georgia" w:hAnsi="Georgia"/>
                <w:sz w:val="19"/>
              </w:rPr>
              <w:t>`x x /`</w:t>
            </w:r>
          </w:p>
        </w:tc>
        <w:tc>
          <w:tcPr>
            <w:tcW w:type="dxa" w:w="1337"/>
            <w:tcMar>
              <w:top w:w="80" w:type="dxa"/>
              <w:bottom w:w="80" w:type="dxa"/>
              <w:left w:w="100" w:type="dxa"/>
              <w:right w:w="100" w:type="dxa"/>
            </w:tcMar>
            <w:shd w:fill="F8FAFC"/>
          </w:tcPr>
          <w:p>
            <w:pPr>
              <w:spacing w:after="40" w:before="40"/>
            </w:pPr>
            <w:r>
              <w:rPr>
                <w:rFonts w:ascii="Georgia" w:hAnsi="Georgia"/>
                <w:sz w:val="19"/>
              </w:rPr>
              <w:t>`x x /`</w:t>
            </w:r>
          </w:p>
        </w:tc>
        <w:tc>
          <w:tcPr>
            <w:tcW w:type="dxa" w:w="1337"/>
            <w:tcMar>
              <w:top w:w="80" w:type="dxa"/>
              <w:bottom w:w="80" w:type="dxa"/>
              <w:left w:w="100" w:type="dxa"/>
              <w:right w:w="100" w:type="dxa"/>
            </w:tcMar>
            <w:shd w:fill="F8FAFC"/>
          </w:tcPr>
          <w:p>
            <w:pPr>
              <w:spacing w:after="40" w:before="40"/>
            </w:pPr>
            <w:r>
              <w:rPr>
                <w:rFonts w:ascii="Georgia" w:hAnsi="Georgia"/>
                <w:sz w:val="19"/>
              </w:rPr>
              <w:t>`x x /`</w:t>
            </w:r>
          </w:p>
        </w:tc>
        <w:tc>
          <w:tcPr>
            <w:tcW w:type="dxa" w:w="1337"/>
            <w:tcMar>
              <w:top w:w="80" w:type="dxa"/>
              <w:bottom w:w="80" w:type="dxa"/>
              <w:left w:w="100" w:type="dxa"/>
              <w:right w:w="100" w:type="dxa"/>
            </w:tcMar>
            <w:shd w:fill="F8FAFC"/>
          </w:tcPr>
          <w:p>
            <w:pPr>
              <w:spacing w:after="40" w:before="40"/>
            </w:pPr>
            <w:r>
              <w:rPr>
                <w:rFonts w:ascii="Georgia" w:hAnsi="Georgia"/>
                <w:sz w:val="19"/>
              </w:rPr>
              <w:t>11</w:t>
            </w:r>
          </w:p>
        </w:tc>
        <w:tc>
          <w:tcPr>
            <w:tcW w:type="dxa" w:w="1337"/>
            <w:tcMar>
              <w:top w:w="80" w:type="dxa"/>
              <w:bottom w:w="80" w:type="dxa"/>
              <w:left w:w="100" w:type="dxa"/>
              <w:right w:w="100" w:type="dxa"/>
            </w:tcMar>
            <w:shd w:fill="F8FAFC"/>
          </w:tcPr>
          <w:p>
            <w:pPr>
              <w:spacing w:after="40" w:before="40"/>
            </w:pPr>
            <w:r>
              <w:rPr>
                <w:rFonts w:ascii="Georgia" w:hAnsi="Georgia"/>
                <w:sz w:val="19"/>
              </w:rPr>
              <w:t>1, 5, 8, 11</w:t>
            </w:r>
          </w:p>
        </w:tc>
      </w:tr>
    </w:tbl>
    <w:p>
      <w:pPr>
        <w:spacing w:after="80"/>
      </w:pPr>
    </w:p>
    <w:p>
      <w:pPr>
        <w:spacing w:before="240" w:after="240"/>
        <w:jc w:val="center"/>
      </w:pPr>
      <w:r>
        <w:rPr>
          <w:rFonts w:ascii="Calibri" w:hAnsi="Calibri"/>
          <w:color w:val="A0A0A0"/>
          <w:sz w:val="20"/>
        </w:rPr>
        <w:t>❖   ❖   ❖</w:t>
      </w:r>
    </w:p>
    <w:p>
      <w:pPr>
        <w:keepNext/>
        <w:spacing w:before="480" w:after="240"/>
      </w:pPr>
      <w:r>
        <w:rPr>
          <w:rFonts w:ascii="Calibri" w:hAnsi="Calibri"/>
          <w:b/>
          <w:color w:val="14325A"/>
          <w:sz w:val="40"/>
        </w:rPr>
        <w:t>Appendix B: Scansion Worksheets</w:t>
      </w:r>
    </w:p>
    <w:p>
      <w:pPr>
        <w:keepNext/>
        <w:spacing w:before="280" w:after="120"/>
      </w:pPr>
      <w:r>
        <w:rPr>
          <w:rFonts w:ascii="Calibri" w:hAnsi="Calibri"/>
          <w:b/>
          <w:color w:val="285082"/>
          <w:sz w:val="26"/>
        </w:rPr>
        <w:t>Blank Diagnostic Scansion Grid (4-Bar Quatrain)</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Line 1: ____________________________________________________________________</w:t>
              <w:br/>
              <w:t>Mark:   [   |   |   |   ]  Count: ___  Stresses at: ________</w:t>
              <w:br/>
              <w:br/>
              <w:t>Line 2: ____________________________________________________________________</w:t>
              <w:br/>
              <w:t>Mark:   [   |   |   |   ]  Count: ___  Stresses at: ________</w:t>
              <w:br/>
              <w:br/>
              <w:t>Line 3: ____________________________________________________________________</w:t>
              <w:br/>
              <w:t>Mark:   [   |   |   |   ]  Count: ___  Stresses at: ________</w:t>
              <w:br/>
              <w:br/>
              <w:t>Line 4: ____________________________________________________________________</w:t>
              <w:br/>
              <w:t>Mark:   [   |   |   |   ]  Count: ___  Stresses at: ________</w:t>
            </w:r>
          </w:p>
        </w:tc>
      </w:tr>
    </w:tbl>
    <w:p>
      <w:pPr>
        <w:spacing w:before="0" w:after="80"/>
      </w:pPr>
    </w:p>
    <w:p>
      <w:pPr>
        <w:keepNext/>
        <w:spacing w:before="200" w:after="80"/>
      </w:pPr>
      <w:r>
        <w:rPr>
          <w:rFonts w:ascii="Calibri" w:hAnsi="Calibri"/>
          <w:b/>
          <w:color w:val="3C3C3C"/>
          <w:sz w:val="23"/>
        </w:rPr>
        <w:t>Diagnostic $RC_{foot}$ Audit:</w:t>
      </w:r>
    </w:p>
    <w:p>
      <w:pPr>
        <w:spacing w:after="120" w:line="276" w:lineRule="auto"/>
      </w:pPr>
      <w:r>
        <w:t>- Conforming Feet: ___ / 16</w:t>
      </w:r>
    </w:p>
    <w:p>
      <w:pPr>
        <w:spacing w:after="120" w:line="276" w:lineRule="auto"/>
      </w:pPr>
      <w:r>
        <w:t>- Declared Substitutions: ___ / 16</w:t>
      </w:r>
    </w:p>
    <w:p>
      <w:pPr>
        <w:spacing w:after="120" w:line="276" w:lineRule="auto"/>
      </w:pPr>
      <w:r>
        <w:t>- Disfluencies / Clashes: ___ / 16</w:t>
      </w:r>
    </w:p>
    <w:p>
      <w:pPr>
        <w:spacing w:after="120" w:line="276" w:lineRule="auto"/>
      </w:pPr>
      <w:r>
        <w:t xml:space="preserve">- </w:t>
      </w:r>
      <w:r>
        <w:rPr>
          <w:b/>
        </w:rPr>
        <w:t>Final $RC_{foot}$ Score:</w:t>
      </w:r>
      <w:r>
        <w:t xml:space="preserve"> ________ % (Pass Threshold: $\ge 80\%$)</w:t>
      </w:r>
    </w:p>
    <w:p>
      <w:pPr>
        <w:spacing w:before="240" w:after="240"/>
        <w:jc w:val="center"/>
      </w:pPr>
      <w:r>
        <w:rPr>
          <w:rFonts w:ascii="Calibri" w:hAnsi="Calibri"/>
          <w:color w:val="A0A0A0"/>
          <w:sz w:val="20"/>
        </w:rPr>
        <w:t>❖   ❖   ❖</w:t>
      </w:r>
    </w:p>
    <w:p>
      <w:pPr>
        <w:keepNext/>
        <w:spacing w:before="480" w:after="240"/>
      </w:pPr>
      <w:r>
        <w:rPr>
          <w:rFonts w:ascii="Calibri" w:hAnsi="Calibri"/>
          <w:b/>
          <w:color w:val="14325A"/>
          <w:sz w:val="40"/>
        </w:rPr>
        <w:t>Appendix C: Answer Keys for Drill Exercises</w:t>
      </w:r>
    </w:p>
    <w:p>
      <w:pPr>
        <w:keepNext/>
        <w:spacing w:before="280" w:after="120"/>
      </w:pPr>
      <w:r>
        <w:rPr>
          <w:rFonts w:ascii="Calibri" w:hAnsi="Calibri"/>
          <w:b/>
          <w:color w:val="285082"/>
          <w:sz w:val="26"/>
        </w:rPr>
        <w:t>Chapter 2 Drill Key (8-Line Scanning Drill)</w:t>
      </w:r>
    </w:p>
    <w:p>
      <w:pPr>
        <w:spacing w:after="120" w:line="276" w:lineRule="auto"/>
      </w:pPr>
      <w:r>
        <w:t>1. `On the ROOF | of the BUILD | ing we SAT | in the COLD` (12, `x x /` × 4, Clean Acatalectic).</w:t>
      </w:r>
    </w:p>
    <w:p>
      <w:pPr>
        <w:spacing w:after="120" w:line="276" w:lineRule="auto"/>
      </w:pPr>
      <w:r>
        <w:t>2. `And the RAIN | on the GLASS | had a STEAD | y re FRAIN` (12, `x x /` × 4, Clean Acatalectic).</w:t>
      </w:r>
    </w:p>
    <w:p>
      <w:pPr>
        <w:spacing w:after="120" w:line="276" w:lineRule="auto"/>
      </w:pPr>
      <w:r>
        <w:t xml:space="preserve">3. `I can FEEL | ev-ry BEAT | of the SONG | in my CHEST` (12, `x x /` × 4, </w:t>
      </w:r>
      <w:r>
        <w:rPr>
          <w:i/>
        </w:rPr>
        <w:t>every</w:t>
      </w:r>
      <w:r>
        <w:t xml:space="preserve"> = 2 syllables).</w:t>
      </w:r>
    </w:p>
    <w:p>
      <w:pPr>
        <w:spacing w:after="120" w:line="276" w:lineRule="auto"/>
      </w:pPr>
      <w:r>
        <w:t>4. `All the KIDS | from the STREET | ran a WAY | in the DARK` (12, `x x /` × 4, Clean Acatalectic).</w:t>
      </w:r>
    </w:p>
    <w:p>
      <w:pPr>
        <w:spacing w:after="120" w:line="276" w:lineRule="auto"/>
      </w:pPr>
      <w:r>
        <w:t xml:space="preserve">5. `At the BLACK | board she WROTE | all the WORDS | that we KNEW` (12, `x x /` × 4, </w:t>
      </w:r>
      <w:r>
        <w:rPr>
          <w:i/>
        </w:rPr>
        <w:t>blackboard</w:t>
      </w:r>
      <w:r>
        <w:t xml:space="preserve"> demoted compound).</w:t>
      </w:r>
    </w:p>
    <w:p>
      <w:pPr>
        <w:spacing w:after="120" w:line="276" w:lineRule="auto"/>
      </w:pPr>
      <w:r>
        <w:t>6. `But she WOULD | n't be MOVED | by the WORDS | that I SAID` (12, `x x /` × 4, Clean Acatalectic).</w:t>
      </w:r>
    </w:p>
    <w:p>
      <w:pPr>
        <w:spacing w:after="120" w:line="276" w:lineRule="auto"/>
      </w:pPr>
      <w:r>
        <w:t>7. `My HEAD | is a ROOM | full of NOISE | and of LIGHT` (11, `x / | x x / | x x / | x x /`, Iambic Substitution foot 1).</w:t>
      </w:r>
    </w:p>
    <w:p>
      <w:pPr>
        <w:spacing w:after="120" w:line="276" w:lineRule="auto"/>
      </w:pPr>
      <w:r>
        <w:t>8. `In the CAR | on the WAY | to the SHOW | we were SING-ing` (13, Hypercatalectic / extra unstressed tail).</w:t>
      </w:r>
    </w:p>
    <w:p>
      <w:pPr>
        <w:spacing w:before="240" w:after="240"/>
        <w:jc w:val="center"/>
      </w:pPr>
      <w:r>
        <w:rPr>
          <w:rFonts w:ascii="Calibri" w:hAnsi="Calibri"/>
          <w:color w:val="A0A0A0"/>
          <w:sz w:val="20"/>
        </w:rPr>
        <w:t>❖   ❖   ❖</w:t>
      </w:r>
    </w:p>
    <w:p>
      <w:pPr>
        <w:keepNext/>
        <w:spacing w:before="480" w:after="240"/>
      </w:pPr>
      <w:r>
        <w:rPr>
          <w:rFonts w:ascii="Calibri" w:hAnsi="Calibri"/>
          <w:b/>
          <w:color w:val="14325A"/>
          <w:sz w:val="40"/>
        </w:rPr>
        <w:t>Master Series Glossary</w:t>
      </w:r>
    </w:p>
    <w:p>
      <w:pPr>
        <w:spacing w:after="120" w:line="276" w:lineRule="auto"/>
      </w:pPr>
      <w:r>
        <w:t xml:space="preserve">- </w:t>
      </w:r>
      <w:r>
        <w:rPr>
          <w:b/>
        </w:rPr>
        <w:t>Acatalectic Line:</w:t>
      </w:r>
      <w:r>
        <w:t xml:space="preserve"> A metrically complete line with no missing or extra syllables (12 syllables in anapestic tetrameter).</w:t>
      </w:r>
    </w:p>
    <w:p>
      <w:pPr>
        <w:spacing w:after="120" w:line="276" w:lineRule="auto"/>
      </w:pPr>
      <w:r>
        <w:t xml:space="preserve">- </w:t>
      </w:r>
      <w:r>
        <w:rPr>
          <w:b/>
        </w:rPr>
        <w:t>Anapest:</w:t>
      </w:r>
      <w:r>
        <w:t xml:space="preserve"> A three-syllable rising foot consisting of two unstressed syllables followed by one stressed syllable (`x x /`).</w:t>
      </w:r>
    </w:p>
    <w:p>
      <w:pPr>
        <w:spacing w:after="120" w:line="276" w:lineRule="auto"/>
      </w:pPr>
      <w:r>
        <w:t xml:space="preserve">- </w:t>
      </w:r>
      <w:r>
        <w:rPr>
          <w:b/>
        </w:rPr>
        <w:t>Anapestic Anchor:</w:t>
      </w:r>
      <w:r>
        <w:t xml:space="preserve"> Series term (c) for acatalectic anapestic tetrameter in its role as a stable, familiar home rhythm.</w:t>
      </w:r>
    </w:p>
    <w:p>
      <w:pPr>
        <w:spacing w:after="120" w:line="276" w:lineRule="auto"/>
      </w:pPr>
      <w:r>
        <w:t xml:space="preserve">- </w:t>
      </w:r>
      <w:r>
        <w:rPr>
          <w:b/>
        </w:rPr>
        <w:t>Catalexis:</w:t>
      </w:r>
      <w:r>
        <w:t xml:space="preserve"> The metrical shortening of a line at its conclusion, replacing the final foot with `x /` plus a silent rest `∧`.</w:t>
      </w:r>
    </w:p>
    <w:p>
      <w:pPr>
        <w:spacing w:after="120" w:line="276" w:lineRule="auto"/>
      </w:pPr>
      <w:r>
        <w:t xml:space="preserve">- </w:t>
      </w:r>
      <w:r>
        <w:rPr>
          <w:b/>
        </w:rPr>
        <w:t>Cognitive Load Theory (CLT):</w:t>
      </w:r>
      <w:r>
        <w:t xml:space="preserve"> Established theory (b) dividing mental effort into intrinsic, extraneous, and germane load.</w:t>
      </w:r>
    </w:p>
    <w:p>
      <w:pPr>
        <w:spacing w:after="120" w:line="276" w:lineRule="auto"/>
      </w:pPr>
      <w:r>
        <w:t xml:space="preserve">- </w:t>
      </w:r>
      <w:r>
        <w:rPr>
          <w:b/>
        </w:rPr>
        <w:t>Extraneous Load Filter (ELF):</w:t>
      </w:r>
      <w:r>
        <w:t xml:space="preserve"> Series framework (c) claiming that predictable meter automates lower-level speech parsing.</w:t>
      </w:r>
    </w:p>
    <w:p>
      <w:pPr>
        <w:spacing w:after="120" w:line="276" w:lineRule="auto"/>
      </w:pPr>
      <w:r>
        <w:t xml:space="preserve">- </w:t>
      </w:r>
      <w:r>
        <w:rPr>
          <w:b/>
        </w:rPr>
        <w:t>Iambic Substitution:</w:t>
      </w:r>
      <w:r>
        <w:t xml:space="preserve"> Replacing an anapest (`x x /`) with an iamb (`x /`), reducing line syllable count to eleven.</w:t>
      </w:r>
    </w:p>
    <w:p>
      <w:pPr>
        <w:spacing w:after="120" w:line="276" w:lineRule="auto"/>
      </w:pPr>
      <w:r>
        <w:t xml:space="preserve">- </w:t>
      </w:r>
      <w:r>
        <w:rPr>
          <w:b/>
        </w:rPr>
        <w:t>Intonation Contour:</w:t>
      </w:r>
      <w:r>
        <w:t xml:space="preserve"> $F_0$ pitch movement across sentences and lines (a).</w:t>
      </w:r>
    </w:p>
    <w:p>
      <w:pPr>
        <w:spacing w:after="120" w:line="276" w:lineRule="auto"/>
      </w:pPr>
      <w:r>
        <w:t xml:space="preserve">- </w:t>
      </w:r>
      <w:r>
        <w:rPr>
          <w:b/>
        </w:rPr>
        <w:t>Legacy Engine:</w:t>
      </w:r>
      <w:r>
        <w:t xml:space="preserve"> Series framework (c) for repurposing childhood-familiar metrical schemas to carry adult content.</w:t>
      </w:r>
    </w:p>
    <w:p>
      <w:pPr>
        <w:spacing w:after="120" w:line="276" w:lineRule="auto"/>
      </w:pPr>
      <w:r>
        <w:t xml:space="preserve">- </w:t>
      </w:r>
      <w:r>
        <w:rPr>
          <w:b/>
        </w:rPr>
        <w:t>Metrical Mandate:</w:t>
      </w:r>
      <w:r>
        <w:t xml:space="preserve"> Series principle (c) stating that a stable metrical baseline must be established before departures carry meaning ($RC_{foot} \ge 80\%$).</w:t>
      </w:r>
    </w:p>
    <w:p>
      <w:pPr>
        <w:spacing w:after="120" w:line="276" w:lineRule="auto"/>
      </w:pPr>
      <w:r>
        <w:t xml:space="preserve">- </w:t>
      </w:r>
      <w:r>
        <w:rPr>
          <w:b/>
        </w:rPr>
        <w:t>Neural Entrainment:</w:t>
      </w:r>
      <w:r>
        <w:t xml:space="preserve"> Alignment of neural oscillations with an external periodic pulse (b).</w:t>
      </w:r>
    </w:p>
    <w:p>
      <w:pPr>
        <w:spacing w:after="120" w:line="276" w:lineRule="auto"/>
      </w:pPr>
      <w:r>
        <w:t xml:space="preserve">- </w:t>
      </w:r>
      <w:r>
        <w:rPr>
          <w:b/>
        </w:rPr>
        <w:t>Pausal Intrusion:</w:t>
      </w:r>
      <w:r>
        <w:t xml:space="preserve"> An unwarranted, accidental pause in oral reading caused by decoding disfluency (a).</w:t>
      </w:r>
    </w:p>
    <w:p>
      <w:pPr>
        <w:spacing w:after="120" w:line="276" w:lineRule="auto"/>
      </w:pPr>
      <w:r>
        <w:t xml:space="preserve">- </w:t>
      </w:r>
      <w:r>
        <w:rPr>
          <w:b/>
        </w:rPr>
        <w:t>Rhythmic Coherence ($RC_{foot}$):</w:t>
      </w:r>
      <w:r>
        <w:t xml:space="preserve"> Quantitative formula measuring foot-level metrical compliance.</w:t>
      </w:r>
    </w:p>
    <w:p>
      <w:pPr>
        <w:spacing w:after="120" w:line="276" w:lineRule="auto"/>
      </w:pPr>
      <w:r>
        <w:t xml:space="preserve">- </w:t>
      </w:r>
      <w:r>
        <w:rPr>
          <w:b/>
        </w:rPr>
        <w:t>Satisfaction Cycle:</w:t>
      </w:r>
      <w:r>
        <w:t xml:space="preserve"> Series framework (c) for the low-level cognitive reward triggered when metrical predictions land.</w:t>
      </w:r>
    </w:p>
    <w:p>
      <w:pPr>
        <w:spacing w:after="120" w:line="276" w:lineRule="auto"/>
      </w:pPr>
      <w:r>
        <w:t xml:space="preserve">- </w:t>
      </w:r>
      <w:r>
        <w:rPr>
          <w:b/>
        </w:rPr>
        <w:t>Sonic GPS Coordinate:</w:t>
      </w:r>
      <w:r>
        <w:t xml:space="preserve"> Series metaphor (c) for rhythm and rhyme functioning as an automated memory retrieval cue.</w:t>
      </w:r>
    </w:p>
    <w:p>
      <w:pPr>
        <w:spacing w:after="120" w:line="276" w:lineRule="auto"/>
      </w:pPr>
      <w:r>
        <w:t xml:space="preserve">- </w:t>
      </w:r>
      <w:r>
        <w:rPr>
          <w:b/>
        </w:rPr>
        <w:t>Trochaic Inversion:</w:t>
      </w:r>
      <w:r>
        <w:t xml:space="preserve"> Replacing a rising foot (`x x /`) with a falling foot (`/ x`), creating an opening stress hit.</w:t>
      </w:r>
    </w:p>
    <w:p>
      <w:pPr>
        <w:spacing w:before="240" w:after="240"/>
        <w:jc w:val="center"/>
      </w:pPr>
      <w:r>
        <w:rPr>
          <w:rFonts w:ascii="Calibri" w:hAnsi="Calibri"/>
          <w:color w:val="A0A0A0"/>
          <w:sz w:val="20"/>
        </w:rPr>
        <w:t>❖   ❖   ❖</w:t>
      </w:r>
    </w:p>
    <w:p>
      <w:pPr>
        <w:keepNext/>
        <w:spacing w:before="480" w:after="240"/>
      </w:pPr>
      <w:r>
        <w:rPr>
          <w:rFonts w:ascii="Calibri" w:hAnsi="Calibri"/>
          <w:b/>
          <w:color w:val="14325A"/>
          <w:sz w:val="40"/>
        </w:rPr>
        <w:t>Comprehensive Bibliography</w:t>
      </w:r>
    </w:p>
    <w:p>
      <w:pPr>
        <w:spacing w:after="120" w:line="276" w:lineRule="auto"/>
      </w:pPr>
      <w:r>
        <w:t xml:space="preserve">1. Baddeley, A. D. (1986). </w:t>
      </w:r>
      <w:r>
        <w:rPr>
          <w:i/>
        </w:rPr>
        <w:t>Working Memory</w:t>
      </w:r>
      <w:r>
        <w:t>. Oxford University Press.</w:t>
      </w:r>
    </w:p>
    <w:p>
      <w:pPr>
        <w:spacing w:after="120" w:line="276" w:lineRule="auto"/>
      </w:pPr>
      <w:r>
        <w:t xml:space="preserve">2. Clark, A. (2013). Whatever next? Predictive brains, situated agents, and the future of cognitive science. </w:t>
      </w:r>
      <w:r>
        <w:rPr>
          <w:i/>
        </w:rPr>
        <w:t>Behavioral and Brain Sciences</w:t>
      </w:r>
      <w:r>
        <w:t>, 36(3), 181–204.</w:t>
      </w:r>
    </w:p>
    <w:p>
      <w:pPr>
        <w:spacing w:after="120" w:line="276" w:lineRule="auto"/>
      </w:pPr>
      <w:r>
        <w:t xml:space="preserve">3. Friston, K. (2005). A theory of cortical responses. </w:t>
      </w:r>
      <w:r>
        <w:rPr>
          <w:i/>
        </w:rPr>
        <w:t>Philosophical Transactions of the Royal Society B: Biological Sciences</w:t>
      </w:r>
      <w:r>
        <w:t>, 360(1456), 815–836.</w:t>
      </w:r>
    </w:p>
    <w:p>
      <w:pPr>
        <w:spacing w:after="120" w:line="276" w:lineRule="auto"/>
      </w:pPr>
      <w:r>
        <w:t xml:space="preserve">4. Large, E. W., &amp; Jones, M. R. (1999). The dynamics of attending: How people track time-varying events. </w:t>
      </w:r>
      <w:r>
        <w:rPr>
          <w:i/>
        </w:rPr>
        <w:t>Psychological Review</w:t>
      </w:r>
      <w:r>
        <w:t>, 106(1), 119–159.</w:t>
      </w:r>
    </w:p>
    <w:p>
      <w:pPr>
        <w:spacing w:after="120" w:line="276" w:lineRule="auto"/>
      </w:pPr>
      <w:r>
        <w:t xml:space="preserve">5. Miller, S. A., &amp; Schwanenflugel, P. J. (2008). A longitudinal study of the development of reading prosody as a dimension of oral reading fluency in early elementary school children. </w:t>
      </w:r>
      <w:r>
        <w:rPr>
          <w:i/>
        </w:rPr>
        <w:t>Applied Psycholinguistics</w:t>
      </w:r>
      <w:r>
        <w:t>, 29(2), 289–313.</w:t>
      </w:r>
    </w:p>
    <w:p>
      <w:pPr>
        <w:spacing w:after="120" w:line="276" w:lineRule="auto"/>
      </w:pPr>
      <w:r>
        <w:t xml:space="preserve">6. Paivio, A. (1971). </w:t>
      </w:r>
      <w:r>
        <w:rPr>
          <w:i/>
        </w:rPr>
        <w:t>Imagery and Verbal Processes</w:t>
      </w:r>
      <w:r>
        <w:t>. Holt, Rinehart and Winston.</w:t>
      </w:r>
    </w:p>
    <w:p>
      <w:pPr>
        <w:spacing w:after="120" w:line="276" w:lineRule="auto"/>
      </w:pPr>
      <w:r>
        <w:t xml:space="preserve">7. Seuss, Dr. (1958). </w:t>
      </w:r>
      <w:r>
        <w:rPr>
          <w:i/>
        </w:rPr>
        <w:t>Yertle the Turtle and Other Stories</w:t>
      </w:r>
      <w:r>
        <w:t>. Random House.</w:t>
      </w:r>
    </w:p>
    <w:p>
      <w:pPr>
        <w:spacing w:after="120" w:line="276" w:lineRule="auto"/>
      </w:pPr>
      <w:r>
        <w:t xml:space="preserve">8. Sweller, J. (1988). Cognitive load during problem solving: Effects on learning. </w:t>
      </w:r>
      <w:r>
        <w:rPr>
          <w:i/>
        </w:rPr>
        <w:t>Cognitive Science</w:t>
      </w:r>
      <w:r>
        <w:t>, 12(2), 257–285.</w:t>
      </w:r>
    </w:p>
    <w:p>
      <w:pPr>
        <w:spacing w:after="120" w:line="276" w:lineRule="auto"/>
      </w:pPr>
      <w:r>
        <w:t xml:space="preserve">9. Varela, F. J., Thompson, E., &amp; Rosch, E. (1991). </w:t>
      </w:r>
      <w:r>
        <w:rPr>
          <w:i/>
        </w:rPr>
        <w:t>The Embodied Mind: Cognitive Science and Human Experience</w:t>
      </w:r>
      <w:r>
        <w:t>. MIT Press.</w:t>
      </w:r>
    </w:p>
    <w:p>
      <w:pPr>
        <w:keepNext/>
        <w:spacing w:before="480" w:after="240"/>
      </w:pPr>
      <w:r>
        <w:rPr>
          <w:rFonts w:ascii="Calibri" w:hAnsi="Calibri"/>
          <w:b/>
          <w:color w:val="14325A"/>
          <w:sz w:val="40"/>
        </w:rPr>
        <w:t>Chapter 1</w:t>
      </w:r>
    </w:p>
    <w:p>
      <w:r>
        <w:br w:type="page"/>
      </w:r>
    </w:p>
    <w:p>
      <w:pPr>
        <w:keepNext/>
        <w:spacing w:before="360" w:after="200"/>
      </w:pPr>
      <w:r>
        <w:rPr>
          <w:rFonts w:ascii="Calibri" w:hAnsi="Calibri"/>
          <w:b/>
          <w:color w:val="1E4678"/>
          <w:sz w:val="32"/>
        </w:rPr>
        <w:t>The Beat You Learned Before You Could Read</w:t>
      </w:r>
    </w:p>
    <w:p>
      <w:pPr>
        <w:spacing w:after="120" w:line="276" w:lineRule="auto"/>
      </w:pPr>
      <w:r/>
      <w:r>
        <w:rPr>
          <w:i/>
        </w:rPr>
        <w:t>Book 1: Anapestic Architecture · Part One: The Machine · Draft 1 · Target 4,500 words</w:t>
      </w:r>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1.1 A Line That Finishes Itself</w:t>
      </w:r>
    </w:p>
    <w:p>
      <w:pPr>
        <w:spacing w:after="120" w:line="276" w:lineRule="auto"/>
      </w:pPr>
      <w:r>
        <w:t>Imagine a room with folding chairs and bad fluorescent light, on a weeknight. Eleven adults have come to a workshop about writing. There is a nurse who came straight from a shift, a bus driver, two people who keep verses in the notes app on their phones, and a man who has been rapping in his kitchen for thirty years. The facilitator does not introduce herself. She says, "Finish something for me," and reads two lines aloud, slowly, with a small nod on certain syllables:</w:t>
      </w:r>
    </w:p>
    <w:p>
      <w:pPr>
        <w:spacing w:after="120" w:line="276" w:lineRule="auto"/>
      </w:pPr>
      <w:r/>
      <w:r>
        <w:rPr>
          <w:i/>
        </w:rPr>
        <w:t>In the morning I walk to the bridge by the sea,</w:t>
      </w:r>
      <w:r/>
    </w:p>
    <w:p>
      <w:pPr>
        <w:spacing w:after="120" w:line="276" w:lineRule="auto"/>
      </w:pPr>
      <w:r/>
      <w:r>
        <w:rPr>
          <w:i/>
        </w:rPr>
        <w:t>And the waves have a word that is meant just for—</w:t>
      </w:r>
      <w:r/>
    </w:p>
    <w:p>
      <w:pPr>
        <w:spacing w:after="120" w:line="276" w:lineRule="auto"/>
      </w:pPr>
      <w:r>
        <w:t xml:space="preserve">She stops. Before anyone has decided to speak, four or five voices have already said </w:t>
      </w:r>
      <w:r>
        <w:rPr>
          <w:i/>
        </w:rPr>
        <w:t>me</w:t>
      </w:r>
      <w:r>
        <w:t>.</w:t>
      </w:r>
    </w:p>
    <w:p>
      <w:pPr>
        <w:spacing w:after="120" w:line="276" w:lineRule="auto"/>
      </w:pPr>
      <w:r>
        <w:t>She lets the laughter settle and asks the obvious question. Nobody told you the rule, so what did you use?</w:t>
      </w:r>
    </w:p>
    <w:p>
      <w:pPr>
        <w:spacing w:after="120" w:line="276" w:lineRule="auto"/>
      </w:pPr>
      <w:r>
        <w:t xml:space="preserve">Someone says it had to rhyme. That is true, and it is part of the answer. But rhyme alone does not explain how fast it happened, or why nobody offered </w:t>
      </w:r>
      <w:r>
        <w:rPr>
          <w:i/>
        </w:rPr>
        <w:t>you</w:t>
      </w:r>
      <w:r>
        <w:t xml:space="preserve">, which is a perfectly good word to follow "meant just for" but does not rhyme with </w:t>
      </w:r>
      <w:r>
        <w:rPr>
          <w:i/>
        </w:rPr>
        <w:t>sea</w:t>
      </w:r>
      <w:r>
        <w:t>. Someone else says the line "had somewhere to land." That is closer. The facilitator claps a pattern with her hands, two soft claps and one hard, two soft and one hard, and the room joins in without being asked. Twelve syllables, four hard claps. She points out that the line had exactly one slot left, and that slot needed a word that could take weight.</w:t>
      </w:r>
    </w:p>
    <w:p>
      <w:pPr>
        <w:spacing w:after="120" w:line="276" w:lineRule="auto"/>
      </w:pPr>
      <w:r>
        <w:t>Nobody in that room studied meter. They all knew the rule anyway, in the way you know how a staircase ends when you are walking down it in the dark. Your foot arrives at the last step before your mind counts it.</w:t>
      </w:r>
    </w:p>
    <w:p>
      <w:pPr>
        <w:spacing w:after="120" w:line="276" w:lineRule="auto"/>
      </w:pPr>
      <w:r>
        <w:t>This chapter puts words to that knowledge. By the end of it you will be able to name the pattern, count it, mark it on the page, and write it. Much of the rest of this series (rap flows that bend the pattern, hyperrhymes that ride on it, subgenres that compress or subvert it, and a workshop that teaches all of it) depends on your being able to hear this one rhythm precisely.</w:t>
      </w:r>
    </w:p>
    <w:p>
      <w:pPr>
        <w:spacing w:after="120" w:line="276" w:lineRule="auto"/>
      </w:pPr>
      <w:r/>
      <w:r>
        <w:rPr>
          <w:i/>
        </w:rPr>
        <w:t>(The scene above is illustrative, not a report of a real session.)</w:t>
      </w:r>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1.2 Four Words You Need: Syllable, Stress, Foot, Line</w:t>
      </w:r>
    </w:p>
    <w:p>
      <w:pPr>
        <w:spacing w:after="120" w:line="276" w:lineRule="auto"/>
      </w:pPr>
      <w:r>
        <w:t>Every technical idea in this book is built from four small ones. You already use all four. The task is to make them visible.</w:t>
      </w:r>
    </w:p>
    <w:p>
      <w:pPr>
        <w:spacing w:after="120" w:line="276" w:lineRule="auto"/>
      </w:pPr>
      <w:r>
        <w:t xml:space="preserve">A </w:t>
      </w:r>
      <w:r>
        <w:rPr>
          <w:b/>
        </w:rPr>
        <w:t>syllable</w:t>
      </w:r>
      <w:r>
        <w:t xml:space="preserve"> is a unit of speech organized around a single vowel sound. </w:t>
      </w:r>
      <w:r>
        <w:rPr>
          <w:i/>
        </w:rPr>
        <w:t>Sea</w:t>
      </w:r>
      <w:r>
        <w:t xml:space="preserve"> has one syllable. </w:t>
      </w:r>
      <w:r>
        <w:rPr>
          <w:i/>
        </w:rPr>
        <w:t>Morning</w:t>
      </w:r>
      <w:r>
        <w:t xml:space="preserve"> has two: </w:t>
      </w:r>
      <w:r>
        <w:rPr>
          <w:i/>
        </w:rPr>
        <w:t>mor-ning</w:t>
      </w:r>
      <w:r>
        <w:t xml:space="preserve">. </w:t>
      </w:r>
      <w:r>
        <w:rPr>
          <w:i/>
        </w:rPr>
        <w:t>Bridge</w:t>
      </w:r>
      <w:r>
        <w:t xml:space="preserve"> has one, even though it is spelled with six letters. Syllables are counted by ear and not by eye, and this matters more than it sounds. </w:t>
      </w:r>
      <w:r>
        <w:rPr>
          <w:i/>
        </w:rPr>
        <w:t>Fire</w:t>
      </w:r>
      <w:r>
        <w:t xml:space="preserve"> is one syllable for some speakers and two for others. </w:t>
      </w:r>
      <w:r>
        <w:rPr>
          <w:i/>
        </w:rPr>
        <w:t>Family</w:t>
      </w:r>
      <w:r>
        <w:t xml:space="preserve"> can be two syllables or three depending on the speaker. When we count in this book we count the way the line is meant to be </w:t>
      </w:r>
      <w:r>
        <w:rPr>
          <w:i/>
        </w:rPr>
        <w:t>said</w:t>
      </w:r>
      <w:r>
        <w:t>, and when a word is genuinely ambiguous we will say so.</w:t>
      </w:r>
    </w:p>
    <w:p>
      <w:pPr>
        <w:spacing w:after="120" w:line="276" w:lineRule="auto"/>
      </w:pPr>
      <w:r/>
      <w:r>
        <w:rPr>
          <w:b/>
        </w:rPr>
        <w:t>Stress</w:t>
      </w:r>
      <w:r>
        <w:t xml:space="preserve"> is the relative prominence of a syllable, meaning how much force, length, or pitch it carries compared with its neighbors. Say the word </w:t>
      </w:r>
      <w:r>
        <w:rPr>
          <w:i/>
        </w:rPr>
        <w:t>morning</w:t>
      </w:r>
      <w:r>
        <w:t xml:space="preserve"> aloud and notice that the first syllable is the strong one. Say </w:t>
      </w:r>
      <w:r>
        <w:rPr>
          <w:i/>
        </w:rPr>
        <w:t>away</w:t>
      </w:r>
      <w:r>
        <w:t xml:space="preserve"> and the second syllable is strong. Now say the phrase </w:t>
      </w:r>
      <w:r>
        <w:rPr>
          <w:i/>
        </w:rPr>
        <w:t>the bridge</w:t>
      </w:r>
      <w:r>
        <w:t xml:space="preserve"> and notice that </w:t>
      </w:r>
      <w:r>
        <w:rPr>
          <w:i/>
        </w:rPr>
        <w:t>bridge</w:t>
      </w:r>
      <w:r>
        <w:t xml:space="preserve"> carries the weight while </w:t>
      </w:r>
      <w:r>
        <w:rPr>
          <w:i/>
        </w:rPr>
        <w:t>the</w:t>
      </w:r>
      <w:r>
        <w:t xml:space="preserve"> nearly disappears. Stress is relative. A syllable is stressed only in comparison with what surrounds it. In this book a stressed syllable is marked with a slash, `/`, and an unstressed one with a small `x`. As a rough first guide, the words that carry the meaning of a sentence (nouns, verbs, adjectives) tend to take stress, and the small connecting words (</w:t>
      </w:r>
      <w:r>
        <w:rPr>
          <w:i/>
        </w:rPr>
        <w:t>the</w:t>
      </w:r>
      <w:r>
        <w:t xml:space="preserve">, </w:t>
      </w:r>
      <w:r>
        <w:rPr>
          <w:i/>
        </w:rPr>
        <w:t>of</w:t>
      </w:r>
      <w:r>
        <w:t xml:space="preserve">, </w:t>
      </w:r>
      <w:r>
        <w:rPr>
          <w:i/>
        </w:rPr>
        <w:t>to</w:t>
      </w:r>
      <w:r>
        <w:t xml:space="preserve">, </w:t>
      </w:r>
      <w:r>
        <w:rPr>
          <w:i/>
        </w:rPr>
        <w:t>by</w:t>
      </w:r>
      <w:r>
        <w:t xml:space="preserve">, </w:t>
      </w:r>
      <w:r>
        <w:rPr>
          <w:i/>
        </w:rPr>
        <w:t>and</w:t>
      </w:r>
      <w:r>
        <w:t>) tend not to. Chapter 2 sharpens this rule considerably, but it will carry you through this chapter.</w:t>
      </w:r>
    </w:p>
    <w:p>
      <w:pPr>
        <w:spacing w:after="120" w:line="276" w:lineRule="auto"/>
      </w:pPr>
      <w:r>
        <w:t xml:space="preserve">A </w:t>
      </w:r>
      <w:r>
        <w:rPr>
          <w:b/>
        </w:rPr>
        <w:t>foot</w:t>
      </w:r>
      <w:r>
        <w:t xml:space="preserve"> is the smallest repeating unit of a rhythmic pattern: one stressed syllable together with the unstressed syllables that belong to it. If you tap your finger along to a line of verse, each tap lands on a stress, and the foot is the stretch of speech built around one such tap. Feet come in a small number of shapes, and each shape has a name. Two of them will come up in this chapter. The </w:t>
      </w:r>
      <w:r>
        <w:rPr>
          <w:b/>
        </w:rPr>
        <w:t>iamb</w:t>
      </w:r>
      <w:r>
        <w:t xml:space="preserve"> is an unstressed syllable followed by a stressed one (`x /`), the tick-TOCK of a clock. The </w:t>
      </w:r>
      <w:r>
        <w:rPr>
          <w:b/>
        </w:rPr>
        <w:t>anapest</w:t>
      </w:r>
      <w:r>
        <w:t>, which is the subject of this whole series, is two unstressed syllables followed by a stressed one (`x x /`).</w:t>
      </w:r>
    </w:p>
    <w:p>
      <w:pPr>
        <w:spacing w:after="120" w:line="276" w:lineRule="auto"/>
      </w:pPr>
      <w:r>
        <w:t xml:space="preserve">A </w:t>
      </w:r>
      <w:r>
        <w:rPr>
          <w:b/>
        </w:rPr>
        <w:t>line</w:t>
      </w:r>
      <w:r>
        <w:t xml:space="preserve"> is a row of feet, and </w:t>
      </w:r>
      <w:r>
        <w:rPr>
          <w:b/>
        </w:rPr>
        <w:t>meter</w:t>
      </w:r>
      <w:r>
        <w:t xml:space="preserve"> is the pattern of stresses the line follows. Marking that pattern on the page is called </w:t>
      </w:r>
      <w:r>
        <w:rPr>
          <w:b/>
        </w:rPr>
        <w:t>scansion</w:t>
      </w:r>
      <w:r>
        <w:t>. We will do it constantly.</w:t>
      </w:r>
    </w:p>
    <w:p>
      <w:pPr>
        <w:spacing w:after="120" w:line="276" w:lineRule="auto"/>
      </w:pPr>
      <w:r>
        <w:t>Here is the whole vocabulary in one place, since the rest of the chapter will use it.</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80" w:type="dxa"/>
              <w:bottom w:w="80" w:type="dxa"/>
              <w:left w:w="100" w:type="dxa"/>
              <w:right w:w="100" w:type="dxa"/>
            </w:tcMar>
            <w:shd w:fill="1E3A8A"/>
          </w:tcPr>
          <w:p>
            <w:pPr>
              <w:spacing w:after="40" w:before="40"/>
            </w:pPr>
            <w:r>
              <w:rPr>
                <w:rFonts w:ascii="Calibri" w:hAnsi="Calibri"/>
                <w:b/>
                <w:color w:val="FFFFFF"/>
                <w:sz w:val="19"/>
              </w:rPr>
              <w:t>Term</w:t>
            </w:r>
          </w:p>
        </w:tc>
        <w:tc>
          <w:tcPr>
            <w:tcW w:type="dxa" w:w="2340"/>
            <w:tcMar>
              <w:top w:w="80" w:type="dxa"/>
              <w:bottom w:w="80" w:type="dxa"/>
              <w:left w:w="100" w:type="dxa"/>
              <w:right w:w="100" w:type="dxa"/>
            </w:tcMar>
            <w:shd w:fill="1E3A8A"/>
          </w:tcPr>
          <w:p>
            <w:pPr>
              <w:spacing w:after="40" w:before="40"/>
            </w:pPr>
            <w:r>
              <w:rPr>
                <w:rFonts w:ascii="Calibri" w:hAnsi="Calibri"/>
                <w:b/>
                <w:color w:val="FFFFFF"/>
                <w:sz w:val="19"/>
              </w:rPr>
              <w:t>Working definition</w:t>
            </w:r>
          </w:p>
        </w:tc>
        <w:tc>
          <w:tcPr>
            <w:tcW w:type="dxa" w:w="2340"/>
            <w:tcMar>
              <w:top w:w="80" w:type="dxa"/>
              <w:bottom w:w="80" w:type="dxa"/>
              <w:left w:w="100" w:type="dxa"/>
              <w:right w:w="100" w:type="dxa"/>
            </w:tcMar>
            <w:shd w:fill="1E3A8A"/>
          </w:tcPr>
          <w:p>
            <w:pPr>
              <w:spacing w:after="40" w:before="40"/>
            </w:pPr>
            <w:r>
              <w:rPr>
                <w:rFonts w:ascii="Calibri" w:hAnsi="Calibri"/>
                <w:b/>
                <w:color w:val="FFFFFF"/>
                <w:sz w:val="19"/>
              </w:rPr>
              <w:t>Mark</w:t>
            </w:r>
          </w:p>
        </w:tc>
        <w:tc>
          <w:tcPr>
            <w:tcW w:type="dxa" w:w="2340"/>
          </w:tcPr>
          <w:p/>
        </w:tc>
      </w:tr>
      <w:tr>
        <w:tc>
          <w:tcPr>
            <w:tcW w:type="dxa" w:w="2340"/>
            <w:tcMar>
              <w:top w:w="80" w:type="dxa"/>
              <w:bottom w:w="80" w:type="dxa"/>
              <w:left w:w="100" w:type="dxa"/>
              <w:right w:w="100" w:type="dxa"/>
            </w:tcMar>
            <w:shd w:fill="FFFFFF"/>
          </w:tcPr>
          <w:p>
            <w:pPr>
              <w:spacing w:after="40" w:before="40"/>
            </w:pPr>
            <w:r>
              <w:rPr>
                <w:rFonts w:ascii="Georgia" w:hAnsi="Georgia"/>
                <w:sz w:val="19"/>
              </w:rPr>
              <w:t>Syllable</w:t>
            </w:r>
          </w:p>
        </w:tc>
        <w:tc>
          <w:tcPr>
            <w:tcW w:type="dxa" w:w="2340"/>
            <w:tcMar>
              <w:top w:w="80" w:type="dxa"/>
              <w:bottom w:w="80" w:type="dxa"/>
              <w:left w:w="100" w:type="dxa"/>
              <w:right w:w="100" w:type="dxa"/>
            </w:tcMar>
            <w:shd w:fill="FFFFFF"/>
          </w:tcPr>
          <w:p>
            <w:pPr>
              <w:spacing w:after="40" w:before="40"/>
            </w:pPr>
            <w:r>
              <w:rPr>
                <w:rFonts w:ascii="Georgia" w:hAnsi="Georgia"/>
                <w:sz w:val="19"/>
              </w:rPr>
              <w:t>A unit of speech built around one vowel sound</w:t>
            </w:r>
          </w:p>
        </w:tc>
        <w:tc>
          <w:tcPr>
            <w:tcW w:type="dxa" w:w="2340"/>
            <w:tcMar>
              <w:top w:w="80" w:type="dxa"/>
              <w:bottom w:w="80" w:type="dxa"/>
              <w:left w:w="100" w:type="dxa"/>
              <w:right w:w="100" w:type="dxa"/>
            </w:tcMar>
            <w:shd w:fill="FFFFFF"/>
          </w:tcPr>
          <w:p>
            <w:pPr>
              <w:spacing w:after="40" w:before="40"/>
            </w:pPr>
            <w:r>
              <w:rPr>
                <w:rFonts w:ascii="Georgia" w:hAnsi="Georgia"/>
                <w:sz w:val="19"/>
              </w:rPr>
              <w:t>(counted by ear)</w:t>
            </w:r>
          </w:p>
        </w:tc>
        <w:tc>
          <w:tcPr>
            <w:tcW w:type="dxa" w:w="2340"/>
          </w:tcPr>
          <w:p/>
        </w:tc>
      </w:tr>
      <w:tr>
        <w:tc>
          <w:tcPr>
            <w:tcW w:type="dxa" w:w="2340"/>
            <w:tcMar>
              <w:top w:w="80" w:type="dxa"/>
              <w:bottom w:w="80" w:type="dxa"/>
              <w:left w:w="100" w:type="dxa"/>
              <w:right w:w="100" w:type="dxa"/>
            </w:tcMar>
            <w:shd w:fill="F8FAFC"/>
          </w:tcPr>
          <w:p>
            <w:pPr>
              <w:spacing w:after="40" w:before="40"/>
            </w:pPr>
            <w:r>
              <w:rPr>
                <w:rFonts w:ascii="Georgia" w:hAnsi="Georgia"/>
                <w:sz w:val="19"/>
              </w:rPr>
              <w:t>Stress</w:t>
            </w:r>
          </w:p>
        </w:tc>
        <w:tc>
          <w:tcPr>
            <w:tcW w:type="dxa" w:w="2340"/>
            <w:tcMar>
              <w:top w:w="80" w:type="dxa"/>
              <w:bottom w:w="80" w:type="dxa"/>
              <w:left w:w="100" w:type="dxa"/>
              <w:right w:w="100" w:type="dxa"/>
            </w:tcMar>
            <w:shd w:fill="F8FAFC"/>
          </w:tcPr>
          <w:p>
            <w:pPr>
              <w:spacing w:after="40" w:before="40"/>
            </w:pPr>
            <w:r>
              <w:rPr>
                <w:rFonts w:ascii="Georgia" w:hAnsi="Georgia"/>
                <w:sz w:val="19"/>
              </w:rPr>
              <w:t>How much a syllable stands out from its neighbors</w:t>
            </w:r>
          </w:p>
        </w:tc>
        <w:tc>
          <w:tcPr>
            <w:tcW w:type="dxa" w:w="2340"/>
            <w:tcMar>
              <w:top w:w="80" w:type="dxa"/>
              <w:bottom w:w="80" w:type="dxa"/>
              <w:left w:w="100" w:type="dxa"/>
              <w:right w:w="100" w:type="dxa"/>
            </w:tcMar>
            <w:shd w:fill="F8FAFC"/>
          </w:tcPr>
          <w:p>
            <w:pPr>
              <w:spacing w:after="40" w:before="40"/>
            </w:pPr>
            <w:r>
              <w:rPr>
                <w:rFonts w:ascii="Georgia" w:hAnsi="Georgia"/>
                <w:sz w:val="19"/>
              </w:rPr>
              <w:t>`/` stressed, `x` unstressed</w:t>
            </w:r>
          </w:p>
        </w:tc>
        <w:tc>
          <w:tcPr>
            <w:tcW w:type="dxa" w:w="2340"/>
          </w:tcPr>
          <w:p/>
        </w:tc>
      </w:tr>
      <w:tr>
        <w:tc>
          <w:tcPr>
            <w:tcW w:type="dxa" w:w="2340"/>
            <w:tcMar>
              <w:top w:w="80" w:type="dxa"/>
              <w:bottom w:w="80" w:type="dxa"/>
              <w:left w:w="100" w:type="dxa"/>
              <w:right w:w="100" w:type="dxa"/>
            </w:tcMar>
            <w:shd w:fill="FFFFFF"/>
          </w:tcPr>
          <w:p>
            <w:pPr>
              <w:spacing w:after="40" w:before="40"/>
            </w:pPr>
            <w:r>
              <w:rPr>
                <w:rFonts w:ascii="Georgia" w:hAnsi="Georgia"/>
                <w:sz w:val="19"/>
              </w:rPr>
              <w:t>Foot</w:t>
            </w:r>
          </w:p>
        </w:tc>
        <w:tc>
          <w:tcPr>
            <w:tcW w:type="dxa" w:w="2340"/>
            <w:tcMar>
              <w:top w:w="80" w:type="dxa"/>
              <w:bottom w:w="80" w:type="dxa"/>
              <w:left w:w="100" w:type="dxa"/>
              <w:right w:w="100" w:type="dxa"/>
            </w:tcMar>
            <w:shd w:fill="FFFFFF"/>
          </w:tcPr>
          <w:p>
            <w:pPr>
              <w:spacing w:after="40" w:before="40"/>
            </w:pPr>
            <w:r>
              <w:rPr>
                <w:rFonts w:ascii="Georgia" w:hAnsi="Georgia"/>
                <w:sz w:val="19"/>
              </w:rPr>
              <w:t>One stress plus the unstressed syllables that belong to it</w:t>
            </w:r>
          </w:p>
        </w:tc>
        <w:tc>
          <w:tcPr>
            <w:tcW w:type="dxa" w:w="2340"/>
            <w:tcMar>
              <w:top w:w="80" w:type="dxa"/>
              <w:bottom w:w="80" w:type="dxa"/>
              <w:left w:w="100" w:type="dxa"/>
              <w:right w:w="100" w:type="dxa"/>
            </w:tcMar>
            <w:shd w:fill="FFFFFF"/>
          </w:tcPr>
          <w:p>
            <w:pPr>
              <w:spacing w:after="40" w:before="40"/>
            </w:pPr>
            <w:r>
              <w:rPr>
                <w:rFonts w:ascii="Georgia" w:hAnsi="Georgia"/>
                <w:sz w:val="19"/>
              </w:rPr>
              <w:t>`\</w:t>
            </w:r>
          </w:p>
        </w:tc>
        <w:tc>
          <w:tcPr>
            <w:tcW w:type="dxa" w:w="2340"/>
            <w:tcMar>
              <w:top w:w="80" w:type="dxa"/>
              <w:bottom w:w="80" w:type="dxa"/>
              <w:left w:w="100" w:type="dxa"/>
              <w:right w:w="100" w:type="dxa"/>
            </w:tcMar>
            <w:shd w:fill="FFFFFF"/>
          </w:tcPr>
          <w:p>
            <w:pPr>
              <w:spacing w:after="40" w:before="40"/>
            </w:pPr>
            <w:r>
              <w:rPr>
                <w:rFonts w:ascii="Georgia" w:hAnsi="Georgia"/>
                <w:sz w:val="19"/>
              </w:rPr>
              <w:t>` between feet</w:t>
            </w:r>
          </w:p>
        </w:tc>
      </w:tr>
      <w:tr>
        <w:tc>
          <w:tcPr>
            <w:tcW w:type="dxa" w:w="2340"/>
            <w:tcMar>
              <w:top w:w="80" w:type="dxa"/>
              <w:bottom w:w="80" w:type="dxa"/>
              <w:left w:w="100" w:type="dxa"/>
              <w:right w:w="100" w:type="dxa"/>
            </w:tcMar>
            <w:shd w:fill="F8FAFC"/>
          </w:tcPr>
          <w:p>
            <w:pPr>
              <w:spacing w:after="40" w:before="40"/>
            </w:pPr>
            <w:r>
              <w:rPr>
                <w:rFonts w:ascii="Georgia" w:hAnsi="Georgia"/>
                <w:sz w:val="19"/>
              </w:rPr>
              <w:t>Line</w:t>
            </w:r>
          </w:p>
        </w:tc>
        <w:tc>
          <w:tcPr>
            <w:tcW w:type="dxa" w:w="2340"/>
            <w:tcMar>
              <w:top w:w="80" w:type="dxa"/>
              <w:bottom w:w="80" w:type="dxa"/>
              <w:left w:w="100" w:type="dxa"/>
              <w:right w:w="100" w:type="dxa"/>
            </w:tcMar>
            <w:shd w:fill="F8FAFC"/>
          </w:tcPr>
          <w:p>
            <w:pPr>
              <w:spacing w:after="40" w:before="40"/>
            </w:pPr>
            <w:r>
              <w:rPr>
                <w:rFonts w:ascii="Georgia" w:hAnsi="Georgia"/>
                <w:sz w:val="19"/>
              </w:rPr>
              <w:t>A row of feet</w:t>
            </w:r>
          </w:p>
        </w:tc>
        <w:tc>
          <w:tcPr>
            <w:tcW w:type="dxa" w:w="2340"/>
            <w:tcMar>
              <w:top w:w="80" w:type="dxa"/>
              <w:bottom w:w="80" w:type="dxa"/>
              <w:left w:w="100" w:type="dxa"/>
              <w:right w:w="100" w:type="dxa"/>
            </w:tcMar>
            <w:shd w:fill="F8FAFC"/>
          </w:tcPr>
          <w:p>
            <w:pPr>
              <w:spacing w:after="40" w:before="40"/>
            </w:pPr>
            <w:r>
              <w:rPr>
                <w:rFonts w:ascii="Georgia" w:hAnsi="Georgia"/>
                <w:sz w:val="19"/>
              </w:rPr>
              <w:t>(one line of verse)</w:t>
            </w:r>
          </w:p>
        </w:tc>
        <w:tc>
          <w:tcPr>
            <w:tcW w:type="dxa" w:w="2340"/>
          </w:tcPr>
          <w:p/>
        </w:tc>
      </w:tr>
      <w:tr>
        <w:tc>
          <w:tcPr>
            <w:tcW w:type="dxa" w:w="2340"/>
            <w:tcMar>
              <w:top w:w="80" w:type="dxa"/>
              <w:bottom w:w="80" w:type="dxa"/>
              <w:left w:w="100" w:type="dxa"/>
              <w:right w:w="100" w:type="dxa"/>
            </w:tcMar>
            <w:shd w:fill="FFFFFF"/>
          </w:tcPr>
          <w:p>
            <w:pPr>
              <w:spacing w:after="40" w:before="40"/>
            </w:pPr>
            <w:r>
              <w:rPr>
                <w:rFonts w:ascii="Georgia" w:hAnsi="Georgia"/>
                <w:sz w:val="19"/>
              </w:rPr>
              <w:t>Meter</w:t>
            </w:r>
          </w:p>
        </w:tc>
        <w:tc>
          <w:tcPr>
            <w:tcW w:type="dxa" w:w="2340"/>
            <w:tcMar>
              <w:top w:w="80" w:type="dxa"/>
              <w:bottom w:w="80" w:type="dxa"/>
              <w:left w:w="100" w:type="dxa"/>
              <w:right w:w="100" w:type="dxa"/>
            </w:tcMar>
            <w:shd w:fill="FFFFFF"/>
          </w:tcPr>
          <w:p>
            <w:pPr>
              <w:spacing w:after="40" w:before="40"/>
            </w:pPr>
            <w:r>
              <w:rPr>
                <w:rFonts w:ascii="Georgia" w:hAnsi="Georgia"/>
                <w:sz w:val="19"/>
              </w:rPr>
              <w:t>The pattern of stresses a line follows</w:t>
            </w:r>
          </w:p>
        </w:tc>
        <w:tc>
          <w:tcPr>
            <w:tcW w:type="dxa" w:w="2340"/>
            <w:tcMar>
              <w:top w:w="80" w:type="dxa"/>
              <w:bottom w:w="80" w:type="dxa"/>
              <w:left w:w="100" w:type="dxa"/>
              <w:right w:w="100" w:type="dxa"/>
            </w:tcMar>
            <w:shd w:fill="FFFFFF"/>
          </w:tcPr>
          <w:p>
            <w:pPr>
              <w:spacing w:after="40" w:before="40"/>
            </w:pPr>
            <w:r>
              <w:rPr>
                <w:rFonts w:ascii="Georgia" w:hAnsi="Georgia"/>
                <w:sz w:val="19"/>
              </w:rPr>
              <w:t>(the pattern itself)</w:t>
            </w:r>
          </w:p>
        </w:tc>
        <w:tc>
          <w:tcPr>
            <w:tcW w:type="dxa" w:w="2340"/>
          </w:tcPr>
          <w:p/>
        </w:tc>
      </w:tr>
      <w:tr>
        <w:tc>
          <w:tcPr>
            <w:tcW w:type="dxa" w:w="2340"/>
            <w:tcMar>
              <w:top w:w="80" w:type="dxa"/>
              <w:bottom w:w="80" w:type="dxa"/>
              <w:left w:w="100" w:type="dxa"/>
              <w:right w:w="100" w:type="dxa"/>
            </w:tcMar>
            <w:shd w:fill="F8FAFC"/>
          </w:tcPr>
          <w:p>
            <w:pPr>
              <w:spacing w:after="40" w:before="40"/>
            </w:pPr>
            <w:r>
              <w:rPr>
                <w:rFonts w:ascii="Georgia" w:hAnsi="Georgia"/>
                <w:sz w:val="19"/>
              </w:rPr>
              <w:t>Scansion</w:t>
            </w:r>
          </w:p>
        </w:tc>
        <w:tc>
          <w:tcPr>
            <w:tcW w:type="dxa" w:w="2340"/>
            <w:tcMar>
              <w:top w:w="80" w:type="dxa"/>
              <w:bottom w:w="80" w:type="dxa"/>
              <w:left w:w="100" w:type="dxa"/>
              <w:right w:w="100" w:type="dxa"/>
            </w:tcMar>
            <w:shd w:fill="F8FAFC"/>
          </w:tcPr>
          <w:p>
            <w:pPr>
              <w:spacing w:after="40" w:before="40"/>
            </w:pPr>
            <w:r>
              <w:rPr>
                <w:rFonts w:ascii="Georgia" w:hAnsi="Georgia"/>
                <w:sz w:val="19"/>
              </w:rPr>
              <w:t>Marking a line's stress pattern on the page</w:t>
            </w:r>
          </w:p>
        </w:tc>
        <w:tc>
          <w:tcPr>
            <w:tcW w:type="dxa" w:w="2340"/>
            <w:tcMar>
              <w:top w:w="80" w:type="dxa"/>
              <w:bottom w:w="80" w:type="dxa"/>
              <w:left w:w="100" w:type="dxa"/>
              <w:right w:w="100" w:type="dxa"/>
            </w:tcMar>
            <w:shd w:fill="F8FAFC"/>
          </w:tcPr>
          <w:p>
            <w:pPr>
              <w:spacing w:after="40" w:before="40"/>
            </w:pPr>
            <w:r>
              <w:rPr>
                <w:rFonts w:ascii="Georgia" w:hAnsi="Georgia"/>
                <w:sz w:val="19"/>
              </w:rPr>
              <w:t>the marks above</w:t>
            </w:r>
          </w:p>
        </w:tc>
        <w:tc>
          <w:tcPr>
            <w:tcW w:type="dxa" w:w="2340"/>
          </w:tcPr>
          <w:p/>
        </w:tc>
      </w:tr>
    </w:tbl>
    <w:p>
      <w:pPr>
        <w:spacing w:after="80"/>
      </w:pPr>
    </w:p>
    <w:p>
      <w:pPr>
        <w:spacing w:after="120" w:line="276" w:lineRule="auto"/>
      </w:pPr>
      <w:r/>
      <w:r>
        <w:rPr>
          <w:b/>
        </w:rPr>
        <w:t>Finding stress by ear.</w:t>
      </w:r>
      <w:r>
        <w:t xml:space="preserve"> Three quick tests will handle most words before Chapter 2 arrives. The first is the </w:t>
      </w:r>
      <w:r>
        <w:rPr>
          <w:i/>
        </w:rPr>
        <w:t>call-across-the-street test</w:t>
      </w:r>
      <w:r>
        <w:t>. Shout the word as though you were calling to someone far away, and notice which syllable you stretch and raise; that is the stressed one (</w:t>
      </w:r>
      <w:r>
        <w:rPr>
          <w:i/>
        </w:rPr>
        <w:t>MOR-ning</w:t>
      </w:r>
      <w:r>
        <w:t xml:space="preserve">, </w:t>
      </w:r>
      <w:r>
        <w:rPr>
          <w:i/>
        </w:rPr>
        <w:t>a-WAY</w:t>
      </w:r>
      <w:r>
        <w:t xml:space="preserve">). The second is the </w:t>
      </w:r>
      <w:r>
        <w:rPr>
          <w:i/>
        </w:rPr>
        <w:t>wrong-stress test</w:t>
      </w:r>
      <w:r>
        <w:t>. Say the word with the stress deliberately misplaced (</w:t>
      </w:r>
      <w:r>
        <w:rPr>
          <w:i/>
        </w:rPr>
        <w:t>mor-NING</w:t>
      </w:r>
      <w:r>
        <w:t xml:space="preserve">) and listen for the sense that something has gone off; the version that sounds right is the real stress. The third is the </w:t>
      </w:r>
      <w:r>
        <w:rPr>
          <w:i/>
        </w:rPr>
        <w:t>phrase test</w:t>
      </w:r>
      <w:r>
        <w:t>. Words behave differently in company, so say the whole phrase at normal speed and notice which syllables you would lean on if you were explaining it to someone in a hurry. If a word still refuses to settle, a dictionary that marks primary stress makes a good tiebreaker, keeping in mind that some words shift stress by dialect or by their job in the sentence (</w:t>
      </w:r>
      <w:r>
        <w:rPr>
          <w:i/>
        </w:rPr>
        <w:t>record</w:t>
      </w:r>
      <w:r>
        <w:t xml:space="preserve"> is stressed differently as a noun and as a verb). None of these tests is scientific. They are ways of consulting your own competence as a speaker, which is the main instrument scansion relies on.</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1.3 The Anapest and the Four-Beat Line</w:t>
      </w:r>
    </w:p>
    <w:p>
      <w:pPr>
        <w:spacing w:after="120" w:line="276" w:lineRule="auto"/>
      </w:pPr>
      <w:r>
        <w:t xml:space="preserve">The </w:t>
      </w:r>
      <w:r>
        <w:rPr>
          <w:b/>
        </w:rPr>
        <w:t>anapest</w:t>
      </w:r>
      <w:r>
        <w:t xml:space="preserve"> is a three-syllable foot: two unstressed syllables, then one stressed. Say it out loud as </w:t>
      </w:r>
      <w:r>
        <w:rPr>
          <w:i/>
        </w:rPr>
        <w:t>da-da-DUM</w:t>
      </w:r>
      <w:r>
        <w:t xml:space="preserve">. Notice how the foot works. The two quiet syllables are a run-up, and the loud one is the landing. The foot tilts forward the entire time it is being spoken, which is why prosodists call the anapest a </w:t>
      </w:r>
      <w:r>
        <w:rPr>
          <w:b/>
        </w:rPr>
        <w:t>rising</w:t>
      </w:r>
      <w:r>
        <w:t xml:space="preserve"> foot. You do not hear the anapest as a fixed shape so much as a lean toward the next beat.</w:t>
      </w:r>
    </w:p>
    <w:p>
      <w:pPr>
        <w:spacing w:after="120" w:line="276" w:lineRule="auto"/>
      </w:pPr>
      <w:r/>
      <w:r>
        <w:rPr>
          <w:b/>
        </w:rPr>
        <w:t>Tetrameter</w:t>
      </w:r>
      <w:r>
        <w:t xml:space="preserve"> simply means "four measures" (</w:t>
      </w:r>
      <w:r>
        <w:rPr>
          <w:i/>
        </w:rPr>
        <w:t>tetra</w:t>
      </w:r>
      <w:r>
        <w:t xml:space="preserve"> is Greek for four). A line of </w:t>
      </w:r>
      <w:r>
        <w:rPr>
          <w:b/>
        </w:rPr>
        <w:t>anapestic tetrameter</w:t>
      </w:r>
      <w:r>
        <w:t xml:space="preserve"> therefore contains four anapests in a row: da-da-DUM, da-da-DUM, da-da-DUM, da-da-DUM. That is twelve syllables with four stresses. When every foot is complete, the line ends on a stress, and that final stress is where the rhyme word sits. (For now we will call a line with all four feet complete a </w:t>
      </w:r>
      <w:r>
        <w:rPr>
          <w:i/>
        </w:rPr>
        <w:t>complete line</w:t>
      </w:r>
      <w:r>
        <w:t>. Chapter 3 gives it its technical name and Chapters 4 to 6 look at what happens when a foot is altered.)</w:t>
      </w:r>
    </w:p>
    <w:p>
      <w:pPr>
        <w:spacing w:after="120" w:line="276" w:lineRule="auto"/>
      </w:pPr>
      <w:r>
        <w:t>Here is the series specimen, a couplet written for this book. You met it in the opening scene.</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In the MORN | ing I WALK | to the BRIDGE | by the SEA,</w:t>
              <w:br/>
              <w:t xml:space="preserve"> x  x  /    | x  x  /   |  x  x  /     |  x  x  /</w:t>
              <w:br/>
              <w:t>And the WAVES | have a WORD | that is MEANT | just for ME.</w:t>
              <w:br/>
              <w:t xml:space="preserve"> x   x   /    |  x  x  /   |  x   x  /     |  x    x  /</w:t>
            </w:r>
          </w:p>
        </w:tc>
      </w:tr>
    </w:tbl>
    <w:p>
      <w:pPr>
        <w:spacing w:before="0" w:after="80"/>
      </w:pPr>
    </w:p>
    <w:p>
      <w:pPr>
        <w:spacing w:after="120" w:line="276" w:lineRule="auto"/>
      </w:pPr>
      <w:r>
        <w:t>The capital letters mark the stressed syllable of each foot, the vertical bars mark the boundaries between feet, and the `x` and `/` marks sit underneath. Count them. Each line has twelve syllables, four stresses, and each stress is preceded by exactly two unstressed syllables. The pattern is not subtle, and it is not meant to be. It is meant to be something you can walk on.</w:t>
      </w:r>
    </w:p>
    <w:p>
      <w:pPr>
        <w:spacing w:after="120" w:line="276" w:lineRule="auto"/>
      </w:pPr>
      <w:r>
        <w:t xml:space="preserve">A note on terminology that will matter later. The two unstressed syllables in front of each stress are, informally, the </w:t>
      </w:r>
      <w:r>
        <w:rPr>
          <w:b/>
        </w:rPr>
        <w:t>run-up syllables</w:t>
      </w:r>
      <w:r>
        <w:t xml:space="preserve">, the quick lead-in that carries the listener toward the beat. When a run-up appears in front of the very first beat of a line or a bar of music, it acquires a technical name, </w:t>
      </w:r>
      <w:r>
        <w:rPr>
          <w:i/>
        </w:rPr>
        <w:t>anacrusis</w:t>
      </w:r>
      <w:r>
        <w:t>, which Book 2 develops in detail. For this chapter, "run-up" is all you need.</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1.4 Why the Pattern Feels Like Home</w:t>
      </w:r>
    </w:p>
    <w:p>
      <w:pPr>
        <w:spacing w:after="120" w:line="276" w:lineRule="auto"/>
      </w:pPr>
      <w:r>
        <w:t>If the anapest were merely one meter among many, this book would be a short glossary. It earns a whole series because of a claim about how this particular rhythm behaves in a listener, and that claim comes in three layers. Each layer belongs to a different category of evidence, and this book keeps the categories apart.</w:t>
      </w:r>
    </w:p>
    <w:p>
      <w:pPr>
        <w:spacing w:after="120" w:line="276" w:lineRule="auto"/>
      </w:pPr>
      <w:r/>
      <w:r>
        <w:rPr>
          <w:b/>
        </w:rPr>
        <w:t>Established theory: listeners predict rhythm.</w:t>
      </w:r>
      <w:r>
        <w:t xml:space="preserve"> A large body of work in cognitive science holds that the brain does not passively receive sound. It continually predicts what is coming next and compares each prediction with what actually arrives. Regular rhythm is especially easy to predict, because the timing of the next beat is set by the beats before it. Chapter 9 sets out this account, called </w:t>
      </w:r>
      <w:r>
        <w:rPr>
          <w:i/>
        </w:rPr>
        <w:t>predictive processing</w:t>
      </w:r>
      <w:r>
        <w:t>, in full. For now it is enough to hold on to one consequence. When a pattern is regular, you can feel the stress coming before it arrives, and when it lands where you expected, your expectation is confirmed. `[CITATION NEEDED: predictive processing and rhythm perception]`</w:t>
      </w:r>
    </w:p>
    <w:p>
      <w:pPr>
        <w:spacing w:after="120" w:line="276" w:lineRule="auto"/>
      </w:pPr>
      <w:r/>
      <w:r>
        <w:rPr>
          <w:b/>
        </w:rPr>
        <w:t>Series framework: the Anapestic Anchor.</w:t>
      </w:r>
      <w:r>
        <w:t xml:space="preserve"> This series takes that general fact and makes a specific proposal about one meter. Anapestic tetrameter is so regular, and so widely met in early life, that it works as a </w:t>
      </w:r>
      <w:r>
        <w:rPr>
          <w:i/>
        </w:rPr>
        <w:t>home rhythm</w:t>
      </w:r>
      <w:r>
        <w:t xml:space="preserve">. It is a stable reference point that a writer or performer can establish, live inside, leave, and return to. We call this role the </w:t>
      </w:r>
      <w:r>
        <w:rPr>
          <w:b/>
        </w:rPr>
        <w:t>Anapestic Anchor</w:t>
      </w:r>
      <w:r>
        <w:t>. The name has two halves that matter. An anchor holds a boat in place, and it is also the fixed point that lets you measure how far the boat has drifted. Book 1 mostly uses the first sense, teaching you to build and hold the pattern. Books 2 through 4 use the second, showing how performers bend the pattern against a fixed point that the listener still remembers. This is a framework, meaning an interpretive model that organizes evidence and craft observation. It is not a laboratory result. When the series says the anapest works as home, it is offering a way of thinking that you can test against your own ear and your own audience.</w:t>
      </w:r>
    </w:p>
    <w:p>
      <w:pPr>
        <w:spacing w:after="120" w:line="276" w:lineRule="auto"/>
      </w:pPr>
      <w:r/>
      <w:r>
        <w:rPr>
          <w:b/>
        </w:rPr>
        <w:t>A qualification we owe you.</w:t>
      </w:r>
      <w:r>
        <w:t xml:space="preserve"> The Anchor's force as "home" depends in part on how many listeners met this rhythm early and often. The rhythm is common in English-language children's verse, a fact many readers will recognize from their own childhoods, including the works of Dr. Seuss. `[CITATION NEEDED: prevalence of anapestic tetrameter in English-language children's verse]` But this book does not claim that everyone grew up with it. Readers raised on other traditions, in other languages, will meet the pattern as a new one. Because it is so regular, it can be learned quickly, but the sense of </w:t>
      </w:r>
      <w:r>
        <w:rPr>
          <w:i/>
        </w:rPr>
        <w:t>return</w:t>
      </w:r>
      <w:r>
        <w:t xml:space="preserve"> that the series describes will be strongest for listeners who already carry the schema. Later chapters will treat this difference as a design consideration for writers and for teachers, not as a footnote.</w:t>
      </w:r>
    </w:p>
    <w:p>
      <w:pPr>
        <w:spacing w:after="120" w:line="276" w:lineRule="auto"/>
      </w:pPr>
      <w:r>
        <w:t xml:space="preserve">There is one more idea to plant, and the series will return to it. A rhythm that a listener already trusts can be used to carry a message that the listener has not yet decided to trust. The series calls this strategy the </w:t>
      </w:r>
      <w:r>
        <w:rPr>
          <w:b/>
        </w:rPr>
        <w:t>Legacy Engine</w:t>
      </w:r>
      <w:r>
        <w:t>, meaning the deliberate repurposing of a childhood-familiar rhythm to deliver adult content. That is a powerful idea and a double-edged one. Chapter 11 takes up Geisel directly, including the parts of his legacy that are not celebrated, and Book 5 gives the ethical dimension a full module. For now, keep only the idea that a familiar rhythm is a delivery mechanism, and that what it delivers is up to whoever uses it.</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1.5 Worked Example 1: The Specimen Couplet, Syllable by Syllable</w:t>
      </w:r>
    </w:p>
    <w:p>
      <w:pPr>
        <w:spacing w:after="120" w:line="276" w:lineRule="auto"/>
      </w:pPr>
      <w:r>
        <w:t>We begin with the couplet you have already seen, slowly enough to see every decision.</w:t>
      </w:r>
    </w:p>
    <w:p>
      <w:pPr>
        <w:spacing w:after="120" w:line="276" w:lineRule="auto"/>
      </w:pPr>
      <w:r>
        <w:t xml:space="preserve">First, count the syllables of the first line by ear, numbering them. Note that </w:t>
      </w:r>
      <w:r>
        <w:rPr>
          <w:i/>
        </w:rPr>
        <w:t>morning</w:t>
      </w:r>
      <w:r>
        <w:t xml:space="preserve"> contributes two syllables and </w:t>
      </w:r>
      <w:r>
        <w:rPr>
          <w:i/>
        </w:rPr>
        <w:t>bridge</w:t>
      </w:r>
      <w:r>
        <w:t xml:space="preserve"> contributes one.</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No.      1      2      3      4      5      6      7      8      9      10     11     12</w:t>
              <w:br/>
              <w:t>Word     In     the    MORN   ing    I      WALK   to     the    BRIDGE by     the    SEA</w:t>
              <w:br/>
              <w:t>Stress   x      x      /      x      x      /      x      x      /      x      x      /</w:t>
            </w:r>
          </w:p>
        </w:tc>
      </w:tr>
    </w:tbl>
    <w:p>
      <w:pPr>
        <w:spacing w:before="0" w:after="80"/>
      </w:pPr>
    </w:p>
    <w:p>
      <w:pPr>
        <w:spacing w:after="120" w:line="276" w:lineRule="auto"/>
      </w:pPr>
      <w:r>
        <w:t>Twelve syllables, four stresses, and the stresses fall on syllables 3, 6, 9, and 12. That spacing, with a stress on every third syllable, is the entire signature of the anapestic line. If you can find the stresses, you can check the whole line by counting: two quiet, one loud, two quiet, one loud.</w:t>
      </w:r>
    </w:p>
    <w:p>
      <w:pPr>
        <w:spacing w:after="120" w:line="276" w:lineRule="auto"/>
      </w:pPr>
      <w:r>
        <w:t>Now group the syllables into feet.</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[In the MORN] [ing I WALK] [to the BRIDGE] [by the SEA]</w:t>
            </w:r>
          </w:p>
        </w:tc>
      </w:tr>
    </w:tbl>
    <w:p>
      <w:pPr>
        <w:spacing w:before="0" w:after="80"/>
      </w:pPr>
    </w:p>
    <w:p>
      <w:pPr>
        <w:spacing w:after="120" w:line="276" w:lineRule="auto"/>
      </w:pPr>
      <w:r>
        <w:t xml:space="preserve">Notice something that surprises many first-time scanners. The boundary between the first and second foot falls </w:t>
      </w:r>
      <w:r>
        <w:rPr>
          <w:i/>
        </w:rPr>
        <w:t>inside</w:t>
      </w:r>
      <w:r>
        <w:t xml:space="preserve"> the word </w:t>
      </w:r>
      <w:r>
        <w:rPr>
          <w:i/>
        </w:rPr>
        <w:t>morning</w:t>
      </w:r>
      <w:r>
        <w:t xml:space="preserve">. That is normal, and it follows directly from the anapest's shape. Every foot ends on its stress, so the unstressed tail of a two-syllable word like </w:t>
      </w:r>
      <w:r>
        <w:rPr>
          <w:i/>
        </w:rPr>
        <w:t>morning</w:t>
      </w:r>
      <w:r>
        <w:t xml:space="preserve"> naturally becomes the first run-up syllable of the next foot. Feet do not have to respect the boundaries between words.</w:t>
      </w:r>
    </w:p>
    <w:p>
      <w:pPr>
        <w:spacing w:after="120" w:line="276" w:lineRule="auto"/>
      </w:pPr>
      <w:r>
        <w:t xml:space="preserve">Next, look at which words sit on the stresses: </w:t>
      </w:r>
      <w:r>
        <w:rPr>
          <w:i/>
        </w:rPr>
        <w:t>MORN</w:t>
      </w:r>
      <w:r>
        <w:t xml:space="preserve">, </w:t>
      </w:r>
      <w:r>
        <w:rPr>
          <w:i/>
        </w:rPr>
        <w:t>WALK</w:t>
      </w:r>
      <w:r>
        <w:t xml:space="preserve">, </w:t>
      </w:r>
      <w:r>
        <w:rPr>
          <w:i/>
        </w:rPr>
        <w:t>BRIDGE</w:t>
      </w:r>
      <w:r>
        <w:t xml:space="preserve">, </w:t>
      </w:r>
      <w:r>
        <w:rPr>
          <w:i/>
        </w:rPr>
        <w:t>SEA</w:t>
      </w:r>
      <w:r>
        <w:t>. These are the four words that carry the picture of the line, and they are all content words. The connective material (</w:t>
      </w:r>
      <w:r>
        <w:rPr>
          <w:i/>
        </w:rPr>
        <w:t>in the</w:t>
      </w:r>
      <w:r>
        <w:t xml:space="preserve">, </w:t>
      </w:r>
      <w:r>
        <w:rPr>
          <w:i/>
        </w:rPr>
        <w:t>ing I</w:t>
      </w:r>
      <w:r>
        <w:t xml:space="preserve">, </w:t>
      </w:r>
      <w:r>
        <w:rPr>
          <w:i/>
        </w:rPr>
        <w:t>to the</w:t>
      </w:r>
      <w:r>
        <w:t xml:space="preserve">, </w:t>
      </w:r>
      <w:r>
        <w:rPr>
          <w:i/>
        </w:rPr>
        <w:t>by the</w:t>
      </w:r>
      <w:r>
        <w:t>) sits in the run-up slots. This alignment of meaning with stress is a craft observation that recurs throughout the series, and it is one of the reasons the meter is so useful to writers. The pattern gives you four beats per line, and you get to decide which four words earn them.</w:t>
      </w:r>
    </w:p>
    <w:p>
      <w:pPr>
        <w:spacing w:after="120" w:line="276" w:lineRule="auto"/>
      </w:pPr>
      <w:r>
        <w:t>The second line works the same way.</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No.      1      2      3      4      5      6      7      8      9      10     11     12</w:t>
              <w:br/>
              <w:t>Word     And    the    WAVES  have   a      WORD   that   is     MEANT  just   for    ME</w:t>
              <w:br/>
              <w:t>Stress   x      x      /      x      x      /      x      x      /      x      x      /</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[And the WAVES] [have a WORD] [that is MEANT] [just for ME]</w:t>
            </w:r>
          </w:p>
        </w:tc>
      </w:tr>
    </w:tbl>
    <w:p>
      <w:pPr>
        <w:spacing w:before="0" w:after="80"/>
      </w:pPr>
    </w:p>
    <w:p>
      <w:pPr>
        <w:spacing w:after="120" w:line="276" w:lineRule="auto"/>
      </w:pPr>
      <w:r>
        <w:t xml:space="preserve">The stressed words are </w:t>
      </w:r>
      <w:r>
        <w:rPr>
          <w:i/>
        </w:rPr>
        <w:t>WAVES</w:t>
      </w:r>
      <w:r>
        <w:t xml:space="preserve">, </w:t>
      </w:r>
      <w:r>
        <w:rPr>
          <w:i/>
        </w:rPr>
        <w:t>WORD</w:t>
      </w:r>
      <w:r>
        <w:t xml:space="preserve">, </w:t>
      </w:r>
      <w:r>
        <w:rPr>
          <w:i/>
        </w:rPr>
        <w:t>MEANT</w:t>
      </w:r>
      <w:r>
        <w:t xml:space="preserve">, and </w:t>
      </w:r>
      <w:r>
        <w:rPr>
          <w:i/>
        </w:rPr>
        <w:t>ME</w:t>
      </w:r>
      <w:r>
        <w:t xml:space="preserve">. Two things are worth noticing. First, the verb </w:t>
      </w:r>
      <w:r>
        <w:rPr>
          <w:i/>
        </w:rPr>
        <w:t>have</w:t>
      </w:r>
      <w:r>
        <w:t xml:space="preserve"> sits in an unstressed slot, which is natural because </w:t>
      </w:r>
      <w:r>
        <w:rPr>
          <w:i/>
        </w:rPr>
        <w:t>have</w:t>
      </w:r>
      <w:r>
        <w:t xml:space="preserve"> in this use is a light, auxiliary-like verb and is normally spoken quickly. Second, the rhyme word </w:t>
      </w:r>
      <w:r>
        <w:rPr>
          <w:i/>
        </w:rPr>
        <w:t>me</w:t>
      </w:r>
      <w:r>
        <w:t xml:space="preserve"> is a pronoun, which is not a typical stress-bearer in ordinary speech. It receives stress here because it lands in the stress slot at the end of the line, and because the meter, the rhyme, and the sentence all point to it at once. That kind of convergence is what makes a line feel finished, and it is why the room in our opening scene reached the word before the facilitator did.</w:t>
      </w:r>
    </w:p>
    <w:p>
      <w:pPr>
        <w:spacing w:after="120" w:line="276" w:lineRule="auto"/>
      </w:pPr>
      <w:r>
        <w:t>Finally, tap it. Read the couplet aloud and tap a finger on each capitalized syllable, letting your voice run up to each tap. You should feel four taps per line, evenly spaced, with the small syllables tumbling toward each one.</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1.6 Worked Example 2: The Same Skeleton in a Different Voice</w:t>
      </w:r>
    </w:p>
    <w:p>
      <w:pPr>
        <w:spacing w:after="120" w:line="276" w:lineRule="auto"/>
      </w:pPr>
      <w:r>
        <w:t>A common early misunderstanding is that the anapest belongs to a particular kind of language, to sea-and-morning imagery or to a nursery register. It does not. It is a skeleton, and it can carry any diction. Here is an original couplet in a rap register that uses exactly the same frame.</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I been SPIT | tin' this RHYME | on the COR | ner all NIGHT,</w:t>
              <w:br/>
              <w:t xml:space="preserve"> x   x   /   |  x   x   /    |  x   x   /  |  x   x   /</w:t>
              <w:br/>
              <w:t>Till the SUN | gets to SHOW | me the SHAPE | of the LIGHT.</w:t>
              <w:br/>
              <w:t xml:space="preserve"> x    x   /  |  x    x  /   |  x   x   /   |  x   x   /</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No.      1      2      3      4      5      6      7      8      9      10     11     12</w:t>
              <w:br/>
              <w:t>Word     I      been   SPIT   tin'   this   RHYME  on     the    COR    ner    all    NIGHT</w:t>
              <w:br/>
              <w:t>Stress   x      x      /      x      x      /      x      x      /      x      x      /</w:t>
            </w:r>
          </w:p>
        </w:tc>
      </w:tr>
    </w:tbl>
    <w:p>
      <w:pPr>
        <w:spacing w:before="0" w:after="80"/>
      </w:pPr>
    </w:p>
    <w:p>
      <w:pPr>
        <w:spacing w:after="120" w:line="276" w:lineRule="auto"/>
      </w:pPr>
      <w:r>
        <w:t xml:space="preserve">Count by ear here, not by spelling. </w:t>
      </w:r>
      <w:r>
        <w:rPr>
          <w:i/>
        </w:rPr>
        <w:t>Spittin'</w:t>
      </w:r>
      <w:r>
        <w:t xml:space="preserve"> is written with an apostrophe but is spoken as two syllables, </w:t>
      </w:r>
      <w:r>
        <w:rPr>
          <w:i/>
        </w:rPr>
        <w:t>SPIT-tin'</w:t>
      </w:r>
      <w:r>
        <w:t xml:space="preserve">, with the stress on the first. </w:t>
      </w:r>
      <w:r>
        <w:rPr>
          <w:i/>
        </w:rPr>
        <w:t>Corner</w:t>
      </w:r>
      <w:r>
        <w:t xml:space="preserve"> is </w:t>
      </w:r>
      <w:r>
        <w:rPr>
          <w:i/>
        </w:rPr>
        <w:t>COR-ner</w:t>
      </w:r>
      <w:r>
        <w:t>. As in Example 1, the foot boundaries cut through words (</w:t>
      </w:r>
      <w:r>
        <w:rPr>
          <w:i/>
        </w:rPr>
        <w:t>SPIT | tin'</w:t>
      </w:r>
      <w:r>
        <w:t xml:space="preserve">, </w:t>
      </w:r>
      <w:r>
        <w:rPr>
          <w:i/>
        </w:rPr>
        <w:t>COR | ner</w:t>
      </w:r>
      <w:r>
        <w:t>), which is exactly what the anapest predicts.</w:t>
      </w:r>
    </w:p>
    <w:p>
      <w:pPr>
        <w:spacing w:after="120" w:line="276" w:lineRule="auto"/>
      </w:pPr>
      <w:r>
        <w:t xml:space="preserve">The stresses land on </w:t>
      </w:r>
      <w:r>
        <w:rPr>
          <w:i/>
        </w:rPr>
        <w:t>SPIT</w:t>
      </w:r>
      <w:r>
        <w:t xml:space="preserve">, </w:t>
      </w:r>
      <w:r>
        <w:rPr>
          <w:i/>
        </w:rPr>
        <w:t>RHYME</w:t>
      </w:r>
      <w:r>
        <w:t xml:space="preserve">, </w:t>
      </w:r>
      <w:r>
        <w:rPr>
          <w:i/>
        </w:rPr>
        <w:t>COR</w:t>
      </w:r>
      <w:r>
        <w:t xml:space="preserve">, and </w:t>
      </w:r>
      <w:r>
        <w:rPr>
          <w:i/>
        </w:rPr>
        <w:t>NIGHT</w:t>
      </w:r>
      <w:r>
        <w:t>. As before, the small words (</w:t>
      </w:r>
      <w:r>
        <w:rPr>
          <w:i/>
        </w:rPr>
        <w:t>I been</w:t>
      </w:r>
      <w:r>
        <w:t xml:space="preserve">, </w:t>
      </w:r>
      <w:r>
        <w:rPr>
          <w:i/>
        </w:rPr>
        <w:t>tin' this</w:t>
      </w:r>
      <w:r>
        <w:t xml:space="preserve">, </w:t>
      </w:r>
      <w:r>
        <w:rPr>
          <w:i/>
        </w:rPr>
        <w:t>on the</w:t>
      </w:r>
      <w:r>
        <w:t xml:space="preserve">, </w:t>
      </w:r>
      <w:r>
        <w:rPr>
          <w:i/>
        </w:rPr>
        <w:t>ner all</w:t>
      </w:r>
      <w:r>
        <w:t xml:space="preserve">) fill the run-up slots, and the four beats belong to the words doing the work. The second line carries </w:t>
      </w:r>
      <w:r>
        <w:rPr>
          <w:i/>
        </w:rPr>
        <w:t>SUN</w:t>
      </w:r>
      <w:r>
        <w:t xml:space="preserve">, </w:t>
      </w:r>
      <w:r>
        <w:rPr>
          <w:i/>
        </w:rPr>
        <w:t>SHOW</w:t>
      </w:r>
      <w:r>
        <w:t xml:space="preserve">, </w:t>
      </w:r>
      <w:r>
        <w:rPr>
          <w:i/>
        </w:rPr>
        <w:t>SHAPE</w:t>
      </w:r>
      <w:r>
        <w:t xml:space="preserve">, and </w:t>
      </w:r>
      <w:r>
        <w:rPr>
          <w:i/>
        </w:rPr>
        <w:t>LIGHT</w:t>
      </w:r>
      <w:r>
        <w:t xml:space="preserve">, and the couplet closes on the rhyme </w:t>
      </w:r>
      <w:r>
        <w:rPr>
          <w:i/>
        </w:rPr>
        <w:t>NIGHT / LIGHT</w:t>
      </w:r>
      <w:r>
        <w:t>, with the two rhyme words sitting on the final stress of each line.</w:t>
      </w:r>
    </w:p>
    <w:p>
      <w:pPr>
        <w:spacing w:after="120" w:line="276" w:lineRule="auto"/>
      </w:pPr>
      <w:r>
        <w:t xml:space="preserve">The point of pairing this with the first example is not that the two couplets are similar in content. They are not. It is that they are </w:t>
      </w:r>
      <w:r>
        <w:rPr>
          <w:i/>
        </w:rPr>
        <w:t>identical in structure</w:t>
      </w:r>
      <w:r>
        <w:t>. Cover the words and tap the two couplets, and you cannot tell them apart. The pattern is portable across diction, subject, and register. Later books will make heavy use of this portability, because it is what lets a schema learned on a nursery rhyme be carried into a completely different genre.</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1.7 Worked Example 3: Hearing the Difference</w:t>
      </w:r>
    </w:p>
    <w:p>
      <w:pPr>
        <w:spacing w:after="120" w:line="276" w:lineRule="auto"/>
      </w:pPr>
      <w:r>
        <w:t xml:space="preserve">It is easier to hear a pattern when you have something to contrast it with. Here is the same idea as the specimen line, rewritten in a different meter. </w:t>
      </w:r>
      <w:r>
        <w:rPr>
          <w:i/>
        </w:rPr>
        <w:t>This is a departure from the series default, labeled as such:</w:t>
      </w:r>
      <w:r>
        <w:t xml:space="preserve"> </w:t>
      </w:r>
      <w:r>
        <w:rPr>
          <w:b/>
        </w:rPr>
        <w:t>iambic tetrameter, four feet of `x /`, eight syllables.</w:t>
      </w:r>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I WALK | be SIDE | the SEA | at DAWN,</w:t>
              <w:br/>
              <w:t>x  /   | x  /    | x  /    | x  /</w:t>
            </w:r>
          </w:p>
        </w:tc>
      </w:tr>
    </w:tbl>
    <w:p>
      <w:pPr>
        <w:spacing w:before="0" w:after="80"/>
      </w:pPr>
    </w:p>
    <w:p>
      <w:pPr>
        <w:spacing w:after="120" w:line="276" w:lineRule="auto"/>
      </w:pPr>
      <w:r>
        <w:t>Count the taps. There are four stresses, exactly as in the anapestic line, but the syllables between the taps are different. Here there is one unstressed syllable before each stress, so the line reads as an even tick-TOCK. In the anapestic line, there are two. The comparison is worth laying out.</w:t>
      </w:r>
    </w:p>
    <w:tbl>
      <w:tblPr>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00" w:type="dxa"/>
              <w:right w:w="100" w:type="dxa"/>
            </w:tcMar>
            <w:shd w:fill="1E3A8A"/>
          </w:tcPr>
          <w:p>
            <w:pPr>
              <w:spacing w:after="40" w:before="40"/>
            </w:pPr>
            <w:r>
              <w:rPr>
                <w:rFonts w:ascii="Calibri" w:hAnsi="Calibri"/>
                <w:b/>
                <w:color w:val="FFFFFF"/>
                <w:sz w:val="19"/>
              </w:rPr>
            </w:r>
          </w:p>
        </w:tc>
        <w:tc>
          <w:tcPr>
            <w:tcW w:type="dxa" w:w="3120"/>
            <w:tcMar>
              <w:top w:w="80" w:type="dxa"/>
              <w:bottom w:w="80" w:type="dxa"/>
              <w:left w:w="100" w:type="dxa"/>
              <w:right w:w="100" w:type="dxa"/>
            </w:tcMar>
            <w:shd w:fill="1E3A8A"/>
          </w:tcPr>
          <w:p>
            <w:pPr>
              <w:spacing w:after="40" w:before="40"/>
            </w:pPr>
            <w:r>
              <w:rPr>
                <w:rFonts w:ascii="Calibri" w:hAnsi="Calibri"/>
                <w:b/>
                <w:color w:val="FFFFFF"/>
                <w:sz w:val="19"/>
              </w:rPr>
              <w:t>Iambic tetrameter (`x /` × 4)</w:t>
            </w:r>
          </w:p>
        </w:tc>
        <w:tc>
          <w:tcPr>
            <w:tcW w:type="dxa" w:w="3120"/>
            <w:tcMar>
              <w:top w:w="80" w:type="dxa"/>
              <w:bottom w:w="80" w:type="dxa"/>
              <w:left w:w="100" w:type="dxa"/>
              <w:right w:w="100" w:type="dxa"/>
            </w:tcMar>
            <w:shd w:fill="1E3A8A"/>
          </w:tcPr>
          <w:p>
            <w:pPr>
              <w:spacing w:after="40" w:before="40"/>
            </w:pPr>
            <w:r>
              <w:rPr>
                <w:rFonts w:ascii="Calibri" w:hAnsi="Calibri"/>
                <w:b/>
                <w:color w:val="FFFFFF"/>
                <w:sz w:val="19"/>
              </w:rPr>
              <w:t>Anapestic tetrameter (`x x /` × 4)</w:t>
            </w:r>
          </w:p>
        </w:tc>
      </w:tr>
      <w:tr>
        <w:tc>
          <w:tcPr>
            <w:tcW w:type="dxa" w:w="3120"/>
            <w:tcMar>
              <w:top w:w="80" w:type="dxa"/>
              <w:bottom w:w="80" w:type="dxa"/>
              <w:left w:w="100" w:type="dxa"/>
              <w:right w:w="100" w:type="dxa"/>
            </w:tcMar>
            <w:shd w:fill="FFFFFF"/>
          </w:tcPr>
          <w:p>
            <w:pPr>
              <w:spacing w:after="40" w:before="40"/>
            </w:pPr>
            <w:r>
              <w:rPr>
                <w:rFonts w:ascii="Georgia" w:hAnsi="Georgia"/>
                <w:sz w:val="19"/>
              </w:rPr>
              <w:t>Syllables per line</w:t>
            </w:r>
          </w:p>
        </w:tc>
        <w:tc>
          <w:tcPr>
            <w:tcW w:type="dxa" w:w="3120"/>
            <w:tcMar>
              <w:top w:w="80" w:type="dxa"/>
              <w:bottom w:w="80" w:type="dxa"/>
              <w:left w:w="100" w:type="dxa"/>
              <w:right w:w="100" w:type="dxa"/>
            </w:tcMar>
            <w:shd w:fill="FFFFFF"/>
          </w:tcPr>
          <w:p>
            <w:pPr>
              <w:spacing w:after="40" w:before="40"/>
            </w:pPr>
            <w:r>
              <w:rPr>
                <w:rFonts w:ascii="Georgia" w:hAnsi="Georgia"/>
                <w:sz w:val="19"/>
              </w:rPr>
              <w:t>8</w:t>
            </w:r>
          </w:p>
        </w:tc>
        <w:tc>
          <w:tcPr>
            <w:tcW w:type="dxa" w:w="3120"/>
            <w:tcMar>
              <w:top w:w="80" w:type="dxa"/>
              <w:bottom w:w="80" w:type="dxa"/>
              <w:left w:w="100" w:type="dxa"/>
              <w:right w:w="100" w:type="dxa"/>
            </w:tcMar>
            <w:shd w:fill="FFFFFF"/>
          </w:tcPr>
          <w:p>
            <w:pPr>
              <w:spacing w:after="40" w:before="40"/>
            </w:pPr>
            <w:r>
              <w:rPr>
                <w:rFonts w:ascii="Georgia" w:hAnsi="Georgia"/>
                <w:sz w:val="19"/>
              </w:rPr>
              <w:t>12</w:t>
            </w:r>
          </w:p>
        </w:tc>
      </w:tr>
      <w:tr>
        <w:tc>
          <w:tcPr>
            <w:tcW w:type="dxa" w:w="3120"/>
            <w:tcMar>
              <w:top w:w="80" w:type="dxa"/>
              <w:bottom w:w="80" w:type="dxa"/>
              <w:left w:w="100" w:type="dxa"/>
              <w:right w:w="100" w:type="dxa"/>
            </w:tcMar>
            <w:shd w:fill="F8FAFC"/>
          </w:tcPr>
          <w:p>
            <w:pPr>
              <w:spacing w:after="40" w:before="40"/>
            </w:pPr>
            <w:r>
              <w:rPr>
                <w:rFonts w:ascii="Georgia" w:hAnsi="Georgia"/>
                <w:sz w:val="19"/>
              </w:rPr>
              <w:t>Stresses per line</w:t>
            </w:r>
          </w:p>
        </w:tc>
        <w:tc>
          <w:tcPr>
            <w:tcW w:type="dxa" w:w="3120"/>
            <w:tcMar>
              <w:top w:w="80" w:type="dxa"/>
              <w:bottom w:w="80" w:type="dxa"/>
              <w:left w:w="100" w:type="dxa"/>
              <w:right w:w="100" w:type="dxa"/>
            </w:tcMar>
            <w:shd w:fill="F8FAFC"/>
          </w:tcPr>
          <w:p>
            <w:pPr>
              <w:spacing w:after="40" w:before="40"/>
            </w:pPr>
            <w:r>
              <w:rPr>
                <w:rFonts w:ascii="Georgia" w:hAnsi="Georgia"/>
                <w:sz w:val="19"/>
              </w:rPr>
              <w:t>4</w:t>
            </w:r>
          </w:p>
        </w:tc>
        <w:tc>
          <w:tcPr>
            <w:tcW w:type="dxa" w:w="3120"/>
            <w:tcMar>
              <w:top w:w="80" w:type="dxa"/>
              <w:bottom w:w="80" w:type="dxa"/>
              <w:left w:w="100" w:type="dxa"/>
              <w:right w:w="100" w:type="dxa"/>
            </w:tcMar>
            <w:shd w:fill="F8FAFC"/>
          </w:tcPr>
          <w:p>
            <w:pPr>
              <w:spacing w:after="40" w:before="40"/>
            </w:pPr>
            <w:r>
              <w:rPr>
                <w:rFonts w:ascii="Georgia" w:hAnsi="Georgia"/>
                <w:sz w:val="19"/>
              </w:rPr>
              <w:t>4</w:t>
            </w:r>
          </w:p>
        </w:tc>
      </w:tr>
      <w:tr>
        <w:tc>
          <w:tcPr>
            <w:tcW w:type="dxa" w:w="3120"/>
            <w:tcMar>
              <w:top w:w="80" w:type="dxa"/>
              <w:bottom w:w="80" w:type="dxa"/>
              <w:left w:w="100" w:type="dxa"/>
              <w:right w:w="100" w:type="dxa"/>
            </w:tcMar>
            <w:shd w:fill="FFFFFF"/>
          </w:tcPr>
          <w:p>
            <w:pPr>
              <w:spacing w:after="40" w:before="40"/>
            </w:pPr>
            <w:r>
              <w:rPr>
                <w:rFonts w:ascii="Georgia" w:hAnsi="Georgia"/>
                <w:sz w:val="19"/>
              </w:rPr>
              <w:t>Unstressed syllables between stresses</w:t>
            </w:r>
          </w:p>
        </w:tc>
        <w:tc>
          <w:tcPr>
            <w:tcW w:type="dxa" w:w="3120"/>
            <w:tcMar>
              <w:top w:w="80" w:type="dxa"/>
              <w:bottom w:w="80" w:type="dxa"/>
              <w:left w:w="100" w:type="dxa"/>
              <w:right w:w="100" w:type="dxa"/>
            </w:tcMar>
            <w:shd w:fill="FFFFFF"/>
          </w:tcPr>
          <w:p>
            <w:pPr>
              <w:spacing w:after="40" w:before="40"/>
            </w:pPr>
            <w:r>
              <w:rPr>
                <w:rFonts w:ascii="Georgia" w:hAnsi="Georgia"/>
                <w:sz w:val="19"/>
              </w:rPr>
              <w:t>one</w:t>
            </w:r>
          </w:p>
        </w:tc>
        <w:tc>
          <w:tcPr>
            <w:tcW w:type="dxa" w:w="3120"/>
            <w:tcMar>
              <w:top w:w="80" w:type="dxa"/>
              <w:bottom w:w="80" w:type="dxa"/>
              <w:left w:w="100" w:type="dxa"/>
              <w:right w:w="100" w:type="dxa"/>
            </w:tcMar>
            <w:shd w:fill="FFFFFF"/>
          </w:tcPr>
          <w:p>
            <w:pPr>
              <w:spacing w:after="40" w:before="40"/>
            </w:pPr>
            <w:r>
              <w:rPr>
                <w:rFonts w:ascii="Georgia" w:hAnsi="Georgia"/>
                <w:sz w:val="19"/>
              </w:rPr>
              <w:t>two</w:t>
            </w:r>
          </w:p>
        </w:tc>
      </w:tr>
      <w:tr>
        <w:tc>
          <w:tcPr>
            <w:tcW w:type="dxa" w:w="3120"/>
            <w:tcMar>
              <w:top w:w="80" w:type="dxa"/>
              <w:bottom w:w="80" w:type="dxa"/>
              <w:left w:w="100" w:type="dxa"/>
              <w:right w:w="100" w:type="dxa"/>
            </w:tcMar>
            <w:shd w:fill="F8FAFC"/>
          </w:tcPr>
          <w:p>
            <w:pPr>
              <w:spacing w:after="40" w:before="40"/>
            </w:pPr>
            <w:r>
              <w:rPr>
                <w:rFonts w:ascii="Georgia" w:hAnsi="Georgia"/>
                <w:sz w:val="19"/>
              </w:rPr>
              <w:t>How it tends to be described</w:t>
            </w:r>
          </w:p>
        </w:tc>
        <w:tc>
          <w:tcPr>
            <w:tcW w:type="dxa" w:w="3120"/>
            <w:tcMar>
              <w:top w:w="80" w:type="dxa"/>
              <w:bottom w:w="80" w:type="dxa"/>
              <w:left w:w="100" w:type="dxa"/>
              <w:right w:w="100" w:type="dxa"/>
            </w:tcMar>
            <w:shd w:fill="F8FAFC"/>
          </w:tcPr>
          <w:p>
            <w:pPr>
              <w:spacing w:after="40" w:before="40"/>
            </w:pPr>
            <w:r>
              <w:rPr>
                <w:rFonts w:ascii="Georgia" w:hAnsi="Georgia"/>
                <w:sz w:val="19"/>
              </w:rPr>
              <w:t>steady, even, tick-tock</w:t>
            </w:r>
          </w:p>
        </w:tc>
        <w:tc>
          <w:tcPr>
            <w:tcW w:type="dxa" w:w="3120"/>
            <w:tcMar>
              <w:top w:w="80" w:type="dxa"/>
              <w:bottom w:w="80" w:type="dxa"/>
              <w:left w:w="100" w:type="dxa"/>
              <w:right w:w="100" w:type="dxa"/>
            </w:tcMar>
            <w:shd w:fill="F8FAFC"/>
          </w:tcPr>
          <w:p>
            <w:pPr>
              <w:spacing w:after="40" w:before="40"/>
            </w:pPr>
            <w:r>
              <w:rPr>
                <w:rFonts w:ascii="Georgia" w:hAnsi="Georgia"/>
                <w:sz w:val="19"/>
              </w:rPr>
              <w:t>lilting, forward-tipping, a run and a landing</w:t>
            </w:r>
          </w:p>
        </w:tc>
      </w:tr>
      <w:tr>
        <w:tc>
          <w:tcPr>
            <w:tcW w:type="dxa" w:w="3120"/>
            <w:tcMar>
              <w:top w:w="80" w:type="dxa"/>
              <w:bottom w:w="80" w:type="dxa"/>
              <w:left w:w="100" w:type="dxa"/>
              <w:right w:w="100" w:type="dxa"/>
            </w:tcMar>
            <w:shd w:fill="FFFFFF"/>
          </w:tcPr>
          <w:p>
            <w:pPr>
              <w:spacing w:after="40" w:before="40"/>
            </w:pPr>
            <w:r>
              <w:rPr>
                <w:rFonts w:ascii="Georgia" w:hAnsi="Georgia"/>
                <w:sz w:val="19"/>
              </w:rPr>
              <w:t>Room for small connecting words</w:t>
            </w:r>
          </w:p>
        </w:tc>
        <w:tc>
          <w:tcPr>
            <w:tcW w:type="dxa" w:w="3120"/>
            <w:tcMar>
              <w:top w:w="80" w:type="dxa"/>
              <w:bottom w:w="80" w:type="dxa"/>
              <w:left w:w="100" w:type="dxa"/>
              <w:right w:w="100" w:type="dxa"/>
            </w:tcMar>
            <w:shd w:fill="FFFFFF"/>
          </w:tcPr>
          <w:p>
            <w:pPr>
              <w:spacing w:after="40" w:before="40"/>
            </w:pPr>
            <w:r>
              <w:rPr>
                <w:rFonts w:ascii="Georgia" w:hAnsi="Georgia"/>
                <w:sz w:val="19"/>
              </w:rPr>
              <w:t>tight</w:t>
            </w:r>
          </w:p>
        </w:tc>
        <w:tc>
          <w:tcPr>
            <w:tcW w:type="dxa" w:w="3120"/>
            <w:tcMar>
              <w:top w:w="80" w:type="dxa"/>
              <w:bottom w:w="80" w:type="dxa"/>
              <w:left w:w="100" w:type="dxa"/>
              <w:right w:w="100" w:type="dxa"/>
            </w:tcMar>
            <w:shd w:fill="FFFFFF"/>
          </w:tcPr>
          <w:p>
            <w:pPr>
              <w:spacing w:after="40" w:before="40"/>
            </w:pPr>
            <w:r>
              <w:rPr>
                <w:rFonts w:ascii="Georgia" w:hAnsi="Georgia"/>
                <w:sz w:val="19"/>
              </w:rPr>
              <w:t>roomier</w:t>
            </w:r>
          </w:p>
        </w:tc>
      </w:tr>
    </w:tbl>
    <w:p>
      <w:pPr>
        <w:spacing w:after="80"/>
      </w:pPr>
    </w:p>
    <w:p>
      <w:pPr>
        <w:spacing w:after="120" w:line="276" w:lineRule="auto"/>
      </w:pPr>
      <w:r>
        <w:t>The last two rows are descriptive, not measured. They record how many writers and listeners characterize the difference, and they are craft observations, not experimental findings. The second-to-last row is the one that most clearly shows up in practice. Because the anapest offers two run-up syllables before every stress, a writer has more room to place small words (</w:t>
      </w:r>
      <w:r>
        <w:rPr>
          <w:i/>
        </w:rPr>
        <w:t>the</w:t>
      </w:r>
      <w:r>
        <w:t xml:space="preserve">, </w:t>
      </w:r>
      <w:r>
        <w:rPr>
          <w:i/>
        </w:rPr>
        <w:t>of</w:t>
      </w:r>
      <w:r>
        <w:t xml:space="preserve">, </w:t>
      </w:r>
      <w:r>
        <w:rPr>
          <w:i/>
        </w:rPr>
        <w:t>to</w:t>
      </w:r>
      <w:r>
        <w:t xml:space="preserve">, </w:t>
      </w:r>
      <w:r>
        <w:rPr>
          <w:i/>
        </w:rPr>
        <w:t>by</w:t>
      </w:r>
      <w:r>
        <w:t>) between the content words, and can therefore keep the four beats for the words that matter. In iambic tetrameter, a writer has only one small syllable of space, which produces a different, more compressed feel.</w:t>
      </w:r>
    </w:p>
    <w:p>
      <w:pPr>
        <w:spacing w:after="120" w:line="276" w:lineRule="auto"/>
      </w:pPr>
      <w:r>
        <w:t xml:space="preserve">Both meters have four taps per line, so if you were tapping along on a table you might not notice the difference at all. What changes is what your voice does </w:t>
      </w:r>
      <w:r>
        <w:rPr>
          <w:i/>
        </w:rPr>
        <w:t>between</w:t>
      </w:r>
      <w:r>
        <w:t xml:space="preserve"> the taps. That distinction, one syllable of run-up versus two, is the entire difference between a tick and a gallop.</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1.8 Exercise: The Three-Count</w:t>
      </w:r>
    </w:p>
    <w:p>
      <w:pPr>
        <w:spacing w:after="120" w:line="276" w:lineRule="auto"/>
      </w:pPr>
      <w:r/>
      <w:r>
        <w:rPr>
          <w:b/>
        </w:rPr>
        <w:t>Part A: Tap and speak (five minutes).</w:t>
      </w:r>
      <w:r>
        <w:t xml:space="preserve"> Read the specimen couplet from Section 1.3 aloud twice, tapping a finger on each capitalized syllable. Then read the rap-register couplet from Section 1.6 the same way. Finally, read the iambic line from Section 1.7. Notice what your body does differently in the third reading. If it helps, say "da-da-DUM" out loud between the readings to reset your ear.</w:t>
      </w:r>
    </w:p>
    <w:p>
      <w:pPr>
        <w:spacing w:after="120" w:line="276" w:lineRule="auto"/>
      </w:pPr>
      <w:r/>
      <w:r>
        <w:rPr>
          <w:b/>
        </w:rPr>
        <w:t>Part B: Mark the stresses.</w:t>
      </w:r>
      <w:r>
        <w:t xml:space="preserve"> Below are two lines in the same meter. Copy each onto paper, write an `x` or a `/` under every syllable, and draw the foot boundaries. Count the syllables and confirm that each line has twelve.</w:t>
      </w:r>
    </w:p>
    <w:p>
      <w:pPr>
        <w:spacing w:after="120" w:line="276" w:lineRule="auto"/>
      </w:pPr>
      <w:r>
        <w:t>1. In the dark of the room by the light of the screen,</w:t>
      </w:r>
    </w:p>
    <w:p>
      <w:pPr>
        <w:spacing w:after="120" w:line="276" w:lineRule="auto"/>
      </w:pPr>
      <w:r>
        <w:t>2. And the bus in the street gives a sigh at the stop.</w:t>
      </w:r>
    </w:p>
    <w:p>
      <w:pPr>
        <w:spacing w:after="120" w:line="276" w:lineRule="auto"/>
      </w:pPr>
      <w:r/>
      <w:r>
        <w:rPr>
          <w:b/>
        </w:rPr>
        <w:t>Part C: Finish the couplet.</w:t>
      </w:r>
      <w:r>
        <w:t xml:space="preserve"> Use line 1 from Part B as the first half of a couplet. Write a second line that has twelve syllables, four stresses on syllables 3, 6, 9, and 12, and a last word that rhymes with </w:t>
      </w:r>
      <w:r>
        <w:rPr>
          <w:i/>
        </w:rPr>
        <w:t>screen</w:t>
      </w:r>
      <w:r>
        <w:t>. A technique that works well is to choose your rhyme word first, since it must land on the final stress, and then fill backward through the run-up syllables toward the start of the line.</w:t>
      </w:r>
    </w:p>
    <w:p>
      <w:pPr>
        <w:spacing w:before="240" w:after="240"/>
        <w:jc w:val="center"/>
      </w:pPr>
      <w:r>
        <w:rPr>
          <w:rFonts w:ascii="Calibri" w:hAnsi="Calibri"/>
          <w:color w:val="A0A0A0"/>
          <w:sz w:val="20"/>
        </w:rPr>
        <w:t>❖   ❖   ❖</w:t>
      </w:r>
    </w:p>
    <w:p>
      <w:pPr>
        <w:spacing w:after="120" w:line="276" w:lineRule="auto"/>
      </w:pPr>
      <w:r/>
      <w:r>
        <w:rPr>
          <w:b/>
        </w:rPr>
        <w:t>Check yourself.</w:t>
      </w:r>
      <w:r/>
    </w:p>
    <w:p>
      <w:pPr>
        <w:spacing w:after="120" w:line="276" w:lineRule="auto"/>
      </w:pPr>
      <w:r/>
      <w:r>
        <w:rPr>
          <w:i/>
        </w:rPr>
        <w:t>Part B, line 1:</w:t>
      </w:r>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In the DARK | of the ROOM | by the LIGHT | of the SCREEN,</w:t>
              <w:br/>
              <w:t xml:space="preserve"> x  x  /    |  x  x  /    |  x   x  /    |  x   x  /</w:t>
            </w:r>
          </w:p>
        </w:tc>
      </w:tr>
    </w:tbl>
    <w:p>
      <w:pPr>
        <w:spacing w:before="0" w:after="80"/>
      </w:pPr>
    </w:p>
    <w:p>
      <w:pPr>
        <w:spacing w:after="120" w:line="276" w:lineRule="auto"/>
      </w:pPr>
      <w:r/>
      <w:r>
        <w:rPr>
          <w:i/>
        </w:rPr>
        <w:t>Part B, line 2:</w:t>
      </w:r>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And the BUS | in the STREET | gives a SIGH | at the STOP.</w:t>
              <w:br/>
              <w:t xml:space="preserve"> x   x  /    |  x   x  /     |  x    x  /  |  x   x  /</w:t>
            </w:r>
          </w:p>
        </w:tc>
      </w:tr>
    </w:tbl>
    <w:p>
      <w:pPr>
        <w:spacing w:before="0" w:after="80"/>
      </w:pPr>
    </w:p>
    <w:p>
      <w:pPr>
        <w:spacing w:after="120" w:line="276" w:lineRule="auto"/>
      </w:pPr>
      <w:r/>
      <w:r>
        <w:rPr>
          <w:i/>
        </w:rPr>
        <w:t>Part C:</w:t>
      </w:r>
      <w:r>
        <w:t xml:space="preserve"> There is no single right answer. Your line passes if it has twelve syllables, a stress on 3, 6, 9, and 12, and a rhyme with </w:t>
      </w:r>
      <w:r>
        <w:rPr>
          <w:i/>
        </w:rPr>
        <w:t>screen</w:t>
      </w:r>
      <w:r>
        <w:t>. One possible answer is:</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I can HEAR | all the WORDS | that have NEV | er been SEEN.</w:t>
              <w:br/>
              <w:t xml:space="preserve"> x   x  /    |  x   x  /     |  x    x  /   |  x   x  /</w:t>
            </w:r>
          </w:p>
        </w:tc>
      </w:tr>
    </w:tbl>
    <w:p>
      <w:pPr>
        <w:spacing w:before="0" w:after="80"/>
      </w:pPr>
    </w:p>
    <w:p>
      <w:pPr>
        <w:spacing w:after="120" w:line="276" w:lineRule="auto"/>
      </w:pPr>
      <w:r>
        <w:t>If your line fell short, count the syllables first. The most common cause is a line that is a syllable too long or too short. The next most common is a rhyme word that sits on an unstressed syllable, which leaves the line ending softly instead of landing.</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1.9 Common Mistakes</w:t>
      </w:r>
    </w:p>
    <w:p>
      <w:pPr>
        <w:spacing w:after="120" w:line="276" w:lineRule="auto"/>
      </w:pPr>
      <w:r/>
      <w:r>
        <w:rPr>
          <w:b/>
        </w:rPr>
        <w:t>Counting spelling instead of sound.</w:t>
      </w:r>
      <w:r>
        <w:t xml:space="preserve"> Beginners often count letters, or syllables that are written but not spoken. </w:t>
      </w:r>
      <w:r>
        <w:rPr>
          <w:i/>
        </w:rPr>
        <w:t>Bridge</w:t>
      </w:r>
      <w:r>
        <w:t xml:space="preserve"> is one syllable. </w:t>
      </w:r>
      <w:r>
        <w:rPr>
          <w:i/>
        </w:rPr>
        <w:t>Spittin'</w:t>
      </w:r>
      <w:r>
        <w:t xml:space="preserve"> is two. Read the line aloud, at the speed you would perform it, and count what you hear.</w:t>
      </w:r>
    </w:p>
    <w:p>
      <w:pPr>
        <w:spacing w:after="120" w:line="276" w:lineRule="auto"/>
      </w:pPr>
      <w:r/>
      <w:r>
        <w:rPr>
          <w:b/>
        </w:rPr>
        <w:t>Marking every important word as stressed.</w:t>
      </w:r>
      <w:r>
        <w:t xml:space="preserve"> It is tempting to give a stress mark to every noun, verb, and adjective. The meter does not work that way, and neither does speech. In the line </w:t>
      </w:r>
      <w:r>
        <w:rPr>
          <w:i/>
        </w:rPr>
        <w:t>And the BUS in the STREET gives a SIGH at the STOP</w:t>
      </w:r>
      <w:r>
        <w:t xml:space="preserve">, the word </w:t>
      </w:r>
      <w:r>
        <w:rPr>
          <w:i/>
        </w:rPr>
        <w:t>gives</w:t>
      </w:r>
      <w:r>
        <w:t xml:space="preserve"> is a verb, but it is a light verb, said quickly, and it sits in a run-up slot. Prosody is about relative prominence, and in this meter only one syllable in each stretch of three can take the stress. Chapter 2 gives you a systematic way to decide.</w:t>
      </w:r>
    </w:p>
    <w:p>
      <w:pPr>
        <w:spacing w:after="120" w:line="276" w:lineRule="auto"/>
      </w:pPr>
      <w:r/>
      <w:r>
        <w:rPr>
          <w:b/>
        </w:rPr>
        <w:t>Confusing a foot with a musical beat or a bar.</w:t>
      </w:r>
      <w:r>
        <w:t xml:space="preserve"> A foot is a unit of </w:t>
      </w:r>
      <w:r>
        <w:rPr>
          <w:i/>
        </w:rPr>
        <w:t>stress pattern</w:t>
      </w:r>
      <w:r>
        <w:t>. It is not a unit of time on a page or a bar on a grid. The anapest happens to give four stresses per line, and it is tempting to imagine each stress as one musical beat. That mapping is sometimes right and sometimes not, and Book 2 shows exactly when. Until then, treat the foot as a linguistic unit only.</w:t>
      </w:r>
    </w:p>
    <w:p>
      <w:pPr>
        <w:spacing w:after="120" w:line="276" w:lineRule="auto"/>
      </w:pPr>
      <w:r/>
      <w:r>
        <w:rPr>
          <w:b/>
        </w:rPr>
        <w:t>Assuming the pattern must sound childish.</w:t>
      </w:r>
      <w:r>
        <w:t xml:space="preserve"> The nursery associations are real, but they belong to the diction and subject matter of certain famous examples, not to the rhythm. Example 2 in this chapter used a rap register and lost nothing. The idea that a childhood-familiar rhythm can carry adult material is the central move of the entire series.</w:t>
      </w:r>
    </w:p>
    <w:p>
      <w:pPr>
        <w:spacing w:after="120" w:line="276" w:lineRule="auto"/>
      </w:pPr>
      <w:r/>
      <w:r>
        <w:rPr>
          <w:b/>
        </w:rPr>
        <w:t>Treating the meter as a rule about words.</w:t>
      </w:r>
      <w:r>
        <w:t xml:space="preserve"> The anapest constrains where the stresses fall, and it says nothing about what the words mean. A writer who forces a line into the pattern by padding it with filler, or by wrenching natural stress, has followed the rule and lost the line. The best anapestic writing sounds like speech that happens to be shaped this way.</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1.10 Chapter Summary</w:t>
      </w:r>
    </w:p>
    <w:p>
      <w:pPr>
        <w:spacing w:after="120" w:line="276" w:lineRule="auto"/>
      </w:pPr>
      <w:r>
        <w:t xml:space="preserve">The rhythm you already know has a name, a structure, and a notation. A </w:t>
      </w:r>
      <w:r>
        <w:rPr>
          <w:b/>
        </w:rPr>
        <w:t>syllable</w:t>
      </w:r>
      <w:r>
        <w:t xml:space="preserve"> is a unit of speech counted by ear, </w:t>
      </w:r>
      <w:r>
        <w:rPr>
          <w:b/>
        </w:rPr>
        <w:t>stress</w:t>
      </w:r>
      <w:r>
        <w:t xml:space="preserve"> is relative prominence, a </w:t>
      </w:r>
      <w:r>
        <w:rPr>
          <w:b/>
        </w:rPr>
        <w:t>foot</w:t>
      </w:r>
      <w:r>
        <w:t xml:space="preserve"> is a stress with the unstressed syllables around it, a </w:t>
      </w:r>
      <w:r>
        <w:rPr>
          <w:b/>
        </w:rPr>
        <w:t>line</w:t>
      </w:r>
      <w:r>
        <w:t xml:space="preserve"> is a row of feet, and </w:t>
      </w:r>
      <w:r>
        <w:rPr>
          <w:b/>
        </w:rPr>
        <w:t>scansion</w:t>
      </w:r>
      <w:r>
        <w:t xml:space="preserve"> is the practice of marking the pattern. The </w:t>
      </w:r>
      <w:r>
        <w:rPr>
          <w:b/>
        </w:rPr>
        <w:t>anapest</w:t>
      </w:r>
      <w:r>
        <w:t xml:space="preserve"> is a foot of two unstressed syllables and one stressed, da-da-DUM, and a line of </w:t>
      </w:r>
      <w:r>
        <w:rPr>
          <w:b/>
        </w:rPr>
        <w:t>anapestic tetrameter</w:t>
      </w:r>
      <w:r>
        <w:t xml:space="preserve"> stacks four of them into twelve syllables with stresses on 3, 6, 9, and 12. Foot boundaries can fall inside words, and the four stresses are where a writer places the words that carry the picture.</w:t>
      </w:r>
    </w:p>
    <w:p>
      <w:pPr>
        <w:spacing w:after="120" w:line="276" w:lineRule="auto"/>
      </w:pPr>
      <w:r>
        <w:t xml:space="preserve">The series calls this rhythm the </w:t>
      </w:r>
      <w:r>
        <w:rPr>
          <w:b/>
        </w:rPr>
        <w:t>Anapestic Anchor</w:t>
      </w:r>
      <w:r>
        <w:t>, a framework claim that it works as a stable home for a listener. That claim rests on established theory about prediction, which Chapter 9 develops, and on an observation about early exposure, which needs a source and which the series treats as a design consideration and not as a universal fact. The Anchor is a structure you can build and hold, and, in later books, one you can bend against a fixed point.</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1.11 Where This Goes Next</w:t>
      </w:r>
    </w:p>
    <w:p>
      <w:pPr>
        <w:spacing w:after="120" w:line="276" w:lineRule="auto"/>
      </w:pPr>
      <w:r>
        <w:t>Within this book, Chapter 2 gives you the full scansion manual, including how to handle hard words, elisions, and promoted stresses. Chapter 3 names and treats the complete line, and Chapters 4 to 6 look at what happens when a foot is altered.</w:t>
      </w:r>
    </w:p>
    <w:p>
      <w:pPr>
        <w:spacing w:after="120" w:line="276" w:lineRule="auto"/>
      </w:pPr>
      <w:r>
        <w:t>Across the series, Book 2 takes the four stresses per line and maps them onto a musical grid, where the run-up syllables acquire their technical name (anacrusis) and their timing. Book 3 explains why the rhyme word lands so powerfully on the final stress. Book 4 shows how different hip-hop subgenres treat the same skeleton as a stabilizer, a subverter, or a compressor. Book 5 turns this chapter into the first session of a six-week workshop.</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Evidence Notes</w:t>
      </w:r>
    </w:p>
    <w:tbl>
      <w:tblPr>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00" w:type="dxa"/>
              <w:right w:w="100" w:type="dxa"/>
            </w:tcMar>
            <w:shd w:fill="1E3A8A"/>
          </w:tcPr>
          <w:p>
            <w:pPr>
              <w:spacing w:after="40" w:before="40"/>
            </w:pPr>
            <w:r>
              <w:rPr>
                <w:rFonts w:ascii="Calibri" w:hAnsi="Calibri"/>
                <w:b/>
                <w:color w:val="FFFFFF"/>
                <w:sz w:val="19"/>
              </w:rPr>
              <w:t>Claim</w:t>
            </w:r>
          </w:p>
        </w:tc>
        <w:tc>
          <w:tcPr>
            <w:tcW w:type="dxa" w:w="3120"/>
            <w:tcMar>
              <w:top w:w="80" w:type="dxa"/>
              <w:bottom w:w="80" w:type="dxa"/>
              <w:left w:w="100" w:type="dxa"/>
              <w:right w:w="100" w:type="dxa"/>
            </w:tcMar>
            <w:shd w:fill="1E3A8A"/>
          </w:tcPr>
          <w:p>
            <w:pPr>
              <w:spacing w:after="40" w:before="40"/>
            </w:pPr>
            <w:r>
              <w:rPr>
                <w:rFonts w:ascii="Calibri" w:hAnsi="Calibri"/>
                <w:b/>
                <w:color w:val="FFFFFF"/>
                <w:sz w:val="19"/>
              </w:rPr>
              <w:t>Type</w:t>
            </w:r>
          </w:p>
        </w:tc>
        <w:tc>
          <w:tcPr>
            <w:tcW w:type="dxa" w:w="3120"/>
            <w:tcMar>
              <w:top w:w="80" w:type="dxa"/>
              <w:bottom w:w="80" w:type="dxa"/>
              <w:left w:w="100" w:type="dxa"/>
              <w:right w:w="100" w:type="dxa"/>
            </w:tcMar>
            <w:shd w:fill="1E3A8A"/>
          </w:tcPr>
          <w:p>
            <w:pPr>
              <w:spacing w:after="40" w:before="40"/>
            </w:pPr>
            <w:r>
              <w:rPr>
                <w:rFonts w:ascii="Calibri" w:hAnsi="Calibri"/>
                <w:b/>
                <w:color w:val="FFFFFF"/>
                <w:sz w:val="19"/>
              </w:rPr>
              <w:t>Source or status</w:t>
            </w:r>
          </w:p>
        </w:tc>
      </w:tr>
      <w:tr>
        <w:tc>
          <w:tcPr>
            <w:tcW w:type="dxa" w:w="3120"/>
            <w:tcMar>
              <w:top w:w="80" w:type="dxa"/>
              <w:bottom w:w="80" w:type="dxa"/>
              <w:left w:w="100" w:type="dxa"/>
              <w:right w:w="100" w:type="dxa"/>
            </w:tcMar>
            <w:shd w:fill="FFFFFF"/>
          </w:tcPr>
          <w:p>
            <w:pPr>
              <w:spacing w:after="40" w:before="40"/>
            </w:pPr>
            <w:r>
              <w:rPr>
                <w:rFonts w:ascii="Georgia" w:hAnsi="Georgia"/>
                <w:sz w:val="19"/>
              </w:rPr>
              <w:t>Definitions of syllable, stress, foot, line, meter, scansion</w:t>
            </w:r>
          </w:p>
        </w:tc>
        <w:tc>
          <w:tcPr>
            <w:tcW w:type="dxa" w:w="3120"/>
            <w:tcMar>
              <w:top w:w="80" w:type="dxa"/>
              <w:bottom w:w="80" w:type="dxa"/>
              <w:left w:w="100" w:type="dxa"/>
              <w:right w:w="100" w:type="dxa"/>
            </w:tcMar>
            <w:shd w:fill="FFFFFF"/>
          </w:tcPr>
          <w:p>
            <w:pPr>
              <w:spacing w:after="40" w:before="40"/>
            </w:pPr>
            <w:r>
              <w:rPr>
                <w:rFonts w:ascii="Georgia" w:hAnsi="Georgia"/>
                <w:sz w:val="19"/>
              </w:rPr>
              <w:t>Standard prosody terminology</w:t>
            </w:r>
          </w:p>
        </w:tc>
        <w:tc>
          <w:tcPr>
            <w:tcW w:type="dxa" w:w="3120"/>
            <w:tcMar>
              <w:top w:w="80" w:type="dxa"/>
              <w:bottom w:w="80" w:type="dxa"/>
              <w:left w:w="100" w:type="dxa"/>
              <w:right w:w="100" w:type="dxa"/>
            </w:tcMar>
            <w:shd w:fill="FFFFFF"/>
          </w:tcPr>
          <w:p>
            <w:pPr>
              <w:spacing w:after="40" w:before="40"/>
            </w:pPr>
            <w:r>
              <w:rPr>
                <w:rFonts w:ascii="Georgia" w:hAnsi="Georgia"/>
                <w:sz w:val="19"/>
              </w:rPr>
              <w:t>`[CITATION NEEDED: general prosody reference]`</w:t>
            </w:r>
          </w:p>
        </w:tc>
      </w:tr>
      <w:tr>
        <w:tc>
          <w:tcPr>
            <w:tcW w:type="dxa" w:w="3120"/>
            <w:tcMar>
              <w:top w:w="80" w:type="dxa"/>
              <w:bottom w:w="80" w:type="dxa"/>
              <w:left w:w="100" w:type="dxa"/>
              <w:right w:w="100" w:type="dxa"/>
            </w:tcMar>
            <w:shd w:fill="F8FAFC"/>
          </w:tcPr>
          <w:p>
            <w:pPr>
              <w:spacing w:after="40" w:before="40"/>
            </w:pPr>
            <w:r>
              <w:rPr>
                <w:rFonts w:ascii="Georgia" w:hAnsi="Georgia"/>
                <w:sz w:val="19"/>
              </w:rPr>
              <w:t>The brain predicts upcoming input and rhythm is easy to predict</w:t>
            </w:r>
          </w:p>
        </w:tc>
        <w:tc>
          <w:tcPr>
            <w:tcW w:type="dxa" w:w="3120"/>
            <w:tcMar>
              <w:top w:w="80" w:type="dxa"/>
              <w:bottom w:w="80" w:type="dxa"/>
              <w:left w:w="100" w:type="dxa"/>
              <w:right w:w="100" w:type="dxa"/>
            </w:tcMar>
            <w:shd w:fill="F8FAFC"/>
          </w:tcPr>
          <w:p>
            <w:pPr>
              <w:spacing w:after="40" w:before="40"/>
            </w:pPr>
            <w:r>
              <w:rPr>
                <w:rFonts w:ascii="Georgia" w:hAnsi="Georgia"/>
                <w:sz w:val="19"/>
              </w:rPr>
              <w:t>(b) Established theory</w:t>
            </w:r>
          </w:p>
        </w:tc>
        <w:tc>
          <w:tcPr>
            <w:tcW w:type="dxa" w:w="3120"/>
            <w:tcMar>
              <w:top w:w="80" w:type="dxa"/>
              <w:bottom w:w="80" w:type="dxa"/>
              <w:left w:w="100" w:type="dxa"/>
              <w:right w:w="100" w:type="dxa"/>
            </w:tcMar>
            <w:shd w:fill="F8FAFC"/>
          </w:tcPr>
          <w:p>
            <w:pPr>
              <w:spacing w:after="40" w:before="40"/>
            </w:pPr>
            <w:r>
              <w:rPr>
                <w:rFonts w:ascii="Georgia" w:hAnsi="Georgia"/>
                <w:sz w:val="19"/>
              </w:rPr>
              <w:t>Developed in Ch. 9; `[CITATION NEEDED: predictive processing and rhythm perception]`</w:t>
            </w:r>
          </w:p>
        </w:tc>
      </w:tr>
      <w:tr>
        <w:tc>
          <w:tcPr>
            <w:tcW w:type="dxa" w:w="3120"/>
            <w:tcMar>
              <w:top w:w="80" w:type="dxa"/>
              <w:bottom w:w="80" w:type="dxa"/>
              <w:left w:w="100" w:type="dxa"/>
              <w:right w:w="100" w:type="dxa"/>
            </w:tcMar>
            <w:shd w:fill="FFFFFF"/>
          </w:tcPr>
          <w:p>
            <w:pPr>
              <w:spacing w:after="40" w:before="40"/>
            </w:pPr>
            <w:r>
              <w:rPr>
                <w:rFonts w:ascii="Georgia" w:hAnsi="Georgia"/>
                <w:sz w:val="19"/>
              </w:rPr>
              <w:t>Anapestic tetrameter works as a stable "home" rhythm (the Anapestic Anchor)</w:t>
            </w:r>
          </w:p>
        </w:tc>
        <w:tc>
          <w:tcPr>
            <w:tcW w:type="dxa" w:w="3120"/>
            <w:tcMar>
              <w:top w:w="80" w:type="dxa"/>
              <w:bottom w:w="80" w:type="dxa"/>
              <w:left w:w="100" w:type="dxa"/>
              <w:right w:w="100" w:type="dxa"/>
            </w:tcMar>
            <w:shd w:fill="FFFFFF"/>
          </w:tcPr>
          <w:p>
            <w:pPr>
              <w:spacing w:after="40" w:before="40"/>
            </w:pPr>
            <w:r>
              <w:rPr>
                <w:rFonts w:ascii="Georgia" w:hAnsi="Georgia"/>
                <w:sz w:val="19"/>
              </w:rPr>
              <w:t>(c) Series framework</w:t>
            </w:r>
          </w:p>
        </w:tc>
        <w:tc>
          <w:tcPr>
            <w:tcW w:type="dxa" w:w="3120"/>
            <w:tcMar>
              <w:top w:w="80" w:type="dxa"/>
              <w:bottom w:w="80" w:type="dxa"/>
              <w:left w:w="100" w:type="dxa"/>
              <w:right w:w="100" w:type="dxa"/>
            </w:tcMar>
            <w:shd w:fill="FFFFFF"/>
          </w:tcPr>
          <w:p>
            <w:pPr>
              <w:spacing w:after="40" w:before="40"/>
            </w:pPr>
            <w:r>
              <w:rPr>
                <w:rFonts w:ascii="Georgia" w:hAnsi="Georgia"/>
                <w:sz w:val="19"/>
              </w:rPr>
              <w:t>Interpretive model; not experimentally tested</w:t>
            </w:r>
          </w:p>
        </w:tc>
      </w:tr>
      <w:tr>
        <w:tc>
          <w:tcPr>
            <w:tcW w:type="dxa" w:w="3120"/>
            <w:tcMar>
              <w:top w:w="80" w:type="dxa"/>
              <w:bottom w:w="80" w:type="dxa"/>
              <w:left w:w="100" w:type="dxa"/>
              <w:right w:w="100" w:type="dxa"/>
            </w:tcMar>
            <w:shd w:fill="F8FAFC"/>
          </w:tcPr>
          <w:p>
            <w:pPr>
              <w:spacing w:after="40" w:before="40"/>
            </w:pPr>
            <w:r>
              <w:rPr>
                <w:rFonts w:ascii="Georgia" w:hAnsi="Georgia"/>
                <w:sz w:val="19"/>
              </w:rPr>
              <w:t>Anapestic tetrameter is common in English-language children's verse</w:t>
            </w:r>
          </w:p>
        </w:tc>
        <w:tc>
          <w:tcPr>
            <w:tcW w:type="dxa" w:w="3120"/>
            <w:tcMar>
              <w:top w:w="80" w:type="dxa"/>
              <w:bottom w:w="80" w:type="dxa"/>
              <w:left w:w="100" w:type="dxa"/>
              <w:right w:w="100" w:type="dxa"/>
            </w:tcMar>
            <w:shd w:fill="F8FAFC"/>
          </w:tcPr>
          <w:p>
            <w:pPr>
              <w:spacing w:after="40" w:before="40"/>
            </w:pPr>
            <w:r>
              <w:rPr>
                <w:rFonts w:ascii="Georgia" w:hAnsi="Georgia"/>
                <w:sz w:val="19"/>
              </w:rPr>
              <w:t>Empirical, unsourced</w:t>
            </w:r>
          </w:p>
        </w:tc>
        <w:tc>
          <w:tcPr>
            <w:tcW w:type="dxa" w:w="3120"/>
            <w:tcMar>
              <w:top w:w="80" w:type="dxa"/>
              <w:bottom w:w="80" w:type="dxa"/>
              <w:left w:w="100" w:type="dxa"/>
              <w:right w:w="100" w:type="dxa"/>
            </w:tcMar>
            <w:shd w:fill="F8FAFC"/>
          </w:tcPr>
          <w:p>
            <w:pPr>
              <w:spacing w:after="40" w:before="40"/>
            </w:pPr>
            <w:r>
              <w:rPr>
                <w:rFonts w:ascii="Georgia" w:hAnsi="Georgia"/>
                <w:sz w:val="19"/>
              </w:rPr>
              <w:t>`[CITATION NEEDED: prevalence in children's verse]`</w:t>
            </w:r>
          </w:p>
        </w:tc>
      </w:tr>
      <w:tr>
        <w:tc>
          <w:tcPr>
            <w:tcW w:type="dxa" w:w="3120"/>
            <w:tcMar>
              <w:top w:w="80" w:type="dxa"/>
              <w:bottom w:w="80" w:type="dxa"/>
              <w:left w:w="100" w:type="dxa"/>
              <w:right w:w="100" w:type="dxa"/>
            </w:tcMar>
            <w:shd w:fill="FFFFFF"/>
          </w:tcPr>
          <w:p>
            <w:pPr>
              <w:spacing w:after="40" w:before="40"/>
            </w:pPr>
            <w:r>
              <w:rPr>
                <w:rFonts w:ascii="Georgia" w:hAnsi="Georgia"/>
                <w:sz w:val="19"/>
              </w:rPr>
              <w:t>The Anchor's force as "home" is strongest for listeners who already know the pattern</w:t>
            </w:r>
          </w:p>
        </w:tc>
        <w:tc>
          <w:tcPr>
            <w:tcW w:type="dxa" w:w="3120"/>
            <w:tcMar>
              <w:top w:w="80" w:type="dxa"/>
              <w:bottom w:w="80" w:type="dxa"/>
              <w:left w:w="100" w:type="dxa"/>
              <w:right w:w="100" w:type="dxa"/>
            </w:tcMar>
            <w:shd w:fill="FFFFFF"/>
          </w:tcPr>
          <w:p>
            <w:pPr>
              <w:spacing w:after="40" w:before="40"/>
            </w:pPr>
            <w:r>
              <w:rPr>
                <w:rFonts w:ascii="Georgia" w:hAnsi="Georgia"/>
                <w:sz w:val="19"/>
              </w:rPr>
              <w:t>(c) Series framework</w:t>
            </w:r>
          </w:p>
        </w:tc>
        <w:tc>
          <w:tcPr>
            <w:tcW w:type="dxa" w:w="3120"/>
            <w:tcMar>
              <w:top w:w="80" w:type="dxa"/>
              <w:bottom w:w="80" w:type="dxa"/>
              <w:left w:w="100" w:type="dxa"/>
              <w:right w:w="100" w:type="dxa"/>
            </w:tcMar>
            <w:shd w:fill="FFFFFF"/>
          </w:tcPr>
          <w:p>
            <w:pPr>
              <w:spacing w:after="40" w:before="40"/>
            </w:pPr>
            <w:r>
              <w:rPr>
                <w:rFonts w:ascii="Georgia" w:hAnsi="Georgia"/>
                <w:sz w:val="19"/>
              </w:rPr>
              <w:t>Hedged deliberately; see Series Bible I-18</w:t>
            </w:r>
          </w:p>
        </w:tc>
      </w:tr>
      <w:tr>
        <w:tc>
          <w:tcPr>
            <w:tcW w:type="dxa" w:w="3120"/>
            <w:tcMar>
              <w:top w:w="80" w:type="dxa"/>
              <w:bottom w:w="80" w:type="dxa"/>
              <w:left w:w="100" w:type="dxa"/>
              <w:right w:w="100" w:type="dxa"/>
            </w:tcMar>
            <w:shd w:fill="F8FAFC"/>
          </w:tcPr>
          <w:p>
            <w:pPr>
              <w:spacing w:after="40" w:before="40"/>
            </w:pPr>
            <w:r>
              <w:rPr>
                <w:rFonts w:ascii="Georgia" w:hAnsi="Georgia"/>
                <w:sz w:val="19"/>
              </w:rPr>
              <w:t>A familiar rhythm can carry adult content (the Legacy Engine)</w:t>
            </w:r>
          </w:p>
        </w:tc>
        <w:tc>
          <w:tcPr>
            <w:tcW w:type="dxa" w:w="3120"/>
            <w:tcMar>
              <w:top w:w="80" w:type="dxa"/>
              <w:bottom w:w="80" w:type="dxa"/>
              <w:left w:w="100" w:type="dxa"/>
              <w:right w:w="100" w:type="dxa"/>
            </w:tcMar>
            <w:shd w:fill="F8FAFC"/>
          </w:tcPr>
          <w:p>
            <w:pPr>
              <w:spacing w:after="40" w:before="40"/>
            </w:pPr>
            <w:r>
              <w:rPr>
                <w:rFonts w:ascii="Georgia" w:hAnsi="Georgia"/>
                <w:sz w:val="19"/>
              </w:rPr>
              <w:t>(c) Series framework</w:t>
            </w:r>
          </w:p>
        </w:tc>
        <w:tc>
          <w:tcPr>
            <w:tcW w:type="dxa" w:w="3120"/>
            <w:tcMar>
              <w:top w:w="80" w:type="dxa"/>
              <w:bottom w:w="80" w:type="dxa"/>
              <w:left w:w="100" w:type="dxa"/>
              <w:right w:w="100" w:type="dxa"/>
            </w:tcMar>
            <w:shd w:fill="F8FAFC"/>
          </w:tcPr>
          <w:p>
            <w:pPr>
              <w:spacing w:after="40" w:before="40"/>
            </w:pPr>
            <w:r>
              <w:rPr>
                <w:rFonts w:ascii="Georgia" w:hAnsi="Georgia"/>
                <w:sz w:val="19"/>
              </w:rPr>
              <w:t>Developed in Ch. 11 and Book 5</w:t>
            </w:r>
          </w:p>
        </w:tc>
      </w:tr>
      <w:tr>
        <w:tc>
          <w:tcPr>
            <w:tcW w:type="dxa" w:w="3120"/>
            <w:tcMar>
              <w:top w:w="80" w:type="dxa"/>
              <w:bottom w:w="80" w:type="dxa"/>
              <w:left w:w="100" w:type="dxa"/>
              <w:right w:w="100" w:type="dxa"/>
            </w:tcMar>
            <w:shd w:fill="FFFFFF"/>
          </w:tcPr>
          <w:p>
            <w:pPr>
              <w:spacing w:after="40" w:before="40"/>
            </w:pPr>
            <w:r>
              <w:rPr>
                <w:rFonts w:ascii="Georgia" w:hAnsi="Georgia"/>
                <w:sz w:val="19"/>
              </w:rPr>
              <w:t>Anapestic lines feel "lilting" and iambic lines feel "steady"</w:t>
            </w:r>
          </w:p>
        </w:tc>
        <w:tc>
          <w:tcPr>
            <w:tcW w:type="dxa" w:w="3120"/>
            <w:tcMar>
              <w:top w:w="80" w:type="dxa"/>
              <w:bottom w:w="80" w:type="dxa"/>
              <w:left w:w="100" w:type="dxa"/>
              <w:right w:w="100" w:type="dxa"/>
            </w:tcMar>
            <w:shd w:fill="FFFFFF"/>
          </w:tcPr>
          <w:p>
            <w:pPr>
              <w:spacing w:after="40" w:before="40"/>
            </w:pPr>
            <w:r>
              <w:rPr>
                <w:rFonts w:ascii="Georgia" w:hAnsi="Georgia"/>
                <w:sz w:val="19"/>
              </w:rPr>
              <w:t>Craft observation</w:t>
            </w:r>
          </w:p>
        </w:tc>
        <w:tc>
          <w:tcPr>
            <w:tcW w:type="dxa" w:w="3120"/>
            <w:tcMar>
              <w:top w:w="80" w:type="dxa"/>
              <w:bottom w:w="80" w:type="dxa"/>
              <w:left w:w="100" w:type="dxa"/>
              <w:right w:w="100" w:type="dxa"/>
            </w:tcMar>
            <w:shd w:fill="FFFFFF"/>
          </w:tcPr>
          <w:p>
            <w:pPr>
              <w:spacing w:after="40" w:before="40"/>
            </w:pPr>
            <w:r>
              <w:rPr>
                <w:rFonts w:ascii="Georgia" w:hAnsi="Georgia"/>
                <w:sz w:val="19"/>
              </w:rPr>
              <w:t>Descriptive; not measured</w:t>
            </w:r>
          </w:p>
        </w:tc>
      </w:tr>
      <w:tr>
        <w:tc>
          <w:tcPr>
            <w:tcW w:type="dxa" w:w="3120"/>
            <w:tcMar>
              <w:top w:w="80" w:type="dxa"/>
              <w:bottom w:w="80" w:type="dxa"/>
              <w:left w:w="100" w:type="dxa"/>
              <w:right w:w="100" w:type="dxa"/>
            </w:tcMar>
            <w:shd w:fill="F8FAFC"/>
          </w:tcPr>
          <w:p>
            <w:pPr>
              <w:spacing w:after="40" w:before="40"/>
            </w:pPr>
            <w:r>
              <w:rPr>
                <w:rFonts w:ascii="Georgia" w:hAnsi="Georgia"/>
                <w:sz w:val="19"/>
              </w:rPr>
              <w:t>The three by-ear stress tests</w:t>
            </w:r>
          </w:p>
        </w:tc>
        <w:tc>
          <w:tcPr>
            <w:tcW w:type="dxa" w:w="3120"/>
            <w:tcMar>
              <w:top w:w="80" w:type="dxa"/>
              <w:bottom w:w="80" w:type="dxa"/>
              <w:left w:w="100" w:type="dxa"/>
              <w:right w:w="100" w:type="dxa"/>
            </w:tcMar>
            <w:shd w:fill="F8FAFC"/>
          </w:tcPr>
          <w:p>
            <w:pPr>
              <w:spacing w:after="40" w:before="40"/>
            </w:pPr>
            <w:r>
              <w:rPr>
                <w:rFonts w:ascii="Georgia" w:hAnsi="Georgia"/>
                <w:sz w:val="19"/>
              </w:rPr>
              <w:t>Craft technique</w:t>
            </w:r>
          </w:p>
        </w:tc>
        <w:tc>
          <w:tcPr>
            <w:tcW w:type="dxa" w:w="3120"/>
            <w:tcMar>
              <w:top w:w="80" w:type="dxa"/>
              <w:bottom w:w="80" w:type="dxa"/>
              <w:left w:w="100" w:type="dxa"/>
              <w:right w:w="100" w:type="dxa"/>
            </w:tcMar>
            <w:shd w:fill="F8FAFC"/>
          </w:tcPr>
          <w:p>
            <w:pPr>
              <w:spacing w:after="40" w:before="40"/>
            </w:pPr>
            <w:r>
              <w:rPr>
                <w:rFonts w:ascii="Georgia" w:hAnsi="Georgia"/>
                <w:sz w:val="19"/>
              </w:rPr>
              <w:t>Pedagogical; consults the reader's own speech competence</w:t>
            </w:r>
          </w:p>
        </w:tc>
      </w:tr>
      <w:tr>
        <w:tc>
          <w:tcPr>
            <w:tcW w:type="dxa" w:w="3120"/>
            <w:tcMar>
              <w:top w:w="80" w:type="dxa"/>
              <w:bottom w:w="80" w:type="dxa"/>
              <w:left w:w="100" w:type="dxa"/>
              <w:right w:w="100" w:type="dxa"/>
            </w:tcMar>
            <w:shd w:fill="FFFFFF"/>
          </w:tcPr>
          <w:p>
            <w:pPr>
              <w:spacing w:after="40" w:before="40"/>
            </w:pPr>
            <w:r>
              <w:rPr>
                <w:rFonts w:ascii="Georgia" w:hAnsi="Georgia"/>
                <w:sz w:val="19"/>
              </w:rPr>
              <w:t>Placing content words on stresses aligns meaning with the beat</w:t>
            </w:r>
          </w:p>
        </w:tc>
        <w:tc>
          <w:tcPr>
            <w:tcW w:type="dxa" w:w="3120"/>
            <w:tcMar>
              <w:top w:w="80" w:type="dxa"/>
              <w:bottom w:w="80" w:type="dxa"/>
              <w:left w:w="100" w:type="dxa"/>
              <w:right w:w="100" w:type="dxa"/>
            </w:tcMar>
            <w:shd w:fill="FFFFFF"/>
          </w:tcPr>
          <w:p>
            <w:pPr>
              <w:spacing w:after="40" w:before="40"/>
            </w:pPr>
            <w:r>
              <w:rPr>
                <w:rFonts w:ascii="Georgia" w:hAnsi="Georgia"/>
                <w:sz w:val="19"/>
              </w:rPr>
              <w:t>Craft observation</w:t>
            </w:r>
          </w:p>
        </w:tc>
        <w:tc>
          <w:tcPr>
            <w:tcW w:type="dxa" w:w="3120"/>
            <w:tcMar>
              <w:top w:w="80" w:type="dxa"/>
              <w:bottom w:w="80" w:type="dxa"/>
              <w:left w:w="100" w:type="dxa"/>
              <w:right w:w="100" w:type="dxa"/>
            </w:tcMar>
            <w:shd w:fill="FFFFFF"/>
          </w:tcPr>
          <w:p>
            <w:pPr>
              <w:spacing w:after="40" w:before="40"/>
            </w:pPr>
            <w:r>
              <w:rPr>
                <w:rFonts w:ascii="Georgia" w:hAnsi="Georgia"/>
                <w:sz w:val="19"/>
              </w:rPr>
              <w:t>Drawn from the source text's scansion commentary; not a research finding</w:t>
            </w:r>
          </w:p>
        </w:tc>
      </w:tr>
    </w:tbl>
    <w:p>
      <w:pPr>
        <w:spacing w:after="80"/>
      </w:pP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Editor's Flags (remove before publication)</w:t>
      </w:r>
    </w:p>
    <w:p>
      <w:pPr>
        <w:spacing w:after="120" w:line="276" w:lineRule="auto"/>
      </w:pPr>
      <w:r>
        <w:t xml:space="preserve">- </w:t>
      </w:r>
      <w:r>
        <w:rPr>
          <w:b/>
        </w:rPr>
        <w:t>[EXTENSION]</w:t>
      </w:r>
      <w:r>
        <w:t xml:space="preserve"> The opening scene in §1.1 is invented and labeled as illustrative.</w:t>
      </w:r>
    </w:p>
    <w:p>
      <w:pPr>
        <w:spacing w:after="120" w:line="276" w:lineRule="auto"/>
      </w:pPr>
      <w:r>
        <w:t xml:space="preserve">- </w:t>
      </w:r>
      <w:r>
        <w:rPr>
          <w:b/>
        </w:rPr>
        <w:t>[EXTENSION]</w:t>
      </w:r>
      <w:r>
        <w:t xml:space="preserve"> The iambic comparison (Worked Example 3) and its table are added; the source files do not contain a meter-contrast example.</w:t>
      </w:r>
    </w:p>
    <w:p>
      <w:pPr>
        <w:spacing w:after="120" w:line="276" w:lineRule="auto"/>
      </w:pPr>
      <w:r>
        <w:t xml:space="preserve">- </w:t>
      </w:r>
      <w:r>
        <w:rPr>
          <w:b/>
        </w:rPr>
        <w:t>[EXTENSION]</w:t>
      </w:r>
      <w:r>
        <w:t xml:space="preserve"> Worked Example 2 and the exercise lines are original verse written for this chapter.</w:t>
      </w:r>
    </w:p>
    <w:p>
      <w:pPr>
        <w:spacing w:after="120" w:line="276" w:lineRule="auto"/>
      </w:pPr>
      <w:r>
        <w:t xml:space="preserve">- </w:t>
      </w:r>
      <w:r>
        <w:rPr>
          <w:b/>
        </w:rPr>
        <w:t>[EXTENSION]</w:t>
      </w:r>
      <w:r>
        <w:t xml:space="preserve"> "Run-up syllables" is used informally, following the source's description of unstressed syllables as a "run-up" (Book 4); the term "anacrusis" is deferred to Book 2.</w:t>
      </w:r>
    </w:p>
    <w:p>
      <w:pPr>
        <w:spacing w:after="120" w:line="276" w:lineRule="auto"/>
      </w:pPr>
      <w:r>
        <w:t xml:space="preserve">- </w:t>
      </w:r>
      <w:r>
        <w:rPr>
          <w:b/>
        </w:rPr>
        <w:t>[CITATION NEEDED]</w:t>
      </w:r>
      <w:r>
        <w:t xml:space="preserve"> predictive processing and rhythm perception; prevalence of anapestic tetrameter in children's verse; a general prosody reference.</w:t>
      </w:r>
    </w:p>
    <w:p>
      <w:pPr>
        <w:spacing w:after="120" w:line="276" w:lineRule="auto"/>
      </w:pPr>
      <w:r>
        <w:t xml:space="preserve">- </w:t>
      </w:r>
      <w:r>
        <w:rPr>
          <w:b/>
        </w:rPr>
        <w:t>[EXTENSION]</w:t>
      </w:r>
      <w:r>
        <w:t xml:space="preserve"> The three by-ear stress tests in §1.2 are added teaching technique, not drawn from the source files.</w:t>
      </w:r>
    </w:p>
    <w:p>
      <w:pPr>
        <w:spacing w:after="120" w:line="276" w:lineRule="auto"/>
      </w:pPr>
      <w:r>
        <w:t xml:space="preserve">- </w:t>
      </w:r>
      <w:r>
        <w:rPr>
          <w:b/>
        </w:rPr>
        <w:t>[VERIFY]</w:t>
      </w:r>
      <w:r>
        <w:t xml:space="preserve"> Confirm that all original example lines scan as marked when read aloud in the author's own accent, since syllable counts can vary by dialect.</w:t>
      </w:r>
    </w:p>
    <w:p>
      <w:pPr>
        <w:spacing w:after="120" w:line="276" w:lineRule="auto"/>
      </w:pPr>
      <w:r>
        <w:t xml:space="preserve">- </w:t>
      </w:r>
      <w:r>
        <w:rPr>
          <w:b/>
        </w:rPr>
        <w:t>Seuss handling:</w:t>
      </w:r>
      <w:r>
        <w:t xml:space="preserve"> No Seuss text is quoted in this chapter. The Legacy and ethics discussion is deferred to Ch. 11 per the blueprint.</w:t>
      </w:r>
    </w:p>
    <w:p>
      <w:pPr>
        <w:keepNext/>
        <w:spacing w:before="480" w:after="240"/>
      </w:pPr>
      <w:r>
        <w:rPr>
          <w:rFonts w:ascii="Calibri" w:hAnsi="Calibri"/>
          <w:b/>
          <w:color w:val="14325A"/>
          <w:sz w:val="40"/>
        </w:rPr>
        <w:t>Chapter 2</w:t>
      </w:r>
    </w:p>
    <w:p>
      <w:r>
        <w:br w:type="page"/>
      </w:r>
    </w:p>
    <w:p>
      <w:pPr>
        <w:keepNext/>
        <w:spacing w:before="360" w:after="200"/>
      </w:pPr>
      <w:r>
        <w:rPr>
          <w:rFonts w:ascii="Calibri" w:hAnsi="Calibri"/>
          <w:b/>
          <w:color w:val="1E4678"/>
          <w:sz w:val="32"/>
        </w:rPr>
        <w:t>Reading the Line: The Scansion Manual</w:t>
      </w:r>
    </w:p>
    <w:p>
      <w:pPr>
        <w:spacing w:after="120" w:line="276" w:lineRule="auto"/>
      </w:pPr>
      <w:r/>
      <w:r>
        <w:rPr>
          <w:i/>
        </w:rPr>
        <w:t>Book 1: Anapestic Architecture · Part One: The Machine · Draft 1 · Target 5,500 words</w:t>
      </w:r>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2.1 Two Readers, One Line</w:t>
      </w:r>
    </w:p>
    <w:p>
      <w:pPr>
        <w:spacing w:after="120" w:line="276" w:lineRule="auto"/>
      </w:pPr>
      <w:r>
        <w:t>Imagine two performers handed the same printed line:</w:t>
      </w:r>
    </w:p>
    <w:p>
      <w:pPr>
        <w:spacing w:after="120" w:line="276" w:lineRule="auto"/>
      </w:pPr>
      <w:r/>
      <w:r>
        <w:rPr>
          <w:i/>
        </w:rPr>
        <w:t>In the family kitchen we sat by the stove.</w:t>
      </w:r>
      <w:r/>
    </w:p>
    <w:p>
      <w:pPr>
        <w:spacing w:after="120" w:line="276" w:lineRule="auto"/>
      </w:pPr>
      <w:r>
        <w:t xml:space="preserve">Both are fluent and both are careful. The first says </w:t>
      </w:r>
      <w:r>
        <w:rPr>
          <w:i/>
        </w:rPr>
        <w:t>FAM-i-ly</w:t>
      </w:r>
      <w:r>
        <w:t xml:space="preserve">, three syllables, the way many speakers do when they slow down for a line of verse. The second says </w:t>
      </w:r>
      <w:r>
        <w:rPr>
          <w:i/>
        </w:rPr>
        <w:t>FAM-ly</w:t>
      </w:r>
      <w:r>
        <w:t>, two syllables, the way many speakers do in conversation. The facilitator asks each of them to read the line aloud while tapping on the strong syllables.</w:t>
      </w:r>
    </w:p>
    <w:p>
      <w:pPr>
        <w:spacing w:after="120" w:line="276" w:lineRule="auto"/>
      </w:pPr>
      <w:r>
        <w:t>The first performer taps a smooth gallop that lands on syllables 3, 6, 9, and 12: da-da-DUM, da-da-DUM, da-da-DUM, da-da-DUM. The second performer's taps land on syllables 3, 5, 8, and 11. There is a small hitch after the first beat, where the second tap arrives a syllable early, and the line ends a syllable sooner. Same words, same page, two different lines.</w:t>
      </w:r>
    </w:p>
    <w:p>
      <w:pPr>
        <w:spacing w:after="120" w:line="276" w:lineRule="auto"/>
      </w:pPr>
      <w:r>
        <w:t>Someone asks who is right. Both of them are. Each performer is faithfully reporting the line they actually said. Scansion, the practice this chapter teaches, is the discipline of writing down which line you actually said, so that you can check whether it does what you meant it to do. The first reading is a clean anapestic tetrameter. The second is an eleven-syllable line whose second foot has a different shape, a shape that Chapter 4 will name.</w:t>
      </w:r>
    </w:p>
    <w:p>
      <w:pPr>
        <w:spacing w:after="120" w:line="276" w:lineRule="auto"/>
      </w:pPr>
      <w:r/>
      <w:r>
        <w:rPr>
          <w:i/>
        </w:rPr>
        <w:t>(The scene is illustrative. The line and both readings are original to this book.)</w:t>
      </w:r>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2.2 What Scansion Records</w:t>
      </w:r>
    </w:p>
    <w:p>
      <w:pPr>
        <w:spacing w:after="120" w:line="276" w:lineRule="auto"/>
      </w:pPr>
      <w:r>
        <w:t xml:space="preserve">Scansion is a record of a performance, not a ruling from a dictionary. Every scansion rests on two layers. The first layer is what the language gives you: the stress pattern of individual words, which linguists call </w:t>
      </w:r>
      <w:r>
        <w:rPr>
          <w:b/>
        </w:rPr>
        <w:t>lexical stress</w:t>
      </w:r>
      <w:r>
        <w:t xml:space="preserve">, and the way phrases tend to be stressed in ordinary speech. The second layer is what the performer does with that material: which words to slow down, which to slur, whether </w:t>
      </w:r>
      <w:r>
        <w:rPr>
          <w:i/>
        </w:rPr>
        <w:t>family</w:t>
      </w:r>
      <w:r>
        <w:t xml:space="preserve"> receives three syllables or two. A scansion sits on top of both layers. It is descriptive first and becomes prescriptive only when a writer decides to revise the line.</w:t>
      </w:r>
    </w:p>
    <w:p>
      <w:pPr>
        <w:spacing w:after="120" w:line="276" w:lineRule="auto"/>
      </w:pPr>
      <w:r>
        <w:t>There are three practical reasons to keep a written record. It makes your ear's judgments visible, so you can compare one draft with another. It lets two people discuss a line without arguing about "feel." And it is the first step of every later technique in this series, because you cannot map a line onto a musical grid (the work of Book 2) until you know where its stresses are.</w:t>
      </w:r>
    </w:p>
    <w:p>
      <w:pPr>
        <w:spacing w:after="120" w:line="276" w:lineRule="auto"/>
      </w:pPr>
      <w:r>
        <w:t>Traditional prosody includes several competing scansion systems, some built on feet and some built on beats and rests. This series uses a foot-based notation with `x` and `/`, because the anapest is a foot-based idea and because the notation is compact enough to write on a napkin. `[CITATION NEEDED: general prosody reference; contrasting scansion systems]`</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2.3 The Notation, in Full</w:t>
      </w:r>
    </w:p>
    <w:p>
      <w:pPr>
        <w:spacing w:after="120" w:line="276" w:lineRule="auto"/>
      </w:pPr>
      <w:r>
        <w:t>Chapter 1 introduced the core marks. This chapter completes the set.</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80" w:type="dxa"/>
              <w:bottom w:w="80" w:type="dxa"/>
              <w:left w:w="100" w:type="dxa"/>
              <w:right w:w="100" w:type="dxa"/>
            </w:tcMar>
            <w:shd w:fill="1E3A8A"/>
          </w:tcPr>
          <w:p>
            <w:pPr>
              <w:spacing w:after="40" w:before="40"/>
            </w:pPr>
            <w:r>
              <w:rPr>
                <w:rFonts w:ascii="Calibri" w:hAnsi="Calibri"/>
                <w:b/>
                <w:color w:val="FFFFFF"/>
                <w:sz w:val="19"/>
              </w:rPr>
              <w:t>Mark</w:t>
            </w:r>
          </w:p>
        </w:tc>
        <w:tc>
          <w:tcPr>
            <w:tcW w:type="dxa" w:w="2340"/>
            <w:tcMar>
              <w:top w:w="80" w:type="dxa"/>
              <w:bottom w:w="80" w:type="dxa"/>
              <w:left w:w="100" w:type="dxa"/>
              <w:right w:w="100" w:type="dxa"/>
            </w:tcMar>
            <w:shd w:fill="1E3A8A"/>
          </w:tcPr>
          <w:p>
            <w:pPr>
              <w:spacing w:after="40" w:before="40"/>
            </w:pPr>
            <w:r>
              <w:rPr>
                <w:rFonts w:ascii="Calibri" w:hAnsi="Calibri"/>
                <w:b/>
                <w:color w:val="FFFFFF"/>
                <w:sz w:val="19"/>
              </w:rPr>
              <w:t>Meaning</w:t>
            </w:r>
          </w:p>
        </w:tc>
        <w:tc>
          <w:tcPr>
            <w:tcW w:type="dxa" w:w="2340"/>
            <w:tcMar>
              <w:top w:w="80" w:type="dxa"/>
              <w:bottom w:w="80" w:type="dxa"/>
              <w:left w:w="100" w:type="dxa"/>
              <w:right w:w="100" w:type="dxa"/>
            </w:tcMar>
            <w:shd w:fill="1E3A8A"/>
          </w:tcPr>
          <w:p>
            <w:pPr>
              <w:spacing w:after="40" w:before="40"/>
            </w:pPr>
            <w:r>
              <w:rPr>
                <w:rFonts w:ascii="Calibri" w:hAnsi="Calibri"/>
                <w:b/>
                <w:color w:val="FFFFFF"/>
                <w:sz w:val="19"/>
              </w:rPr>
              <w:t>Where it appears</w:t>
            </w:r>
          </w:p>
        </w:tc>
        <w:tc>
          <w:tcPr>
            <w:tcW w:type="dxa" w:w="2340"/>
          </w:tcPr>
          <w:p/>
        </w:tc>
      </w:tr>
      <w:tr>
        <w:tc>
          <w:tcPr>
            <w:tcW w:type="dxa" w:w="2340"/>
            <w:tcMar>
              <w:top w:w="80" w:type="dxa"/>
              <w:bottom w:w="80" w:type="dxa"/>
              <w:left w:w="100" w:type="dxa"/>
              <w:right w:w="100" w:type="dxa"/>
            </w:tcMar>
            <w:shd w:fill="FFFFFF"/>
          </w:tcPr>
          <w:p>
            <w:pPr>
              <w:spacing w:after="40" w:before="40"/>
            </w:pPr>
            <w:r>
              <w:rPr>
                <w:rFonts w:ascii="Georgia" w:hAnsi="Georgia"/>
                <w:sz w:val="19"/>
              </w:rPr>
              <w:t>`x`</w:t>
            </w:r>
          </w:p>
        </w:tc>
        <w:tc>
          <w:tcPr>
            <w:tcW w:type="dxa" w:w="2340"/>
            <w:tcMar>
              <w:top w:w="80" w:type="dxa"/>
              <w:bottom w:w="80" w:type="dxa"/>
              <w:left w:w="100" w:type="dxa"/>
              <w:right w:w="100" w:type="dxa"/>
            </w:tcMar>
            <w:shd w:fill="FFFFFF"/>
          </w:tcPr>
          <w:p>
            <w:pPr>
              <w:spacing w:after="40" w:before="40"/>
            </w:pPr>
            <w:r>
              <w:rPr>
                <w:rFonts w:ascii="Georgia" w:hAnsi="Georgia"/>
                <w:sz w:val="19"/>
              </w:rPr>
              <w:t>An unstressed syllable</w:t>
            </w:r>
          </w:p>
        </w:tc>
        <w:tc>
          <w:tcPr>
            <w:tcW w:type="dxa" w:w="2340"/>
            <w:tcMar>
              <w:top w:w="80" w:type="dxa"/>
              <w:bottom w:w="80" w:type="dxa"/>
              <w:left w:w="100" w:type="dxa"/>
              <w:right w:w="100" w:type="dxa"/>
            </w:tcMar>
            <w:shd w:fill="FFFFFF"/>
          </w:tcPr>
          <w:p>
            <w:pPr>
              <w:spacing w:after="40" w:before="40"/>
            </w:pPr>
            <w:r>
              <w:rPr>
                <w:rFonts w:ascii="Georgia" w:hAnsi="Georgia"/>
                <w:sz w:val="19"/>
              </w:rPr>
              <w:t>Mark row</w:t>
            </w:r>
          </w:p>
        </w:tc>
        <w:tc>
          <w:tcPr>
            <w:tcW w:type="dxa" w:w="2340"/>
          </w:tcPr>
          <w:p/>
        </w:tc>
      </w:tr>
      <w:tr>
        <w:tc>
          <w:tcPr>
            <w:tcW w:type="dxa" w:w="2340"/>
            <w:tcMar>
              <w:top w:w="80" w:type="dxa"/>
              <w:bottom w:w="80" w:type="dxa"/>
              <w:left w:w="100" w:type="dxa"/>
              <w:right w:w="100" w:type="dxa"/>
            </w:tcMar>
            <w:shd w:fill="F8FAFC"/>
          </w:tcPr>
          <w:p>
            <w:pPr>
              <w:spacing w:after="40" w:before="40"/>
            </w:pPr>
            <w:r>
              <w:rPr>
                <w:rFonts w:ascii="Georgia" w:hAnsi="Georgia"/>
                <w:sz w:val="19"/>
              </w:rPr>
              <w:t>`/`</w:t>
            </w:r>
          </w:p>
        </w:tc>
        <w:tc>
          <w:tcPr>
            <w:tcW w:type="dxa" w:w="2340"/>
            <w:tcMar>
              <w:top w:w="80" w:type="dxa"/>
              <w:bottom w:w="80" w:type="dxa"/>
              <w:left w:w="100" w:type="dxa"/>
              <w:right w:w="100" w:type="dxa"/>
            </w:tcMar>
            <w:shd w:fill="F8FAFC"/>
          </w:tcPr>
          <w:p>
            <w:pPr>
              <w:spacing w:after="40" w:before="40"/>
            </w:pPr>
            <w:r>
              <w:rPr>
                <w:rFonts w:ascii="Georgia" w:hAnsi="Georgia"/>
                <w:sz w:val="19"/>
              </w:rPr>
              <w:t>A stressed syllable</w:t>
            </w:r>
          </w:p>
        </w:tc>
        <w:tc>
          <w:tcPr>
            <w:tcW w:type="dxa" w:w="2340"/>
            <w:tcMar>
              <w:top w:w="80" w:type="dxa"/>
              <w:bottom w:w="80" w:type="dxa"/>
              <w:left w:w="100" w:type="dxa"/>
              <w:right w:w="100" w:type="dxa"/>
            </w:tcMar>
            <w:shd w:fill="F8FAFC"/>
          </w:tcPr>
          <w:p>
            <w:pPr>
              <w:spacing w:after="40" w:before="40"/>
            </w:pPr>
            <w:r>
              <w:rPr>
                <w:rFonts w:ascii="Georgia" w:hAnsi="Georgia"/>
                <w:sz w:val="19"/>
              </w:rPr>
              <w:t>Mark row</w:t>
            </w:r>
          </w:p>
        </w:tc>
        <w:tc>
          <w:tcPr>
            <w:tcW w:type="dxa" w:w="2340"/>
          </w:tcPr>
          <w:p/>
        </w:tc>
      </w:tr>
      <w:tr>
        <w:tc>
          <w:tcPr>
            <w:tcW w:type="dxa" w:w="2340"/>
            <w:tcMar>
              <w:top w:w="80" w:type="dxa"/>
              <w:bottom w:w="80" w:type="dxa"/>
              <w:left w:w="100" w:type="dxa"/>
              <w:right w:w="100" w:type="dxa"/>
            </w:tcMar>
            <w:shd w:fill="FFFFFF"/>
          </w:tcPr>
          <w:p>
            <w:pPr>
              <w:spacing w:after="40" w:before="40"/>
            </w:pPr>
            <w:r>
              <w:rPr>
                <w:rFonts w:ascii="Georgia" w:hAnsi="Georgia"/>
                <w:sz w:val="19"/>
              </w:rPr>
              <w:t>`\</w:t>
            </w:r>
          </w:p>
        </w:tc>
        <w:tc>
          <w:tcPr>
            <w:tcW w:type="dxa" w:w="2340"/>
            <w:tcMar>
              <w:top w:w="80" w:type="dxa"/>
              <w:bottom w:w="80" w:type="dxa"/>
              <w:left w:w="100" w:type="dxa"/>
              <w:right w:w="100" w:type="dxa"/>
            </w:tcMar>
            <w:shd w:fill="FFFFFF"/>
          </w:tcPr>
          <w:p>
            <w:pPr>
              <w:spacing w:after="40" w:before="40"/>
            </w:pPr>
            <w:r>
              <w:rPr>
                <w:rFonts w:ascii="Georgia" w:hAnsi="Georgia"/>
                <w:sz w:val="19"/>
              </w:rPr>
              <w:t>`</w:t>
            </w:r>
          </w:p>
        </w:tc>
        <w:tc>
          <w:tcPr>
            <w:tcW w:type="dxa" w:w="2340"/>
            <w:tcMar>
              <w:top w:w="80" w:type="dxa"/>
              <w:bottom w:w="80" w:type="dxa"/>
              <w:left w:w="100" w:type="dxa"/>
              <w:right w:w="100" w:type="dxa"/>
            </w:tcMar>
            <w:shd w:fill="FFFFFF"/>
          </w:tcPr>
          <w:p>
            <w:pPr>
              <w:spacing w:after="40" w:before="40"/>
            </w:pPr>
            <w:r>
              <w:rPr>
                <w:rFonts w:ascii="Georgia" w:hAnsi="Georgia"/>
                <w:sz w:val="19"/>
              </w:rPr>
              <w:t>A foot boundary</w:t>
            </w:r>
          </w:p>
        </w:tc>
        <w:tc>
          <w:tcPr>
            <w:tcW w:type="dxa" w:w="2340"/>
            <w:tcMar>
              <w:top w:w="80" w:type="dxa"/>
              <w:bottom w:w="80" w:type="dxa"/>
              <w:left w:w="100" w:type="dxa"/>
              <w:right w:w="100" w:type="dxa"/>
            </w:tcMar>
            <w:shd w:fill="FFFFFF"/>
          </w:tcPr>
          <w:p>
            <w:pPr>
              <w:spacing w:after="40" w:before="40"/>
            </w:pPr>
            <w:r>
              <w:rPr>
                <w:rFonts w:ascii="Georgia" w:hAnsi="Georgia"/>
                <w:sz w:val="19"/>
              </w:rPr>
              <w:t>Text row and mark row</w:t>
            </w:r>
          </w:p>
        </w:tc>
      </w:tr>
      <w:tr>
        <w:tc>
          <w:tcPr>
            <w:tcW w:type="dxa" w:w="2340"/>
            <w:tcMar>
              <w:top w:w="80" w:type="dxa"/>
              <w:bottom w:w="80" w:type="dxa"/>
              <w:left w:w="100" w:type="dxa"/>
              <w:right w:w="100" w:type="dxa"/>
            </w:tcMar>
            <w:shd w:fill="F8FAFC"/>
          </w:tcPr>
          <w:p>
            <w:pPr>
              <w:spacing w:after="40" w:before="40"/>
            </w:pPr>
            <w:r>
              <w:rPr>
                <w:rFonts w:ascii="Georgia" w:hAnsi="Georgia"/>
                <w:sz w:val="19"/>
              </w:rPr>
              <w:t>CAPITALS</w:t>
            </w:r>
          </w:p>
        </w:tc>
        <w:tc>
          <w:tcPr>
            <w:tcW w:type="dxa" w:w="2340"/>
            <w:tcMar>
              <w:top w:w="80" w:type="dxa"/>
              <w:bottom w:w="80" w:type="dxa"/>
              <w:left w:w="100" w:type="dxa"/>
              <w:right w:w="100" w:type="dxa"/>
            </w:tcMar>
            <w:shd w:fill="F8FAFC"/>
          </w:tcPr>
          <w:p>
            <w:pPr>
              <w:spacing w:after="40" w:before="40"/>
            </w:pPr>
            <w:r>
              <w:rPr>
                <w:rFonts w:ascii="Georgia" w:hAnsi="Georgia"/>
                <w:sz w:val="19"/>
              </w:rPr>
              <w:t>The stressed syllable of each foot, as performed</w:t>
            </w:r>
          </w:p>
        </w:tc>
        <w:tc>
          <w:tcPr>
            <w:tcW w:type="dxa" w:w="2340"/>
            <w:tcMar>
              <w:top w:w="80" w:type="dxa"/>
              <w:bottom w:w="80" w:type="dxa"/>
              <w:left w:w="100" w:type="dxa"/>
              <w:right w:w="100" w:type="dxa"/>
            </w:tcMar>
            <w:shd w:fill="F8FAFC"/>
          </w:tcPr>
          <w:p>
            <w:pPr>
              <w:spacing w:after="40" w:before="40"/>
            </w:pPr>
            <w:r>
              <w:rPr>
                <w:rFonts w:ascii="Georgia" w:hAnsi="Georgia"/>
                <w:sz w:val="19"/>
              </w:rPr>
              <w:t>Text row</w:t>
            </w:r>
          </w:p>
        </w:tc>
        <w:tc>
          <w:tcPr>
            <w:tcW w:type="dxa" w:w="2340"/>
          </w:tcPr>
          <w:p/>
        </w:tc>
      </w:tr>
      <w:tr>
        <w:tc>
          <w:tcPr>
            <w:tcW w:type="dxa" w:w="2340"/>
            <w:tcMar>
              <w:top w:w="80" w:type="dxa"/>
              <w:bottom w:w="80" w:type="dxa"/>
              <w:left w:w="100" w:type="dxa"/>
              <w:right w:w="100" w:type="dxa"/>
            </w:tcMar>
            <w:shd w:fill="FFFFFF"/>
          </w:tcPr>
          <w:p>
            <w:pPr>
              <w:spacing w:after="40" w:before="40"/>
            </w:pPr>
            <w:r>
              <w:rPr>
                <w:rFonts w:ascii="Georgia" w:hAnsi="Georgia"/>
                <w:sz w:val="19"/>
              </w:rPr>
              <w:t>lowercase</w:t>
            </w:r>
          </w:p>
        </w:tc>
        <w:tc>
          <w:tcPr>
            <w:tcW w:type="dxa" w:w="2340"/>
            <w:tcMar>
              <w:top w:w="80" w:type="dxa"/>
              <w:bottom w:w="80" w:type="dxa"/>
              <w:left w:w="100" w:type="dxa"/>
              <w:right w:w="100" w:type="dxa"/>
            </w:tcMar>
            <w:shd w:fill="FFFFFF"/>
          </w:tcPr>
          <w:p>
            <w:pPr>
              <w:spacing w:after="40" w:before="40"/>
            </w:pPr>
            <w:r>
              <w:rPr>
                <w:rFonts w:ascii="Georgia" w:hAnsi="Georgia"/>
                <w:sz w:val="19"/>
              </w:rPr>
              <w:t>Every syllable that is not metrically stressed, including a demoted one</w:t>
            </w:r>
          </w:p>
        </w:tc>
        <w:tc>
          <w:tcPr>
            <w:tcW w:type="dxa" w:w="2340"/>
            <w:tcMar>
              <w:top w:w="80" w:type="dxa"/>
              <w:bottom w:w="80" w:type="dxa"/>
              <w:left w:w="100" w:type="dxa"/>
              <w:right w:w="100" w:type="dxa"/>
            </w:tcMar>
            <w:shd w:fill="FFFFFF"/>
          </w:tcPr>
          <w:p>
            <w:pPr>
              <w:spacing w:after="40" w:before="40"/>
            </w:pPr>
            <w:r>
              <w:rPr>
                <w:rFonts w:ascii="Georgia" w:hAnsi="Georgia"/>
                <w:sz w:val="19"/>
              </w:rPr>
              <w:t>Text row</w:t>
            </w:r>
          </w:p>
        </w:tc>
        <w:tc>
          <w:tcPr>
            <w:tcW w:type="dxa" w:w="2340"/>
          </w:tcPr>
          <w:p/>
        </w:tc>
      </w:tr>
      <w:tr>
        <w:tc>
          <w:tcPr>
            <w:tcW w:type="dxa" w:w="2340"/>
            <w:tcMar>
              <w:top w:w="80" w:type="dxa"/>
              <w:bottom w:w="80" w:type="dxa"/>
              <w:left w:w="100" w:type="dxa"/>
              <w:right w:w="100" w:type="dxa"/>
            </w:tcMar>
            <w:shd w:fill="F8FAFC"/>
          </w:tcPr>
          <w:p>
            <w:pPr>
              <w:spacing w:after="40" w:before="40"/>
            </w:pPr>
            <w:r>
              <w:rPr>
                <w:rFonts w:ascii="Georgia" w:hAnsi="Georgia"/>
                <w:sz w:val="19"/>
              </w:rPr>
              <w:t>`/↑`</w:t>
            </w:r>
          </w:p>
        </w:tc>
        <w:tc>
          <w:tcPr>
            <w:tcW w:type="dxa" w:w="2340"/>
            <w:tcMar>
              <w:top w:w="80" w:type="dxa"/>
              <w:bottom w:w="80" w:type="dxa"/>
              <w:left w:w="100" w:type="dxa"/>
              <w:right w:w="100" w:type="dxa"/>
            </w:tcMar>
            <w:shd w:fill="F8FAFC"/>
          </w:tcPr>
          <w:p>
            <w:pPr>
              <w:spacing w:after="40" w:before="40"/>
            </w:pPr>
            <w:r>
              <w:rPr>
                <w:rFonts w:ascii="Georgia" w:hAnsi="Georgia"/>
                <w:sz w:val="19"/>
              </w:rPr>
              <w:t>**Promoted**: a normally weak syllable lifted to a stress by its position</w:t>
            </w:r>
          </w:p>
        </w:tc>
        <w:tc>
          <w:tcPr>
            <w:tcW w:type="dxa" w:w="2340"/>
            <w:tcMar>
              <w:top w:w="80" w:type="dxa"/>
              <w:bottom w:w="80" w:type="dxa"/>
              <w:left w:w="100" w:type="dxa"/>
              <w:right w:w="100" w:type="dxa"/>
            </w:tcMar>
            <w:shd w:fill="F8FAFC"/>
          </w:tcPr>
          <w:p>
            <w:pPr>
              <w:spacing w:after="40" w:before="40"/>
            </w:pPr>
            <w:r>
              <w:rPr>
                <w:rFonts w:ascii="Georgia" w:hAnsi="Georgia"/>
                <w:sz w:val="19"/>
              </w:rPr>
              <w:t>Notes</w:t>
            </w:r>
          </w:p>
        </w:tc>
        <w:tc>
          <w:tcPr>
            <w:tcW w:type="dxa" w:w="2340"/>
          </w:tcPr>
          <w:p/>
        </w:tc>
      </w:tr>
      <w:tr>
        <w:tc>
          <w:tcPr>
            <w:tcW w:type="dxa" w:w="2340"/>
            <w:tcMar>
              <w:top w:w="80" w:type="dxa"/>
              <w:bottom w:w="80" w:type="dxa"/>
              <w:left w:w="100" w:type="dxa"/>
              <w:right w:w="100" w:type="dxa"/>
            </w:tcMar>
            <w:shd w:fill="FFFFFF"/>
          </w:tcPr>
          <w:p>
            <w:pPr>
              <w:spacing w:after="40" w:before="40"/>
            </w:pPr>
            <w:r>
              <w:rPr>
                <w:rFonts w:ascii="Georgia" w:hAnsi="Georgia"/>
                <w:sz w:val="19"/>
              </w:rPr>
              <w:t>`x↓`</w:t>
            </w:r>
          </w:p>
        </w:tc>
        <w:tc>
          <w:tcPr>
            <w:tcW w:type="dxa" w:w="2340"/>
            <w:tcMar>
              <w:top w:w="80" w:type="dxa"/>
              <w:bottom w:w="80" w:type="dxa"/>
              <w:left w:w="100" w:type="dxa"/>
              <w:right w:w="100" w:type="dxa"/>
            </w:tcMar>
            <w:shd w:fill="FFFFFF"/>
          </w:tcPr>
          <w:p>
            <w:pPr>
              <w:spacing w:after="40" w:before="40"/>
            </w:pPr>
            <w:r>
              <w:rPr>
                <w:rFonts w:ascii="Georgia" w:hAnsi="Georgia"/>
                <w:sz w:val="19"/>
              </w:rPr>
              <w:t>**Demoted**: a normally strong syllable lowered to unstressed by its position</w:t>
            </w:r>
          </w:p>
        </w:tc>
        <w:tc>
          <w:tcPr>
            <w:tcW w:type="dxa" w:w="2340"/>
            <w:tcMar>
              <w:top w:w="80" w:type="dxa"/>
              <w:bottom w:w="80" w:type="dxa"/>
              <w:left w:w="100" w:type="dxa"/>
              <w:right w:w="100" w:type="dxa"/>
            </w:tcMar>
            <w:shd w:fill="FFFFFF"/>
          </w:tcPr>
          <w:p>
            <w:pPr>
              <w:spacing w:after="40" w:before="40"/>
            </w:pPr>
            <w:r>
              <w:rPr>
                <w:rFonts w:ascii="Georgia" w:hAnsi="Georgia"/>
                <w:sz w:val="19"/>
              </w:rPr>
              <w:t>Notes</w:t>
            </w:r>
          </w:p>
        </w:tc>
        <w:tc>
          <w:tcPr>
            <w:tcW w:type="dxa" w:w="2340"/>
          </w:tcPr>
          <w:p/>
        </w:tc>
      </w:tr>
      <w:tr>
        <w:tc>
          <w:tcPr>
            <w:tcW w:type="dxa" w:w="2340"/>
            <w:tcMar>
              <w:top w:w="80" w:type="dxa"/>
              <w:bottom w:w="80" w:type="dxa"/>
              <w:left w:w="100" w:type="dxa"/>
              <w:right w:w="100" w:type="dxa"/>
            </w:tcMar>
            <w:shd w:fill="F8FAFC"/>
          </w:tcPr>
          <w:p>
            <w:pPr>
              <w:spacing w:after="40" w:before="40"/>
            </w:pPr>
            <w:r>
              <w:rPr>
                <w:rFonts w:ascii="Georgia" w:hAnsi="Georgia"/>
                <w:sz w:val="19"/>
              </w:rPr>
              <w:t>`∧`</w:t>
            </w:r>
          </w:p>
        </w:tc>
        <w:tc>
          <w:tcPr>
            <w:tcW w:type="dxa" w:w="2340"/>
            <w:tcMar>
              <w:top w:w="80" w:type="dxa"/>
              <w:bottom w:w="80" w:type="dxa"/>
              <w:left w:w="100" w:type="dxa"/>
              <w:right w:w="100" w:type="dxa"/>
            </w:tcMar>
            <w:shd w:fill="F8FAFC"/>
          </w:tcPr>
          <w:p>
            <w:pPr>
              <w:spacing w:after="40" w:before="40"/>
            </w:pPr>
            <w:r>
              <w:rPr>
                <w:rFonts w:ascii="Georgia" w:hAnsi="Georgia"/>
                <w:sz w:val="19"/>
              </w:rPr>
              <w:t>A silent metrical position (Chapter 5)</w:t>
            </w:r>
          </w:p>
        </w:tc>
        <w:tc>
          <w:tcPr>
            <w:tcW w:type="dxa" w:w="2340"/>
            <w:tcMar>
              <w:top w:w="80" w:type="dxa"/>
              <w:bottom w:w="80" w:type="dxa"/>
              <w:left w:w="100" w:type="dxa"/>
              <w:right w:w="100" w:type="dxa"/>
            </w:tcMar>
            <w:shd w:fill="F8FAFC"/>
          </w:tcPr>
          <w:p>
            <w:pPr>
              <w:spacing w:after="40" w:before="40"/>
            </w:pPr>
            <w:r>
              <w:rPr>
                <w:rFonts w:ascii="Georgia" w:hAnsi="Georgia"/>
                <w:sz w:val="19"/>
              </w:rPr>
              <w:t>Mark row</w:t>
            </w:r>
          </w:p>
        </w:tc>
        <w:tc>
          <w:tcPr>
            <w:tcW w:type="dxa" w:w="2340"/>
          </w:tcPr>
          <w:p/>
        </w:tc>
      </w:tr>
    </w:tbl>
    <w:p>
      <w:pPr>
        <w:spacing w:after="80"/>
      </w:pPr>
    </w:p>
    <w:p>
      <w:pPr>
        <w:spacing w:after="120" w:line="276" w:lineRule="auto"/>
      </w:pPr>
      <w:r>
        <w:t>The arrows `/↑` and `x↓` are conventions of this series. `[EXTENSION]` They exist because the most interesting decisions in scansion are the ones where the meter and the word disagree, and those decisions should be visible on the page.</w:t>
      </w:r>
    </w:p>
    <w:p>
      <w:pPr>
        <w:spacing w:after="120" w:line="276" w:lineRule="auto"/>
      </w:pPr>
      <w:r>
        <w:t xml:space="preserve">A full analysis uses a </w:t>
      </w:r>
      <w:r>
        <w:rPr>
          <w:b/>
        </w:rPr>
        <w:t>syllable ladder</w:t>
      </w:r>
      <w:r>
        <w:t>: three rows that line up under one another, giving each syllable a number, a written form, and a mark.</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No.      1      2      3      4      5      6</w:t>
              <w:br/>
              <w:t>Word     In     the    FAM    i      ly     KITCH</w:t>
              <w:br/>
              <w:t>Stress   x      x      /      x      x      /</w:t>
            </w:r>
          </w:p>
        </w:tc>
      </w:tr>
    </w:tbl>
    <w:p>
      <w:pPr>
        <w:spacing w:before="0" w:after="80"/>
      </w:pPr>
    </w:p>
    <w:p>
      <w:pPr>
        <w:spacing w:after="120" w:line="276" w:lineRule="auto"/>
      </w:pPr>
      <w:r>
        <w:t>For everyday work, a shorter form is enough: the text row with capitals and foot bars, and the mark row beneath it.</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In the FAM | i ly KITCH | en we SAT | by the STOVE</w:t>
              <w:br/>
              <w:t xml:space="preserve"> x  x  /   |  x  x  /   |  x  x  /  |  x   x  /</w:t>
            </w:r>
          </w:p>
        </w:tc>
      </w:tr>
    </w:tbl>
    <w:p>
      <w:pPr>
        <w:spacing w:before="0" w:after="80"/>
      </w:pPr>
    </w:p>
    <w:p>
      <w:pPr>
        <w:spacing w:after="120" w:line="276" w:lineRule="auto"/>
      </w:pPr>
      <w:r>
        <w:t xml:space="preserve">A note on capitals: they record the stress </w:t>
      </w:r>
      <w:r>
        <w:rPr>
          <w:i/>
        </w:rPr>
        <w:t>as performed</w:t>
      </w:r>
      <w:r>
        <w:t>. A word that is normally strong but is lowered by the meter is written in lowercase, because in this performance it is not carrying a beat.</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2.4 Counting Syllables by Ear</w:t>
      </w:r>
    </w:p>
    <w:p>
      <w:pPr>
        <w:spacing w:after="120" w:line="276" w:lineRule="auto"/>
      </w:pPr>
      <w:r>
        <w:t>Every scansion starts with a count, and every count starts with sound. Read the line aloud at the speed you intend to perform it and count what you hear.</w:t>
      </w:r>
    </w:p>
    <w:p>
      <w:pPr>
        <w:spacing w:after="120" w:line="276" w:lineRule="auto"/>
      </w:pPr>
      <w:r>
        <w:t xml:space="preserve">A few rules of thumb cover most cases. A silent final </w:t>
      </w:r>
      <w:r>
        <w:rPr>
          <w:i/>
        </w:rPr>
        <w:t>e</w:t>
      </w:r>
      <w:r>
        <w:t xml:space="preserve"> adds nothing (</w:t>
      </w:r>
      <w:r>
        <w:rPr>
          <w:i/>
        </w:rPr>
        <w:t>late</w:t>
      </w:r>
      <w:r>
        <w:t xml:space="preserve"> is one syllable). The ending </w:t>
      </w:r>
      <w:r>
        <w:rPr>
          <w:i/>
        </w:rPr>
        <w:t>-ed</w:t>
      </w:r>
      <w:r>
        <w:t xml:space="preserve"> adds a syllable only after </w:t>
      </w:r>
      <w:r>
        <w:rPr>
          <w:i/>
        </w:rPr>
        <w:t>t</w:t>
      </w:r>
      <w:r>
        <w:t xml:space="preserve"> or </w:t>
      </w:r>
      <w:r>
        <w:rPr>
          <w:i/>
        </w:rPr>
        <w:t>d</w:t>
      </w:r>
      <w:r>
        <w:t xml:space="preserve"> (</w:t>
      </w:r>
      <w:r>
        <w:rPr>
          <w:i/>
        </w:rPr>
        <w:t>wanted</w:t>
      </w:r>
      <w:r>
        <w:t xml:space="preserve"> is two syllables, </w:t>
      </w:r>
      <w:r>
        <w:rPr>
          <w:i/>
        </w:rPr>
        <w:t>walked</w:t>
      </w:r>
      <w:r>
        <w:t xml:space="preserve"> is one, </w:t>
      </w:r>
      <w:r>
        <w:rPr>
          <w:i/>
        </w:rPr>
        <w:t>played</w:t>
      </w:r>
      <w:r>
        <w:t xml:space="preserve"> is one). Contractions collapse words but usually keep the syllables that are actually pronounced (</w:t>
      </w:r>
      <w:r>
        <w:rPr>
          <w:i/>
        </w:rPr>
        <w:t>I'm</w:t>
      </w:r>
      <w:r>
        <w:t xml:space="preserve"> is one syllable, </w:t>
      </w:r>
      <w:r>
        <w:rPr>
          <w:i/>
        </w:rPr>
        <w:t>wouldn't</w:t>
      </w:r>
      <w:r>
        <w:t xml:space="preserve"> is two). Written apostrophes in colloquial spellings mark sounds that are dropped, not syllables that are dropped, so </w:t>
      </w:r>
      <w:r>
        <w:rPr>
          <w:i/>
        </w:rPr>
        <w:t>spittin'</w:t>
      </w:r>
      <w:r>
        <w:t xml:space="preserve"> is still two syllables and </w:t>
      </w:r>
      <w:r>
        <w:rPr>
          <w:i/>
        </w:rPr>
        <w:t>'cause</w:t>
      </w:r>
      <w:r>
        <w:t xml:space="preserve"> and </w:t>
      </w:r>
      <w:r>
        <w:rPr>
          <w:i/>
        </w:rPr>
        <w:t>'til</w:t>
      </w:r>
      <w:r>
        <w:t xml:space="preserve"> are one each.</w:t>
      </w:r>
    </w:p>
    <w:p>
      <w:pPr>
        <w:spacing w:after="120" w:line="276" w:lineRule="auto"/>
      </w:pPr>
      <w:r>
        <w:t>Some words simply vary from speaker to speaker and from speed to speed. This variation is the single most common reason two people scan the same line differently, and it is why the kitchen line in Section 2.1 gave two performers two results.</w:t>
      </w:r>
    </w:p>
    <w:tbl>
      <w:tblPr>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00" w:type="dxa"/>
              <w:right w:w="100" w:type="dxa"/>
            </w:tcMar>
            <w:shd w:fill="1E3A8A"/>
          </w:tcPr>
          <w:p>
            <w:pPr>
              <w:spacing w:after="40" w:before="40"/>
            </w:pPr>
            <w:r>
              <w:rPr>
                <w:rFonts w:ascii="Calibri" w:hAnsi="Calibri"/>
                <w:b/>
                <w:color w:val="FFFFFF"/>
                <w:sz w:val="19"/>
              </w:rPr>
              <w:t>Word</w:t>
            </w:r>
          </w:p>
        </w:tc>
        <w:tc>
          <w:tcPr>
            <w:tcW w:type="dxa" w:w="3120"/>
            <w:tcMar>
              <w:top w:w="80" w:type="dxa"/>
              <w:bottom w:w="80" w:type="dxa"/>
              <w:left w:w="100" w:type="dxa"/>
              <w:right w:w="100" w:type="dxa"/>
            </w:tcMar>
            <w:shd w:fill="1E3A8A"/>
          </w:tcPr>
          <w:p>
            <w:pPr>
              <w:spacing w:after="40" w:before="40"/>
            </w:pPr>
            <w:r>
              <w:rPr>
                <w:rFonts w:ascii="Calibri" w:hAnsi="Calibri"/>
                <w:b/>
                <w:color w:val="FFFFFF"/>
                <w:sz w:val="19"/>
              </w:rPr>
              <w:t>Common counts</w:t>
            </w:r>
          </w:p>
        </w:tc>
        <w:tc>
          <w:tcPr>
            <w:tcW w:type="dxa" w:w="3120"/>
            <w:tcMar>
              <w:top w:w="80" w:type="dxa"/>
              <w:bottom w:w="80" w:type="dxa"/>
              <w:left w:w="100" w:type="dxa"/>
              <w:right w:w="100" w:type="dxa"/>
            </w:tcMar>
            <w:shd w:fill="1E3A8A"/>
          </w:tcPr>
          <w:p>
            <w:pPr>
              <w:spacing w:after="40" w:before="40"/>
            </w:pPr>
            <w:r>
              <w:rPr>
                <w:rFonts w:ascii="Calibri" w:hAnsi="Calibri"/>
                <w:b/>
                <w:color w:val="FFFFFF"/>
                <w:sz w:val="19"/>
              </w:rPr>
              <w:t>Note</w:t>
            </w:r>
          </w:p>
        </w:tc>
      </w:tr>
      <w:tr>
        <w:tc>
          <w:tcPr>
            <w:tcW w:type="dxa" w:w="3120"/>
            <w:tcMar>
              <w:top w:w="80" w:type="dxa"/>
              <w:bottom w:w="80" w:type="dxa"/>
              <w:left w:w="100" w:type="dxa"/>
              <w:right w:w="100" w:type="dxa"/>
            </w:tcMar>
            <w:shd w:fill="FFFFFF"/>
          </w:tcPr>
          <w:p>
            <w:pPr>
              <w:spacing w:after="40" w:before="40"/>
            </w:pPr>
            <w:r>
              <w:rPr>
                <w:rFonts w:ascii="Georgia" w:hAnsi="Georgia"/>
                <w:sz w:val="19"/>
              </w:rPr>
              <w:t>every</w:t>
            </w:r>
          </w:p>
        </w:tc>
        <w:tc>
          <w:tcPr>
            <w:tcW w:type="dxa" w:w="3120"/>
            <w:tcMar>
              <w:top w:w="80" w:type="dxa"/>
              <w:bottom w:w="80" w:type="dxa"/>
              <w:left w:w="100" w:type="dxa"/>
              <w:right w:w="100" w:type="dxa"/>
            </w:tcMar>
            <w:shd w:fill="FFFFFF"/>
          </w:tcPr>
          <w:p>
            <w:pPr>
              <w:spacing w:after="40" w:before="40"/>
            </w:pPr>
            <w:r>
              <w:rPr>
                <w:rFonts w:ascii="Georgia" w:hAnsi="Georgia"/>
                <w:sz w:val="19"/>
              </w:rPr>
              <w:t>2 (EV-ry) or 3 (EV-er-y)</w:t>
            </w:r>
          </w:p>
        </w:tc>
        <w:tc>
          <w:tcPr>
            <w:tcW w:type="dxa" w:w="3120"/>
            <w:tcMar>
              <w:top w:w="80" w:type="dxa"/>
              <w:bottom w:w="80" w:type="dxa"/>
              <w:left w:w="100" w:type="dxa"/>
              <w:right w:w="100" w:type="dxa"/>
            </w:tcMar>
            <w:shd w:fill="FFFFFF"/>
          </w:tcPr>
          <w:p>
            <w:pPr>
              <w:spacing w:after="40" w:before="40"/>
            </w:pPr>
            <w:r>
              <w:rPr>
                <w:rFonts w:ascii="Georgia" w:hAnsi="Georgia"/>
                <w:sz w:val="19"/>
              </w:rPr>
              <w:t>Slower delivery tends toward three</w:t>
            </w:r>
          </w:p>
        </w:tc>
      </w:tr>
      <w:tr>
        <w:tc>
          <w:tcPr>
            <w:tcW w:type="dxa" w:w="3120"/>
            <w:tcMar>
              <w:top w:w="80" w:type="dxa"/>
              <w:bottom w:w="80" w:type="dxa"/>
              <w:left w:w="100" w:type="dxa"/>
              <w:right w:w="100" w:type="dxa"/>
            </w:tcMar>
            <w:shd w:fill="F8FAFC"/>
          </w:tcPr>
          <w:p>
            <w:pPr>
              <w:spacing w:after="40" w:before="40"/>
            </w:pPr>
            <w:r>
              <w:rPr>
                <w:rFonts w:ascii="Georgia" w:hAnsi="Georgia"/>
                <w:sz w:val="19"/>
              </w:rPr>
              <w:t>family</w:t>
            </w:r>
          </w:p>
        </w:tc>
        <w:tc>
          <w:tcPr>
            <w:tcW w:type="dxa" w:w="3120"/>
            <w:tcMar>
              <w:top w:w="80" w:type="dxa"/>
              <w:bottom w:w="80" w:type="dxa"/>
              <w:left w:w="100" w:type="dxa"/>
              <w:right w:w="100" w:type="dxa"/>
            </w:tcMar>
            <w:shd w:fill="F8FAFC"/>
          </w:tcPr>
          <w:p>
            <w:pPr>
              <w:spacing w:after="40" w:before="40"/>
            </w:pPr>
            <w:r>
              <w:rPr>
                <w:rFonts w:ascii="Georgia" w:hAnsi="Georgia"/>
                <w:sz w:val="19"/>
              </w:rPr>
              <w:t>2 (FAM-ly) or 3 (FAM-i-ly)</w:t>
            </w:r>
          </w:p>
        </w:tc>
        <w:tc>
          <w:tcPr>
            <w:tcW w:type="dxa" w:w="3120"/>
            <w:tcMar>
              <w:top w:w="80" w:type="dxa"/>
              <w:bottom w:w="80" w:type="dxa"/>
              <w:left w:w="100" w:type="dxa"/>
              <w:right w:w="100" w:type="dxa"/>
            </w:tcMar>
            <w:shd w:fill="F8FAFC"/>
          </w:tcPr>
          <w:p>
            <w:pPr>
              <w:spacing w:after="40" w:before="40"/>
            </w:pPr>
            <w:r>
              <w:rPr>
                <w:rFonts w:ascii="Georgia" w:hAnsi="Georgia"/>
                <w:sz w:val="19"/>
              </w:rPr>
              <w:t>The word in the opening scene</w:t>
            </w:r>
          </w:p>
        </w:tc>
      </w:tr>
      <w:tr>
        <w:tc>
          <w:tcPr>
            <w:tcW w:type="dxa" w:w="3120"/>
            <w:tcMar>
              <w:top w:w="80" w:type="dxa"/>
              <w:bottom w:w="80" w:type="dxa"/>
              <w:left w:w="100" w:type="dxa"/>
              <w:right w:w="100" w:type="dxa"/>
            </w:tcMar>
            <w:shd w:fill="FFFFFF"/>
          </w:tcPr>
          <w:p>
            <w:pPr>
              <w:spacing w:after="40" w:before="40"/>
            </w:pPr>
            <w:r>
              <w:rPr>
                <w:rFonts w:ascii="Georgia" w:hAnsi="Georgia"/>
                <w:sz w:val="19"/>
              </w:rPr>
              <w:t>different</w:t>
            </w:r>
          </w:p>
        </w:tc>
        <w:tc>
          <w:tcPr>
            <w:tcW w:type="dxa" w:w="3120"/>
            <w:tcMar>
              <w:top w:w="80" w:type="dxa"/>
              <w:bottom w:w="80" w:type="dxa"/>
              <w:left w:w="100" w:type="dxa"/>
              <w:right w:w="100" w:type="dxa"/>
            </w:tcMar>
            <w:shd w:fill="FFFFFF"/>
          </w:tcPr>
          <w:p>
            <w:pPr>
              <w:spacing w:after="40" w:before="40"/>
            </w:pPr>
            <w:r>
              <w:rPr>
                <w:rFonts w:ascii="Georgia" w:hAnsi="Georgia"/>
                <w:sz w:val="19"/>
              </w:rPr>
              <w:t>2 (DIF-rent) or 3 (DIF-er-ent)</w:t>
            </w:r>
          </w:p>
        </w:tc>
        <w:tc>
          <w:tcPr>
            <w:tcW w:type="dxa" w:w="3120"/>
            <w:tcMar>
              <w:top w:w="80" w:type="dxa"/>
              <w:bottom w:w="80" w:type="dxa"/>
              <w:left w:w="100" w:type="dxa"/>
              <w:right w:w="100" w:type="dxa"/>
            </w:tcMar>
            <w:shd w:fill="FFFFFF"/>
          </w:tcPr>
          <w:p>
            <w:pPr>
              <w:spacing w:after="40" w:before="40"/>
            </w:pPr>
            <w:r>
              <w:rPr>
                <w:rFonts w:ascii="Georgia" w:hAnsi="Georgia"/>
                <w:sz w:val="19"/>
              </w:rPr>
              <w:t>Same pattern</w:t>
            </w:r>
          </w:p>
        </w:tc>
      </w:tr>
      <w:tr>
        <w:tc>
          <w:tcPr>
            <w:tcW w:type="dxa" w:w="3120"/>
            <w:tcMar>
              <w:top w:w="80" w:type="dxa"/>
              <w:bottom w:w="80" w:type="dxa"/>
              <w:left w:w="100" w:type="dxa"/>
              <w:right w:w="100" w:type="dxa"/>
            </w:tcMar>
            <w:shd w:fill="F8FAFC"/>
          </w:tcPr>
          <w:p>
            <w:pPr>
              <w:spacing w:after="40" w:before="40"/>
            </w:pPr>
            <w:r>
              <w:rPr>
                <w:rFonts w:ascii="Georgia" w:hAnsi="Georgia"/>
                <w:sz w:val="19"/>
              </w:rPr>
              <w:t>memory</w:t>
            </w:r>
          </w:p>
        </w:tc>
        <w:tc>
          <w:tcPr>
            <w:tcW w:type="dxa" w:w="3120"/>
            <w:tcMar>
              <w:top w:w="80" w:type="dxa"/>
              <w:bottom w:w="80" w:type="dxa"/>
              <w:left w:w="100" w:type="dxa"/>
              <w:right w:w="100" w:type="dxa"/>
            </w:tcMar>
            <w:shd w:fill="F8FAFC"/>
          </w:tcPr>
          <w:p>
            <w:pPr>
              <w:spacing w:after="40" w:before="40"/>
            </w:pPr>
            <w:r>
              <w:rPr>
                <w:rFonts w:ascii="Georgia" w:hAnsi="Georgia"/>
                <w:sz w:val="19"/>
              </w:rPr>
              <w:t>2 (MEM-ry) or 3 (MEM-o-ry)</w:t>
            </w:r>
          </w:p>
        </w:tc>
        <w:tc>
          <w:tcPr>
            <w:tcW w:type="dxa" w:w="3120"/>
            <w:tcMar>
              <w:top w:w="80" w:type="dxa"/>
              <w:bottom w:w="80" w:type="dxa"/>
              <w:left w:w="100" w:type="dxa"/>
              <w:right w:w="100" w:type="dxa"/>
            </w:tcMar>
            <w:shd w:fill="F8FAFC"/>
          </w:tcPr>
          <w:p>
            <w:pPr>
              <w:spacing w:after="40" w:before="40"/>
            </w:pPr>
            <w:r>
              <w:rPr>
                <w:rFonts w:ascii="Georgia" w:hAnsi="Georgia"/>
                <w:sz w:val="19"/>
              </w:rPr>
              <w:t>Same pattern</w:t>
            </w:r>
          </w:p>
        </w:tc>
      </w:tr>
      <w:tr>
        <w:tc>
          <w:tcPr>
            <w:tcW w:type="dxa" w:w="3120"/>
            <w:tcMar>
              <w:top w:w="80" w:type="dxa"/>
              <w:bottom w:w="80" w:type="dxa"/>
              <w:left w:w="100" w:type="dxa"/>
              <w:right w:w="100" w:type="dxa"/>
            </w:tcMar>
            <w:shd w:fill="FFFFFF"/>
          </w:tcPr>
          <w:p>
            <w:pPr>
              <w:spacing w:after="40" w:before="40"/>
            </w:pPr>
            <w:r>
              <w:rPr>
                <w:rFonts w:ascii="Georgia" w:hAnsi="Georgia"/>
                <w:sz w:val="19"/>
              </w:rPr>
              <w:t>fire, hour</w:t>
            </w:r>
          </w:p>
        </w:tc>
        <w:tc>
          <w:tcPr>
            <w:tcW w:type="dxa" w:w="3120"/>
            <w:tcMar>
              <w:top w:w="80" w:type="dxa"/>
              <w:bottom w:w="80" w:type="dxa"/>
              <w:left w:w="100" w:type="dxa"/>
              <w:right w:w="100" w:type="dxa"/>
            </w:tcMar>
            <w:shd w:fill="FFFFFF"/>
          </w:tcPr>
          <w:p>
            <w:pPr>
              <w:spacing w:after="40" w:before="40"/>
            </w:pPr>
            <w:r>
              <w:rPr>
                <w:rFonts w:ascii="Georgia" w:hAnsi="Georgia"/>
                <w:sz w:val="19"/>
              </w:rPr>
              <w:t>1 or 2</w:t>
            </w:r>
          </w:p>
        </w:tc>
        <w:tc>
          <w:tcPr>
            <w:tcW w:type="dxa" w:w="3120"/>
            <w:tcMar>
              <w:top w:w="80" w:type="dxa"/>
              <w:bottom w:w="80" w:type="dxa"/>
              <w:left w:w="100" w:type="dxa"/>
              <w:right w:w="100" w:type="dxa"/>
            </w:tcMar>
            <w:shd w:fill="FFFFFF"/>
          </w:tcPr>
          <w:p>
            <w:pPr>
              <w:spacing w:after="40" w:before="40"/>
            </w:pPr>
            <w:r>
              <w:rPr>
                <w:rFonts w:ascii="Georgia" w:hAnsi="Georgia"/>
                <w:sz w:val="19"/>
              </w:rPr>
              <w:t>Drawn-out delivery adds a syllable</w:t>
            </w:r>
          </w:p>
        </w:tc>
      </w:tr>
      <w:tr>
        <w:tc>
          <w:tcPr>
            <w:tcW w:type="dxa" w:w="3120"/>
            <w:tcMar>
              <w:top w:w="80" w:type="dxa"/>
              <w:bottom w:w="80" w:type="dxa"/>
              <w:left w:w="100" w:type="dxa"/>
              <w:right w:w="100" w:type="dxa"/>
            </w:tcMar>
            <w:shd w:fill="F8FAFC"/>
          </w:tcPr>
          <w:p>
            <w:pPr>
              <w:spacing w:after="40" w:before="40"/>
            </w:pPr>
            <w:r>
              <w:rPr>
                <w:rFonts w:ascii="Georgia" w:hAnsi="Georgia"/>
                <w:sz w:val="19"/>
              </w:rPr>
              <w:t>real</w:t>
            </w:r>
          </w:p>
        </w:tc>
        <w:tc>
          <w:tcPr>
            <w:tcW w:type="dxa" w:w="3120"/>
            <w:tcMar>
              <w:top w:w="80" w:type="dxa"/>
              <w:bottom w:w="80" w:type="dxa"/>
              <w:left w:w="100" w:type="dxa"/>
              <w:right w:w="100" w:type="dxa"/>
            </w:tcMar>
            <w:shd w:fill="F8FAFC"/>
          </w:tcPr>
          <w:p>
            <w:pPr>
              <w:spacing w:after="40" w:before="40"/>
            </w:pPr>
            <w:r>
              <w:rPr>
                <w:rFonts w:ascii="Georgia" w:hAnsi="Georgia"/>
                <w:sz w:val="19"/>
              </w:rPr>
              <w:t>1 or 2</w:t>
            </w:r>
          </w:p>
        </w:tc>
        <w:tc>
          <w:tcPr>
            <w:tcW w:type="dxa" w:w="3120"/>
            <w:tcMar>
              <w:top w:w="80" w:type="dxa"/>
              <w:bottom w:w="80" w:type="dxa"/>
              <w:left w:w="100" w:type="dxa"/>
              <w:right w:w="100" w:type="dxa"/>
            </w:tcMar>
            <w:shd w:fill="F8FAFC"/>
          </w:tcPr>
          <w:p>
            <w:pPr>
              <w:spacing w:after="40" w:before="40"/>
            </w:pPr>
            <w:r>
              <w:rPr>
                <w:rFonts w:ascii="Georgia" w:hAnsi="Georgia"/>
                <w:sz w:val="19"/>
              </w:rPr>
              <w:t>Varies by dialect</w:t>
            </w:r>
          </w:p>
        </w:tc>
      </w:tr>
    </w:tbl>
    <w:p>
      <w:pPr>
        <w:spacing w:after="80"/>
      </w:pPr>
    </w:p>
    <w:p>
      <w:pPr>
        <w:spacing w:after="120" w:line="276" w:lineRule="auto"/>
      </w:pPr>
      <w:r>
        <w:t>The table records tendencies in speech, not laws, and your accent may differ from the counts shown here. `[VERIFY: author's dialect]`</w:t>
      </w:r>
    </w:p>
    <w:p>
      <w:pPr>
        <w:spacing w:after="120" w:line="276" w:lineRule="auto"/>
      </w:pPr>
      <w:r>
        <w:t xml:space="preserve">Colloquial spellings deserve a special note, because rap and spoken word use them constantly. </w:t>
      </w:r>
      <w:r>
        <w:rPr>
          <w:i/>
        </w:rPr>
        <w:t>Gonna</w:t>
      </w:r>
      <w:r>
        <w:t xml:space="preserve"> is two syllables and </w:t>
      </w:r>
      <w:r>
        <w:rPr>
          <w:i/>
        </w:rPr>
        <w:t>going to</w:t>
      </w:r>
      <w:r>
        <w:t xml:space="preserve"> is three, so choosing between them changes the count of a line by one. The rule is simple: </w:t>
      </w:r>
      <w:r>
        <w:rPr>
          <w:b/>
        </w:rPr>
        <w:t>count the performance, not the spelling.</w:t>
      </w:r>
      <w:r>
        <w:t xml:space="preserve"> If a word could be counted two ways, decide which way you will perform it and write that decision in the margin (</w:t>
      </w:r>
      <w:r>
        <w:rPr>
          <w:i/>
        </w:rPr>
        <w:t>family = 3</w:t>
      </w:r>
      <w:r>
        <w:t>). A scansion that hides its variable words cannot be checked.</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2.5 Finding Stress: Word, Phrase, and Meter</w:t>
      </w:r>
    </w:p>
    <w:p>
      <w:pPr>
        <w:spacing w:after="120" w:line="276" w:lineRule="auto"/>
      </w:pPr>
      <w:r>
        <w:t>Chapter 1 gave you three by-ear tests for finding stress. This section adds the structure behind them. Stress is settled in three stages, and it helps to take them in order.</w:t>
      </w:r>
    </w:p>
    <w:p>
      <w:pPr>
        <w:spacing w:after="120" w:line="276" w:lineRule="auto"/>
      </w:pPr>
      <w:r/>
      <w:r>
        <w:rPr>
          <w:b/>
        </w:rPr>
        <w:t>Stage one: lexical stress.</w:t>
      </w:r>
      <w:r>
        <w:t xml:space="preserve"> Words of two or more syllables carry one primary stress, and often a lighter secondary stress elsewhere. </w:t>
      </w:r>
      <w:r>
        <w:rPr>
          <w:i/>
        </w:rPr>
        <w:t>Morning</w:t>
      </w:r>
      <w:r>
        <w:t xml:space="preserve"> is stressed on the first syllable, </w:t>
      </w:r>
      <w:r>
        <w:rPr>
          <w:i/>
        </w:rPr>
        <w:t>away</w:t>
      </w:r>
      <w:r>
        <w:t xml:space="preserve"> on the second, and </w:t>
      </w:r>
      <w:r>
        <w:rPr>
          <w:i/>
        </w:rPr>
        <w:t>understand</w:t>
      </w:r>
      <w:r>
        <w:t xml:space="preserve"> has its primary stress on the last syllable (</w:t>
      </w:r>
      <w:r>
        <w:rPr>
          <w:i/>
        </w:rPr>
        <w:t>un-der-STAND</w:t>
      </w:r>
      <w:r>
        <w:t>) with a lighter one on the first. In scansion, a secondary stress counts as unstressed unless the meter puts it in a stress slot.</w:t>
      </w:r>
    </w:p>
    <w:p>
      <w:pPr>
        <w:spacing w:after="120" w:line="276" w:lineRule="auto"/>
      </w:pPr>
      <w:r/>
      <w:r>
        <w:rPr>
          <w:b/>
        </w:rPr>
        <w:t>Stage two: phrase stress.</w:t>
      </w:r>
      <w:r>
        <w:t xml:space="preserve"> Words behave differently in company. Function words (the small connecting words) tend to fall silent while content words (the meaning-carriers) take the weight. The pattern is a tendency, and the following table records it.</w:t>
      </w:r>
    </w:p>
    <w:tbl>
      <w:tblPr>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00" w:type="dxa"/>
              <w:right w:w="100" w:type="dxa"/>
            </w:tcMar>
            <w:shd w:fill="1E3A8A"/>
          </w:tcPr>
          <w:p>
            <w:pPr>
              <w:spacing w:after="40" w:before="40"/>
            </w:pPr>
            <w:r>
              <w:rPr>
                <w:rFonts w:ascii="Calibri" w:hAnsi="Calibri"/>
                <w:b/>
                <w:color w:val="FFFFFF"/>
                <w:sz w:val="19"/>
              </w:rPr>
              <w:t>Usually stressed</w:t>
            </w:r>
          </w:p>
        </w:tc>
        <w:tc>
          <w:tcPr>
            <w:tcW w:type="dxa" w:w="3120"/>
            <w:tcMar>
              <w:top w:w="80" w:type="dxa"/>
              <w:bottom w:w="80" w:type="dxa"/>
              <w:left w:w="100" w:type="dxa"/>
              <w:right w:w="100" w:type="dxa"/>
            </w:tcMar>
            <w:shd w:fill="1E3A8A"/>
          </w:tcPr>
          <w:p>
            <w:pPr>
              <w:spacing w:after="40" w:before="40"/>
            </w:pPr>
            <w:r>
              <w:rPr>
                <w:rFonts w:ascii="Calibri" w:hAnsi="Calibri"/>
                <w:b/>
                <w:color w:val="FFFFFF"/>
                <w:sz w:val="19"/>
              </w:rPr>
              <w:t>Usually unstressed</w:t>
            </w:r>
          </w:p>
        </w:tc>
        <w:tc>
          <w:tcPr>
            <w:tcW w:type="dxa" w:w="3120"/>
            <w:tcMar>
              <w:top w:w="80" w:type="dxa"/>
              <w:bottom w:w="80" w:type="dxa"/>
              <w:left w:w="100" w:type="dxa"/>
              <w:right w:w="100" w:type="dxa"/>
            </w:tcMar>
            <w:shd w:fill="1E3A8A"/>
          </w:tcPr>
          <w:p>
            <w:pPr>
              <w:spacing w:after="40" w:before="40"/>
            </w:pPr>
            <w:r>
              <w:rPr>
                <w:rFonts w:ascii="Calibri" w:hAnsi="Calibri"/>
                <w:b/>
                <w:color w:val="FFFFFF"/>
                <w:sz w:val="19"/>
              </w:rPr>
              <w:t>Depends on the sentence</w:t>
            </w:r>
          </w:p>
        </w:tc>
      </w:tr>
      <w:tr>
        <w:tc>
          <w:tcPr>
            <w:tcW w:type="dxa" w:w="3120"/>
            <w:tcMar>
              <w:top w:w="80" w:type="dxa"/>
              <w:bottom w:w="80" w:type="dxa"/>
              <w:left w:w="100" w:type="dxa"/>
              <w:right w:w="100" w:type="dxa"/>
            </w:tcMar>
            <w:shd w:fill="FFFFFF"/>
          </w:tcPr>
          <w:p>
            <w:pPr>
              <w:spacing w:after="40" w:before="40"/>
            </w:pPr>
            <w:r>
              <w:rPr>
                <w:rFonts w:ascii="Georgia" w:hAnsi="Georgia"/>
                <w:sz w:val="19"/>
              </w:rPr>
              <w:t>Nouns, main verbs, adjectives, adverbs</w:t>
            </w:r>
          </w:p>
        </w:tc>
        <w:tc>
          <w:tcPr>
            <w:tcW w:type="dxa" w:w="3120"/>
            <w:tcMar>
              <w:top w:w="80" w:type="dxa"/>
              <w:bottom w:w="80" w:type="dxa"/>
              <w:left w:w="100" w:type="dxa"/>
              <w:right w:w="100" w:type="dxa"/>
            </w:tcMar>
            <w:shd w:fill="FFFFFF"/>
          </w:tcPr>
          <w:p>
            <w:pPr>
              <w:spacing w:after="40" w:before="40"/>
            </w:pPr>
            <w:r>
              <w:rPr>
                <w:rFonts w:ascii="Georgia" w:hAnsi="Georgia"/>
                <w:sz w:val="19"/>
              </w:rPr>
              <w:t>Articles (*the*, *a*)</w:t>
            </w:r>
          </w:p>
        </w:tc>
        <w:tc>
          <w:tcPr>
            <w:tcW w:type="dxa" w:w="3120"/>
            <w:tcMar>
              <w:top w:w="80" w:type="dxa"/>
              <w:bottom w:w="80" w:type="dxa"/>
              <w:left w:w="100" w:type="dxa"/>
              <w:right w:w="100" w:type="dxa"/>
            </w:tcMar>
            <w:shd w:fill="FFFFFF"/>
          </w:tcPr>
          <w:p>
            <w:pPr>
              <w:spacing w:after="40" w:before="40"/>
            </w:pPr>
            <w:r>
              <w:rPr>
                <w:rFonts w:ascii="Georgia" w:hAnsi="Georgia"/>
                <w:sz w:val="19"/>
              </w:rPr>
              <w:t>Light verbs (*go*, *get*, *give*, *keep*)</w:t>
            </w:r>
          </w:p>
        </w:tc>
      </w:tr>
      <w:tr>
        <w:tc>
          <w:tcPr>
            <w:tcW w:type="dxa" w:w="3120"/>
            <w:tcMar>
              <w:top w:w="80" w:type="dxa"/>
              <w:bottom w:w="80" w:type="dxa"/>
              <w:left w:w="100" w:type="dxa"/>
              <w:right w:w="100" w:type="dxa"/>
            </w:tcMar>
            <w:shd w:fill="F8FAFC"/>
          </w:tcPr>
          <w:p>
            <w:pPr>
              <w:spacing w:after="40" w:before="40"/>
            </w:pPr>
            <w:r>
              <w:rPr>
                <w:rFonts w:ascii="Georgia" w:hAnsi="Georgia"/>
                <w:sz w:val="19"/>
              </w:rPr>
              <w:t>Negatives (*not*, *never*, *wouldn't*)</w:t>
            </w:r>
          </w:p>
        </w:tc>
        <w:tc>
          <w:tcPr>
            <w:tcW w:type="dxa" w:w="3120"/>
            <w:tcMar>
              <w:top w:w="80" w:type="dxa"/>
              <w:bottom w:w="80" w:type="dxa"/>
              <w:left w:w="100" w:type="dxa"/>
              <w:right w:w="100" w:type="dxa"/>
            </w:tcMar>
            <w:shd w:fill="F8FAFC"/>
          </w:tcPr>
          <w:p>
            <w:pPr>
              <w:spacing w:after="40" w:before="40"/>
            </w:pPr>
            <w:r>
              <w:rPr>
                <w:rFonts w:ascii="Georgia" w:hAnsi="Georgia"/>
                <w:sz w:val="19"/>
              </w:rPr>
              <w:t>Prepositions (*of*, *to*, *by*, *in*)</w:t>
            </w:r>
          </w:p>
        </w:tc>
        <w:tc>
          <w:tcPr>
            <w:tcW w:type="dxa" w:w="3120"/>
            <w:tcMar>
              <w:top w:w="80" w:type="dxa"/>
              <w:bottom w:w="80" w:type="dxa"/>
              <w:left w:w="100" w:type="dxa"/>
              <w:right w:w="100" w:type="dxa"/>
            </w:tcMar>
            <w:shd w:fill="F8FAFC"/>
          </w:tcPr>
          <w:p>
            <w:pPr>
              <w:spacing w:after="40" w:before="40"/>
            </w:pPr>
            <w:r>
              <w:rPr>
                <w:rFonts w:ascii="Georgia" w:hAnsi="Georgia"/>
                <w:sz w:val="19"/>
              </w:rPr>
              <w:t>Numerals (*one*)</w:t>
            </w:r>
          </w:p>
        </w:tc>
      </w:tr>
      <w:tr>
        <w:tc>
          <w:tcPr>
            <w:tcW w:type="dxa" w:w="3120"/>
            <w:tcMar>
              <w:top w:w="80" w:type="dxa"/>
              <w:bottom w:w="80" w:type="dxa"/>
              <w:left w:w="100" w:type="dxa"/>
              <w:right w:w="100" w:type="dxa"/>
            </w:tcMar>
            <w:shd w:fill="FFFFFF"/>
          </w:tcPr>
          <w:p>
            <w:pPr>
              <w:spacing w:after="40" w:before="40"/>
            </w:pPr>
            <w:r>
              <w:rPr>
                <w:rFonts w:ascii="Georgia" w:hAnsi="Georgia"/>
                <w:sz w:val="19"/>
              </w:rPr>
              <w:t>Question words when asking (*what*, *who*)</w:t>
            </w:r>
          </w:p>
        </w:tc>
        <w:tc>
          <w:tcPr>
            <w:tcW w:type="dxa" w:w="3120"/>
            <w:tcMar>
              <w:top w:w="80" w:type="dxa"/>
              <w:bottom w:w="80" w:type="dxa"/>
              <w:left w:w="100" w:type="dxa"/>
              <w:right w:w="100" w:type="dxa"/>
            </w:tcMar>
            <w:shd w:fill="FFFFFF"/>
          </w:tcPr>
          <w:p>
            <w:pPr>
              <w:spacing w:after="40" w:before="40"/>
            </w:pPr>
            <w:r>
              <w:rPr>
                <w:rFonts w:ascii="Georgia" w:hAnsi="Georgia"/>
                <w:sz w:val="19"/>
              </w:rPr>
              <w:t>Conjunctions (*and*, *but*, *that*)</w:t>
            </w:r>
          </w:p>
        </w:tc>
        <w:tc>
          <w:tcPr>
            <w:tcW w:type="dxa" w:w="3120"/>
            <w:tcMar>
              <w:top w:w="80" w:type="dxa"/>
              <w:bottom w:w="80" w:type="dxa"/>
              <w:left w:w="100" w:type="dxa"/>
              <w:right w:w="100" w:type="dxa"/>
            </w:tcMar>
            <w:shd w:fill="FFFFFF"/>
          </w:tcPr>
          <w:p>
            <w:pPr>
              <w:spacing w:after="40" w:before="40"/>
            </w:pPr>
            <w:r>
              <w:rPr>
                <w:rFonts w:ascii="Georgia" w:hAnsi="Georgia"/>
                <w:sz w:val="19"/>
              </w:rPr>
              <w:t>Possessives (*my*), *all*, *just*</w:t>
            </w:r>
          </w:p>
        </w:tc>
      </w:tr>
      <w:tr>
        <w:tc>
          <w:tcPr>
            <w:tcW w:type="dxa" w:w="3120"/>
            <w:tcMar>
              <w:top w:w="80" w:type="dxa"/>
              <w:bottom w:w="80" w:type="dxa"/>
              <w:left w:w="100" w:type="dxa"/>
              <w:right w:w="100" w:type="dxa"/>
            </w:tcMar>
            <w:shd w:fill="F8FAFC"/>
          </w:tcPr>
          <w:p>
            <w:pPr>
              <w:spacing w:after="40" w:before="40"/>
            </w:pPr>
            <w:r>
              <w:rPr>
                <w:rFonts w:ascii="Georgia" w:hAnsi="Georgia"/>
                <w:sz w:val="19"/>
              </w:rPr>
            </w:r>
          </w:p>
        </w:tc>
        <w:tc>
          <w:tcPr>
            <w:tcW w:type="dxa" w:w="3120"/>
            <w:tcMar>
              <w:top w:w="80" w:type="dxa"/>
              <w:bottom w:w="80" w:type="dxa"/>
              <w:left w:w="100" w:type="dxa"/>
              <w:right w:w="100" w:type="dxa"/>
            </w:tcMar>
            <w:shd w:fill="F8FAFC"/>
          </w:tcPr>
          <w:p>
            <w:pPr>
              <w:spacing w:after="40" w:before="40"/>
            </w:pPr>
            <w:r>
              <w:rPr>
                <w:rFonts w:ascii="Georgia" w:hAnsi="Georgia"/>
                <w:sz w:val="19"/>
              </w:rPr>
              <w:t>Auxiliary verbs (*is*, *have*, *can*)</w:t>
            </w:r>
          </w:p>
        </w:tc>
        <w:tc>
          <w:tcPr>
            <w:tcW w:type="dxa" w:w="3120"/>
            <w:tcMar>
              <w:top w:w="80" w:type="dxa"/>
              <w:bottom w:w="80" w:type="dxa"/>
              <w:left w:w="100" w:type="dxa"/>
              <w:right w:w="100" w:type="dxa"/>
            </w:tcMar>
            <w:shd w:fill="F8FAFC"/>
          </w:tcPr>
          <w:p>
            <w:pPr>
              <w:spacing w:after="40" w:before="40"/>
            </w:pPr>
            <w:r>
              <w:rPr>
                <w:rFonts w:ascii="Georgia" w:hAnsi="Georgia"/>
                <w:sz w:val="19"/>
              </w:rPr>
              <w:t>Demonstratives (*this*, *that*)</w:t>
            </w:r>
          </w:p>
        </w:tc>
      </w:tr>
      <w:tr>
        <w:tc>
          <w:tcPr>
            <w:tcW w:type="dxa" w:w="3120"/>
            <w:tcMar>
              <w:top w:w="80" w:type="dxa"/>
              <w:bottom w:w="80" w:type="dxa"/>
              <w:left w:w="100" w:type="dxa"/>
              <w:right w:w="100" w:type="dxa"/>
            </w:tcMar>
            <w:shd w:fill="FFFFFF"/>
          </w:tcPr>
          <w:p>
            <w:pPr>
              <w:spacing w:after="40" w:before="40"/>
            </w:pPr>
            <w:r>
              <w:rPr>
                <w:rFonts w:ascii="Georgia" w:hAnsi="Georgia"/>
                <w:sz w:val="19"/>
              </w:rPr>
            </w:r>
          </w:p>
        </w:tc>
        <w:tc>
          <w:tcPr>
            <w:tcW w:type="dxa" w:w="3120"/>
            <w:tcMar>
              <w:top w:w="80" w:type="dxa"/>
              <w:bottom w:w="80" w:type="dxa"/>
              <w:left w:w="100" w:type="dxa"/>
              <w:right w:w="100" w:type="dxa"/>
            </w:tcMar>
            <w:shd w:fill="FFFFFF"/>
          </w:tcPr>
          <w:p>
            <w:pPr>
              <w:spacing w:after="40" w:before="40"/>
            </w:pPr>
            <w:r>
              <w:rPr>
                <w:rFonts w:ascii="Georgia" w:hAnsi="Georgia"/>
                <w:sz w:val="19"/>
              </w:rPr>
              <w:t>Personal pronouns (*I*, *you*, *me*)</w:t>
            </w:r>
          </w:p>
        </w:tc>
        <w:tc>
          <w:tcPr>
            <w:tcW w:type="dxa" w:w="3120"/>
            <w:tcMar>
              <w:top w:w="80" w:type="dxa"/>
              <w:bottom w:w="80" w:type="dxa"/>
              <w:left w:w="100" w:type="dxa"/>
              <w:right w:w="100" w:type="dxa"/>
            </w:tcMar>
            <w:shd w:fill="FFFFFF"/>
          </w:tcPr>
          <w:p>
            <w:pPr>
              <w:spacing w:after="40" w:before="40"/>
            </w:pPr>
            <w:r>
              <w:rPr>
                <w:rFonts w:ascii="Georgia" w:hAnsi="Georgia"/>
                <w:sz w:val="19"/>
              </w:rPr>
            </w:r>
          </w:p>
        </w:tc>
      </w:tr>
    </w:tbl>
    <w:p>
      <w:pPr>
        <w:spacing w:after="80"/>
      </w:pPr>
    </w:p>
    <w:p>
      <w:pPr>
        <w:spacing w:after="120" w:line="276" w:lineRule="auto"/>
      </w:pPr>
      <w:r>
        <w:t xml:space="preserve">Phrase stress also separates compounds from phrases. A </w:t>
      </w:r>
      <w:r>
        <w:rPr>
          <w:i/>
        </w:rPr>
        <w:t>BLACKbird</w:t>
      </w:r>
      <w:r>
        <w:t xml:space="preserve"> (the species) carries its stress on the first element, while a </w:t>
      </w:r>
      <w:r>
        <w:rPr>
          <w:i/>
        </w:rPr>
        <w:t>black BIRD</w:t>
      </w:r>
      <w:r>
        <w:t xml:space="preserve"> (any bird that happens to be black) carries it on the noun. The same is true of </w:t>
      </w:r>
      <w:r>
        <w:rPr>
          <w:i/>
        </w:rPr>
        <w:t>GREENhouse</w:t>
      </w:r>
      <w:r>
        <w:t xml:space="preserve"> and </w:t>
      </w:r>
      <w:r>
        <w:rPr>
          <w:i/>
        </w:rPr>
        <w:t>green HOUSE</w:t>
      </w:r>
      <w:r>
        <w:t>. `[CITATION NEEDED: compound stress in English]`</w:t>
      </w:r>
    </w:p>
    <w:p>
      <w:pPr>
        <w:spacing w:after="120" w:line="276" w:lineRule="auto"/>
      </w:pPr>
      <w:r/>
      <w:r>
        <w:rPr>
          <w:b/>
        </w:rPr>
        <w:t>Stage three: metrical stress.</w:t>
      </w:r>
      <w:r>
        <w:t xml:space="preserve"> Now the meter makes its demands. In the anapest, the ear expects a stress at syllable 3, 6, 9, and 12 of the line, and expects two lighter syllables between them. When the words do not cooperate, the performer adjusts, and the adjustment has two names.</w:t>
      </w:r>
    </w:p>
    <w:p>
      <w:pPr>
        <w:spacing w:after="120" w:line="276" w:lineRule="auto"/>
      </w:pPr>
      <w:r/>
      <w:r>
        <w:rPr>
          <w:b/>
        </w:rPr>
        <w:t>Promotion</w:t>
      </w:r>
      <w:r>
        <w:t xml:space="preserve"> lifts a normally weak syllable into a stress slot. In Chapter 1, the final word of </w:t>
      </w:r>
      <w:r>
        <w:rPr>
          <w:i/>
        </w:rPr>
        <w:t>And the WAVES have a WORD that is MEANT just for ME</w:t>
      </w:r>
      <w:r>
        <w:t xml:space="preserve"> is a personal pronoun, which the table lists as weak. It carries a beat because the line ends there, the rhyme lands there, and the sentence points to it. The end of a line is the strongest position in the meter, and it lifts whatever sits in it.</w:t>
      </w:r>
    </w:p>
    <w:p>
      <w:pPr>
        <w:spacing w:after="120" w:line="276" w:lineRule="auto"/>
      </w:pPr>
      <w:r/>
      <w:r>
        <w:rPr>
          <w:b/>
        </w:rPr>
        <w:t>Demotion</w:t>
      </w:r>
      <w:r>
        <w:t xml:space="preserve"> lowers a normally strong syllable into a run-up slot. It happens when two strong syllables would otherwise stand too close together, and it is common in ordinary speech, not just in verse. English speakers routinely shift stress to avoid two strong syllables in a row: </w:t>
      </w:r>
      <w:r>
        <w:rPr>
          <w:i/>
        </w:rPr>
        <w:t>thirteen</w:t>
      </w:r>
      <w:r>
        <w:t xml:space="preserve"> is </w:t>
      </w:r>
      <w:r>
        <w:rPr>
          <w:i/>
        </w:rPr>
        <w:t>thir-TEEN</w:t>
      </w:r>
      <w:r>
        <w:t xml:space="preserve"> on its own, but in </w:t>
      </w:r>
      <w:r>
        <w:rPr>
          <w:i/>
        </w:rPr>
        <w:t>thirteen men</w:t>
      </w:r>
      <w:r>
        <w:t xml:space="preserve"> it becomes </w:t>
      </w:r>
      <w:r>
        <w:rPr>
          <w:i/>
        </w:rPr>
        <w:t>THIR-teen MEN</w:t>
      </w:r>
      <w:r>
        <w:t>. `[CITATION NEEDED: the rhythm rule]` The meter formalizes this habit.</w:t>
      </w:r>
    </w:p>
    <w:p>
      <w:pPr>
        <w:spacing w:after="120" w:line="276" w:lineRule="auto"/>
      </w:pPr>
      <w:r>
        <w:t xml:space="preserve">Two informal tests help you decide whether a doubtful word is demoted. The </w:t>
      </w:r>
      <w:r>
        <w:rPr>
          <w:b/>
        </w:rPr>
        <w:t>hurry test</w:t>
      </w:r>
      <w:r>
        <w:t xml:space="preserve">: say the line quickly, as if telling it to someone in a rush, and notice which word you slur. The </w:t>
      </w:r>
      <w:r>
        <w:rPr>
          <w:b/>
        </w:rPr>
        <w:t>substitution test</w:t>
      </w:r>
      <w:r>
        <w:t xml:space="preserve">: replace the doubtful word with a filler such as </w:t>
      </w:r>
      <w:r>
        <w:rPr>
          <w:i/>
        </w:rPr>
        <w:t>and</w:t>
      </w:r>
      <w:r>
        <w:t xml:space="preserve"> or </w:t>
      </w:r>
      <w:r>
        <w:rPr>
          <w:i/>
        </w:rPr>
        <w:t>of</w:t>
      </w:r>
      <w:r>
        <w:t>, and see whether the line still sounds natural. If it does, the word is a run-up word and should be demoted. Both tests are craft techniques, not measurements.</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2.6 Drawing the Foot Boundaries</w:t>
      </w:r>
    </w:p>
    <w:p>
      <w:pPr>
        <w:spacing w:after="120" w:line="276" w:lineRule="auto"/>
      </w:pPr>
      <w:r>
        <w:t xml:space="preserve">Once you know where the stresses fall, drawing the feet is mechanical. Because an anapest ends on its stress, every foot boundary falls </w:t>
      </w:r>
      <w:r>
        <w:rPr>
          <w:i/>
        </w:rPr>
        <w:t>immediately after</w:t>
      </w:r>
      <w:r>
        <w:t xml:space="preserve"> a stress. Find the stresses first, draw a bar after each, and whatever lies before each stress, back to the previous bar, is that foot's run-up.</w:t>
      </w:r>
    </w:p>
    <w:p>
      <w:pPr>
        <w:spacing w:after="120" w:line="276" w:lineRule="auto"/>
      </w:pPr>
      <w:r>
        <w:t>Take the third line from the stanza in Section 2.9, before any bars are drawn:</w:t>
      </w:r>
    </w:p>
    <w:p>
      <w:pPr>
        <w:spacing w:after="120" w:line="276" w:lineRule="auto"/>
      </w:pPr>
      <w:r/>
      <w:r>
        <w:rPr>
          <w:i/>
        </w:rPr>
        <w:t>But the HUM of the BUS on the STREET down be LOW</w:t>
      </w:r>
      <w:r/>
    </w:p>
    <w:p>
      <w:pPr>
        <w:spacing w:after="120" w:line="276" w:lineRule="auto"/>
      </w:pPr>
      <w:r>
        <w:t xml:space="preserve">The stresses are </w:t>
      </w:r>
      <w:r>
        <w:rPr>
          <w:i/>
        </w:rPr>
        <w:t>HUM</w:t>
      </w:r>
      <w:r>
        <w:t xml:space="preserve">, </w:t>
      </w:r>
      <w:r>
        <w:rPr>
          <w:i/>
        </w:rPr>
        <w:t>BUS</w:t>
      </w:r>
      <w:r>
        <w:t xml:space="preserve">, </w:t>
      </w:r>
      <w:r>
        <w:rPr>
          <w:i/>
        </w:rPr>
        <w:t>STREET</w:t>
      </w:r>
      <w:r>
        <w:t xml:space="preserve">, and </w:t>
      </w:r>
      <w:r>
        <w:rPr>
          <w:i/>
        </w:rPr>
        <w:t>LOW</w:t>
      </w:r>
      <w:r>
        <w:t xml:space="preserve">. Draw a bar after each, and the feet appear: </w:t>
      </w:r>
      <w:r>
        <w:rPr>
          <w:i/>
        </w:rPr>
        <w:t>But the HUM | of the BUS | on the STREET | down be LOW</w:t>
      </w:r>
      <w:r>
        <w:t xml:space="preserve">. Notice that the last foot is </w:t>
      </w:r>
      <w:r>
        <w:rPr>
          <w:i/>
        </w:rPr>
        <w:t>down be LOW</w:t>
      </w:r>
      <w:r>
        <w:t xml:space="preserve">, and that </w:t>
      </w:r>
      <w:r>
        <w:rPr>
          <w:i/>
        </w:rPr>
        <w:t>below</w:t>
      </w:r>
      <w:r>
        <w:t xml:space="preserve"> itself is never split, since its stress falls on its last syllable.</w:t>
      </w:r>
    </w:p>
    <w:p>
      <w:pPr>
        <w:spacing w:after="120" w:line="276" w:lineRule="auto"/>
      </w:pPr>
      <w:r>
        <w:t>If a line's first foot has fewer than two run-up syllables, mark it as it stands and do not force it. A first foot of `x /` or `/` alone is a recognized variation, and Chapters 4 and 6 give each case its name. For now, simply record what you hear.</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2.7 The Scansion Chart</w:t>
      </w:r>
    </w:p>
    <w:p>
      <w:pPr>
        <w:spacing w:after="120" w:line="276" w:lineRule="auto"/>
      </w:pPr>
      <w:r>
        <w:t xml:space="preserve">A scansion of one line is a tool. A scansion of a stanza wants a </w:t>
      </w:r>
      <w:r>
        <w:rPr>
          <w:b/>
        </w:rPr>
        <w:t>scansion chart</w:t>
      </w:r>
      <w:r>
        <w:t>: a compact grid that records each line's count, stresses, feet, and judgment calls, and lets you see the whole verse at once. The chart is the diagnostic instrument of this book. It reappears in Chapters 3 to 7, and Chapter 7 uses it to measure a verse's coherence.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80" w:type="dxa"/>
              <w:bottom w:w="80" w:type="dxa"/>
              <w:left w:w="100" w:type="dxa"/>
              <w:right w:w="100" w:type="dxa"/>
            </w:tcMar>
            <w:shd w:fill="1E3A8A"/>
          </w:tcPr>
          <w:p>
            <w:pPr>
              <w:spacing w:after="40" w:before="40"/>
            </w:pPr>
            <w:r>
              <w:rPr>
                <w:rFonts w:ascii="Calibri" w:hAnsi="Calibri"/>
                <w:b/>
                <w:color w:val="FFFFFF"/>
                <w:sz w:val="19"/>
              </w:rPr>
              <w:t>Line</w:t>
            </w:r>
          </w:p>
        </w:tc>
        <w:tc>
          <w:tcPr>
            <w:tcW w:type="dxa" w:w="1560"/>
            <w:tcMar>
              <w:top w:w="80" w:type="dxa"/>
              <w:bottom w:w="80" w:type="dxa"/>
              <w:left w:w="100" w:type="dxa"/>
              <w:right w:w="100" w:type="dxa"/>
            </w:tcMar>
            <w:shd w:fill="1E3A8A"/>
          </w:tcPr>
          <w:p>
            <w:pPr>
              <w:spacing w:after="40" w:before="40"/>
            </w:pPr>
            <w:r>
              <w:rPr>
                <w:rFonts w:ascii="Calibri" w:hAnsi="Calibri"/>
                <w:b/>
                <w:color w:val="FFFFFF"/>
                <w:sz w:val="19"/>
              </w:rPr>
              <w:t>Syllables</w:t>
            </w:r>
          </w:p>
        </w:tc>
        <w:tc>
          <w:tcPr>
            <w:tcW w:type="dxa" w:w="1560"/>
            <w:tcMar>
              <w:top w:w="80" w:type="dxa"/>
              <w:bottom w:w="80" w:type="dxa"/>
              <w:left w:w="100" w:type="dxa"/>
              <w:right w:w="100" w:type="dxa"/>
            </w:tcMar>
            <w:shd w:fill="1E3A8A"/>
          </w:tcPr>
          <w:p>
            <w:pPr>
              <w:spacing w:after="40" w:before="40"/>
            </w:pPr>
            <w:r>
              <w:rPr>
                <w:rFonts w:ascii="Calibri" w:hAnsi="Calibri"/>
                <w:b/>
                <w:color w:val="FFFFFF"/>
                <w:sz w:val="19"/>
              </w:rPr>
              <w:t>Stresses at</w:t>
            </w:r>
          </w:p>
        </w:tc>
        <w:tc>
          <w:tcPr>
            <w:tcW w:type="dxa" w:w="1560"/>
            <w:tcMar>
              <w:top w:w="80" w:type="dxa"/>
              <w:bottom w:w="80" w:type="dxa"/>
              <w:left w:w="100" w:type="dxa"/>
              <w:right w:w="100" w:type="dxa"/>
            </w:tcMar>
            <w:shd w:fill="1E3A8A"/>
          </w:tcPr>
          <w:p>
            <w:pPr>
              <w:spacing w:after="40" w:before="40"/>
            </w:pPr>
            <w:r>
              <w:rPr>
                <w:rFonts w:ascii="Calibri" w:hAnsi="Calibri"/>
                <w:b/>
                <w:color w:val="FFFFFF"/>
                <w:sz w:val="19"/>
              </w:rPr>
              <w:t>Foot pattern</w:t>
            </w:r>
          </w:p>
        </w:tc>
        <w:tc>
          <w:tcPr>
            <w:tcW w:type="dxa" w:w="1560"/>
            <w:tcMar>
              <w:top w:w="80" w:type="dxa"/>
              <w:bottom w:w="80" w:type="dxa"/>
              <w:left w:w="100" w:type="dxa"/>
              <w:right w:w="100" w:type="dxa"/>
            </w:tcMar>
            <w:shd w:fill="1E3A8A"/>
          </w:tcPr>
          <w:p>
            <w:pPr>
              <w:spacing w:after="40" w:before="40"/>
            </w:pPr>
            <w:r>
              <w:rPr>
                <w:rFonts w:ascii="Calibri" w:hAnsi="Calibri"/>
                <w:b/>
                <w:color w:val="FFFFFF"/>
                <w:sz w:val="19"/>
              </w:rPr>
              <w:t>Judgment calls</w:t>
            </w:r>
          </w:p>
        </w:tc>
        <w:tc>
          <w:tcPr>
            <w:tcW w:type="dxa" w:w="1560"/>
            <w:tcMar>
              <w:top w:w="80" w:type="dxa"/>
              <w:bottom w:w="80" w:type="dxa"/>
              <w:left w:w="100" w:type="dxa"/>
              <w:right w:w="100" w:type="dxa"/>
            </w:tcMar>
            <w:shd w:fill="1E3A8A"/>
          </w:tcPr>
          <w:p>
            <w:pPr>
              <w:spacing w:after="40" w:before="40"/>
            </w:pPr>
            <w:r>
              <w:rPr>
                <w:rFonts w:ascii="Calibri" w:hAnsi="Calibri"/>
                <w:b/>
                <w:color w:val="FFFFFF"/>
                <w:sz w:val="19"/>
              </w:rPr>
              <w:t>Rhyme</w:t>
            </w:r>
          </w:p>
        </w:tc>
      </w:tr>
      <w:tr>
        <w:tc>
          <w:tcPr>
            <w:tcW w:type="dxa" w:w="1560"/>
            <w:tcMar>
              <w:top w:w="80" w:type="dxa"/>
              <w:bottom w:w="80" w:type="dxa"/>
              <w:left w:w="100" w:type="dxa"/>
              <w:right w:w="100" w:type="dxa"/>
            </w:tcMar>
            <w:shd w:fill="FFFFFF"/>
          </w:tcPr>
          <w:p>
            <w:pPr>
              <w:spacing w:after="40" w:before="40"/>
            </w:pPr>
            <w:r>
              <w:rPr>
                <w:rFonts w:ascii="Georgia" w:hAnsi="Georgia"/>
                <w:sz w:val="19"/>
              </w:rPr>
              <w:t>1</w:t>
            </w:r>
          </w:p>
        </w:tc>
        <w:tc>
          <w:tcPr>
            <w:tcW w:type="dxa" w:w="1560"/>
            <w:tcMar>
              <w:top w:w="80" w:type="dxa"/>
              <w:bottom w:w="80" w:type="dxa"/>
              <w:left w:w="100" w:type="dxa"/>
              <w:right w:w="100" w:type="dxa"/>
            </w:tcMar>
            <w:shd w:fill="FFFFFF"/>
          </w:tcPr>
          <w:p>
            <w:pPr>
              <w:spacing w:after="40" w:before="40"/>
            </w:pPr>
            <w:r>
              <w:rPr>
                <w:rFonts w:ascii="Georgia" w:hAnsi="Georgia"/>
                <w:sz w:val="19"/>
              </w:rPr>
            </w:r>
          </w:p>
        </w:tc>
        <w:tc>
          <w:tcPr>
            <w:tcW w:type="dxa" w:w="1560"/>
            <w:tcMar>
              <w:top w:w="80" w:type="dxa"/>
              <w:bottom w:w="80" w:type="dxa"/>
              <w:left w:w="100" w:type="dxa"/>
              <w:right w:w="100" w:type="dxa"/>
            </w:tcMar>
            <w:shd w:fill="FFFFFF"/>
          </w:tcPr>
          <w:p>
            <w:pPr>
              <w:spacing w:after="40" w:before="40"/>
            </w:pPr>
            <w:r>
              <w:rPr>
                <w:rFonts w:ascii="Georgia" w:hAnsi="Georgia"/>
                <w:sz w:val="19"/>
              </w:rPr>
            </w:r>
          </w:p>
        </w:tc>
        <w:tc>
          <w:tcPr>
            <w:tcW w:type="dxa" w:w="1560"/>
            <w:tcMar>
              <w:top w:w="80" w:type="dxa"/>
              <w:bottom w:w="80" w:type="dxa"/>
              <w:left w:w="100" w:type="dxa"/>
              <w:right w:w="100" w:type="dxa"/>
            </w:tcMar>
            <w:shd w:fill="FFFFFF"/>
          </w:tcPr>
          <w:p>
            <w:pPr>
              <w:spacing w:after="40" w:before="40"/>
            </w:pPr>
            <w:r>
              <w:rPr>
                <w:rFonts w:ascii="Georgia" w:hAnsi="Georgia"/>
                <w:sz w:val="19"/>
              </w:rPr>
            </w:r>
          </w:p>
        </w:tc>
        <w:tc>
          <w:tcPr>
            <w:tcW w:type="dxa" w:w="1560"/>
            <w:tcMar>
              <w:top w:w="80" w:type="dxa"/>
              <w:bottom w:w="80" w:type="dxa"/>
              <w:left w:w="100" w:type="dxa"/>
              <w:right w:w="100" w:type="dxa"/>
            </w:tcMar>
            <w:shd w:fill="FFFFFF"/>
          </w:tcPr>
          <w:p>
            <w:pPr>
              <w:spacing w:after="40" w:before="40"/>
            </w:pPr>
            <w:r>
              <w:rPr>
                <w:rFonts w:ascii="Georgia" w:hAnsi="Georgia"/>
                <w:sz w:val="19"/>
              </w:rPr>
            </w:r>
          </w:p>
        </w:tc>
        <w:tc>
          <w:tcPr>
            <w:tcW w:type="dxa" w:w="1560"/>
            <w:tcMar>
              <w:top w:w="80" w:type="dxa"/>
              <w:bottom w:w="80" w:type="dxa"/>
              <w:left w:w="100" w:type="dxa"/>
              <w:right w:w="100" w:type="dxa"/>
            </w:tcMar>
            <w:shd w:fill="FFFFFF"/>
          </w:tcPr>
          <w:p>
            <w:pPr>
              <w:spacing w:after="40" w:before="40"/>
            </w:pPr>
            <w:r>
              <w:rPr>
                <w:rFonts w:ascii="Georgia" w:hAnsi="Georgia"/>
                <w:sz w:val="19"/>
              </w:rPr>
            </w:r>
          </w:p>
        </w:tc>
      </w:tr>
      <w:tr>
        <w:tc>
          <w:tcPr>
            <w:tcW w:type="dxa" w:w="1560"/>
            <w:tcMar>
              <w:top w:w="80" w:type="dxa"/>
              <w:bottom w:w="80" w:type="dxa"/>
              <w:left w:w="100" w:type="dxa"/>
              <w:right w:w="100" w:type="dxa"/>
            </w:tcMar>
            <w:shd w:fill="F8FAFC"/>
          </w:tcPr>
          <w:p>
            <w:pPr>
              <w:spacing w:after="40" w:before="40"/>
            </w:pPr>
            <w:r>
              <w:rPr>
                <w:rFonts w:ascii="Georgia" w:hAnsi="Georgia"/>
                <w:sz w:val="19"/>
              </w:rPr>
              <w:t>2</w:t>
            </w:r>
          </w:p>
        </w:tc>
        <w:tc>
          <w:tcPr>
            <w:tcW w:type="dxa" w:w="1560"/>
            <w:tcMar>
              <w:top w:w="80" w:type="dxa"/>
              <w:bottom w:w="80" w:type="dxa"/>
              <w:left w:w="100" w:type="dxa"/>
              <w:right w:w="100" w:type="dxa"/>
            </w:tcMar>
            <w:shd w:fill="F8FAFC"/>
          </w:tcPr>
          <w:p>
            <w:pPr>
              <w:spacing w:after="40" w:before="40"/>
            </w:pPr>
            <w:r>
              <w:rPr>
                <w:rFonts w:ascii="Georgia" w:hAnsi="Georgia"/>
                <w:sz w:val="19"/>
              </w:rPr>
            </w:r>
          </w:p>
        </w:tc>
        <w:tc>
          <w:tcPr>
            <w:tcW w:type="dxa" w:w="1560"/>
            <w:tcMar>
              <w:top w:w="80" w:type="dxa"/>
              <w:bottom w:w="80" w:type="dxa"/>
              <w:left w:w="100" w:type="dxa"/>
              <w:right w:w="100" w:type="dxa"/>
            </w:tcMar>
            <w:shd w:fill="F8FAFC"/>
          </w:tcPr>
          <w:p>
            <w:pPr>
              <w:spacing w:after="40" w:before="40"/>
            </w:pPr>
            <w:r>
              <w:rPr>
                <w:rFonts w:ascii="Georgia" w:hAnsi="Georgia"/>
                <w:sz w:val="19"/>
              </w:rPr>
            </w:r>
          </w:p>
        </w:tc>
        <w:tc>
          <w:tcPr>
            <w:tcW w:type="dxa" w:w="1560"/>
            <w:tcMar>
              <w:top w:w="80" w:type="dxa"/>
              <w:bottom w:w="80" w:type="dxa"/>
              <w:left w:w="100" w:type="dxa"/>
              <w:right w:w="100" w:type="dxa"/>
            </w:tcMar>
            <w:shd w:fill="F8FAFC"/>
          </w:tcPr>
          <w:p>
            <w:pPr>
              <w:spacing w:after="40" w:before="40"/>
            </w:pPr>
            <w:r>
              <w:rPr>
                <w:rFonts w:ascii="Georgia" w:hAnsi="Georgia"/>
                <w:sz w:val="19"/>
              </w:rPr>
            </w:r>
          </w:p>
        </w:tc>
        <w:tc>
          <w:tcPr>
            <w:tcW w:type="dxa" w:w="1560"/>
            <w:tcMar>
              <w:top w:w="80" w:type="dxa"/>
              <w:bottom w:w="80" w:type="dxa"/>
              <w:left w:w="100" w:type="dxa"/>
              <w:right w:w="100" w:type="dxa"/>
            </w:tcMar>
            <w:shd w:fill="F8FAFC"/>
          </w:tcPr>
          <w:p>
            <w:pPr>
              <w:spacing w:after="40" w:before="40"/>
            </w:pPr>
            <w:r>
              <w:rPr>
                <w:rFonts w:ascii="Georgia" w:hAnsi="Georgia"/>
                <w:sz w:val="19"/>
              </w:rPr>
            </w:r>
          </w:p>
        </w:tc>
        <w:tc>
          <w:tcPr>
            <w:tcW w:type="dxa" w:w="1560"/>
            <w:tcMar>
              <w:top w:w="80" w:type="dxa"/>
              <w:bottom w:w="80" w:type="dxa"/>
              <w:left w:w="100" w:type="dxa"/>
              <w:right w:w="100" w:type="dxa"/>
            </w:tcMar>
            <w:shd w:fill="F8FAFC"/>
          </w:tcPr>
          <w:p>
            <w:pPr>
              <w:spacing w:after="40" w:before="40"/>
            </w:pPr>
            <w:r>
              <w:rPr>
                <w:rFonts w:ascii="Georgia" w:hAnsi="Georgia"/>
                <w:sz w:val="19"/>
              </w:rPr>
            </w:r>
          </w:p>
        </w:tc>
      </w:tr>
    </w:tbl>
    <w:p>
      <w:pPr>
        <w:spacing w:after="80"/>
      </w:pPr>
    </w:p>
    <w:p>
      <w:pPr>
        <w:spacing w:after="120" w:line="276" w:lineRule="auto"/>
      </w:pPr>
      <w:r>
        <w:t>Each column answers a specific question.</w:t>
      </w:r>
    </w:p>
    <w:p>
      <w:pPr>
        <w:spacing w:after="120" w:line="276" w:lineRule="auto"/>
      </w:pPr>
      <w:r>
        <w:t xml:space="preserve">- </w:t>
      </w:r>
      <w:r>
        <w:rPr>
          <w:b/>
        </w:rPr>
        <w:t>Syllables:</w:t>
      </w:r>
      <w:r>
        <w:t xml:space="preserve"> How many syllables did you perform? (A complete line has twelve.)</w:t>
      </w:r>
    </w:p>
    <w:p>
      <w:pPr>
        <w:spacing w:after="120" w:line="276" w:lineRule="auto"/>
      </w:pPr>
      <w:r>
        <w:t xml:space="preserve">- </w:t>
      </w:r>
      <w:r>
        <w:rPr>
          <w:b/>
        </w:rPr>
        <w:t>Stresses at:</w:t>
      </w:r>
      <w:r>
        <w:t xml:space="preserve"> Which syllable numbers carry a beat? (In a clean anapestic line: 3, 6, 9, 12.)</w:t>
      </w:r>
    </w:p>
    <w:p>
      <w:pPr>
        <w:spacing w:after="120" w:line="276" w:lineRule="auto"/>
      </w:pPr>
      <w:r>
        <w:t xml:space="preserve">- </w:t>
      </w:r>
      <w:r>
        <w:rPr>
          <w:b/>
        </w:rPr>
        <w:t>Foot pattern:</w:t>
      </w:r>
      <w:r>
        <w:t xml:space="preserve"> Does every foot read `x x /`? If not, which foot differs, and how?</w:t>
      </w:r>
    </w:p>
    <w:p>
      <w:pPr>
        <w:spacing w:after="120" w:line="276" w:lineRule="auto"/>
      </w:pPr>
      <w:r>
        <w:t xml:space="preserve">- </w:t>
      </w:r>
      <w:r>
        <w:rPr>
          <w:b/>
        </w:rPr>
        <w:t>Judgment calls:</w:t>
      </w:r>
      <w:r>
        <w:t xml:space="preserve"> Which promotions, demotions, or variable words did you have to decide? List each one with its syllable number.</w:t>
      </w:r>
    </w:p>
    <w:p>
      <w:pPr>
        <w:spacing w:after="120" w:line="276" w:lineRule="auto"/>
      </w:pPr>
      <w:r>
        <w:t xml:space="preserve">- </w:t>
      </w:r>
      <w:r>
        <w:rPr>
          <w:b/>
        </w:rPr>
        <w:t>Rhyme:</w:t>
      </w:r>
      <w:r>
        <w:t xml:space="preserve"> Which word ends the line, and which line does it rhyme with?</w:t>
      </w:r>
    </w:p>
    <w:p>
      <w:pPr>
        <w:spacing w:after="120" w:line="276" w:lineRule="auto"/>
      </w:pPr>
      <w:r>
        <w:t xml:space="preserve">The </w:t>
      </w:r>
      <w:r>
        <w:rPr>
          <w:b/>
        </w:rPr>
        <w:t>one-glance test</w:t>
      </w:r>
      <w:r>
        <w:t xml:space="preserve"> compresses the first three columns into a single check. If the stresses fall at 3, 6, 9, and 12, the line is a clean anapestic tetrameter, whatever else is going on inside it. If any stress is missing or displaced, something has changed, and the chart tells you where.</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2.8 The Five-Step Procedure</w:t>
      </w:r>
    </w:p>
    <w:p>
      <w:pPr>
        <w:spacing w:after="120" w:line="276" w:lineRule="auto"/>
      </w:pPr>
      <w:r>
        <w:t>The whole method can be run in five steps.</w:t>
      </w:r>
    </w:p>
    <w:p>
      <w:pPr>
        <w:spacing w:after="120" w:line="276" w:lineRule="auto"/>
      </w:pPr>
      <w:r>
        <w:t xml:space="preserve">1. </w:t>
      </w:r>
      <w:r>
        <w:rPr>
          <w:b/>
        </w:rPr>
        <w:t>Read the line aloud</w:t>
      </w:r>
      <w:r>
        <w:t xml:space="preserve"> at the speed you intend to perform it.</w:t>
      </w:r>
    </w:p>
    <w:p>
      <w:pPr>
        <w:spacing w:after="120" w:line="276" w:lineRule="auto"/>
      </w:pPr>
      <w:r>
        <w:t xml:space="preserve">2. </w:t>
      </w:r>
      <w:r>
        <w:rPr>
          <w:b/>
        </w:rPr>
        <w:t>Count the syllables by ear</w:t>
      </w:r>
      <w:r>
        <w:t>, writing out variable words as you say them.</w:t>
      </w:r>
    </w:p>
    <w:p>
      <w:pPr>
        <w:spacing w:after="120" w:line="276" w:lineRule="auto"/>
      </w:pPr>
      <w:r>
        <w:t xml:space="preserve">3. </w:t>
      </w:r>
      <w:r>
        <w:rPr>
          <w:b/>
        </w:rPr>
        <w:t>Mark the stresses</w:t>
      </w:r>
      <w:r>
        <w:t xml:space="preserve"> in three passes: lexical stress first, phrase stress second, meter third (promote and demote as needed).</w:t>
      </w:r>
    </w:p>
    <w:p>
      <w:pPr>
        <w:spacing w:after="120" w:line="276" w:lineRule="auto"/>
      </w:pPr>
      <w:r>
        <w:t xml:space="preserve">4. </w:t>
      </w:r>
      <w:r>
        <w:rPr>
          <w:b/>
        </w:rPr>
        <w:t>Draw a foot boundary</w:t>
      </w:r>
      <w:r>
        <w:t xml:space="preserve"> after each stress.</w:t>
      </w:r>
    </w:p>
    <w:p>
      <w:pPr>
        <w:spacing w:after="120" w:line="276" w:lineRule="auto"/>
      </w:pPr>
      <w:r>
        <w:t xml:space="preserve">5. </w:t>
      </w:r>
      <w:r>
        <w:rPr>
          <w:b/>
        </w:rPr>
        <w:t>Log the result</w:t>
      </w:r>
      <w:r>
        <w:t xml:space="preserve"> in the chart, with each judgment call and each deviation labeled.</w:t>
      </w:r>
    </w:p>
    <w:p>
      <w:pPr>
        <w:spacing w:after="120" w:line="276" w:lineRule="auto"/>
      </w:pPr>
      <w:r>
        <w:t>Then read the line once more, aloud, and confirm that the scansion still describes what you hear. If it does not, your ear, not the page, is the authority, and the marks should change.</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2.9 Worked Example 1: A Full Stanza</w:t>
      </w:r>
    </w:p>
    <w:p>
      <w:pPr>
        <w:spacing w:after="120" w:line="276" w:lineRule="auto"/>
      </w:pPr>
      <w:r>
        <w:t>Here is an original four-line stanza in the series default: twelve-syllable acatalectic anapestic tetrameter, with the rhyme scheme AABB.</w:t>
      </w:r>
    </w:p>
    <w:p>
      <w:pPr>
        <w:spacing w:after="120" w:line="276" w:lineRule="auto"/>
      </w:pPr>
      <w:r/>
      <w:r>
        <w:rPr>
          <w:i/>
        </w:rPr>
        <w:t>When the lights in the city go out one by one,</w:t>
      </w:r>
      <w:r/>
    </w:p>
    <w:p>
      <w:pPr>
        <w:spacing w:after="120" w:line="276" w:lineRule="auto"/>
      </w:pPr>
      <w:r/>
      <w:r>
        <w:rPr>
          <w:i/>
        </w:rPr>
        <w:t>And I count all the stars till the night is all done,</w:t>
      </w:r>
      <w:r/>
    </w:p>
    <w:p>
      <w:pPr>
        <w:spacing w:after="120" w:line="276" w:lineRule="auto"/>
      </w:pPr>
      <w:r/>
      <w:r>
        <w:rPr>
          <w:i/>
        </w:rPr>
        <w:t>But the hum of the bus on the street down below</w:t>
      </w:r>
      <w:r/>
    </w:p>
    <w:p>
      <w:pPr>
        <w:spacing w:after="120" w:line="276" w:lineRule="auto"/>
      </w:pPr>
      <w:r/>
      <w:r>
        <w:rPr>
          <w:i/>
        </w:rPr>
        <w:t>Is the one thing I know that I'll never let go.</w:t>
      </w:r>
      <w:r/>
    </w:p>
    <w:p>
      <w:pPr>
        <w:spacing w:after="120" w:line="276" w:lineRule="auto"/>
      </w:pPr>
      <w:r>
        <w:t>We will scan the first line in full ladder form and the rest with feet and marks.</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No.      1      2      3      4      5      6      7      8      9      10     11     12</w:t>
              <w:br/>
              <w:t>Word     When   the    LIGHTS in     the    CI     ty     go     OUT    one    by     ONE</w:t>
              <w:br/>
              <w:t>Stress   x      x      /      x      x      /      x      x      /      x↓     x      /</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[When the LIGHTS] [in the CI] [ty go OUT] [one by ONE]</w:t>
            </w:r>
          </w:p>
        </w:tc>
      </w:tr>
    </w:tbl>
    <w:p>
      <w:pPr>
        <w:spacing w:before="0" w:after="80"/>
      </w:pPr>
    </w:p>
    <w:p>
      <w:pPr>
        <w:spacing w:after="120" w:line="276" w:lineRule="auto"/>
      </w:pPr>
      <w:r>
        <w:t xml:space="preserve">Twelve syllables. Stresses at 3, 6, 9, and 12. The word </w:t>
      </w:r>
      <w:r>
        <w:rPr>
          <w:i/>
        </w:rPr>
        <w:t>city</w:t>
      </w:r>
      <w:r>
        <w:t xml:space="preserve"> is stressed on its first syllable, which is why the foot boundary falls between </w:t>
      </w:r>
      <w:r>
        <w:rPr>
          <w:i/>
        </w:rPr>
        <w:t>CI</w:t>
      </w:r>
      <w:r>
        <w:t xml:space="preserve"> and </w:t>
      </w:r>
      <w:r>
        <w:rPr>
          <w:i/>
        </w:rPr>
        <w:t>ty</w:t>
      </w:r>
      <w:r>
        <w:t xml:space="preserve">. The word </w:t>
      </w:r>
      <w:r>
        <w:rPr>
          <w:i/>
        </w:rPr>
        <w:t>out</w:t>
      </w:r>
      <w:r>
        <w:t xml:space="preserve"> carries the stress in </w:t>
      </w:r>
      <w:r>
        <w:rPr>
          <w:i/>
        </w:rPr>
        <w:t>go OUT</w:t>
      </w:r>
      <w:r>
        <w:t xml:space="preserve">, because in a phrasal verb the particle takes the weight. And the first </w:t>
      </w:r>
      <w:r>
        <w:rPr>
          <w:i/>
        </w:rPr>
        <w:t>one</w:t>
      </w:r>
      <w:r>
        <w:t xml:space="preserve"> in </w:t>
      </w:r>
      <w:r>
        <w:rPr>
          <w:i/>
        </w:rPr>
        <w:t>one by ONE</w:t>
      </w:r>
      <w:r>
        <w:t xml:space="preserve"> is a judgment call: it is a strong word, lowered by the meter, so it is marked `x↓`. We return to it in Section 2.10.</w:t>
      </w:r>
    </w:p>
    <w:p>
      <w:pPr>
        <w:spacing w:after="120" w:line="276" w:lineRule="auto"/>
      </w:pPr>
      <w:r>
        <w:t>The remaining three lines, with their feet:</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And I COUNT | all the STARS | till the NIGHT | is all DONE</w:t>
              <w:br/>
              <w:t xml:space="preserve"> x  x  /     |  x   x  /    |  x   x   /     |  x   x  /</w:t>
              <w:br/>
              <w:br/>
              <w:t>But the HUM | of the BUS | on the STREET | down be LOW</w:t>
              <w:br/>
              <w:t xml:space="preserve"> x   x  /    |  x   x  /  |  x   x  /     |  x    x  /</w:t>
              <w:br/>
              <w:br/>
              <w:t>Is the ONE | thing I KNOW | that I'll NEV | er let GO</w:t>
              <w:br/>
              <w:t xml:space="preserve"> x   x  /   |  x    x  /   |  x    x  /   |  x   x  /</w:t>
            </w:r>
          </w:p>
        </w:tc>
      </w:tr>
    </w:tbl>
    <w:p>
      <w:pPr>
        <w:spacing w:before="0" w:after="80"/>
      </w:pPr>
    </w:p>
    <w:p>
      <w:pPr>
        <w:spacing w:after="120" w:line="276" w:lineRule="auto"/>
      </w:pPr>
      <w:r>
        <w:t>Now the chart:</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80" w:type="dxa"/>
              <w:bottom w:w="80" w:type="dxa"/>
              <w:left w:w="100" w:type="dxa"/>
              <w:right w:w="100" w:type="dxa"/>
            </w:tcMar>
            <w:shd w:fill="1E3A8A"/>
          </w:tcPr>
          <w:p>
            <w:pPr>
              <w:spacing w:after="40" w:before="40"/>
            </w:pPr>
            <w:r>
              <w:rPr>
                <w:rFonts w:ascii="Calibri" w:hAnsi="Calibri"/>
                <w:b/>
                <w:color w:val="FFFFFF"/>
                <w:sz w:val="19"/>
              </w:rPr>
              <w:t>Line</w:t>
            </w:r>
          </w:p>
        </w:tc>
        <w:tc>
          <w:tcPr>
            <w:tcW w:type="dxa" w:w="1560"/>
            <w:tcMar>
              <w:top w:w="80" w:type="dxa"/>
              <w:bottom w:w="80" w:type="dxa"/>
              <w:left w:w="100" w:type="dxa"/>
              <w:right w:w="100" w:type="dxa"/>
            </w:tcMar>
            <w:shd w:fill="1E3A8A"/>
          </w:tcPr>
          <w:p>
            <w:pPr>
              <w:spacing w:after="40" w:before="40"/>
            </w:pPr>
            <w:r>
              <w:rPr>
                <w:rFonts w:ascii="Calibri" w:hAnsi="Calibri"/>
                <w:b/>
                <w:color w:val="FFFFFF"/>
                <w:sz w:val="19"/>
              </w:rPr>
              <w:t>Syllables</w:t>
            </w:r>
          </w:p>
        </w:tc>
        <w:tc>
          <w:tcPr>
            <w:tcW w:type="dxa" w:w="1560"/>
            <w:tcMar>
              <w:top w:w="80" w:type="dxa"/>
              <w:bottom w:w="80" w:type="dxa"/>
              <w:left w:w="100" w:type="dxa"/>
              <w:right w:w="100" w:type="dxa"/>
            </w:tcMar>
            <w:shd w:fill="1E3A8A"/>
          </w:tcPr>
          <w:p>
            <w:pPr>
              <w:spacing w:after="40" w:before="40"/>
            </w:pPr>
            <w:r>
              <w:rPr>
                <w:rFonts w:ascii="Calibri" w:hAnsi="Calibri"/>
                <w:b/>
                <w:color w:val="FFFFFF"/>
                <w:sz w:val="19"/>
              </w:rPr>
              <w:t>Stresses at</w:t>
            </w:r>
          </w:p>
        </w:tc>
        <w:tc>
          <w:tcPr>
            <w:tcW w:type="dxa" w:w="1560"/>
            <w:tcMar>
              <w:top w:w="80" w:type="dxa"/>
              <w:bottom w:w="80" w:type="dxa"/>
              <w:left w:w="100" w:type="dxa"/>
              <w:right w:w="100" w:type="dxa"/>
            </w:tcMar>
            <w:shd w:fill="1E3A8A"/>
          </w:tcPr>
          <w:p>
            <w:pPr>
              <w:spacing w:after="40" w:before="40"/>
            </w:pPr>
            <w:r>
              <w:rPr>
                <w:rFonts w:ascii="Calibri" w:hAnsi="Calibri"/>
                <w:b/>
                <w:color w:val="FFFFFF"/>
                <w:sz w:val="19"/>
              </w:rPr>
              <w:t>Foot pattern</w:t>
            </w:r>
          </w:p>
        </w:tc>
        <w:tc>
          <w:tcPr>
            <w:tcW w:type="dxa" w:w="1560"/>
            <w:tcMar>
              <w:top w:w="80" w:type="dxa"/>
              <w:bottom w:w="80" w:type="dxa"/>
              <w:left w:w="100" w:type="dxa"/>
              <w:right w:w="100" w:type="dxa"/>
            </w:tcMar>
            <w:shd w:fill="1E3A8A"/>
          </w:tcPr>
          <w:p>
            <w:pPr>
              <w:spacing w:after="40" w:before="40"/>
            </w:pPr>
            <w:r>
              <w:rPr>
                <w:rFonts w:ascii="Calibri" w:hAnsi="Calibri"/>
                <w:b/>
                <w:color w:val="FFFFFF"/>
                <w:sz w:val="19"/>
              </w:rPr>
              <w:t>Judgment calls</w:t>
            </w:r>
          </w:p>
        </w:tc>
        <w:tc>
          <w:tcPr>
            <w:tcW w:type="dxa" w:w="1560"/>
            <w:tcMar>
              <w:top w:w="80" w:type="dxa"/>
              <w:bottom w:w="80" w:type="dxa"/>
              <w:left w:w="100" w:type="dxa"/>
              <w:right w:w="100" w:type="dxa"/>
            </w:tcMar>
            <w:shd w:fill="1E3A8A"/>
          </w:tcPr>
          <w:p>
            <w:pPr>
              <w:spacing w:after="40" w:before="40"/>
            </w:pPr>
            <w:r>
              <w:rPr>
                <w:rFonts w:ascii="Calibri" w:hAnsi="Calibri"/>
                <w:b/>
                <w:color w:val="FFFFFF"/>
                <w:sz w:val="19"/>
              </w:rPr>
              <w:t>Rhyme</w:t>
            </w:r>
          </w:p>
        </w:tc>
      </w:tr>
      <w:tr>
        <w:tc>
          <w:tcPr>
            <w:tcW w:type="dxa" w:w="1560"/>
            <w:tcMar>
              <w:top w:w="80" w:type="dxa"/>
              <w:bottom w:w="80" w:type="dxa"/>
              <w:left w:w="100" w:type="dxa"/>
              <w:right w:w="100" w:type="dxa"/>
            </w:tcMar>
            <w:shd w:fill="FFFFFF"/>
          </w:tcPr>
          <w:p>
            <w:pPr>
              <w:spacing w:after="40" w:before="40"/>
            </w:pPr>
            <w:r>
              <w:rPr>
                <w:rFonts w:ascii="Georgia" w:hAnsi="Georgia"/>
                <w:sz w:val="19"/>
              </w:rPr>
              <w:t>1</w:t>
            </w:r>
          </w:p>
        </w:tc>
        <w:tc>
          <w:tcPr>
            <w:tcW w:type="dxa" w:w="1560"/>
            <w:tcMar>
              <w:top w:w="80" w:type="dxa"/>
              <w:bottom w:w="80" w:type="dxa"/>
              <w:left w:w="100" w:type="dxa"/>
              <w:right w:w="100" w:type="dxa"/>
            </w:tcMar>
            <w:shd w:fill="FFFFFF"/>
          </w:tcPr>
          <w:p>
            <w:pPr>
              <w:spacing w:after="40" w:before="40"/>
            </w:pPr>
            <w:r>
              <w:rPr>
                <w:rFonts w:ascii="Georgia" w:hAnsi="Georgia"/>
                <w:sz w:val="19"/>
              </w:rPr>
              <w:t>12</w:t>
            </w:r>
          </w:p>
        </w:tc>
        <w:tc>
          <w:tcPr>
            <w:tcW w:type="dxa" w:w="1560"/>
            <w:tcMar>
              <w:top w:w="80" w:type="dxa"/>
              <w:bottom w:w="80" w:type="dxa"/>
              <w:left w:w="100" w:type="dxa"/>
              <w:right w:w="100" w:type="dxa"/>
            </w:tcMar>
            <w:shd w:fill="FFFFFF"/>
          </w:tcPr>
          <w:p>
            <w:pPr>
              <w:spacing w:after="40" w:before="40"/>
            </w:pPr>
            <w:r>
              <w:rPr>
                <w:rFonts w:ascii="Georgia" w:hAnsi="Georgia"/>
                <w:sz w:val="19"/>
              </w:rPr>
              <w:t>3, 6, 9, 12</w:t>
            </w:r>
          </w:p>
        </w:tc>
        <w:tc>
          <w:tcPr>
            <w:tcW w:type="dxa" w:w="1560"/>
            <w:tcMar>
              <w:top w:w="80" w:type="dxa"/>
              <w:bottom w:w="80" w:type="dxa"/>
              <w:left w:w="100" w:type="dxa"/>
              <w:right w:w="100" w:type="dxa"/>
            </w:tcMar>
            <w:shd w:fill="FFFFFF"/>
          </w:tcPr>
          <w:p>
            <w:pPr>
              <w:spacing w:after="40" w:before="40"/>
            </w:pPr>
            <w:r>
              <w:rPr>
                <w:rFonts w:ascii="Georgia" w:hAnsi="Georgia"/>
                <w:sz w:val="19"/>
              </w:rPr>
              <w:t>x x / ×4</w:t>
            </w:r>
          </w:p>
        </w:tc>
        <w:tc>
          <w:tcPr>
            <w:tcW w:type="dxa" w:w="1560"/>
            <w:tcMar>
              <w:top w:w="80" w:type="dxa"/>
              <w:bottom w:w="80" w:type="dxa"/>
              <w:left w:w="100" w:type="dxa"/>
              <w:right w:w="100" w:type="dxa"/>
            </w:tcMar>
            <w:shd w:fill="FFFFFF"/>
          </w:tcPr>
          <w:p>
            <w:pPr>
              <w:spacing w:after="40" w:before="40"/>
            </w:pPr>
            <w:r>
              <w:rPr>
                <w:rFonts w:ascii="Georgia" w:hAnsi="Georgia"/>
                <w:sz w:val="19"/>
              </w:rPr>
              <w:t>*one* (10) demoted</w:t>
            </w:r>
          </w:p>
        </w:tc>
        <w:tc>
          <w:tcPr>
            <w:tcW w:type="dxa" w:w="1560"/>
            <w:tcMar>
              <w:top w:w="80" w:type="dxa"/>
              <w:bottom w:w="80" w:type="dxa"/>
              <w:left w:w="100" w:type="dxa"/>
              <w:right w:w="100" w:type="dxa"/>
            </w:tcMar>
            <w:shd w:fill="FFFFFF"/>
          </w:tcPr>
          <w:p>
            <w:pPr>
              <w:spacing w:after="40" w:before="40"/>
            </w:pPr>
            <w:r>
              <w:rPr>
                <w:rFonts w:ascii="Georgia" w:hAnsi="Georgia"/>
                <w:sz w:val="19"/>
              </w:rPr>
              <w:t>ONE (A)</w:t>
            </w:r>
          </w:p>
        </w:tc>
      </w:tr>
      <w:tr>
        <w:tc>
          <w:tcPr>
            <w:tcW w:type="dxa" w:w="1560"/>
            <w:tcMar>
              <w:top w:w="80" w:type="dxa"/>
              <w:bottom w:w="80" w:type="dxa"/>
              <w:left w:w="100" w:type="dxa"/>
              <w:right w:w="100" w:type="dxa"/>
            </w:tcMar>
            <w:shd w:fill="F8FAFC"/>
          </w:tcPr>
          <w:p>
            <w:pPr>
              <w:spacing w:after="40" w:before="40"/>
            </w:pPr>
            <w:r>
              <w:rPr>
                <w:rFonts w:ascii="Georgia" w:hAnsi="Georgia"/>
                <w:sz w:val="19"/>
              </w:rPr>
              <w:t>2</w:t>
            </w:r>
          </w:p>
        </w:tc>
        <w:tc>
          <w:tcPr>
            <w:tcW w:type="dxa" w:w="1560"/>
            <w:tcMar>
              <w:top w:w="80" w:type="dxa"/>
              <w:bottom w:w="80" w:type="dxa"/>
              <w:left w:w="100" w:type="dxa"/>
              <w:right w:w="100" w:type="dxa"/>
            </w:tcMar>
            <w:shd w:fill="F8FAFC"/>
          </w:tcPr>
          <w:p>
            <w:pPr>
              <w:spacing w:after="40" w:before="40"/>
            </w:pPr>
            <w:r>
              <w:rPr>
                <w:rFonts w:ascii="Georgia" w:hAnsi="Georgia"/>
                <w:sz w:val="19"/>
              </w:rPr>
              <w:t>12</w:t>
            </w:r>
          </w:p>
        </w:tc>
        <w:tc>
          <w:tcPr>
            <w:tcW w:type="dxa" w:w="1560"/>
            <w:tcMar>
              <w:top w:w="80" w:type="dxa"/>
              <w:bottom w:w="80" w:type="dxa"/>
              <w:left w:w="100" w:type="dxa"/>
              <w:right w:w="100" w:type="dxa"/>
            </w:tcMar>
            <w:shd w:fill="F8FAFC"/>
          </w:tcPr>
          <w:p>
            <w:pPr>
              <w:spacing w:after="40" w:before="40"/>
            </w:pPr>
            <w:r>
              <w:rPr>
                <w:rFonts w:ascii="Georgia" w:hAnsi="Georgia"/>
                <w:sz w:val="19"/>
              </w:rPr>
              <w:t>3, 6, 9, 12</w:t>
            </w:r>
          </w:p>
        </w:tc>
        <w:tc>
          <w:tcPr>
            <w:tcW w:type="dxa" w:w="1560"/>
            <w:tcMar>
              <w:top w:w="80" w:type="dxa"/>
              <w:bottom w:w="80" w:type="dxa"/>
              <w:left w:w="100" w:type="dxa"/>
              <w:right w:w="100" w:type="dxa"/>
            </w:tcMar>
            <w:shd w:fill="F8FAFC"/>
          </w:tcPr>
          <w:p>
            <w:pPr>
              <w:spacing w:after="40" w:before="40"/>
            </w:pPr>
            <w:r>
              <w:rPr>
                <w:rFonts w:ascii="Georgia" w:hAnsi="Georgia"/>
                <w:sz w:val="19"/>
              </w:rPr>
              <w:t>x x / ×4</w:t>
            </w:r>
          </w:p>
        </w:tc>
        <w:tc>
          <w:tcPr>
            <w:tcW w:type="dxa" w:w="1560"/>
            <w:tcMar>
              <w:top w:w="80" w:type="dxa"/>
              <w:bottom w:w="80" w:type="dxa"/>
              <w:left w:w="100" w:type="dxa"/>
              <w:right w:w="100" w:type="dxa"/>
            </w:tcMar>
            <w:shd w:fill="F8FAFC"/>
          </w:tcPr>
          <w:p>
            <w:pPr>
              <w:spacing w:after="40" w:before="40"/>
            </w:pPr>
            <w:r>
              <w:rPr>
                <w:rFonts w:ascii="Georgia" w:hAnsi="Georgia"/>
                <w:sz w:val="19"/>
              </w:rPr>
              <w:t>none</w:t>
            </w:r>
          </w:p>
        </w:tc>
        <w:tc>
          <w:tcPr>
            <w:tcW w:type="dxa" w:w="1560"/>
            <w:tcMar>
              <w:top w:w="80" w:type="dxa"/>
              <w:bottom w:w="80" w:type="dxa"/>
              <w:left w:w="100" w:type="dxa"/>
              <w:right w:w="100" w:type="dxa"/>
            </w:tcMar>
            <w:shd w:fill="F8FAFC"/>
          </w:tcPr>
          <w:p>
            <w:pPr>
              <w:spacing w:after="40" w:before="40"/>
            </w:pPr>
            <w:r>
              <w:rPr>
                <w:rFonts w:ascii="Georgia" w:hAnsi="Georgia"/>
                <w:sz w:val="19"/>
              </w:rPr>
              <w:t>DONE (A)</w:t>
            </w:r>
          </w:p>
        </w:tc>
      </w:tr>
      <w:tr>
        <w:tc>
          <w:tcPr>
            <w:tcW w:type="dxa" w:w="1560"/>
            <w:tcMar>
              <w:top w:w="80" w:type="dxa"/>
              <w:bottom w:w="80" w:type="dxa"/>
              <w:left w:w="100" w:type="dxa"/>
              <w:right w:w="100" w:type="dxa"/>
            </w:tcMar>
            <w:shd w:fill="FFFFFF"/>
          </w:tcPr>
          <w:p>
            <w:pPr>
              <w:spacing w:after="40" w:before="40"/>
            </w:pPr>
            <w:r>
              <w:rPr>
                <w:rFonts w:ascii="Georgia" w:hAnsi="Georgia"/>
                <w:sz w:val="19"/>
              </w:rPr>
              <w:t>3</w:t>
            </w:r>
          </w:p>
        </w:tc>
        <w:tc>
          <w:tcPr>
            <w:tcW w:type="dxa" w:w="1560"/>
            <w:tcMar>
              <w:top w:w="80" w:type="dxa"/>
              <w:bottom w:w="80" w:type="dxa"/>
              <w:left w:w="100" w:type="dxa"/>
              <w:right w:w="100" w:type="dxa"/>
            </w:tcMar>
            <w:shd w:fill="FFFFFF"/>
          </w:tcPr>
          <w:p>
            <w:pPr>
              <w:spacing w:after="40" w:before="40"/>
            </w:pPr>
            <w:r>
              <w:rPr>
                <w:rFonts w:ascii="Georgia" w:hAnsi="Georgia"/>
                <w:sz w:val="19"/>
              </w:rPr>
              <w:t>12</w:t>
            </w:r>
          </w:p>
        </w:tc>
        <w:tc>
          <w:tcPr>
            <w:tcW w:type="dxa" w:w="1560"/>
            <w:tcMar>
              <w:top w:w="80" w:type="dxa"/>
              <w:bottom w:w="80" w:type="dxa"/>
              <w:left w:w="100" w:type="dxa"/>
              <w:right w:w="100" w:type="dxa"/>
            </w:tcMar>
            <w:shd w:fill="FFFFFF"/>
          </w:tcPr>
          <w:p>
            <w:pPr>
              <w:spacing w:after="40" w:before="40"/>
            </w:pPr>
            <w:r>
              <w:rPr>
                <w:rFonts w:ascii="Georgia" w:hAnsi="Georgia"/>
                <w:sz w:val="19"/>
              </w:rPr>
              <w:t>3, 6, 9, 12</w:t>
            </w:r>
          </w:p>
        </w:tc>
        <w:tc>
          <w:tcPr>
            <w:tcW w:type="dxa" w:w="1560"/>
            <w:tcMar>
              <w:top w:w="80" w:type="dxa"/>
              <w:bottom w:w="80" w:type="dxa"/>
              <w:left w:w="100" w:type="dxa"/>
              <w:right w:w="100" w:type="dxa"/>
            </w:tcMar>
            <w:shd w:fill="FFFFFF"/>
          </w:tcPr>
          <w:p>
            <w:pPr>
              <w:spacing w:after="40" w:before="40"/>
            </w:pPr>
            <w:r>
              <w:rPr>
                <w:rFonts w:ascii="Georgia" w:hAnsi="Georgia"/>
                <w:sz w:val="19"/>
              </w:rPr>
              <w:t>x x / ×4</w:t>
            </w:r>
          </w:p>
        </w:tc>
        <w:tc>
          <w:tcPr>
            <w:tcW w:type="dxa" w:w="1560"/>
            <w:tcMar>
              <w:top w:w="80" w:type="dxa"/>
              <w:bottom w:w="80" w:type="dxa"/>
              <w:left w:w="100" w:type="dxa"/>
              <w:right w:w="100" w:type="dxa"/>
            </w:tcMar>
            <w:shd w:fill="FFFFFF"/>
          </w:tcPr>
          <w:p>
            <w:pPr>
              <w:spacing w:after="40" w:before="40"/>
            </w:pPr>
            <w:r>
              <w:rPr>
                <w:rFonts w:ascii="Georgia" w:hAnsi="Georgia"/>
                <w:sz w:val="19"/>
              </w:rPr>
              <w:t>*down* (10) demoted</w:t>
            </w:r>
          </w:p>
        </w:tc>
        <w:tc>
          <w:tcPr>
            <w:tcW w:type="dxa" w:w="1560"/>
            <w:tcMar>
              <w:top w:w="80" w:type="dxa"/>
              <w:bottom w:w="80" w:type="dxa"/>
              <w:left w:w="100" w:type="dxa"/>
              <w:right w:w="100" w:type="dxa"/>
            </w:tcMar>
            <w:shd w:fill="FFFFFF"/>
          </w:tcPr>
          <w:p>
            <w:pPr>
              <w:spacing w:after="40" w:before="40"/>
            </w:pPr>
            <w:r>
              <w:rPr>
                <w:rFonts w:ascii="Georgia" w:hAnsi="Georgia"/>
                <w:sz w:val="19"/>
              </w:rPr>
              <w:t>LOW (B)</w:t>
            </w:r>
          </w:p>
        </w:tc>
      </w:tr>
      <w:tr>
        <w:tc>
          <w:tcPr>
            <w:tcW w:type="dxa" w:w="1560"/>
            <w:tcMar>
              <w:top w:w="80" w:type="dxa"/>
              <w:bottom w:w="80" w:type="dxa"/>
              <w:left w:w="100" w:type="dxa"/>
              <w:right w:w="100" w:type="dxa"/>
            </w:tcMar>
            <w:shd w:fill="F8FAFC"/>
          </w:tcPr>
          <w:p>
            <w:pPr>
              <w:spacing w:after="40" w:before="40"/>
            </w:pPr>
            <w:r>
              <w:rPr>
                <w:rFonts w:ascii="Georgia" w:hAnsi="Georgia"/>
                <w:sz w:val="19"/>
              </w:rPr>
              <w:t>4</w:t>
            </w:r>
          </w:p>
        </w:tc>
        <w:tc>
          <w:tcPr>
            <w:tcW w:type="dxa" w:w="1560"/>
            <w:tcMar>
              <w:top w:w="80" w:type="dxa"/>
              <w:bottom w:w="80" w:type="dxa"/>
              <w:left w:w="100" w:type="dxa"/>
              <w:right w:w="100" w:type="dxa"/>
            </w:tcMar>
            <w:shd w:fill="F8FAFC"/>
          </w:tcPr>
          <w:p>
            <w:pPr>
              <w:spacing w:after="40" w:before="40"/>
            </w:pPr>
            <w:r>
              <w:rPr>
                <w:rFonts w:ascii="Georgia" w:hAnsi="Georgia"/>
                <w:sz w:val="19"/>
              </w:rPr>
              <w:t>12</w:t>
            </w:r>
          </w:p>
        </w:tc>
        <w:tc>
          <w:tcPr>
            <w:tcW w:type="dxa" w:w="1560"/>
            <w:tcMar>
              <w:top w:w="80" w:type="dxa"/>
              <w:bottom w:w="80" w:type="dxa"/>
              <w:left w:w="100" w:type="dxa"/>
              <w:right w:w="100" w:type="dxa"/>
            </w:tcMar>
            <w:shd w:fill="F8FAFC"/>
          </w:tcPr>
          <w:p>
            <w:pPr>
              <w:spacing w:after="40" w:before="40"/>
            </w:pPr>
            <w:r>
              <w:rPr>
                <w:rFonts w:ascii="Georgia" w:hAnsi="Georgia"/>
                <w:sz w:val="19"/>
              </w:rPr>
              <w:t>3, 6, 9, 12</w:t>
            </w:r>
          </w:p>
        </w:tc>
        <w:tc>
          <w:tcPr>
            <w:tcW w:type="dxa" w:w="1560"/>
            <w:tcMar>
              <w:top w:w="80" w:type="dxa"/>
              <w:bottom w:w="80" w:type="dxa"/>
              <w:left w:w="100" w:type="dxa"/>
              <w:right w:w="100" w:type="dxa"/>
            </w:tcMar>
            <w:shd w:fill="F8FAFC"/>
          </w:tcPr>
          <w:p>
            <w:pPr>
              <w:spacing w:after="40" w:before="40"/>
            </w:pPr>
            <w:r>
              <w:rPr>
                <w:rFonts w:ascii="Georgia" w:hAnsi="Georgia"/>
                <w:sz w:val="19"/>
              </w:rPr>
              <w:t>x x / ×4</w:t>
            </w:r>
          </w:p>
        </w:tc>
        <w:tc>
          <w:tcPr>
            <w:tcW w:type="dxa" w:w="1560"/>
            <w:tcMar>
              <w:top w:w="80" w:type="dxa"/>
              <w:bottom w:w="80" w:type="dxa"/>
              <w:left w:w="100" w:type="dxa"/>
              <w:right w:w="100" w:type="dxa"/>
            </w:tcMar>
            <w:shd w:fill="F8FAFC"/>
          </w:tcPr>
          <w:p>
            <w:pPr>
              <w:spacing w:after="40" w:before="40"/>
            </w:pPr>
            <w:r>
              <w:rPr>
                <w:rFonts w:ascii="Georgia" w:hAnsi="Georgia"/>
                <w:sz w:val="19"/>
              </w:rPr>
              <w:t>*thing* (4) demoted; *let* (11) unstressed</w:t>
            </w:r>
          </w:p>
        </w:tc>
        <w:tc>
          <w:tcPr>
            <w:tcW w:type="dxa" w:w="1560"/>
            <w:tcMar>
              <w:top w:w="80" w:type="dxa"/>
              <w:bottom w:w="80" w:type="dxa"/>
              <w:left w:w="100" w:type="dxa"/>
              <w:right w:w="100" w:type="dxa"/>
            </w:tcMar>
            <w:shd w:fill="F8FAFC"/>
          </w:tcPr>
          <w:p>
            <w:pPr>
              <w:spacing w:after="40" w:before="40"/>
            </w:pPr>
            <w:r>
              <w:rPr>
                <w:rFonts w:ascii="Georgia" w:hAnsi="Georgia"/>
                <w:sz w:val="19"/>
              </w:rPr>
              <w:t>GO (B)</w:t>
            </w:r>
          </w:p>
        </w:tc>
      </w:tr>
    </w:tbl>
    <w:p>
      <w:pPr>
        <w:spacing w:after="80"/>
      </w:pPr>
    </w:p>
    <w:p>
      <w:pPr>
        <w:spacing w:after="120" w:line="276" w:lineRule="auto"/>
      </w:pPr>
      <w:r>
        <w:t>Read the chart from top to bottom. Every line passes the one-glance test, so the stanza is metrically clean: sixteen feet, all sixteen of them anapests. The judgment-call column is where the real work is recorded. Three strong words (</w:t>
      </w:r>
      <w:r>
        <w:rPr>
          <w:i/>
        </w:rPr>
        <w:t>one</w:t>
      </w:r>
      <w:r>
        <w:t xml:space="preserve">, </w:t>
      </w:r>
      <w:r>
        <w:rPr>
          <w:i/>
        </w:rPr>
        <w:t>down</w:t>
      </w:r>
      <w:r>
        <w:t xml:space="preserve">, </w:t>
      </w:r>
      <w:r>
        <w:rPr>
          <w:i/>
        </w:rPr>
        <w:t>thing</w:t>
      </w:r>
      <w:r>
        <w:t>) sit in run-up slots and were demoted, and each decision is written down, so anyone who reads a different way can see exactly where the disagreement lies.</w:t>
      </w:r>
    </w:p>
    <w:p>
      <w:pPr>
        <w:spacing w:after="120" w:line="276" w:lineRule="auto"/>
      </w:pPr>
      <w:r>
        <w:t>This chart is the raw material for a measure that Chapter 7 develops: the share of feet in a verse that conform to its declared pattern. Here that share is sixteen of sixteen.</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2.10 Worked Example 2: Three Hard Cases</w:t>
      </w:r>
    </w:p>
    <w:p>
      <w:pPr>
        <w:spacing w:after="120" w:line="276" w:lineRule="auto"/>
      </w:pPr>
      <w:r/>
      <w:r>
        <w:rPr>
          <w:b/>
        </w:rPr>
        <w:t>Hard case A: the heavy word in a run-up slot.</w:t>
      </w:r>
      <w:r>
        <w:t xml:space="preserve"> Look again at </w:t>
      </w:r>
      <w:r>
        <w:rPr>
          <w:i/>
        </w:rPr>
        <w:t>one by ONE</w:t>
      </w:r>
      <w:r>
        <w:t xml:space="preserve">. Both instances of </w:t>
      </w:r>
      <w:r>
        <w:rPr>
          <w:i/>
        </w:rPr>
        <w:t>one</w:t>
      </w:r>
      <w:r>
        <w:t xml:space="preserve"> are numerals, and numerals can carry stress. Try stressing both:</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When the LIGHTS | in the CI | ty go OUT | ONE by ONE</w:t>
              <w:br/>
              <w:t xml:space="preserve"> x    x   /     |  x   x  /  |  x  x  /   |  /  x  /</w:t>
            </w:r>
          </w:p>
        </w:tc>
      </w:tr>
    </w:tbl>
    <w:p>
      <w:pPr>
        <w:spacing w:before="0" w:after="80"/>
      </w:pPr>
    </w:p>
    <w:p>
      <w:pPr>
        <w:spacing w:after="120" w:line="276" w:lineRule="auto"/>
      </w:pPr>
      <w:r>
        <w:t xml:space="preserve">The reading is possible, but it is no longer an anapestic line. </w:t>
      </w:r>
      <w:r>
        <w:rPr>
          <w:i/>
        </w:rPr>
        <w:t>Out</w:t>
      </w:r>
      <w:r>
        <w:t xml:space="preserve"> and the first </w:t>
      </w:r>
      <w:r>
        <w:rPr>
          <w:i/>
        </w:rPr>
        <w:t>one</w:t>
      </w:r>
      <w:r>
        <w:t xml:space="preserve"> now sit next to each other with only a single syllable's gap, and the last foot has become three syllables shaped `/ x /`. The meter has been broken to preserve an emphasis. The stanza's original reading, with the first </w:t>
      </w:r>
      <w:r>
        <w:rPr>
          <w:i/>
        </w:rPr>
        <w:t>one</w:t>
      </w:r>
      <w:r>
        <w:t xml:space="preserve"> demoted, is the reading that keeps the line intact, and the hurry test agrees: said quickly, the phrase </w:t>
      </w:r>
      <w:r>
        <w:rPr>
          <w:i/>
        </w:rPr>
        <w:t>one by one</w:t>
      </w:r>
      <w:r>
        <w:t xml:space="preserve"> has its weight on the last word.</w:t>
      </w:r>
    </w:p>
    <w:p>
      <w:pPr>
        <w:spacing w:after="120" w:line="276" w:lineRule="auto"/>
      </w:pPr>
      <w:r>
        <w:t xml:space="preserve">The same logic explains </w:t>
      </w:r>
      <w:r>
        <w:rPr>
          <w:i/>
        </w:rPr>
        <w:t>down</w:t>
      </w:r>
      <w:r>
        <w:t xml:space="preserve"> in line 3 and </w:t>
      </w:r>
      <w:r>
        <w:rPr>
          <w:i/>
        </w:rPr>
        <w:t>thing</w:t>
      </w:r>
      <w:r>
        <w:t xml:space="preserve"> in line 4. Each is a full word in a slot that the meter reserves for run-up. If you stressed </w:t>
      </w:r>
      <w:r>
        <w:rPr>
          <w:i/>
        </w:rPr>
        <w:t>thing</w:t>
      </w:r>
      <w:r>
        <w:t xml:space="preserve"> in </w:t>
      </w:r>
      <w:r>
        <w:rPr>
          <w:i/>
        </w:rPr>
        <w:t>the ONE thing I KNOW</w:t>
      </w:r>
      <w:r>
        <w:t>, the line would gain a beat it does not have room for.</w:t>
      </w:r>
    </w:p>
    <w:p>
      <w:pPr>
        <w:spacing w:after="120" w:line="276" w:lineRule="auto"/>
      </w:pPr>
      <w:r/>
      <w:r>
        <w:rPr>
          <w:b/>
        </w:rPr>
        <w:t>Hard case B: the elided vowel.</w:t>
      </w:r>
      <w:r>
        <w:t xml:space="preserve"> Here is a line whose scansion depends entirely on how you say one word.</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And I HEAR | ev ry WORD | that you SAID | in the DARK</w:t>
              <w:br/>
              <w:t xml:space="preserve"> x   x  /    |  x  x  /    |  x   x  /   |  x   x  /</w:t>
            </w:r>
          </w:p>
        </w:tc>
      </w:tr>
    </w:tbl>
    <w:p>
      <w:pPr>
        <w:spacing w:before="0" w:after="80"/>
      </w:pPr>
    </w:p>
    <w:p>
      <w:pPr>
        <w:spacing w:after="120" w:line="276" w:lineRule="auto"/>
      </w:pPr>
      <w:r>
        <w:t xml:space="preserve">With </w:t>
      </w:r>
      <w:r>
        <w:rPr>
          <w:i/>
        </w:rPr>
        <w:t>every</w:t>
      </w:r>
      <w:r>
        <w:t xml:space="preserve"> said as two syllables (</w:t>
      </w:r>
      <w:r>
        <w:rPr>
          <w:i/>
        </w:rPr>
        <w:t>EV-ry</w:t>
      </w:r>
      <w:r>
        <w:t xml:space="preserve">), the line has twelve syllables and a clean pattern. The first syllable of </w:t>
      </w:r>
      <w:r>
        <w:rPr>
          <w:i/>
        </w:rPr>
        <w:t>every</w:t>
      </w:r>
      <w:r>
        <w:t xml:space="preserve"> is lexically strong, but it sits in a run-up slot and is demoted. Now say the same line with three syllables:</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And I HEAR | ev er y WORD | that you SAID | in the DARK</w:t>
              <w:br/>
              <w:t xml:space="preserve"> x   x  /    |  x  x  x  /   |  x   x  /   |  x   x  /</w:t>
            </w:r>
          </w:p>
        </w:tc>
      </w:tr>
    </w:tbl>
    <w:p>
      <w:pPr>
        <w:spacing w:before="0" w:after="80"/>
      </w:pPr>
    </w:p>
    <w:p>
      <w:pPr>
        <w:spacing w:after="120" w:line="276" w:lineRule="auto"/>
      </w:pPr>
      <w:r>
        <w:t xml:space="preserve">The line now has thirteen syllables, and its second foot has three unstressed syllables in front of the stress. It is no longer an anapestic tetrameter. Neither reading is wrong as English. Only one of them is the line the writer intended. The chart entry for this line would read </w:t>
      </w:r>
      <w:r>
        <w:rPr>
          <w:i/>
        </w:rPr>
        <w:t>every = 2</w:t>
      </w:r>
      <w:r>
        <w:t>, and that small annotation is what keeps the scansion honest.</w:t>
      </w:r>
    </w:p>
    <w:p>
      <w:pPr>
        <w:spacing w:after="120" w:line="276" w:lineRule="auto"/>
      </w:pPr>
      <w:r>
        <w:t xml:space="preserve">The same principle governs the colloquial spellings from Section 2.4. </w:t>
      </w:r>
      <w:r>
        <w:rPr>
          <w:i/>
        </w:rPr>
        <w:t>I'm gonna</w:t>
      </w:r>
      <w:r>
        <w:t xml:space="preserve"> has three syllables; </w:t>
      </w:r>
      <w:r>
        <w:rPr>
          <w:i/>
        </w:rPr>
        <w:t>I'm going to</w:t>
      </w:r>
      <w:r>
        <w:t xml:space="preserve"> has four. A writer choosing between them is choosing between two lines.</w:t>
      </w:r>
    </w:p>
    <w:p>
      <w:pPr>
        <w:spacing w:after="120" w:line="276" w:lineRule="auto"/>
      </w:pPr>
      <w:r/>
      <w:r>
        <w:rPr>
          <w:b/>
        </w:rPr>
        <w:t>Hard case C: the compound and the stress clash.</w:t>
      </w:r>
      <w:r>
        <w:t xml:space="preserve"> Our third case comes from Dr. Seuss, one of the most famous users of this meter. The opening line of </w:t>
      </w:r>
      <w:r>
        <w:rPr>
          <w:i/>
        </w:rPr>
        <w:t>Yertle the Turtle</w:t>
      </w:r>
      <w:r>
        <w:t xml:space="preserve"> provides a compound word at exactly the wrong place.</w:t>
      </w:r>
    </w:p>
    <w:p>
      <w:pPr>
        <w:spacing w:before="120" w:after="120"/>
        <w:ind w:left="576" w:right="576"/>
      </w:pPr>
      <w:r>
        <w:rPr>
          <w:rFonts w:ascii="Georgia" w:hAnsi="Georgia"/>
          <w:i/>
          <w:color w:val="464646"/>
          <w:sz w:val="21"/>
        </w:rPr>
        <w:t>"On the far-away island of Sala-ma-Sond"</w:t>
      </w:r>
    </w:p>
    <w:p>
      <w:pPr>
        <w:spacing w:after="120" w:line="276" w:lineRule="auto"/>
      </w:pPr>
      <w:r>
        <w:t xml:space="preserve">Dr. Seuss, </w:t>
      </w:r>
      <w:r>
        <w:rPr>
          <w:i/>
        </w:rPr>
        <w:t>Yertle the Turtle</w:t>
      </w:r>
      <w:r>
        <w:t xml:space="preserve"> (in </w:t>
      </w:r>
      <w:r>
        <w:rPr>
          <w:i/>
        </w:rPr>
        <w:t>Yertle the Turtle and Other Stories</w:t>
      </w:r>
      <w:r>
        <w:t>, Random House, 1958). `[VERIFY: print edition, including capitalization]`</w:t>
      </w:r>
    </w:p>
    <w:p>
      <w:pPr>
        <w:spacing w:after="120" w:line="276" w:lineRule="auto"/>
      </w:pPr>
      <w:r/>
      <w:r>
        <w:rPr>
          <w:i/>
        </w:rPr>
        <w:t>Far-away</w:t>
      </w:r>
      <w:r>
        <w:t xml:space="preserve"> is a compound with two natural stresses, </w:t>
      </w:r>
      <w:r>
        <w:rPr>
          <w:i/>
        </w:rPr>
        <w:t>FAR-a-WAY</w:t>
      </w:r>
      <w:r>
        <w:t xml:space="preserve">. Left alone, that would put stresses on syllables 3 and 5 and set up a collision with the stress on </w:t>
      </w:r>
      <w:r>
        <w:rPr>
          <w:i/>
        </w:rPr>
        <w:t>IS-land</w:t>
      </w:r>
      <w:r>
        <w:t xml:space="preserve"> at syllable 6. The meter resolves the collision by demoting the second stress of the compound.</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No.      1      2      3      4      5      6      7      8      9      10     11     12</w:t>
              <w:br/>
              <w:t>Word     On     the    FAR    a      way    IS     land   of     SAL    a      ma     SOND</w:t>
              <w:br/>
              <w:t>Stress   x      x      /      x      x↓     /      x      x      /      x      x      /</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[On the FAR] [a way IS] [land of SAL] [a ma SOND]</w:t>
            </w:r>
          </w:p>
        </w:tc>
      </w:tr>
    </w:tbl>
    <w:p>
      <w:pPr>
        <w:spacing w:before="0" w:after="80"/>
      </w:pPr>
    </w:p>
    <w:p>
      <w:pPr>
        <w:spacing w:after="120" w:line="276" w:lineRule="auto"/>
      </w:pPr>
      <w:r>
        <w:t xml:space="preserve">Twelve syllables, stresses at 3, 6, 9, and 12, and one demotion at syllable 5. The invented place name </w:t>
      </w:r>
      <w:r>
        <w:rPr>
          <w:i/>
        </w:rPr>
        <w:t>Sala-ma-Sond</w:t>
      </w:r>
      <w:r>
        <w:t xml:space="preserve"> has its stresses on </w:t>
      </w:r>
      <w:r>
        <w:rPr>
          <w:i/>
        </w:rPr>
        <w:t>SAL</w:t>
      </w:r>
      <w:r>
        <w:t xml:space="preserve"> and </w:t>
      </w:r>
      <w:r>
        <w:rPr>
          <w:i/>
        </w:rPr>
        <w:t>SOND</w:t>
      </w:r>
      <w:r>
        <w:t xml:space="preserve">, which the meter takes gladly, and the final stress rhymes with the last word of the next line. This is the clearest illustration in the chapter of a principle the whole series depends on: the meter is not a cage that the words are forced into, but a pattern that skilled writers work </w:t>
      </w:r>
      <w:r>
        <w:rPr>
          <w:i/>
        </w:rPr>
        <w:t>with</w:t>
      </w:r>
      <w:r>
        <w:t>, choosing words whose natural stresses line up with the beat and letting the performer's ear resolve the rest.</w:t>
      </w:r>
    </w:p>
    <w:p>
      <w:pPr>
        <w:spacing w:after="120" w:line="276" w:lineRule="auto"/>
      </w:pPr>
      <w:r>
        <w:t xml:space="preserve">For comparison, an original compound example. </w:t>
      </w:r>
      <w:r>
        <w:rPr>
          <w:i/>
        </w:rPr>
        <w:t>The BLACKbird sang LOUD</w:t>
      </w:r>
      <w:r>
        <w:t xml:space="preserve"> places the stress on the first element of the compound, while </w:t>
      </w:r>
      <w:r>
        <w:rPr>
          <w:i/>
        </w:rPr>
        <w:t>the black BIRD sang LOUD</w:t>
      </w:r>
      <w:r>
        <w:t xml:space="preserve"> places it on the noun. A writer using the second reading in a stress slot would need to know that the compound and the phrase are different words to the ear.</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2.11 Exercise: The Eight-Line Scanning Drill</w:t>
      </w:r>
    </w:p>
    <w:p>
      <w:pPr>
        <w:spacing w:after="120" w:line="276" w:lineRule="auto"/>
      </w:pPr>
      <w:r>
        <w:t>Scan each of the following lines using the five-step procedure and record the results in a chart with the same columns as Section 2.7. Read each line aloud first. Where a word can be counted two ways, use the reading noted.</w:t>
      </w:r>
    </w:p>
    <w:p>
      <w:pPr>
        <w:spacing w:after="120" w:line="276" w:lineRule="auto"/>
      </w:pPr>
      <w:r>
        <w:t>1. On the roof of the building we sat in the cold,</w:t>
      </w:r>
    </w:p>
    <w:p>
      <w:pPr>
        <w:spacing w:after="120" w:line="276" w:lineRule="auto"/>
      </w:pPr>
      <w:r>
        <w:t>2. And the rain on the glass had a steady refrain,</w:t>
      </w:r>
    </w:p>
    <w:p>
      <w:pPr>
        <w:spacing w:after="120" w:line="276" w:lineRule="auto"/>
      </w:pPr>
      <w:r>
        <w:t xml:space="preserve">3. I can feel every beat of the song in my chest, </w:t>
      </w:r>
      <w:r>
        <w:rPr>
          <w:i/>
        </w:rPr>
        <w:t>(count</w:t>
      </w:r>
      <w:r>
        <w:t xml:space="preserve"> every </w:t>
      </w:r>
      <w:r>
        <w:rPr>
          <w:i/>
        </w:rPr>
        <w:t>as two syllables)</w:t>
      </w:r>
      <w:r/>
    </w:p>
    <w:p>
      <w:pPr>
        <w:spacing w:after="120" w:line="276" w:lineRule="auto"/>
      </w:pPr>
      <w:r>
        <w:t>4. All the kids from the street ran away in the dark,</w:t>
      </w:r>
    </w:p>
    <w:p>
      <w:pPr>
        <w:spacing w:after="120" w:line="276" w:lineRule="auto"/>
      </w:pPr>
      <w:r>
        <w:t>5. At the blackboard she wrote all the words that we knew,</w:t>
      </w:r>
    </w:p>
    <w:p>
      <w:pPr>
        <w:spacing w:after="120" w:line="276" w:lineRule="auto"/>
      </w:pPr>
      <w:r>
        <w:t>6. But she wouldn't be moved by the words that I said,</w:t>
      </w:r>
    </w:p>
    <w:p>
      <w:pPr>
        <w:spacing w:after="120" w:line="276" w:lineRule="auto"/>
      </w:pPr>
      <w:r>
        <w:t>7. My head is a room full of noise and of light,</w:t>
      </w:r>
    </w:p>
    <w:p>
      <w:pPr>
        <w:spacing w:after="120" w:line="276" w:lineRule="auto"/>
      </w:pPr>
      <w:r>
        <w:t>8. In the car on the way to the show we were singing,</w:t>
      </w:r>
    </w:p>
    <w:p>
      <w:pPr>
        <w:spacing w:after="120" w:line="276" w:lineRule="auto"/>
      </w:pPr>
      <w:r>
        <w:t xml:space="preserve">Two of these lines do not fit the pattern of a complete twelve-syllable line. Find them, describe what differs, and do not repair them. Chapters 3 and 4 give the differences their names. In line 3, write down what would happen to the scansion if you counted </w:t>
      </w:r>
      <w:r>
        <w:rPr>
          <w:i/>
        </w:rPr>
        <w:t>every</w:t>
      </w:r>
      <w:r>
        <w:t xml:space="preserve"> as three syllables.</w:t>
      </w:r>
    </w:p>
    <w:p>
      <w:pPr>
        <w:spacing w:after="120" w:line="276" w:lineRule="auto"/>
      </w:pPr>
      <w:r>
        <w:t>The answer key appears in Appendix C.</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2.12 Common Mistakes</w:t>
      </w:r>
    </w:p>
    <w:p>
      <w:pPr>
        <w:spacing w:after="120" w:line="276" w:lineRule="auto"/>
      </w:pPr>
      <w:r/>
      <w:r>
        <w:rPr>
          <w:b/>
        </w:rPr>
        <w:t>Scanning the dictionary instead of the performance.</w:t>
      </w:r>
      <w:r>
        <w:t xml:space="preserve"> A dictionary tells you where a word's stress normally falls. It does not tell you what you did with that word inside a line. The scansion records the performance.</w:t>
      </w:r>
    </w:p>
    <w:p>
      <w:pPr>
        <w:spacing w:after="120" w:line="276" w:lineRule="auto"/>
      </w:pPr>
      <w:r/>
      <w:r>
        <w:rPr>
          <w:b/>
        </w:rPr>
        <w:t>Fitting the reading to the meter.</w:t>
      </w:r>
      <w:r>
        <w:t xml:space="preserve"> If a line refuses to scan, it is tempting to read it a different way until it does. That is a revision of the line and should be treated as one. Scan the line as you would actually say it, log the result, and then decide whether to change the reading, the words, or the meter.</w:t>
      </w:r>
    </w:p>
    <w:p>
      <w:pPr>
        <w:spacing w:after="120" w:line="276" w:lineRule="auto"/>
      </w:pPr>
      <w:r/>
      <w:r>
        <w:rPr>
          <w:b/>
        </w:rPr>
        <w:t>Demoting without limit.</w:t>
      </w:r>
      <w:r>
        <w:t xml:space="preserve"> Demotion is a legitimate tool, but it is a strain on the line. As a working heuristic, if a single line needs more than one demotion of a strong content word, the line is probably fighting the meter, and rewriting it will help more than adjusting the reading. `[CRAFT HEURISTIC, not a rule]`</w:t>
      </w:r>
    </w:p>
    <w:p>
      <w:pPr>
        <w:spacing w:after="120" w:line="276" w:lineRule="auto"/>
      </w:pPr>
      <w:r/>
      <w:r>
        <w:rPr>
          <w:b/>
        </w:rPr>
        <w:t>Marking every content word as stressed.</w:t>
      </w:r>
      <w:r>
        <w:t xml:space="preserve"> The meter reserves one syllable in three for stress. If you find yourself marking six or seven stresses in a twelve-syllable line, you are scanning for meaning, not for stress.</w:t>
      </w:r>
    </w:p>
    <w:p>
      <w:pPr>
        <w:spacing w:after="120" w:line="276" w:lineRule="auto"/>
      </w:pPr>
      <w:r/>
      <w:r>
        <w:rPr>
          <w:b/>
        </w:rPr>
        <w:t>Hiding the variable words.</w:t>
      </w:r>
      <w:r>
        <w:t xml:space="preserve"> A scansion that does not record how you counted </w:t>
      </w:r>
      <w:r>
        <w:rPr>
          <w:i/>
        </w:rPr>
        <w:t>every</w:t>
      </w:r>
      <w:r>
        <w:t xml:space="preserve">, </w:t>
      </w:r>
      <w:r>
        <w:rPr>
          <w:i/>
        </w:rPr>
        <w:t>family</w:t>
      </w:r>
      <w:r>
        <w:t xml:space="preserve">, or </w:t>
      </w:r>
      <w:r>
        <w:rPr>
          <w:i/>
        </w:rPr>
        <w:t>gonna</w:t>
      </w:r>
      <w:r>
        <w:t xml:space="preserve"> cannot be checked by anyone else, or by you next month.</w:t>
      </w:r>
    </w:p>
    <w:p>
      <w:pPr>
        <w:spacing w:after="120" w:line="276" w:lineRule="auto"/>
      </w:pPr>
      <w:r/>
      <w:r>
        <w:rPr>
          <w:b/>
        </w:rPr>
        <w:t>Forgetting the second reading.</w:t>
      </w:r>
      <w:r>
        <w:t xml:space="preserve"> The final step of the procedure, reading the line aloud against the marks, is the one most often skipped. It is also the step that catches the most mistakes.</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2.13 Chapter Summary</w:t>
      </w:r>
    </w:p>
    <w:p>
      <w:pPr>
        <w:spacing w:after="120" w:line="276" w:lineRule="auto"/>
      </w:pPr>
      <w:r>
        <w:t>Scansion is a written record of a performed line. It rests on lexical stress, phrase stress, and metrical stress, resolved in that order, and it depends on counting syllables by ear. The full notation uses `x` and `/`, foot bars, capitals in the text row, and the conventions `/↑` and `x↓` for promotion and demotion. Because an anapestic foot ends on its stress, feet are drawn by finding the stresses first and placing a bar after each. A scansion chart records each line's syllable count, stress positions, foot pattern, judgment calls, and rhyme, and the one-glance test (stresses at 3, 6, 9, and 12) gives a fast check for a clean line. The five-step procedure runs from reading aloud, through counting, marking, and bounding, to logging and re-reading. The hard cases are heavy words in run-up slots, variable syllable counts, and compounds and stress clashes, and each is resolved by making the decision visible.</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2.14 Where This Goes Next</w:t>
      </w:r>
    </w:p>
    <w:p>
      <w:pPr>
        <w:spacing w:after="120" w:line="276" w:lineRule="auto"/>
      </w:pPr>
      <w:r>
        <w:t>Within this book, Chapter 3 gives the complete twelve-syllable line its technical name and shows how to draft one from scratch. Chapter 4 names the iamb-shaped foot that appeared in Section 2.1, Chapter 5 treats the shortened line, and Chapter 6 treats the inverted foot. Chapter 7 turns the scansion chart into a measure of a verse's coherence.</w:t>
      </w:r>
    </w:p>
    <w:p>
      <w:pPr>
        <w:spacing w:after="120" w:line="276" w:lineRule="auto"/>
      </w:pPr>
      <w:r>
        <w:t>Across the series, Book 2 uses the stress positions you have learned to find as the anchor points for beat-grid transcription, and Book 3 relies on your ability to locate the final stress, since that is where hyperrhyme lands. Book 5's first session asks participants to scan their own lines with the chart from this chapter.</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Evidence Notes</w:t>
      </w:r>
    </w:p>
    <w:tbl>
      <w:tblPr>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00" w:type="dxa"/>
              <w:right w:w="100" w:type="dxa"/>
            </w:tcMar>
            <w:shd w:fill="1E3A8A"/>
          </w:tcPr>
          <w:p>
            <w:pPr>
              <w:spacing w:after="40" w:before="40"/>
            </w:pPr>
            <w:r>
              <w:rPr>
                <w:rFonts w:ascii="Calibri" w:hAnsi="Calibri"/>
                <w:b/>
                <w:color w:val="FFFFFF"/>
                <w:sz w:val="19"/>
              </w:rPr>
              <w:t>Claim</w:t>
            </w:r>
          </w:p>
        </w:tc>
        <w:tc>
          <w:tcPr>
            <w:tcW w:type="dxa" w:w="3120"/>
            <w:tcMar>
              <w:top w:w="80" w:type="dxa"/>
              <w:bottom w:w="80" w:type="dxa"/>
              <w:left w:w="100" w:type="dxa"/>
              <w:right w:w="100" w:type="dxa"/>
            </w:tcMar>
            <w:shd w:fill="1E3A8A"/>
          </w:tcPr>
          <w:p>
            <w:pPr>
              <w:spacing w:after="40" w:before="40"/>
            </w:pPr>
            <w:r>
              <w:rPr>
                <w:rFonts w:ascii="Calibri" w:hAnsi="Calibri"/>
                <w:b/>
                <w:color w:val="FFFFFF"/>
                <w:sz w:val="19"/>
              </w:rPr>
              <w:t>Type</w:t>
            </w:r>
          </w:p>
        </w:tc>
        <w:tc>
          <w:tcPr>
            <w:tcW w:type="dxa" w:w="3120"/>
            <w:tcMar>
              <w:top w:w="80" w:type="dxa"/>
              <w:bottom w:w="80" w:type="dxa"/>
              <w:left w:w="100" w:type="dxa"/>
              <w:right w:w="100" w:type="dxa"/>
            </w:tcMar>
            <w:shd w:fill="1E3A8A"/>
          </w:tcPr>
          <w:p>
            <w:pPr>
              <w:spacing w:after="40" w:before="40"/>
            </w:pPr>
            <w:r>
              <w:rPr>
                <w:rFonts w:ascii="Calibri" w:hAnsi="Calibri"/>
                <w:b/>
                <w:color w:val="FFFFFF"/>
                <w:sz w:val="19"/>
              </w:rPr>
              <w:t>Source or status</w:t>
            </w:r>
          </w:p>
        </w:tc>
      </w:tr>
      <w:tr>
        <w:tc>
          <w:tcPr>
            <w:tcW w:type="dxa" w:w="3120"/>
            <w:tcMar>
              <w:top w:w="80" w:type="dxa"/>
              <w:bottom w:w="80" w:type="dxa"/>
              <w:left w:w="100" w:type="dxa"/>
              <w:right w:w="100" w:type="dxa"/>
            </w:tcMar>
            <w:shd w:fill="FFFFFF"/>
          </w:tcPr>
          <w:p>
            <w:pPr>
              <w:spacing w:after="40" w:before="40"/>
            </w:pPr>
            <w:r>
              <w:rPr>
                <w:rFonts w:ascii="Georgia" w:hAnsi="Georgia"/>
                <w:sz w:val="19"/>
              </w:rPr>
              <w:t>Definitions of lexical stress, foot boundaries, scansion conventions</w:t>
            </w:r>
          </w:p>
        </w:tc>
        <w:tc>
          <w:tcPr>
            <w:tcW w:type="dxa" w:w="3120"/>
            <w:tcMar>
              <w:top w:w="80" w:type="dxa"/>
              <w:bottom w:w="80" w:type="dxa"/>
              <w:left w:w="100" w:type="dxa"/>
              <w:right w:w="100" w:type="dxa"/>
            </w:tcMar>
            <w:shd w:fill="FFFFFF"/>
          </w:tcPr>
          <w:p>
            <w:pPr>
              <w:spacing w:after="40" w:before="40"/>
            </w:pPr>
            <w:r>
              <w:rPr>
                <w:rFonts w:ascii="Georgia" w:hAnsi="Georgia"/>
                <w:sz w:val="19"/>
              </w:rPr>
              <w:t>Standard prosody</w:t>
            </w:r>
          </w:p>
        </w:tc>
        <w:tc>
          <w:tcPr>
            <w:tcW w:type="dxa" w:w="3120"/>
            <w:tcMar>
              <w:top w:w="80" w:type="dxa"/>
              <w:bottom w:w="80" w:type="dxa"/>
              <w:left w:w="100" w:type="dxa"/>
              <w:right w:w="100" w:type="dxa"/>
            </w:tcMar>
            <w:shd w:fill="FFFFFF"/>
          </w:tcPr>
          <w:p>
            <w:pPr>
              <w:spacing w:after="40" w:before="40"/>
            </w:pPr>
            <w:r>
              <w:rPr>
                <w:rFonts w:ascii="Georgia" w:hAnsi="Georgia"/>
                <w:sz w:val="19"/>
              </w:rPr>
              <w:t>`[CITATION NEEDED: general prosody reference]`</w:t>
            </w:r>
          </w:p>
        </w:tc>
      </w:tr>
      <w:tr>
        <w:tc>
          <w:tcPr>
            <w:tcW w:type="dxa" w:w="3120"/>
            <w:tcMar>
              <w:top w:w="80" w:type="dxa"/>
              <w:bottom w:w="80" w:type="dxa"/>
              <w:left w:w="100" w:type="dxa"/>
              <w:right w:w="100" w:type="dxa"/>
            </w:tcMar>
            <w:shd w:fill="F8FAFC"/>
          </w:tcPr>
          <w:p>
            <w:pPr>
              <w:spacing w:after="40" w:before="40"/>
            </w:pPr>
            <w:r>
              <w:rPr>
                <w:rFonts w:ascii="Georgia" w:hAnsi="Georgia"/>
                <w:sz w:val="19"/>
              </w:rPr>
              <w:t>Competing scansion systems exist (foot-based, beat-based)</w:t>
            </w:r>
          </w:p>
        </w:tc>
        <w:tc>
          <w:tcPr>
            <w:tcW w:type="dxa" w:w="3120"/>
            <w:tcMar>
              <w:top w:w="80" w:type="dxa"/>
              <w:bottom w:w="80" w:type="dxa"/>
              <w:left w:w="100" w:type="dxa"/>
              <w:right w:w="100" w:type="dxa"/>
            </w:tcMar>
            <w:shd w:fill="F8FAFC"/>
          </w:tcPr>
          <w:p>
            <w:pPr>
              <w:spacing w:after="40" w:before="40"/>
            </w:pPr>
            <w:r>
              <w:rPr>
                <w:rFonts w:ascii="Georgia" w:hAnsi="Georgia"/>
                <w:sz w:val="19"/>
              </w:rPr>
              <w:t>Standard prosody</w:t>
            </w:r>
          </w:p>
        </w:tc>
        <w:tc>
          <w:tcPr>
            <w:tcW w:type="dxa" w:w="3120"/>
            <w:tcMar>
              <w:top w:w="80" w:type="dxa"/>
              <w:bottom w:w="80" w:type="dxa"/>
              <w:left w:w="100" w:type="dxa"/>
              <w:right w:w="100" w:type="dxa"/>
            </w:tcMar>
            <w:shd w:fill="F8FAFC"/>
          </w:tcPr>
          <w:p>
            <w:pPr>
              <w:spacing w:after="40" w:before="40"/>
            </w:pPr>
            <w:r>
              <w:rPr>
                <w:rFonts w:ascii="Georgia" w:hAnsi="Georgia"/>
                <w:sz w:val="19"/>
              </w:rPr>
              <w:t>`[CITATION NEEDED: contrasting scansion systems]`</w:t>
            </w:r>
          </w:p>
        </w:tc>
      </w:tr>
      <w:tr>
        <w:tc>
          <w:tcPr>
            <w:tcW w:type="dxa" w:w="3120"/>
            <w:tcMar>
              <w:top w:w="80" w:type="dxa"/>
              <w:bottom w:w="80" w:type="dxa"/>
              <w:left w:w="100" w:type="dxa"/>
              <w:right w:w="100" w:type="dxa"/>
            </w:tcMar>
            <w:shd w:fill="FFFFFF"/>
          </w:tcPr>
          <w:p>
            <w:pPr>
              <w:spacing w:after="40" w:before="40"/>
            </w:pPr>
            <w:r>
              <w:rPr>
                <w:rFonts w:ascii="Georgia" w:hAnsi="Georgia"/>
                <w:sz w:val="19"/>
              </w:rPr>
              <w:t>Compound stress differs from phrase stress (*BLACKbird* / *black BIRD*)</w:t>
            </w:r>
          </w:p>
        </w:tc>
        <w:tc>
          <w:tcPr>
            <w:tcW w:type="dxa" w:w="3120"/>
            <w:tcMar>
              <w:top w:w="80" w:type="dxa"/>
              <w:bottom w:w="80" w:type="dxa"/>
              <w:left w:w="100" w:type="dxa"/>
              <w:right w:w="100" w:type="dxa"/>
            </w:tcMar>
            <w:shd w:fill="FFFFFF"/>
          </w:tcPr>
          <w:p>
            <w:pPr>
              <w:spacing w:after="40" w:before="40"/>
            </w:pPr>
            <w:r>
              <w:rPr>
                <w:rFonts w:ascii="Georgia" w:hAnsi="Georgia"/>
                <w:sz w:val="19"/>
              </w:rPr>
              <w:t>Established linguistics</w:t>
            </w:r>
          </w:p>
        </w:tc>
        <w:tc>
          <w:tcPr>
            <w:tcW w:type="dxa" w:w="3120"/>
            <w:tcMar>
              <w:top w:w="80" w:type="dxa"/>
              <w:bottom w:w="80" w:type="dxa"/>
              <w:left w:w="100" w:type="dxa"/>
              <w:right w:w="100" w:type="dxa"/>
            </w:tcMar>
            <w:shd w:fill="FFFFFF"/>
          </w:tcPr>
          <w:p>
            <w:pPr>
              <w:spacing w:after="40" w:before="40"/>
            </w:pPr>
            <w:r>
              <w:rPr>
                <w:rFonts w:ascii="Georgia" w:hAnsi="Georgia"/>
                <w:sz w:val="19"/>
              </w:rPr>
              <w:t>`[CITATION NEEDED: compound stress in English]`</w:t>
            </w:r>
          </w:p>
        </w:tc>
      </w:tr>
      <w:tr>
        <w:tc>
          <w:tcPr>
            <w:tcW w:type="dxa" w:w="3120"/>
            <w:tcMar>
              <w:top w:w="80" w:type="dxa"/>
              <w:bottom w:w="80" w:type="dxa"/>
              <w:left w:w="100" w:type="dxa"/>
              <w:right w:w="100" w:type="dxa"/>
            </w:tcMar>
            <w:shd w:fill="F8FAFC"/>
          </w:tcPr>
          <w:p>
            <w:pPr>
              <w:spacing w:after="40" w:before="40"/>
            </w:pPr>
            <w:r>
              <w:rPr>
                <w:rFonts w:ascii="Georgia" w:hAnsi="Georgia"/>
                <w:sz w:val="19"/>
              </w:rPr>
              <w:t>English speakers shift stress to avoid clashes (*thirteen men*)</w:t>
            </w:r>
          </w:p>
        </w:tc>
        <w:tc>
          <w:tcPr>
            <w:tcW w:type="dxa" w:w="3120"/>
            <w:tcMar>
              <w:top w:w="80" w:type="dxa"/>
              <w:bottom w:w="80" w:type="dxa"/>
              <w:left w:w="100" w:type="dxa"/>
              <w:right w:w="100" w:type="dxa"/>
            </w:tcMar>
            <w:shd w:fill="F8FAFC"/>
          </w:tcPr>
          <w:p>
            <w:pPr>
              <w:spacing w:after="40" w:before="40"/>
            </w:pPr>
            <w:r>
              <w:rPr>
                <w:rFonts w:ascii="Georgia" w:hAnsi="Georgia"/>
                <w:sz w:val="19"/>
              </w:rPr>
              <w:t>Established linguistics</w:t>
            </w:r>
          </w:p>
        </w:tc>
        <w:tc>
          <w:tcPr>
            <w:tcW w:type="dxa" w:w="3120"/>
            <w:tcMar>
              <w:top w:w="80" w:type="dxa"/>
              <w:bottom w:w="80" w:type="dxa"/>
              <w:left w:w="100" w:type="dxa"/>
              <w:right w:w="100" w:type="dxa"/>
            </w:tcMar>
            <w:shd w:fill="F8FAFC"/>
          </w:tcPr>
          <w:p>
            <w:pPr>
              <w:spacing w:after="40" w:before="40"/>
            </w:pPr>
            <w:r>
              <w:rPr>
                <w:rFonts w:ascii="Georgia" w:hAnsi="Georgia"/>
                <w:sz w:val="19"/>
              </w:rPr>
              <w:t>`[CITATION NEEDED: the rhythm rule]`</w:t>
            </w:r>
          </w:p>
        </w:tc>
      </w:tr>
      <w:tr>
        <w:tc>
          <w:tcPr>
            <w:tcW w:type="dxa" w:w="3120"/>
            <w:tcMar>
              <w:top w:w="80" w:type="dxa"/>
              <w:bottom w:w="80" w:type="dxa"/>
              <w:left w:w="100" w:type="dxa"/>
              <w:right w:w="100" w:type="dxa"/>
            </w:tcMar>
            <w:shd w:fill="FFFFFF"/>
          </w:tcPr>
          <w:p>
            <w:pPr>
              <w:spacing w:after="40" w:before="40"/>
            </w:pPr>
            <w:r>
              <w:rPr>
                <w:rFonts w:ascii="Georgia" w:hAnsi="Georgia"/>
                <w:sz w:val="19"/>
              </w:rPr>
              <w:t>Function words tend to be unstressed and content words stressed</w:t>
            </w:r>
          </w:p>
        </w:tc>
        <w:tc>
          <w:tcPr>
            <w:tcW w:type="dxa" w:w="3120"/>
            <w:tcMar>
              <w:top w:w="80" w:type="dxa"/>
              <w:bottom w:w="80" w:type="dxa"/>
              <w:left w:w="100" w:type="dxa"/>
              <w:right w:w="100" w:type="dxa"/>
            </w:tcMar>
            <w:shd w:fill="FFFFFF"/>
          </w:tcPr>
          <w:p>
            <w:pPr>
              <w:spacing w:after="40" w:before="40"/>
            </w:pPr>
            <w:r>
              <w:rPr>
                <w:rFonts w:ascii="Georgia" w:hAnsi="Georgia"/>
                <w:sz w:val="19"/>
              </w:rPr>
              <w:t>Established linguistics (a tendency)</w:t>
            </w:r>
          </w:p>
        </w:tc>
        <w:tc>
          <w:tcPr>
            <w:tcW w:type="dxa" w:w="3120"/>
            <w:tcMar>
              <w:top w:w="80" w:type="dxa"/>
              <w:bottom w:w="80" w:type="dxa"/>
              <w:left w:w="100" w:type="dxa"/>
              <w:right w:w="100" w:type="dxa"/>
            </w:tcMar>
            <w:shd w:fill="FFFFFF"/>
          </w:tcPr>
          <w:p>
            <w:pPr>
              <w:spacing w:after="40" w:before="40"/>
            </w:pPr>
            <w:r>
              <w:rPr>
                <w:rFonts w:ascii="Georgia" w:hAnsi="Georgia"/>
                <w:sz w:val="19"/>
              </w:rPr>
              <w:t>`[CITATION NEEDED: prosody reference]`</w:t>
            </w:r>
          </w:p>
        </w:tc>
      </w:tr>
      <w:tr>
        <w:tc>
          <w:tcPr>
            <w:tcW w:type="dxa" w:w="3120"/>
            <w:tcMar>
              <w:top w:w="80" w:type="dxa"/>
              <w:bottom w:w="80" w:type="dxa"/>
              <w:left w:w="100" w:type="dxa"/>
              <w:right w:w="100" w:type="dxa"/>
            </w:tcMar>
            <w:shd w:fill="F8FAFC"/>
          </w:tcPr>
          <w:p>
            <w:pPr>
              <w:spacing w:after="40" w:before="40"/>
            </w:pPr>
            <w:r>
              <w:rPr>
                <w:rFonts w:ascii="Georgia" w:hAnsi="Georgia"/>
                <w:sz w:val="19"/>
              </w:rPr>
              <w:t>Syllable counts of *every*, *family*, and similar words vary by speaker</w:t>
            </w:r>
          </w:p>
        </w:tc>
        <w:tc>
          <w:tcPr>
            <w:tcW w:type="dxa" w:w="3120"/>
            <w:tcMar>
              <w:top w:w="80" w:type="dxa"/>
              <w:bottom w:w="80" w:type="dxa"/>
              <w:left w:w="100" w:type="dxa"/>
              <w:right w:w="100" w:type="dxa"/>
            </w:tcMar>
            <w:shd w:fill="F8FAFC"/>
          </w:tcPr>
          <w:p>
            <w:pPr>
              <w:spacing w:after="40" w:before="40"/>
            </w:pPr>
            <w:r>
              <w:rPr>
                <w:rFonts w:ascii="Georgia" w:hAnsi="Georgia"/>
                <w:sz w:val="19"/>
              </w:rPr>
              <w:t>Descriptive of speech</w:t>
            </w:r>
          </w:p>
        </w:tc>
        <w:tc>
          <w:tcPr>
            <w:tcW w:type="dxa" w:w="3120"/>
            <w:tcMar>
              <w:top w:w="80" w:type="dxa"/>
              <w:bottom w:w="80" w:type="dxa"/>
              <w:left w:w="100" w:type="dxa"/>
              <w:right w:w="100" w:type="dxa"/>
            </w:tcMar>
            <w:shd w:fill="F8FAFC"/>
          </w:tcPr>
          <w:p>
            <w:pPr>
              <w:spacing w:after="40" w:before="40"/>
            </w:pPr>
            <w:r>
              <w:rPr>
                <w:rFonts w:ascii="Georgia" w:hAnsi="Georgia"/>
                <w:sz w:val="19"/>
              </w:rPr>
              <w:t>`[VERIFY: author's dialect]`</w:t>
            </w:r>
          </w:p>
        </w:tc>
      </w:tr>
      <w:tr>
        <w:tc>
          <w:tcPr>
            <w:tcW w:type="dxa" w:w="3120"/>
            <w:tcMar>
              <w:top w:w="80" w:type="dxa"/>
              <w:bottom w:w="80" w:type="dxa"/>
              <w:left w:w="100" w:type="dxa"/>
              <w:right w:w="100" w:type="dxa"/>
            </w:tcMar>
            <w:shd w:fill="FFFFFF"/>
          </w:tcPr>
          <w:p>
            <w:pPr>
              <w:spacing w:after="40" w:before="40"/>
            </w:pPr>
            <w:r>
              <w:rPr>
                <w:rFonts w:ascii="Georgia" w:hAnsi="Georgia"/>
                <w:sz w:val="19"/>
              </w:rPr>
              <w:t>Notation `/↑` and `x↓`, the scansion chart, and the one-glance test</w:t>
            </w:r>
          </w:p>
        </w:tc>
        <w:tc>
          <w:tcPr>
            <w:tcW w:type="dxa" w:w="3120"/>
            <w:tcMar>
              <w:top w:w="80" w:type="dxa"/>
              <w:bottom w:w="80" w:type="dxa"/>
              <w:left w:w="100" w:type="dxa"/>
              <w:right w:w="100" w:type="dxa"/>
            </w:tcMar>
            <w:shd w:fill="FFFFFF"/>
          </w:tcPr>
          <w:p>
            <w:pPr>
              <w:spacing w:after="40" w:before="40"/>
            </w:pPr>
            <w:r>
              <w:rPr>
                <w:rFonts w:ascii="Georgia" w:hAnsi="Georgia"/>
                <w:sz w:val="19"/>
              </w:rPr>
              <w:t>(c) Series convention</w:t>
            </w:r>
          </w:p>
        </w:tc>
        <w:tc>
          <w:tcPr>
            <w:tcW w:type="dxa" w:w="3120"/>
            <w:tcMar>
              <w:top w:w="80" w:type="dxa"/>
              <w:bottom w:w="80" w:type="dxa"/>
              <w:left w:w="100" w:type="dxa"/>
              <w:right w:w="100" w:type="dxa"/>
            </w:tcMar>
            <w:shd w:fill="FFFFFF"/>
          </w:tcPr>
          <w:p>
            <w:pPr>
              <w:spacing w:after="40" w:before="40"/>
            </w:pPr>
            <w:r>
              <w:rPr>
                <w:rFonts w:ascii="Georgia" w:hAnsi="Georgia"/>
                <w:sz w:val="19"/>
              </w:rPr>
              <w:t>`[EXTENSION]`</w:t>
            </w:r>
          </w:p>
        </w:tc>
      </w:tr>
      <w:tr>
        <w:tc>
          <w:tcPr>
            <w:tcW w:type="dxa" w:w="3120"/>
            <w:tcMar>
              <w:top w:w="80" w:type="dxa"/>
              <w:bottom w:w="80" w:type="dxa"/>
              <w:left w:w="100" w:type="dxa"/>
              <w:right w:w="100" w:type="dxa"/>
            </w:tcMar>
            <w:shd w:fill="F8FAFC"/>
          </w:tcPr>
          <w:p>
            <w:pPr>
              <w:spacing w:after="40" w:before="40"/>
            </w:pPr>
            <w:r>
              <w:rPr>
                <w:rFonts w:ascii="Georgia" w:hAnsi="Georgia"/>
                <w:sz w:val="19"/>
              </w:rPr>
              <w:t>The hurry test and the substitution test</w:t>
            </w:r>
          </w:p>
        </w:tc>
        <w:tc>
          <w:tcPr>
            <w:tcW w:type="dxa" w:w="3120"/>
            <w:tcMar>
              <w:top w:w="80" w:type="dxa"/>
              <w:bottom w:w="80" w:type="dxa"/>
              <w:left w:w="100" w:type="dxa"/>
              <w:right w:w="100" w:type="dxa"/>
            </w:tcMar>
            <w:shd w:fill="F8FAFC"/>
          </w:tcPr>
          <w:p>
            <w:pPr>
              <w:spacing w:after="40" w:before="40"/>
            </w:pPr>
            <w:r>
              <w:rPr>
                <w:rFonts w:ascii="Georgia" w:hAnsi="Georgia"/>
                <w:sz w:val="19"/>
              </w:rPr>
              <w:t>Craft technique</w:t>
            </w:r>
          </w:p>
        </w:tc>
        <w:tc>
          <w:tcPr>
            <w:tcW w:type="dxa" w:w="3120"/>
            <w:tcMar>
              <w:top w:w="80" w:type="dxa"/>
              <w:bottom w:w="80" w:type="dxa"/>
              <w:left w:w="100" w:type="dxa"/>
              <w:right w:w="100" w:type="dxa"/>
            </w:tcMar>
            <w:shd w:fill="F8FAFC"/>
          </w:tcPr>
          <w:p>
            <w:pPr>
              <w:spacing w:after="40" w:before="40"/>
            </w:pPr>
            <w:r>
              <w:rPr>
                <w:rFonts w:ascii="Georgia" w:hAnsi="Georgia"/>
                <w:sz w:val="19"/>
              </w:rPr>
              <w:t>Pedagogical; consults the reader's own speech competence</w:t>
            </w:r>
          </w:p>
        </w:tc>
      </w:tr>
      <w:tr>
        <w:tc>
          <w:tcPr>
            <w:tcW w:type="dxa" w:w="3120"/>
            <w:tcMar>
              <w:top w:w="80" w:type="dxa"/>
              <w:bottom w:w="80" w:type="dxa"/>
              <w:left w:w="100" w:type="dxa"/>
              <w:right w:w="100" w:type="dxa"/>
            </w:tcMar>
            <w:shd w:fill="FFFFFF"/>
          </w:tcPr>
          <w:p>
            <w:pPr>
              <w:spacing w:after="40" w:before="40"/>
            </w:pPr>
            <w:r>
              <w:rPr>
                <w:rFonts w:ascii="Georgia" w:hAnsi="Georgia"/>
                <w:sz w:val="19"/>
              </w:rPr>
              <w:t>More than one strong-word demotion per line signals a line fighting the meter</w:t>
            </w:r>
          </w:p>
        </w:tc>
        <w:tc>
          <w:tcPr>
            <w:tcW w:type="dxa" w:w="3120"/>
            <w:tcMar>
              <w:top w:w="80" w:type="dxa"/>
              <w:bottom w:w="80" w:type="dxa"/>
              <w:left w:w="100" w:type="dxa"/>
              <w:right w:w="100" w:type="dxa"/>
            </w:tcMar>
            <w:shd w:fill="FFFFFF"/>
          </w:tcPr>
          <w:p>
            <w:pPr>
              <w:spacing w:after="40" w:before="40"/>
            </w:pPr>
            <w:r>
              <w:rPr>
                <w:rFonts w:ascii="Georgia" w:hAnsi="Georgia"/>
                <w:sz w:val="19"/>
              </w:rPr>
              <w:t>Craft heuristic</w:t>
            </w:r>
          </w:p>
        </w:tc>
        <w:tc>
          <w:tcPr>
            <w:tcW w:type="dxa" w:w="3120"/>
            <w:tcMar>
              <w:top w:w="80" w:type="dxa"/>
              <w:bottom w:w="80" w:type="dxa"/>
              <w:left w:w="100" w:type="dxa"/>
              <w:right w:w="100" w:type="dxa"/>
            </w:tcMar>
            <w:shd w:fill="FFFFFF"/>
          </w:tcPr>
          <w:p>
            <w:pPr>
              <w:spacing w:after="40" w:before="40"/>
            </w:pPr>
            <w:r>
              <w:rPr>
                <w:rFonts w:ascii="Georgia" w:hAnsi="Georgia"/>
                <w:sz w:val="19"/>
              </w:rPr>
              <w:t>Not a rule; not measured</w:t>
            </w:r>
          </w:p>
        </w:tc>
      </w:tr>
    </w:tbl>
    <w:p>
      <w:pPr>
        <w:spacing w:after="80"/>
      </w:pP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Editor's Flags (remove before publication)</w:t>
      </w:r>
    </w:p>
    <w:p>
      <w:pPr>
        <w:spacing w:after="120" w:line="276" w:lineRule="auto"/>
      </w:pPr>
      <w:r>
        <w:t xml:space="preserve">- </w:t>
      </w:r>
      <w:r>
        <w:rPr>
          <w:b/>
        </w:rPr>
        <w:t>[EXTENSION]</w:t>
      </w:r>
      <w:r>
        <w:t xml:space="preserve"> The opening scene in §2.1 is invented and labeled as illustrative.</w:t>
      </w:r>
    </w:p>
    <w:p>
      <w:pPr>
        <w:spacing w:after="120" w:line="276" w:lineRule="auto"/>
      </w:pPr>
      <w:r>
        <w:t xml:space="preserve">- </w:t>
      </w:r>
      <w:r>
        <w:rPr>
          <w:b/>
        </w:rPr>
        <w:t>[EXTENSION]</w:t>
      </w:r>
      <w:r>
        <w:t xml:space="preserve"> The promotion and demotion marks (`/↑`, `x↓`), the scansion chart format, the one-glance test, and the five-step procedure are series conventions and teaching structures added beyond the source files.</w:t>
      </w:r>
    </w:p>
    <w:p>
      <w:pPr>
        <w:spacing w:after="120" w:line="276" w:lineRule="auto"/>
      </w:pPr>
      <w:r>
        <w:t xml:space="preserve">- </w:t>
      </w:r>
      <w:r>
        <w:rPr>
          <w:b/>
        </w:rPr>
        <w:t>[EXTENSION]</w:t>
      </w:r>
      <w:r>
        <w:t xml:space="preserve"> The stanza in §2.9, the hard-case lines in §2.10, and all eight drill lines in §2.11 are original verse written for this chapter. Every line was counted for syllables and stress positions when the chapter was drafted.</w:t>
      </w:r>
    </w:p>
    <w:p>
      <w:pPr>
        <w:spacing w:after="120" w:line="276" w:lineRule="auto"/>
      </w:pPr>
      <w:r>
        <w:t xml:space="preserve">- </w:t>
      </w:r>
      <w:r>
        <w:rPr>
          <w:b/>
        </w:rPr>
        <w:t>[VERIFY]</w:t>
      </w:r>
      <w:r>
        <w:t xml:space="preserve"> The Seuss line in §2.10 was checked against several online copies of the text, which agree on the wording but differ on the capitalization of </w:t>
      </w:r>
      <w:r>
        <w:rPr>
          <w:i/>
        </w:rPr>
        <w:t>island</w:t>
      </w:r>
      <w:r>
        <w:t>. Confirm the wording and capitalization against a print edition, and confirm the 1958 collection date.</w:t>
      </w:r>
    </w:p>
    <w:p>
      <w:pPr>
        <w:spacing w:after="120" w:line="276" w:lineRule="auto"/>
      </w:pPr>
      <w:r>
        <w:t xml:space="preserve">- </w:t>
      </w:r>
      <w:r>
        <w:rPr>
          <w:b/>
        </w:rPr>
        <w:t>[VERIFY]</w:t>
      </w:r>
      <w:r>
        <w:t xml:space="preserve"> Confirm that all original example lines scan as marked in the author's own accent.</w:t>
      </w:r>
    </w:p>
    <w:p>
      <w:pPr>
        <w:spacing w:after="120" w:line="276" w:lineRule="auto"/>
      </w:pPr>
      <w:r>
        <w:t xml:space="preserve">- </w:t>
      </w:r>
      <w:r>
        <w:rPr>
          <w:b/>
        </w:rPr>
        <w:t>[CITATION NEEDED]</w:t>
      </w:r>
      <w:r>
        <w:t xml:space="preserve"> General prosody reference; contrasting scansion systems; compound stress; the rhythm rule.</w:t>
      </w:r>
    </w:p>
    <w:p>
      <w:pPr>
        <w:spacing w:after="120" w:line="276" w:lineRule="auto"/>
      </w:pPr>
      <w:r>
        <w:t xml:space="preserve">- </w:t>
      </w:r>
      <w:r>
        <w:rPr>
          <w:b/>
        </w:rPr>
        <w:t>Seuss handling:</w:t>
      </w:r>
      <w:r>
        <w:t xml:space="preserve"> Exactly one Seuss line is quoted (seven words), with attribution and analysis, in line with the short-excerpt rule. This also resolves part of Series Bible I-08: the Yertle lines in the source files match the online text word for word, but they remain longer than the excerpt rule allows, so Chapter 4 will use only a fragment.</w:t>
      </w:r>
    </w:p>
    <w:p>
      <w:pPr>
        <w:keepNext/>
        <w:spacing w:before="480" w:after="240"/>
      </w:pPr>
      <w:r>
        <w:rPr>
          <w:rFonts w:ascii="Calibri" w:hAnsi="Calibri"/>
          <w:b/>
          <w:color w:val="14325A"/>
          <w:sz w:val="40"/>
        </w:rPr>
        <w:t>Chapter 3</w:t>
      </w:r>
    </w:p>
    <w:p>
      <w:r>
        <w:br w:type="page"/>
      </w:r>
    </w:p>
    <w:p>
      <w:pPr>
        <w:keepNext/>
        <w:spacing w:before="360" w:after="200"/>
      </w:pPr>
      <w:r>
        <w:rPr>
          <w:rFonts w:ascii="Calibri" w:hAnsi="Calibri"/>
          <w:b/>
          <w:color w:val="1E4678"/>
          <w:sz w:val="32"/>
        </w:rPr>
        <w:t>The Complete Line: Acatalectic Anapestic Tetrameter</w:t>
      </w:r>
    </w:p>
    <w:p>
      <w:pPr>
        <w:spacing w:after="120" w:line="276" w:lineRule="auto"/>
      </w:pPr>
      <w:r/>
      <w:r>
        <w:rPr>
          <w:i/>
        </w:rPr>
        <w:t>Book 1: Anapestic Architecture · Part One: The Machine · Draft 1 · Target 5,000 words</w:t>
      </w:r>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3.1 The Unbroken Grid</w:t>
      </w:r>
    </w:p>
    <w:p>
      <w:pPr>
        <w:spacing w:after="120" w:line="276" w:lineRule="auto"/>
      </w:pPr>
      <w:r>
        <w:t>Imagine a stonecutter laying paving stones across a courtyard. Each stone is measured to exact dimensions, fitted tightly against its neighbor, without gaps or chips. When you walk across the courtyard with your eyes closed, your foot lands at precise, predictable intervals. There are no sudden dips, no missing corners, no unexpected steps. The surface is completely uniform.</w:t>
      </w:r>
    </w:p>
    <w:p>
      <w:pPr>
        <w:spacing w:after="120" w:line="276" w:lineRule="auto"/>
      </w:pPr>
      <w:r>
        <w:t xml:space="preserve">In classical prosody, this unbroken, metrically complete line is called </w:t>
      </w:r>
      <w:r>
        <w:rPr>
          <w:b/>
        </w:rPr>
        <w:t>acatalectic</w:t>
      </w:r>
      <w:r>
        <w:t xml:space="preserve">. The word comes from the Greek </w:t>
      </w:r>
      <w:r>
        <w:rPr>
          <w:i/>
        </w:rPr>
        <w:t>akatalektos</w:t>
      </w:r>
      <w:r>
        <w:t>, meaning "not stopping short" or "unclipped." An acatalectic line has all of its metrical feet complete, leaving no missing syllables at the beginning, middle, or end.</w:t>
      </w:r>
    </w:p>
    <w:p>
      <w:pPr>
        <w:spacing w:after="120" w:line="276" w:lineRule="auto"/>
      </w:pPr>
      <w:r>
        <w:t>In our home meter—anapestic tetrameter—the acatalectic form is a twelve-syllable line divided into four complete anapests (`x x /` × 4). It is the reference grid against which every variation is measured. Before a writer can master the art of bending or breaking a line for dramatic effect, they must be able to draft an acatalectic line cleanly, effortlessly, and on demand. This chapter provides the blueprint for building that default structure.</w:t>
      </w:r>
    </w:p>
    <w:p>
      <w:pPr>
        <w:spacing w:after="120" w:line="276" w:lineRule="auto"/>
      </w:pPr>
      <w:r/>
      <w:r>
        <w:rPr>
          <w:i/>
        </w:rPr>
        <w:t>(The stonecutter scenario is illustrative.)</w:t>
      </w:r>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3.2 Anatomy of the Twelve-Syllable Line</w:t>
      </w:r>
    </w:p>
    <w:p>
      <w:pPr>
        <w:spacing w:after="120" w:line="276" w:lineRule="auto"/>
      </w:pPr>
      <w:r>
        <w:t>An acatalectic anapestic tetrameter line is defined by three structural parameters:</w:t>
      </w:r>
    </w:p>
    <w:p>
      <w:pPr>
        <w:spacing w:after="120" w:line="276" w:lineRule="auto"/>
      </w:pPr>
      <w:r>
        <w:t xml:space="preserve">1. </w:t>
      </w:r>
      <w:r>
        <w:rPr>
          <w:b/>
        </w:rPr>
        <w:t>Exact Syllable Count:</w:t>
      </w:r>
      <w:r>
        <w:t xml:space="preserve"> Exactly twelve syllables when spoken naturally.</w:t>
      </w:r>
    </w:p>
    <w:p>
      <w:pPr>
        <w:spacing w:after="120" w:line="276" w:lineRule="auto"/>
      </w:pPr>
      <w:r>
        <w:t xml:space="preserve">2. </w:t>
      </w:r>
      <w:r>
        <w:rPr>
          <w:b/>
        </w:rPr>
        <w:t>Four Metrical Stresses:</w:t>
      </w:r>
      <w:r>
        <w:t xml:space="preserve"> Primary stresses landing strictly on syllables 3, 6, 9, and 12.</w:t>
      </w:r>
    </w:p>
    <w:p>
      <w:pPr>
        <w:spacing w:after="120" w:line="276" w:lineRule="auto"/>
      </w:pPr>
      <w:r>
        <w:t xml:space="preserve">3. </w:t>
      </w:r>
      <w:r>
        <w:rPr>
          <w:b/>
        </w:rPr>
        <w:t>Four Complete Anapests:</w:t>
      </w:r>
      <w:r>
        <w:t xml:space="preserve"> Each foot contains two unstressed run-up syllables followed by one stressed syllable (`x x /`).</w:t>
      </w:r>
    </w:p>
    <w:p>
      <w:pPr>
        <w:spacing w:after="120" w:line="276" w:lineRule="auto"/>
      </w:pPr>
      <w:r>
        <w:t xml:space="preserve">The technical term for this complete form is </w:t>
      </w:r>
      <w:r>
        <w:rPr>
          <w:b/>
        </w:rPr>
        <w:t>acatalectic anapestic tetrameter</w:t>
      </w:r>
      <w:r>
        <w:t>.</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Status: BASELINE (Acatalectic)</w:t>
              <w:br/>
              <w:t>Syllable:  1   2   3   |  4   5   6   |  7   8   9   | 10  11  12</w:t>
              <w:br/>
              <w:t>Meter:     x   x   /   |  x   x   /   |  x   x   /   |  x   x   /</w:t>
            </w:r>
          </w:p>
        </w:tc>
      </w:tr>
    </w:tbl>
    <w:p>
      <w:pPr>
        <w:spacing w:before="0" w:after="80"/>
      </w:pPr>
    </w:p>
    <w:p>
      <w:pPr>
        <w:spacing w:after="120" w:line="276" w:lineRule="auto"/>
      </w:pPr>
      <w:r>
        <w:t xml:space="preserve">Because the final foot (`x x /`) ends on a stress, the line finishes on what musicologists and prosodists call a </w:t>
      </w:r>
      <w:r>
        <w:rPr>
          <w:b/>
        </w:rPr>
        <w:t>masculine cadence</w:t>
      </w:r>
      <w:r>
        <w:t xml:space="preserve"> (a strong, stressed line ending). This terminal stress serves as the natural landing site for rhyme and sets up a clear expectation for the next line.</w:t>
      </w:r>
    </w:p>
    <w:p>
      <w:pPr>
        <w:spacing w:after="120" w:line="276" w:lineRule="auto"/>
      </w:pPr>
      <w:r>
        <w:t xml:space="preserve">The </w:t>
      </w:r>
      <w:r>
        <w:rPr>
          <w:b/>
        </w:rPr>
        <w:t>syllable budget</w:t>
      </w:r>
      <w:r>
        <w:t xml:space="preserve"> of an acatalectic line is non-negotiable. If a line contains eleven or thirteen syllables, it has departed from the acatalectic baseline. As established in Chapter 2, such departures are not necessarily errors, but they must be labeled and intended. The complete line is the zero-point of our system.</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3.3 The Theory of the Default Grid</w:t>
      </w:r>
    </w:p>
    <w:p>
      <w:pPr>
        <w:spacing w:after="120" w:line="276" w:lineRule="auto"/>
      </w:pPr>
      <w:r>
        <w:t>Why does the twelve-syllable acatalectic line serve as such a powerful baseline? The answer lies in cognitive parsing and information processing.</w:t>
      </w:r>
    </w:p>
    <w:p>
      <w:pPr>
        <w:spacing w:after="120" w:line="276" w:lineRule="auto"/>
      </w:pPr>
      <w:r/>
      <w:r>
        <w:rPr>
          <w:b/>
        </w:rPr>
        <w:t>Established theory: rhythmic predictability reduces cognitive load.</w:t>
      </w:r>
      <w:r>
        <w:t xml:space="preserve"> In Cognitive Load Theory (CLT), working memory has limited processing capacity. When a listener hears a line of spoken verse, their brain must simultaneously perform lower-level auditory parsing (identifying word boundaries and stress patterns) and higher-level semantic processing (extracting meaning and emotional resonance). When the metrical structure is strictly acatalectic and predictable, lower-level parsing becomes automated (Sweller 1988).</w:t>
      </w:r>
    </w:p>
    <w:p>
      <w:pPr>
        <w:spacing w:after="120" w:line="276" w:lineRule="auto"/>
      </w:pPr>
      <w:r/>
      <w:r>
        <w:rPr>
          <w:b/>
        </w:rPr>
        <w:t>Series framework: the Extraneous Load Filter.</w:t>
      </w:r>
      <w:r>
        <w:t xml:space="preserve"> In this series' framework, an acatalectic anapestic line functions as an </w:t>
      </w:r>
      <w:r>
        <w:rPr>
          <w:b/>
        </w:rPr>
        <w:t>Extraneous Load Filter</w:t>
      </w:r>
      <w:r>
        <w:t>. By guaranteeing that a strong beat will land on every third syllable without variation, the meter minimizes temporal uncertainty. The listener's cognitive resources are freed from structural guessing and can be dedicated entirely to processing the narrative or lyrical content.</w:t>
      </w:r>
    </w:p>
    <w:p>
      <w:pPr>
        <w:spacing w:after="120" w:line="276" w:lineRule="auto"/>
      </w:pPr>
      <w:r>
        <w:t xml:space="preserve">Furthermore, the acatalectic line establishes the </w:t>
      </w:r>
      <w:r>
        <w:rPr>
          <w:b/>
        </w:rPr>
        <w:t>Rhythmic Contract</w:t>
      </w:r>
      <w:r>
        <w:t xml:space="preserve"> between performer and audience. By presenting two or three complete twelve-syllable lines at the outset of a performance, the writer signals to the listener: </w:t>
      </w:r>
      <w:r>
        <w:rPr>
          <w:i/>
        </w:rPr>
        <w:t>"This is the grid. Trust it."</w:t>
      </w:r>
      <w:r>
        <w:t xml:space="preserve"> Once that trust is established, any future departure (such as a shortened foot or an inverted stress) registers instantly as meaningful drama rather than accidental disfluency.</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3.4 Four-Step Drafting Method</w:t>
      </w:r>
    </w:p>
    <w:p>
      <w:pPr>
        <w:spacing w:after="120" w:line="276" w:lineRule="auto"/>
      </w:pPr>
      <w:r>
        <w:t xml:space="preserve">To draft an acatalectic line cleanly without relying on guesswork, use the </w:t>
      </w:r>
      <w:r>
        <w:rPr>
          <w:b/>
        </w:rPr>
        <w:t>Four-Step Drafting Method</w:t>
      </w:r>
      <w:r>
        <w:t>:</w:t>
      </w:r>
    </w:p>
    <w:p>
      <w:pPr>
        <w:spacing w:after="120" w:line="276" w:lineRule="auto"/>
      </w:pPr>
      <w:r>
        <w:t xml:space="preserve">1. </w:t>
      </w:r>
      <w:r>
        <w:rPr>
          <w:b/>
        </w:rPr>
        <w:t>Step 1: State the prose thought.</w:t>
      </w:r>
      <w:r>
        <w:t xml:space="preserve"> Write down the core idea or narrative statement in plain, unmetered prose.</w:t>
      </w:r>
    </w:p>
    <w:p>
      <w:pPr>
        <w:spacing w:after="120" w:line="276" w:lineRule="auto"/>
      </w:pPr>
      <w:r>
        <w:t xml:space="preserve">2. </w:t>
      </w:r>
      <w:r>
        <w:rPr>
          <w:b/>
        </w:rPr>
        <w:t>Step 2: Isolate the target content words.</w:t>
      </w:r>
      <w:r>
        <w:t xml:space="preserve"> Select four key words (nouns, verbs, adjectives) that carry the essential meaning and can take primary stress.</w:t>
      </w:r>
    </w:p>
    <w:p>
      <w:pPr>
        <w:spacing w:after="120" w:line="276" w:lineRule="auto"/>
      </w:pPr>
      <w:r>
        <w:t xml:space="preserve">3. </w:t>
      </w:r>
      <w:r>
        <w:rPr>
          <w:b/>
        </w:rPr>
        <w:t>Step 3: Lay down the metrical skeleton.</w:t>
      </w:r>
      <w:r>
        <w:t xml:space="preserve"> Write out the twelve-syllable grid with stress markers on 3, 6, 9, and 12 (`x x / | x x / | x x / | x x /`). Place the four target stresses into slots 3, 6, 9, and 12.</w:t>
      </w:r>
    </w:p>
    <w:p>
      <w:pPr>
        <w:spacing w:after="120" w:line="276" w:lineRule="auto"/>
      </w:pPr>
      <w:r>
        <w:t xml:space="preserve">4. </w:t>
      </w:r>
      <w:r>
        <w:rPr>
          <w:b/>
        </w:rPr>
        <w:t>Step 4: Fill the run-up slots.</w:t>
      </w:r>
      <w:r>
        <w:t xml:space="preserve"> Insert function words (articles, prepositions, conjunctions, pronouns) or unstressed syllables into slots 1-2, 4-5, 7-8, and 10-11 to complete the grammatical sentence.</w:t>
      </w:r>
    </w:p>
    <w:p>
      <w:pPr>
        <w:keepNext/>
        <w:spacing w:before="200" w:after="80"/>
      </w:pPr>
      <w:r>
        <w:rPr>
          <w:rFonts w:ascii="Calibri" w:hAnsi="Calibri"/>
          <w:b/>
          <w:color w:val="3C3C3C"/>
          <w:sz w:val="23"/>
        </w:rPr>
        <w:t>Demonstration of the Four-Step Method:</w:t>
      </w:r>
    </w:p>
    <w:p>
      <w:pPr>
        <w:spacing w:after="120" w:line="276" w:lineRule="auto"/>
      </w:pPr>
      <w:r>
        <w:t xml:space="preserve">- </w:t>
      </w:r>
      <w:r>
        <w:rPr>
          <w:i/>
        </w:rPr>
        <w:t>Step 1 (Prose thought):</w:t>
      </w:r>
      <w:r>
        <w:t xml:space="preserve"> "When the storm arrives tonight, the old wooden house will shake."</w:t>
      </w:r>
    </w:p>
    <w:p>
      <w:pPr>
        <w:spacing w:after="120" w:line="276" w:lineRule="auto"/>
      </w:pPr>
      <w:r>
        <w:t xml:space="preserve">- </w:t>
      </w:r>
      <w:r>
        <w:rPr>
          <w:i/>
        </w:rPr>
        <w:t>Step 2 (Target words):</w:t>
      </w:r>
      <w:r>
        <w:t xml:space="preserve"> </w:t>
      </w:r>
      <w:r>
        <w:rPr>
          <w:b/>
        </w:rPr>
        <w:t>STORM</w:t>
      </w:r>
      <w:r>
        <w:t xml:space="preserve">, </w:t>
      </w:r>
      <w:r>
        <w:rPr>
          <w:b/>
        </w:rPr>
        <w:t>NIGHT</w:t>
      </w:r>
      <w:r>
        <w:t xml:space="preserve">, </w:t>
      </w:r>
      <w:r>
        <w:rPr>
          <w:b/>
        </w:rPr>
        <w:t>HOUSE</w:t>
      </w:r>
      <w:r>
        <w:t xml:space="preserve">, </w:t>
      </w:r>
      <w:r>
        <w:rPr>
          <w:b/>
        </w:rPr>
        <w:t>SHAKE</w:t>
      </w:r>
      <w:r>
        <w:t>.</w:t>
      </w:r>
    </w:p>
    <w:p>
      <w:pPr>
        <w:spacing w:after="120" w:line="276" w:lineRule="auto"/>
      </w:pPr>
      <w:r>
        <w:t xml:space="preserve">- </w:t>
      </w:r>
      <w:r>
        <w:rPr>
          <w:i/>
        </w:rPr>
        <w:t>Step 3 (Skeleton &amp; Target Placement):</w:t>
      </w:r>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 xml:space="preserve">  x  x  STORM | x  x  NIGHT | x  x  HOUSE | x  x  SHAKE</w:t>
            </w:r>
          </w:p>
        </w:tc>
      </w:tr>
    </w:tbl>
    <w:p>
      <w:pPr>
        <w:spacing w:before="0" w:after="80"/>
      </w:pPr>
    </w:p>
    <w:p>
      <w:pPr>
        <w:spacing w:after="120" w:line="276" w:lineRule="auto"/>
      </w:pPr>
      <w:r>
        <w:t xml:space="preserve">- </w:t>
      </w:r>
      <w:r>
        <w:rPr>
          <w:i/>
        </w:rPr>
        <w:t>Step 4 (Filling run-ups):</w:t>
      </w:r>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 xml:space="preserve">  Status: BASELINE (Acatalectic)</w:t>
              <w:br/>
              <w:t xml:space="preserve">  When the STORM | in the NIGHT | makes the HOUSE | start to SHAKE,</w:t>
              <w:br/>
              <w:t xml:space="preserve">   x   x   /     |  x  x   /    |   x   x   /    |   x   x    /</w:t>
            </w:r>
          </w:p>
        </w:tc>
      </w:tr>
    </w:tbl>
    <w:p>
      <w:pPr>
        <w:spacing w:before="0" w:after="80"/>
      </w:pPr>
    </w:p>
    <w:p>
      <w:pPr>
        <w:spacing w:after="120" w:line="276" w:lineRule="auto"/>
      </w:pPr>
      <w:r>
        <w:t>Check the count: 12 syllables, 4 stresses on 3, 6, 9, 12. All four feet are complete anapests (`x x /`). The line is strictly acatalectic.</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3.5 Worked Example 1: Building and Diagnosing Couplets</w:t>
      </w:r>
    </w:p>
    <w:p>
      <w:pPr>
        <w:spacing w:after="120" w:line="276" w:lineRule="auto"/>
      </w:pPr>
      <w:r>
        <w:t>Here is an original acatalectic quatrain written to demonstrate strict adherence to the twelve-syllable grid (AABB scheme).</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Status: BASELINE (Acatalectic)</w:t>
              <w:br/>
              <w:t>When the THUN | der roll'd IN | on the MOUN | tains of STONE,</w:t>
              <w:br/>
              <w:t xml:space="preserve"> x   x   /     |  x    x   /  |  x  x  /    |  x   x   /</w:t>
              <w:br/>
              <w:br/>
              <w:t>Status: BASELINE (Acatalectic)</w:t>
              <w:br/>
              <w:t>Not a SOUL | in the TOWN | was left STAND | ing a LONE.</w:t>
              <w:br/>
              <w:t xml:space="preserve"> x  x  /   |  x  x   /   |  x   x    /    |  x  x  /</w:t>
              <w:br/>
              <w:br/>
              <w:t>Status: ERROR (Syllable Glitch / Extra Unstressed Syllable)</w:t>
              <w:br/>
              <w:t>For the WIND | in the TREES | had a STO-ry | to TELL,</w:t>
              <w:br/>
              <w:t xml:space="preserve"> x  x   /    |  x  x   /   |  x  x  x /   |  x  x  /  &lt;-- Diagnostic Glitch: Foot 3 has 4 syllables (peon)</w:t>
              <w:br/>
              <w:br/>
              <w:t>Status: SUBSTITUTION (Iambic Substitution in Foot 2)</w:t>
              <w:br/>
              <w:t>Of the FIRE | that FELL | on the DARK | in the DELL.</w:t>
              <w:br/>
              <w:t xml:space="preserve"> x  x  /    |  x   /   |  x  x  /    |  x  x  /   &lt;-- Diagnostic Glitch: Foot 2 is an iamb (10 syllables)</w:t>
            </w:r>
          </w:p>
        </w:tc>
      </w:tr>
    </w:tbl>
    <w:p>
      <w:pPr>
        <w:spacing w:before="0" w:after="80"/>
      </w:pPr>
    </w:p>
    <w:p>
      <w:pPr>
        <w:spacing w:after="120" w:line="276" w:lineRule="auto"/>
      </w:pPr>
      <w:r>
        <w:t xml:space="preserve">Let us run a diagnostic audit using the </w:t>
      </w:r>
      <w:r>
        <w:rPr>
          <w:b/>
        </w:rPr>
        <w:t>Scansion Chart</w:t>
      </w:r>
      <w:r>
        <w:t xml:space="preserve"> from Chapter 2:</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80" w:type="dxa"/>
              <w:bottom w:w="80" w:type="dxa"/>
              <w:left w:w="100" w:type="dxa"/>
              <w:right w:w="100" w:type="dxa"/>
            </w:tcMar>
            <w:shd w:fill="1E3A8A"/>
          </w:tcPr>
          <w:p>
            <w:pPr>
              <w:spacing w:after="40" w:before="40"/>
            </w:pPr>
            <w:r>
              <w:rPr>
                <w:rFonts w:ascii="Calibri" w:hAnsi="Calibri"/>
                <w:b/>
                <w:color w:val="FFFFFF"/>
                <w:sz w:val="19"/>
              </w:rPr>
              <w:t>Line</w:t>
            </w:r>
          </w:p>
        </w:tc>
        <w:tc>
          <w:tcPr>
            <w:tcW w:type="dxa" w:w="1560"/>
            <w:tcMar>
              <w:top w:w="80" w:type="dxa"/>
              <w:bottom w:w="80" w:type="dxa"/>
              <w:left w:w="100" w:type="dxa"/>
              <w:right w:w="100" w:type="dxa"/>
            </w:tcMar>
            <w:shd w:fill="1E3A8A"/>
          </w:tcPr>
          <w:p>
            <w:pPr>
              <w:spacing w:after="40" w:before="40"/>
            </w:pPr>
            <w:r>
              <w:rPr>
                <w:rFonts w:ascii="Calibri" w:hAnsi="Calibri"/>
                <w:b/>
                <w:color w:val="FFFFFF"/>
                <w:sz w:val="19"/>
              </w:rPr>
              <w:t>Syllables</w:t>
            </w:r>
          </w:p>
        </w:tc>
        <w:tc>
          <w:tcPr>
            <w:tcW w:type="dxa" w:w="1560"/>
            <w:tcMar>
              <w:top w:w="80" w:type="dxa"/>
              <w:bottom w:w="80" w:type="dxa"/>
              <w:left w:w="100" w:type="dxa"/>
              <w:right w:w="100" w:type="dxa"/>
            </w:tcMar>
            <w:shd w:fill="1E3A8A"/>
          </w:tcPr>
          <w:p>
            <w:pPr>
              <w:spacing w:after="40" w:before="40"/>
            </w:pPr>
            <w:r>
              <w:rPr>
                <w:rFonts w:ascii="Calibri" w:hAnsi="Calibri"/>
                <w:b/>
                <w:color w:val="FFFFFF"/>
                <w:sz w:val="19"/>
              </w:rPr>
              <w:t>Stresses at</w:t>
            </w:r>
          </w:p>
        </w:tc>
        <w:tc>
          <w:tcPr>
            <w:tcW w:type="dxa" w:w="1560"/>
            <w:tcMar>
              <w:top w:w="80" w:type="dxa"/>
              <w:bottom w:w="80" w:type="dxa"/>
              <w:left w:w="100" w:type="dxa"/>
              <w:right w:w="100" w:type="dxa"/>
            </w:tcMar>
            <w:shd w:fill="1E3A8A"/>
          </w:tcPr>
          <w:p>
            <w:pPr>
              <w:spacing w:after="40" w:before="40"/>
            </w:pPr>
            <w:r>
              <w:rPr>
                <w:rFonts w:ascii="Calibri" w:hAnsi="Calibri"/>
                <w:b/>
                <w:color w:val="FFFFFF"/>
                <w:sz w:val="19"/>
              </w:rPr>
              <w:t>Foot pattern</w:t>
            </w:r>
          </w:p>
        </w:tc>
        <w:tc>
          <w:tcPr>
            <w:tcW w:type="dxa" w:w="1560"/>
            <w:tcMar>
              <w:top w:w="80" w:type="dxa"/>
              <w:bottom w:w="80" w:type="dxa"/>
              <w:left w:w="100" w:type="dxa"/>
              <w:right w:w="100" w:type="dxa"/>
            </w:tcMar>
            <w:shd w:fill="1E3A8A"/>
          </w:tcPr>
          <w:p>
            <w:pPr>
              <w:spacing w:after="40" w:before="40"/>
            </w:pPr>
            <w:r>
              <w:rPr>
                <w:rFonts w:ascii="Calibri" w:hAnsi="Calibri"/>
                <w:b/>
                <w:color w:val="FFFFFF"/>
                <w:sz w:val="19"/>
              </w:rPr>
              <w:t>Diagnostic Status</w:t>
            </w:r>
          </w:p>
        </w:tc>
        <w:tc>
          <w:tcPr>
            <w:tcW w:type="dxa" w:w="1560"/>
            <w:tcMar>
              <w:top w:w="80" w:type="dxa"/>
              <w:bottom w:w="80" w:type="dxa"/>
              <w:left w:w="100" w:type="dxa"/>
              <w:right w:w="100" w:type="dxa"/>
            </w:tcMar>
            <w:shd w:fill="1E3A8A"/>
          </w:tcPr>
          <w:p>
            <w:pPr>
              <w:spacing w:after="40" w:before="40"/>
            </w:pPr>
            <w:r>
              <w:rPr>
                <w:rFonts w:ascii="Calibri" w:hAnsi="Calibri"/>
                <w:b/>
                <w:color w:val="FFFFFF"/>
                <w:sz w:val="19"/>
              </w:rPr>
              <w:t>Action Required</w:t>
            </w:r>
          </w:p>
        </w:tc>
      </w:tr>
      <w:tr>
        <w:tc>
          <w:tcPr>
            <w:tcW w:type="dxa" w:w="1560"/>
            <w:tcMar>
              <w:top w:w="80" w:type="dxa"/>
              <w:bottom w:w="80" w:type="dxa"/>
              <w:left w:w="100" w:type="dxa"/>
              <w:right w:w="100" w:type="dxa"/>
            </w:tcMar>
            <w:shd w:fill="FFFFFF"/>
          </w:tcPr>
          <w:p>
            <w:pPr>
              <w:spacing w:after="40" w:before="40"/>
            </w:pPr>
            <w:r>
              <w:rPr>
                <w:rFonts w:ascii="Georgia" w:hAnsi="Georgia"/>
                <w:sz w:val="19"/>
              </w:rPr>
              <w:t>1</w:t>
            </w:r>
          </w:p>
        </w:tc>
        <w:tc>
          <w:tcPr>
            <w:tcW w:type="dxa" w:w="1560"/>
            <w:tcMar>
              <w:top w:w="80" w:type="dxa"/>
              <w:bottom w:w="80" w:type="dxa"/>
              <w:left w:w="100" w:type="dxa"/>
              <w:right w:w="100" w:type="dxa"/>
            </w:tcMar>
            <w:shd w:fill="FFFFFF"/>
          </w:tcPr>
          <w:p>
            <w:pPr>
              <w:spacing w:after="40" w:before="40"/>
            </w:pPr>
            <w:r>
              <w:rPr>
                <w:rFonts w:ascii="Georgia" w:hAnsi="Georgia"/>
                <w:sz w:val="19"/>
              </w:rPr>
              <w:t>12</w:t>
            </w:r>
          </w:p>
        </w:tc>
        <w:tc>
          <w:tcPr>
            <w:tcW w:type="dxa" w:w="1560"/>
            <w:tcMar>
              <w:top w:w="80" w:type="dxa"/>
              <w:bottom w:w="80" w:type="dxa"/>
              <w:left w:w="100" w:type="dxa"/>
              <w:right w:w="100" w:type="dxa"/>
            </w:tcMar>
            <w:shd w:fill="FFFFFF"/>
          </w:tcPr>
          <w:p>
            <w:pPr>
              <w:spacing w:after="40" w:before="40"/>
            </w:pPr>
            <w:r>
              <w:rPr>
                <w:rFonts w:ascii="Georgia" w:hAnsi="Georgia"/>
                <w:sz w:val="19"/>
              </w:rPr>
              <w:t>3, 6, 9, 12</w:t>
            </w:r>
          </w:p>
        </w:tc>
        <w:tc>
          <w:tcPr>
            <w:tcW w:type="dxa" w:w="1560"/>
            <w:tcMar>
              <w:top w:w="80" w:type="dxa"/>
              <w:bottom w:w="80" w:type="dxa"/>
              <w:left w:w="100" w:type="dxa"/>
              <w:right w:w="100" w:type="dxa"/>
            </w:tcMar>
            <w:shd w:fill="FFFFFF"/>
          </w:tcPr>
          <w:p>
            <w:pPr>
              <w:spacing w:after="40" w:before="40"/>
            </w:pPr>
            <w:r>
              <w:rPr>
                <w:rFonts w:ascii="Georgia" w:hAnsi="Georgia"/>
                <w:sz w:val="19"/>
              </w:rPr>
              <w:t>x x / ×4</w:t>
            </w:r>
          </w:p>
        </w:tc>
        <w:tc>
          <w:tcPr>
            <w:tcW w:type="dxa" w:w="1560"/>
            <w:tcMar>
              <w:top w:w="80" w:type="dxa"/>
              <w:bottom w:w="80" w:type="dxa"/>
              <w:left w:w="100" w:type="dxa"/>
              <w:right w:w="100" w:type="dxa"/>
            </w:tcMar>
            <w:shd w:fill="FFFFFF"/>
          </w:tcPr>
          <w:p>
            <w:pPr>
              <w:spacing w:after="40" w:before="40"/>
            </w:pPr>
            <w:r>
              <w:rPr>
                <w:rFonts w:ascii="Georgia" w:hAnsi="Georgia"/>
                <w:sz w:val="19"/>
              </w:rPr>
              <w:t>BASELINE (Acatalectic)</w:t>
            </w:r>
          </w:p>
        </w:tc>
        <w:tc>
          <w:tcPr>
            <w:tcW w:type="dxa" w:w="1560"/>
            <w:tcMar>
              <w:top w:w="80" w:type="dxa"/>
              <w:bottom w:w="80" w:type="dxa"/>
              <w:left w:w="100" w:type="dxa"/>
              <w:right w:w="100" w:type="dxa"/>
            </w:tcMar>
            <w:shd w:fill="FFFFFF"/>
          </w:tcPr>
          <w:p>
            <w:pPr>
              <w:spacing w:after="40" w:before="40"/>
            </w:pPr>
            <w:r>
              <w:rPr>
                <w:rFonts w:ascii="Georgia" w:hAnsi="Georgia"/>
                <w:sz w:val="19"/>
              </w:rPr>
              <w:t>None</w:t>
            </w:r>
          </w:p>
        </w:tc>
      </w:tr>
      <w:tr>
        <w:tc>
          <w:tcPr>
            <w:tcW w:type="dxa" w:w="1560"/>
            <w:tcMar>
              <w:top w:w="80" w:type="dxa"/>
              <w:bottom w:w="80" w:type="dxa"/>
              <w:left w:w="100" w:type="dxa"/>
              <w:right w:w="100" w:type="dxa"/>
            </w:tcMar>
            <w:shd w:fill="F8FAFC"/>
          </w:tcPr>
          <w:p>
            <w:pPr>
              <w:spacing w:after="40" w:before="40"/>
            </w:pPr>
            <w:r>
              <w:rPr>
                <w:rFonts w:ascii="Georgia" w:hAnsi="Georgia"/>
                <w:sz w:val="19"/>
              </w:rPr>
              <w:t>2</w:t>
            </w:r>
          </w:p>
        </w:tc>
        <w:tc>
          <w:tcPr>
            <w:tcW w:type="dxa" w:w="1560"/>
            <w:tcMar>
              <w:top w:w="80" w:type="dxa"/>
              <w:bottom w:w="80" w:type="dxa"/>
              <w:left w:w="100" w:type="dxa"/>
              <w:right w:w="100" w:type="dxa"/>
            </w:tcMar>
            <w:shd w:fill="F8FAFC"/>
          </w:tcPr>
          <w:p>
            <w:pPr>
              <w:spacing w:after="40" w:before="40"/>
            </w:pPr>
            <w:r>
              <w:rPr>
                <w:rFonts w:ascii="Georgia" w:hAnsi="Georgia"/>
                <w:sz w:val="19"/>
              </w:rPr>
              <w:t>12</w:t>
            </w:r>
          </w:p>
        </w:tc>
        <w:tc>
          <w:tcPr>
            <w:tcW w:type="dxa" w:w="1560"/>
            <w:tcMar>
              <w:top w:w="80" w:type="dxa"/>
              <w:bottom w:w="80" w:type="dxa"/>
              <w:left w:w="100" w:type="dxa"/>
              <w:right w:w="100" w:type="dxa"/>
            </w:tcMar>
            <w:shd w:fill="F8FAFC"/>
          </w:tcPr>
          <w:p>
            <w:pPr>
              <w:spacing w:after="40" w:before="40"/>
            </w:pPr>
            <w:r>
              <w:rPr>
                <w:rFonts w:ascii="Georgia" w:hAnsi="Georgia"/>
                <w:sz w:val="19"/>
              </w:rPr>
              <w:t>3, 6, 9, 12</w:t>
            </w:r>
          </w:p>
        </w:tc>
        <w:tc>
          <w:tcPr>
            <w:tcW w:type="dxa" w:w="1560"/>
            <w:tcMar>
              <w:top w:w="80" w:type="dxa"/>
              <w:bottom w:w="80" w:type="dxa"/>
              <w:left w:w="100" w:type="dxa"/>
              <w:right w:w="100" w:type="dxa"/>
            </w:tcMar>
            <w:shd w:fill="F8FAFC"/>
          </w:tcPr>
          <w:p>
            <w:pPr>
              <w:spacing w:after="40" w:before="40"/>
            </w:pPr>
            <w:r>
              <w:rPr>
                <w:rFonts w:ascii="Georgia" w:hAnsi="Georgia"/>
                <w:sz w:val="19"/>
              </w:rPr>
              <w:t>x x / ×4</w:t>
            </w:r>
          </w:p>
        </w:tc>
        <w:tc>
          <w:tcPr>
            <w:tcW w:type="dxa" w:w="1560"/>
            <w:tcMar>
              <w:top w:w="80" w:type="dxa"/>
              <w:bottom w:w="80" w:type="dxa"/>
              <w:left w:w="100" w:type="dxa"/>
              <w:right w:w="100" w:type="dxa"/>
            </w:tcMar>
            <w:shd w:fill="F8FAFC"/>
          </w:tcPr>
          <w:p>
            <w:pPr>
              <w:spacing w:after="40" w:before="40"/>
            </w:pPr>
            <w:r>
              <w:rPr>
                <w:rFonts w:ascii="Georgia" w:hAnsi="Georgia"/>
                <w:sz w:val="19"/>
              </w:rPr>
              <w:t>BASELINE (Acatalectic)</w:t>
            </w:r>
          </w:p>
        </w:tc>
        <w:tc>
          <w:tcPr>
            <w:tcW w:type="dxa" w:w="1560"/>
            <w:tcMar>
              <w:top w:w="80" w:type="dxa"/>
              <w:bottom w:w="80" w:type="dxa"/>
              <w:left w:w="100" w:type="dxa"/>
              <w:right w:w="100" w:type="dxa"/>
            </w:tcMar>
            <w:shd w:fill="F8FAFC"/>
          </w:tcPr>
          <w:p>
            <w:pPr>
              <w:spacing w:after="40" w:before="40"/>
            </w:pPr>
            <w:r>
              <w:rPr>
                <w:rFonts w:ascii="Georgia" w:hAnsi="Georgia"/>
                <w:sz w:val="19"/>
              </w:rPr>
              <w:t>None</w:t>
            </w:r>
          </w:p>
        </w:tc>
      </w:tr>
      <w:tr>
        <w:tc>
          <w:tcPr>
            <w:tcW w:type="dxa" w:w="1560"/>
            <w:tcMar>
              <w:top w:w="80" w:type="dxa"/>
              <w:bottom w:w="80" w:type="dxa"/>
              <w:left w:w="100" w:type="dxa"/>
              <w:right w:w="100" w:type="dxa"/>
            </w:tcMar>
            <w:shd w:fill="FFFFFF"/>
          </w:tcPr>
          <w:p>
            <w:pPr>
              <w:spacing w:after="40" w:before="40"/>
            </w:pPr>
            <w:r>
              <w:rPr>
                <w:rFonts w:ascii="Georgia" w:hAnsi="Georgia"/>
                <w:sz w:val="19"/>
              </w:rPr>
              <w:t>3</w:t>
            </w:r>
          </w:p>
        </w:tc>
        <w:tc>
          <w:tcPr>
            <w:tcW w:type="dxa" w:w="1560"/>
            <w:tcMar>
              <w:top w:w="80" w:type="dxa"/>
              <w:bottom w:w="80" w:type="dxa"/>
              <w:left w:w="100" w:type="dxa"/>
              <w:right w:w="100" w:type="dxa"/>
            </w:tcMar>
            <w:shd w:fill="FFFFFF"/>
          </w:tcPr>
          <w:p>
            <w:pPr>
              <w:spacing w:after="40" w:before="40"/>
            </w:pPr>
            <w:r>
              <w:rPr>
                <w:rFonts w:ascii="Georgia" w:hAnsi="Georgia"/>
                <w:sz w:val="19"/>
              </w:rPr>
              <w:t>13</w:t>
            </w:r>
          </w:p>
        </w:tc>
        <w:tc>
          <w:tcPr>
            <w:tcW w:type="dxa" w:w="1560"/>
            <w:tcMar>
              <w:top w:w="80" w:type="dxa"/>
              <w:bottom w:w="80" w:type="dxa"/>
              <w:left w:w="100" w:type="dxa"/>
              <w:right w:w="100" w:type="dxa"/>
            </w:tcMar>
            <w:shd w:fill="FFFFFF"/>
          </w:tcPr>
          <w:p>
            <w:pPr>
              <w:spacing w:after="40" w:before="40"/>
            </w:pPr>
            <w:r>
              <w:rPr>
                <w:rFonts w:ascii="Georgia" w:hAnsi="Georgia"/>
                <w:sz w:val="19"/>
              </w:rPr>
              <w:t>3, 6, 10, 13</w:t>
            </w:r>
          </w:p>
        </w:tc>
        <w:tc>
          <w:tcPr>
            <w:tcW w:type="dxa" w:w="1560"/>
            <w:tcMar>
              <w:top w:w="80" w:type="dxa"/>
              <w:bottom w:w="80" w:type="dxa"/>
              <w:left w:w="100" w:type="dxa"/>
              <w:right w:w="100" w:type="dxa"/>
            </w:tcMar>
            <w:shd w:fill="FFFFFF"/>
          </w:tcPr>
          <w:p>
            <w:pPr>
              <w:spacing w:after="40" w:before="40"/>
            </w:pPr>
            <w:r>
              <w:rPr>
                <w:rFonts w:ascii="Georgia" w:hAnsi="Georgia"/>
                <w:sz w:val="19"/>
              </w:rPr>
              <w:t>x x / x x / x x x / x x /</w:t>
            </w:r>
          </w:p>
        </w:tc>
        <w:tc>
          <w:tcPr>
            <w:tcW w:type="dxa" w:w="1560"/>
            <w:tcMar>
              <w:top w:w="80" w:type="dxa"/>
              <w:bottom w:w="80" w:type="dxa"/>
              <w:left w:w="100" w:type="dxa"/>
              <w:right w:w="100" w:type="dxa"/>
            </w:tcMar>
            <w:shd w:fill="FFFFFF"/>
          </w:tcPr>
          <w:p>
            <w:pPr>
              <w:spacing w:after="40" w:before="40"/>
            </w:pPr>
            <w:r>
              <w:rPr>
                <w:rFonts w:ascii="Georgia" w:hAnsi="Georgia"/>
                <w:sz w:val="19"/>
              </w:rPr>
              <w:t>**ERROR (Peon Foot):** *STO-ry* (8-9) adds extra unstressed syllable</w:t>
            </w:r>
          </w:p>
        </w:tc>
        <w:tc>
          <w:tcPr>
            <w:tcW w:type="dxa" w:w="1560"/>
            <w:tcMar>
              <w:top w:w="80" w:type="dxa"/>
              <w:bottom w:w="80" w:type="dxa"/>
              <w:left w:w="100" w:type="dxa"/>
              <w:right w:w="100" w:type="dxa"/>
            </w:tcMar>
            <w:shd w:fill="FFFFFF"/>
          </w:tcPr>
          <w:p>
            <w:pPr>
              <w:spacing w:after="40" w:before="40"/>
            </w:pPr>
            <w:r>
              <w:rPr>
                <w:rFonts w:ascii="Georgia" w:hAnsi="Georgia"/>
                <w:sz w:val="19"/>
              </w:rPr>
              <w:t>Repair *STO-ry* to 1-syllable noun (*TALE*)</w:t>
            </w:r>
          </w:p>
        </w:tc>
      </w:tr>
      <w:tr>
        <w:tc>
          <w:tcPr>
            <w:tcW w:type="dxa" w:w="1560"/>
            <w:tcMar>
              <w:top w:w="80" w:type="dxa"/>
              <w:bottom w:w="80" w:type="dxa"/>
              <w:left w:w="100" w:type="dxa"/>
              <w:right w:w="100" w:type="dxa"/>
            </w:tcMar>
            <w:shd w:fill="F8FAFC"/>
          </w:tcPr>
          <w:p>
            <w:pPr>
              <w:spacing w:after="40" w:before="40"/>
            </w:pPr>
            <w:r>
              <w:rPr>
                <w:rFonts w:ascii="Georgia" w:hAnsi="Georgia"/>
                <w:sz w:val="19"/>
              </w:rPr>
              <w:t>4</w:t>
            </w:r>
          </w:p>
        </w:tc>
        <w:tc>
          <w:tcPr>
            <w:tcW w:type="dxa" w:w="1560"/>
            <w:tcMar>
              <w:top w:w="80" w:type="dxa"/>
              <w:bottom w:w="80" w:type="dxa"/>
              <w:left w:w="100" w:type="dxa"/>
              <w:right w:w="100" w:type="dxa"/>
            </w:tcMar>
            <w:shd w:fill="F8FAFC"/>
          </w:tcPr>
          <w:p>
            <w:pPr>
              <w:spacing w:after="40" w:before="40"/>
            </w:pPr>
            <w:r>
              <w:rPr>
                <w:rFonts w:ascii="Georgia" w:hAnsi="Georgia"/>
                <w:sz w:val="19"/>
              </w:rPr>
              <w:t>10</w:t>
            </w:r>
          </w:p>
        </w:tc>
        <w:tc>
          <w:tcPr>
            <w:tcW w:type="dxa" w:w="1560"/>
            <w:tcMar>
              <w:top w:w="80" w:type="dxa"/>
              <w:bottom w:w="80" w:type="dxa"/>
              <w:left w:w="100" w:type="dxa"/>
              <w:right w:w="100" w:type="dxa"/>
            </w:tcMar>
            <w:shd w:fill="F8FAFC"/>
          </w:tcPr>
          <w:p>
            <w:pPr>
              <w:spacing w:after="40" w:before="40"/>
            </w:pPr>
            <w:r>
              <w:rPr>
                <w:rFonts w:ascii="Georgia" w:hAnsi="Georgia"/>
                <w:sz w:val="19"/>
              </w:rPr>
              <w:t>3, 5, 7, 10</w:t>
            </w:r>
          </w:p>
        </w:tc>
        <w:tc>
          <w:tcPr>
            <w:tcW w:type="dxa" w:w="1560"/>
            <w:tcMar>
              <w:top w:w="80" w:type="dxa"/>
              <w:bottom w:w="80" w:type="dxa"/>
              <w:left w:w="100" w:type="dxa"/>
              <w:right w:w="100" w:type="dxa"/>
            </w:tcMar>
            <w:shd w:fill="F8FAFC"/>
          </w:tcPr>
          <w:p>
            <w:pPr>
              <w:spacing w:after="40" w:before="40"/>
            </w:pPr>
            <w:r>
              <w:rPr>
                <w:rFonts w:ascii="Georgia" w:hAnsi="Georgia"/>
                <w:sz w:val="19"/>
              </w:rPr>
              <w:t>x x / x / x x / x x /</w:t>
            </w:r>
          </w:p>
        </w:tc>
        <w:tc>
          <w:tcPr>
            <w:tcW w:type="dxa" w:w="1560"/>
            <w:tcMar>
              <w:top w:w="80" w:type="dxa"/>
              <w:bottom w:w="80" w:type="dxa"/>
              <w:left w:w="100" w:type="dxa"/>
              <w:right w:w="100" w:type="dxa"/>
            </w:tcMar>
            <w:shd w:fill="F8FAFC"/>
          </w:tcPr>
          <w:p>
            <w:pPr>
              <w:spacing w:after="40" w:before="40"/>
            </w:pPr>
            <w:r>
              <w:rPr>
                <w:rFonts w:ascii="Georgia" w:hAnsi="Georgia"/>
                <w:sz w:val="19"/>
              </w:rPr>
              <w:t>**SUBSTITUTION (Iamb):** Foot 2 (*that FELL*) is 2 syllables</w:t>
            </w:r>
          </w:p>
        </w:tc>
        <w:tc>
          <w:tcPr>
            <w:tcW w:type="dxa" w:w="1560"/>
            <w:tcMar>
              <w:top w:w="80" w:type="dxa"/>
              <w:bottom w:w="80" w:type="dxa"/>
              <w:left w:w="100" w:type="dxa"/>
              <w:right w:w="100" w:type="dxa"/>
            </w:tcMar>
            <w:shd w:fill="F8FAFC"/>
          </w:tcPr>
          <w:p>
            <w:pPr>
              <w:spacing w:after="40" w:before="40"/>
            </w:pPr>
            <w:r>
              <w:rPr>
                <w:rFonts w:ascii="Georgia" w:hAnsi="Georgia"/>
                <w:sz w:val="19"/>
              </w:rPr>
              <w:t>Repair foot 2 by adding run-up (*that has FELL*)</w:t>
            </w:r>
          </w:p>
        </w:tc>
      </w:tr>
    </w:tbl>
    <w:p>
      <w:pPr>
        <w:spacing w:after="80"/>
      </w:pPr>
    </w:p>
    <w:p>
      <w:pPr>
        <w:keepNext/>
        <w:spacing w:before="200" w:after="80"/>
      </w:pPr>
      <w:r>
        <w:rPr>
          <w:rFonts w:ascii="Calibri" w:hAnsi="Calibri"/>
          <w:b/>
          <w:color w:val="3C3C3C"/>
          <w:sz w:val="23"/>
        </w:rPr>
        <w:t>Repaired Quatrain (Clean Acatalectic):</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Status: BASELINE (Acatalectic - Verified)</w:t>
              <w:br/>
              <w:t>When the THUN | der roll'd IN | on the MOUN | tains of STONE,</w:t>
              <w:br/>
              <w:t xml:space="preserve"> x   x   /     |  x    x   /  |  x  x  /    |  x   x   /</w:t>
              <w:br/>
              <w:br/>
              <w:t>Status: BASELINE (Acatalectic - Verified)</w:t>
              <w:br/>
              <w:t>Not a SOUL | in the TOWN | was left STAND | ing a LONE.</w:t>
              <w:br/>
              <w:t xml:space="preserve"> x  x  /   |  x  x   /   |  x   x    /    |  x  x  /</w:t>
              <w:br/>
              <w:br/>
              <w:t>Status: BASELINE (Acatalectic - Repaired)</w:t>
              <w:br/>
              <w:t>For the WIND | in the TREES | had a TALE | left to TELL,</w:t>
              <w:br/>
              <w:t xml:space="preserve"> x  x   /    |  x  x   /   |  x  x  /   |  x   x  /</w:t>
              <w:br/>
              <w:br/>
              <w:t>Status: BASELINE (Acatalectic - Repaired)</w:t>
              <w:br/>
              <w:t>Of the FIRE | that has FELL | on the DARK | in the DELL.</w:t>
              <w:br/>
              <w:t xml:space="preserve"> x  x  /    |  x    x   /   |  x  x  /    |  x  x  /</w:t>
            </w:r>
          </w:p>
        </w:tc>
      </w:tr>
    </w:tbl>
    <w:p>
      <w:pPr>
        <w:spacing w:before="0" w:after="80"/>
      </w:pP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3.6 Worked Example 2: The Syllable Budget in Action</w:t>
      </w:r>
    </w:p>
    <w:p>
      <w:pPr>
        <w:spacing w:after="120" w:line="276" w:lineRule="auto"/>
      </w:pPr>
      <w:r>
        <w:t>Let us examine how subtle adjustments in phrasing affect the syllable budget and metrical completeness. Consider these three variations of an original line:</w:t>
      </w:r>
    </w:p>
    <w:p>
      <w:pPr>
        <w:keepNext/>
        <w:spacing w:before="200" w:after="80"/>
      </w:pPr>
      <w:r>
        <w:rPr>
          <w:rFonts w:ascii="Calibri" w:hAnsi="Calibri"/>
          <w:b/>
          <w:color w:val="3C3C3C"/>
          <w:sz w:val="23"/>
        </w:rPr>
        <w:t>Variation A (13 Syllables - ERROR / Hypercatalectic Peon):</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Status: ERROR (Peon Foot 3 + Stress Clash Foot 4)</w:t>
              <w:br/>
              <w:t>And the SHAD | ows were FALL | ing up on | the COLD FLOOR</w:t>
              <w:br/>
              <w:t xml:space="preserve"> x   x   /    |  x   x    /   | x  x  x   |  x   /    /</w:t>
            </w:r>
          </w:p>
        </w:tc>
      </w:tr>
    </w:tbl>
    <w:p>
      <w:pPr>
        <w:spacing w:before="0" w:after="80"/>
      </w:pPr>
    </w:p>
    <w:p>
      <w:pPr>
        <w:spacing w:after="120" w:line="276" w:lineRule="auto"/>
      </w:pPr>
      <w:r/>
      <w:r>
        <w:rPr>
          <w:i/>
        </w:rPr>
        <w:t>Diagnosis:</w:t>
      </w:r>
      <w:r>
        <w:t xml:space="preserve"> Foot 3 contains three unstressed syllables (</w:t>
      </w:r>
      <w:r>
        <w:rPr>
          <w:i/>
        </w:rPr>
        <w:t>ing up on</w:t>
      </w:r>
      <w:r>
        <w:t>), making it a 4-syllable peon. Foot 4 has an unbuffered stress clash (</w:t>
      </w:r>
      <w:r>
        <w:rPr>
          <w:i/>
        </w:rPr>
        <w:t>COLD FLOOR</w:t>
      </w:r>
      <w:r>
        <w:t>).</w:t>
      </w:r>
    </w:p>
    <w:p>
      <w:pPr>
        <w:keepNext/>
        <w:spacing w:before="200" w:after="80"/>
      </w:pPr>
      <w:r>
        <w:rPr>
          <w:rFonts w:ascii="Calibri" w:hAnsi="Calibri"/>
          <w:b/>
          <w:color w:val="3C3C3C"/>
          <w:sz w:val="23"/>
        </w:rPr>
        <w:t>Variation B (11 Syllables - SUBSTITUTION):</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Status: SUBSTITUTION (Iambic Substitution Feet 1 &amp; 2)</w:t>
              <w:br/>
              <w:t>And SHAD | ows FELL | on the COLD | SIL-ent FLOOR</w:t>
              <w:br/>
              <w:t xml:space="preserve"> x   /   |  x   /   | x  x   /    |  x   /   /</w:t>
            </w:r>
          </w:p>
        </w:tc>
      </w:tr>
    </w:tbl>
    <w:p>
      <w:pPr>
        <w:spacing w:before="0" w:after="80"/>
      </w:pPr>
    </w:p>
    <w:p>
      <w:pPr>
        <w:spacing w:after="120" w:line="276" w:lineRule="auto"/>
      </w:pPr>
      <w:r/>
      <w:r>
        <w:rPr>
          <w:i/>
        </w:rPr>
        <w:t>Diagnosis:</w:t>
      </w:r>
      <w:r>
        <w:t xml:space="preserve"> Feet 1 and 2 are replaced by iambs (`x /`), collapsing the twelve-syllable count down to eleven.</w:t>
      </w:r>
    </w:p>
    <w:p>
      <w:pPr>
        <w:keepNext/>
        <w:spacing w:before="200" w:after="80"/>
      </w:pPr>
      <w:r>
        <w:rPr>
          <w:rFonts w:ascii="Calibri" w:hAnsi="Calibri"/>
          <w:b/>
          <w:color w:val="3C3C3C"/>
          <w:sz w:val="23"/>
        </w:rPr>
        <w:t>Variation C (12 Syllables - BASELINE / Clean Acatalectic):</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Status: BASELINE (Acatalectic - Verified)</w:t>
              <w:br/>
              <w:t>And the SHAD | ows were FALL | ing like SNOW | on the FLOOR.</w:t>
              <w:br/>
              <w:t xml:space="preserve"> x   x   /    |  x   x    /   |  x   x   /   |  x  x   /</w:t>
            </w:r>
          </w:p>
        </w:tc>
      </w:tr>
    </w:tbl>
    <w:p>
      <w:pPr>
        <w:spacing w:before="0" w:after="80"/>
      </w:pPr>
    </w:p>
    <w:p>
      <w:pPr>
        <w:spacing w:after="120" w:line="276" w:lineRule="auto"/>
      </w:pPr>
      <w:r/>
      <w:r>
        <w:rPr>
          <w:i/>
        </w:rPr>
        <w:t>Diagnosis:</w:t>
      </w:r>
      <w:r>
        <w:t xml:space="preserve"> 12 syllables, 4 complete anapests (`x x /`). Acatalectic symmetry verified.</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3.7 Exercise: The Acatalectic Quatrain Drill</w:t>
      </w:r>
    </w:p>
    <w:p>
      <w:pPr>
        <w:spacing w:after="120" w:line="276" w:lineRule="auto"/>
      </w:pPr>
      <w:r/>
      <w:r>
        <w:rPr>
          <w:b/>
        </w:rPr>
        <w:t>Task:</w:t>
      </w:r>
      <w:r>
        <w:t xml:space="preserve"> Write an original four-line stanza (quatrain) in strict acatalectic anapestic tetrameter using an AABB or ABAB rhyme scheme.</w:t>
      </w:r>
    </w:p>
    <w:p>
      <w:pPr>
        <w:spacing w:after="120" w:line="276" w:lineRule="auto"/>
      </w:pPr>
      <w:r/>
      <w:r>
        <w:rPr>
          <w:b/>
        </w:rPr>
        <w:t>Requirements:</w:t>
      </w:r>
      <w:r/>
    </w:p>
    <w:p>
      <w:pPr>
        <w:spacing w:after="120" w:line="276" w:lineRule="auto"/>
      </w:pPr>
      <w:r>
        <w:t>1. Every line must contain exactly 12 syllables.</w:t>
      </w:r>
    </w:p>
    <w:p>
      <w:pPr>
        <w:spacing w:after="120" w:line="276" w:lineRule="auto"/>
      </w:pPr>
      <w:r>
        <w:t>2. Every line must feature 4 primary stresses on syllables 3, 6, 9, and 12.</w:t>
      </w:r>
    </w:p>
    <w:p>
      <w:pPr>
        <w:spacing w:after="120" w:line="276" w:lineRule="auto"/>
      </w:pPr>
      <w:r>
        <w:t>3. Every foot must scan as `x x /`.</w:t>
      </w:r>
    </w:p>
    <w:p>
      <w:pPr>
        <w:spacing w:after="120" w:line="276" w:lineRule="auto"/>
      </w:pPr>
      <w:r>
        <w:t>4. Fill out the diagnostic Scansion Chart below for your completed quatrain.</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Mar>
              <w:top w:w="80" w:type="dxa"/>
              <w:bottom w:w="80" w:type="dxa"/>
              <w:left w:w="100" w:type="dxa"/>
              <w:right w:w="100" w:type="dxa"/>
            </w:tcMar>
            <w:shd w:fill="1E3A8A"/>
          </w:tcPr>
          <w:p>
            <w:pPr>
              <w:spacing w:after="40" w:before="40"/>
            </w:pPr>
            <w:r>
              <w:rPr>
                <w:rFonts w:ascii="Calibri" w:hAnsi="Calibri"/>
                <w:b/>
                <w:color w:val="FFFFFF"/>
                <w:sz w:val="19"/>
              </w:rPr>
              <w:t>Line</w:t>
            </w:r>
          </w:p>
        </w:tc>
        <w:tc>
          <w:tcPr>
            <w:tcW w:type="dxa" w:w="1337"/>
            <w:tcMar>
              <w:top w:w="80" w:type="dxa"/>
              <w:bottom w:w="80" w:type="dxa"/>
              <w:left w:w="100" w:type="dxa"/>
              <w:right w:w="100" w:type="dxa"/>
            </w:tcMar>
            <w:shd w:fill="1E3A8A"/>
          </w:tcPr>
          <w:p>
            <w:pPr>
              <w:spacing w:after="40" w:before="40"/>
            </w:pPr>
            <w:r>
              <w:rPr>
                <w:rFonts w:ascii="Calibri" w:hAnsi="Calibri"/>
                <w:b/>
                <w:color w:val="FFFFFF"/>
                <w:sz w:val="19"/>
              </w:rPr>
              <w:t>Syllables</w:t>
            </w:r>
          </w:p>
        </w:tc>
        <w:tc>
          <w:tcPr>
            <w:tcW w:type="dxa" w:w="1337"/>
            <w:tcMar>
              <w:top w:w="80" w:type="dxa"/>
              <w:bottom w:w="80" w:type="dxa"/>
              <w:left w:w="100" w:type="dxa"/>
              <w:right w:w="100" w:type="dxa"/>
            </w:tcMar>
            <w:shd w:fill="1E3A8A"/>
          </w:tcPr>
          <w:p>
            <w:pPr>
              <w:spacing w:after="40" w:before="40"/>
            </w:pPr>
            <w:r>
              <w:rPr>
                <w:rFonts w:ascii="Calibri" w:hAnsi="Calibri"/>
                <w:b/>
                <w:color w:val="FFFFFF"/>
                <w:sz w:val="19"/>
              </w:rPr>
              <w:t>Stresses at</w:t>
            </w:r>
          </w:p>
        </w:tc>
        <w:tc>
          <w:tcPr>
            <w:tcW w:type="dxa" w:w="1337"/>
            <w:tcMar>
              <w:top w:w="80" w:type="dxa"/>
              <w:bottom w:w="80" w:type="dxa"/>
              <w:left w:w="100" w:type="dxa"/>
              <w:right w:w="100" w:type="dxa"/>
            </w:tcMar>
            <w:shd w:fill="1E3A8A"/>
          </w:tcPr>
          <w:p>
            <w:pPr>
              <w:spacing w:after="40" w:before="40"/>
            </w:pPr>
            <w:r>
              <w:rPr>
                <w:rFonts w:ascii="Calibri" w:hAnsi="Calibri"/>
                <w:b/>
                <w:color w:val="FFFFFF"/>
                <w:sz w:val="19"/>
              </w:rPr>
              <w:t>Foot pattern</w:t>
            </w:r>
          </w:p>
        </w:tc>
        <w:tc>
          <w:tcPr>
            <w:tcW w:type="dxa" w:w="1337"/>
            <w:tcMar>
              <w:top w:w="80" w:type="dxa"/>
              <w:bottom w:w="80" w:type="dxa"/>
              <w:left w:w="100" w:type="dxa"/>
              <w:right w:w="100" w:type="dxa"/>
            </w:tcMar>
            <w:shd w:fill="1E3A8A"/>
          </w:tcPr>
          <w:p>
            <w:pPr>
              <w:spacing w:after="40" w:before="40"/>
            </w:pPr>
            <w:r>
              <w:rPr>
                <w:rFonts w:ascii="Calibri" w:hAnsi="Calibri"/>
                <w:b/>
                <w:color w:val="FFFFFF"/>
                <w:sz w:val="19"/>
              </w:rPr>
              <w:t>Judgment calls / Demotions</w:t>
            </w:r>
          </w:p>
        </w:tc>
        <w:tc>
          <w:tcPr>
            <w:tcW w:type="dxa" w:w="1337"/>
            <w:tcMar>
              <w:top w:w="80" w:type="dxa"/>
              <w:bottom w:w="80" w:type="dxa"/>
              <w:left w:w="100" w:type="dxa"/>
              <w:right w:w="100" w:type="dxa"/>
            </w:tcMar>
            <w:shd w:fill="1E3A8A"/>
          </w:tcPr>
          <w:p>
            <w:pPr>
              <w:spacing w:after="40" w:before="40"/>
            </w:pPr>
            <w:r>
              <w:rPr>
                <w:rFonts w:ascii="Calibri" w:hAnsi="Calibri"/>
                <w:b/>
                <w:color w:val="FFFFFF"/>
                <w:sz w:val="19"/>
              </w:rPr>
              <w:t>Status Tag</w:t>
            </w:r>
          </w:p>
        </w:tc>
        <w:tc>
          <w:tcPr>
            <w:tcW w:type="dxa" w:w="1337"/>
            <w:tcMar>
              <w:top w:w="80" w:type="dxa"/>
              <w:bottom w:w="80" w:type="dxa"/>
              <w:left w:w="100" w:type="dxa"/>
              <w:right w:w="100" w:type="dxa"/>
            </w:tcMar>
            <w:shd w:fill="1E3A8A"/>
          </w:tcPr>
          <w:p>
            <w:pPr>
              <w:spacing w:after="40" w:before="40"/>
            </w:pPr>
            <w:r>
              <w:rPr>
                <w:rFonts w:ascii="Calibri" w:hAnsi="Calibri"/>
                <w:b/>
                <w:color w:val="FFFFFF"/>
                <w:sz w:val="19"/>
              </w:rPr>
              <w:t>Rhyme</w:t>
            </w:r>
          </w:p>
        </w:tc>
      </w:tr>
      <w:tr>
        <w:tc>
          <w:tcPr>
            <w:tcW w:type="dxa" w:w="1337"/>
            <w:tcMar>
              <w:top w:w="80" w:type="dxa"/>
              <w:bottom w:w="80" w:type="dxa"/>
              <w:left w:w="100" w:type="dxa"/>
              <w:right w:w="100" w:type="dxa"/>
            </w:tcMar>
            <w:shd w:fill="FFFFFF"/>
          </w:tcPr>
          <w:p>
            <w:pPr>
              <w:spacing w:after="40" w:before="40"/>
            </w:pPr>
            <w:r>
              <w:rPr>
                <w:rFonts w:ascii="Georgia" w:hAnsi="Georgia"/>
                <w:sz w:val="19"/>
              </w:rPr>
              <w:t>1</w:t>
            </w:r>
          </w:p>
        </w:tc>
        <w:tc>
          <w:tcPr>
            <w:tcW w:type="dxa" w:w="1337"/>
            <w:tcMar>
              <w:top w:w="80" w:type="dxa"/>
              <w:bottom w:w="80" w:type="dxa"/>
              <w:left w:w="100" w:type="dxa"/>
              <w:right w:w="100" w:type="dxa"/>
            </w:tcMar>
            <w:shd w:fill="FFFFFF"/>
          </w:tcPr>
          <w:p>
            <w:pPr>
              <w:spacing w:after="40" w:before="40"/>
            </w:pPr>
            <w:r>
              <w:rPr>
                <w:rFonts w:ascii="Georgia" w:hAnsi="Georgia"/>
                <w:sz w:val="19"/>
              </w:rPr>
              <w:t>12</w:t>
            </w:r>
          </w:p>
        </w:tc>
        <w:tc>
          <w:tcPr>
            <w:tcW w:type="dxa" w:w="1337"/>
            <w:tcMar>
              <w:top w:w="80" w:type="dxa"/>
              <w:bottom w:w="80" w:type="dxa"/>
              <w:left w:w="100" w:type="dxa"/>
              <w:right w:w="100" w:type="dxa"/>
            </w:tcMar>
            <w:shd w:fill="FFFFFF"/>
          </w:tcPr>
          <w:p>
            <w:pPr>
              <w:spacing w:after="40" w:before="40"/>
            </w:pPr>
            <w:r>
              <w:rPr>
                <w:rFonts w:ascii="Georgia" w:hAnsi="Georgia"/>
                <w:sz w:val="19"/>
              </w:rPr>
              <w:t>3, 6, 9, 12</w:t>
            </w:r>
          </w:p>
        </w:tc>
        <w:tc>
          <w:tcPr>
            <w:tcW w:type="dxa" w:w="1337"/>
            <w:tcMar>
              <w:top w:w="80" w:type="dxa"/>
              <w:bottom w:w="80" w:type="dxa"/>
              <w:left w:w="100" w:type="dxa"/>
              <w:right w:w="100" w:type="dxa"/>
            </w:tcMar>
            <w:shd w:fill="FFFFFF"/>
          </w:tcPr>
          <w:p>
            <w:pPr>
              <w:spacing w:after="40" w:before="40"/>
            </w:pPr>
            <w:r>
              <w:rPr>
                <w:rFonts w:ascii="Georgia" w:hAnsi="Georgia"/>
                <w:sz w:val="19"/>
              </w:rPr>
              <w:t>x x / x x / x x / x x /</w:t>
            </w:r>
          </w:p>
        </w:tc>
        <w:tc>
          <w:tcPr>
            <w:tcW w:type="dxa" w:w="1337"/>
            <w:tcMar>
              <w:top w:w="80" w:type="dxa"/>
              <w:bottom w:w="80" w:type="dxa"/>
              <w:left w:w="100" w:type="dxa"/>
              <w:right w:w="100" w:type="dxa"/>
            </w:tcMar>
            <w:shd w:fill="FFFFFF"/>
          </w:tcPr>
          <w:p>
            <w:pPr>
              <w:spacing w:after="40" w:before="40"/>
            </w:pPr>
            <w:r>
              <w:rPr>
                <w:rFonts w:ascii="Georgia" w:hAnsi="Georgia"/>
                <w:sz w:val="19"/>
              </w:rPr>
            </w:r>
          </w:p>
        </w:tc>
        <w:tc>
          <w:tcPr>
            <w:tcW w:type="dxa" w:w="1337"/>
            <w:tcMar>
              <w:top w:w="80" w:type="dxa"/>
              <w:bottom w:w="80" w:type="dxa"/>
              <w:left w:w="100" w:type="dxa"/>
              <w:right w:w="100" w:type="dxa"/>
            </w:tcMar>
            <w:shd w:fill="FFFFFF"/>
          </w:tcPr>
          <w:p>
            <w:pPr>
              <w:spacing w:after="40" w:before="40"/>
            </w:pPr>
            <w:r>
              <w:rPr>
                <w:rFonts w:ascii="Georgia" w:hAnsi="Georgia"/>
                <w:sz w:val="19"/>
              </w:rPr>
              <w:t>BASELINE</w:t>
            </w:r>
          </w:p>
        </w:tc>
        <w:tc>
          <w:tcPr>
            <w:tcW w:type="dxa" w:w="1337"/>
            <w:tcMar>
              <w:top w:w="80" w:type="dxa"/>
              <w:bottom w:w="80" w:type="dxa"/>
              <w:left w:w="100" w:type="dxa"/>
              <w:right w:w="100" w:type="dxa"/>
            </w:tcMar>
            <w:shd w:fill="FFFFFF"/>
          </w:tcPr>
          <w:p>
            <w:pPr>
              <w:spacing w:after="40" w:before="40"/>
            </w:pPr>
            <w:r>
              <w:rPr>
                <w:rFonts w:ascii="Georgia" w:hAnsi="Georgia"/>
                <w:sz w:val="19"/>
              </w:rPr>
            </w:r>
          </w:p>
        </w:tc>
      </w:tr>
      <w:tr>
        <w:tc>
          <w:tcPr>
            <w:tcW w:type="dxa" w:w="1337"/>
            <w:tcMar>
              <w:top w:w="80" w:type="dxa"/>
              <w:bottom w:w="80" w:type="dxa"/>
              <w:left w:w="100" w:type="dxa"/>
              <w:right w:w="100" w:type="dxa"/>
            </w:tcMar>
            <w:shd w:fill="F8FAFC"/>
          </w:tcPr>
          <w:p>
            <w:pPr>
              <w:spacing w:after="40" w:before="40"/>
            </w:pPr>
            <w:r>
              <w:rPr>
                <w:rFonts w:ascii="Georgia" w:hAnsi="Georgia"/>
                <w:sz w:val="19"/>
              </w:rPr>
              <w:t>2</w:t>
            </w:r>
          </w:p>
        </w:tc>
        <w:tc>
          <w:tcPr>
            <w:tcW w:type="dxa" w:w="1337"/>
            <w:tcMar>
              <w:top w:w="80" w:type="dxa"/>
              <w:bottom w:w="80" w:type="dxa"/>
              <w:left w:w="100" w:type="dxa"/>
              <w:right w:w="100" w:type="dxa"/>
            </w:tcMar>
            <w:shd w:fill="F8FAFC"/>
          </w:tcPr>
          <w:p>
            <w:pPr>
              <w:spacing w:after="40" w:before="40"/>
            </w:pPr>
            <w:r>
              <w:rPr>
                <w:rFonts w:ascii="Georgia" w:hAnsi="Georgia"/>
                <w:sz w:val="19"/>
              </w:rPr>
              <w:t>12</w:t>
            </w:r>
          </w:p>
        </w:tc>
        <w:tc>
          <w:tcPr>
            <w:tcW w:type="dxa" w:w="1337"/>
            <w:tcMar>
              <w:top w:w="80" w:type="dxa"/>
              <w:bottom w:w="80" w:type="dxa"/>
              <w:left w:w="100" w:type="dxa"/>
              <w:right w:w="100" w:type="dxa"/>
            </w:tcMar>
            <w:shd w:fill="F8FAFC"/>
          </w:tcPr>
          <w:p>
            <w:pPr>
              <w:spacing w:after="40" w:before="40"/>
            </w:pPr>
            <w:r>
              <w:rPr>
                <w:rFonts w:ascii="Georgia" w:hAnsi="Georgia"/>
                <w:sz w:val="19"/>
              </w:rPr>
              <w:t>3, 6, 9, 12</w:t>
            </w:r>
          </w:p>
        </w:tc>
        <w:tc>
          <w:tcPr>
            <w:tcW w:type="dxa" w:w="1337"/>
            <w:tcMar>
              <w:top w:w="80" w:type="dxa"/>
              <w:bottom w:w="80" w:type="dxa"/>
              <w:left w:w="100" w:type="dxa"/>
              <w:right w:w="100" w:type="dxa"/>
            </w:tcMar>
            <w:shd w:fill="F8FAFC"/>
          </w:tcPr>
          <w:p>
            <w:pPr>
              <w:spacing w:after="40" w:before="40"/>
            </w:pPr>
            <w:r>
              <w:rPr>
                <w:rFonts w:ascii="Georgia" w:hAnsi="Georgia"/>
                <w:sz w:val="19"/>
              </w:rPr>
              <w:t>x x / x x / x x / x x /</w:t>
            </w:r>
          </w:p>
        </w:tc>
        <w:tc>
          <w:tcPr>
            <w:tcW w:type="dxa" w:w="1337"/>
            <w:tcMar>
              <w:top w:w="80" w:type="dxa"/>
              <w:bottom w:w="80" w:type="dxa"/>
              <w:left w:w="100" w:type="dxa"/>
              <w:right w:w="100" w:type="dxa"/>
            </w:tcMar>
            <w:shd w:fill="F8FAFC"/>
          </w:tcPr>
          <w:p>
            <w:pPr>
              <w:spacing w:after="40" w:before="40"/>
            </w:pPr>
            <w:r>
              <w:rPr>
                <w:rFonts w:ascii="Georgia" w:hAnsi="Georgia"/>
                <w:sz w:val="19"/>
              </w:rPr>
            </w:r>
          </w:p>
        </w:tc>
        <w:tc>
          <w:tcPr>
            <w:tcW w:type="dxa" w:w="1337"/>
            <w:tcMar>
              <w:top w:w="80" w:type="dxa"/>
              <w:bottom w:w="80" w:type="dxa"/>
              <w:left w:w="100" w:type="dxa"/>
              <w:right w:w="100" w:type="dxa"/>
            </w:tcMar>
            <w:shd w:fill="F8FAFC"/>
          </w:tcPr>
          <w:p>
            <w:pPr>
              <w:spacing w:after="40" w:before="40"/>
            </w:pPr>
            <w:r>
              <w:rPr>
                <w:rFonts w:ascii="Georgia" w:hAnsi="Georgia"/>
                <w:sz w:val="19"/>
              </w:rPr>
              <w:t>BASELINE</w:t>
            </w:r>
          </w:p>
        </w:tc>
        <w:tc>
          <w:tcPr>
            <w:tcW w:type="dxa" w:w="1337"/>
            <w:tcMar>
              <w:top w:w="80" w:type="dxa"/>
              <w:bottom w:w="80" w:type="dxa"/>
              <w:left w:w="100" w:type="dxa"/>
              <w:right w:w="100" w:type="dxa"/>
            </w:tcMar>
            <w:shd w:fill="F8FAFC"/>
          </w:tcPr>
          <w:p>
            <w:pPr>
              <w:spacing w:after="40" w:before="40"/>
            </w:pPr>
            <w:r>
              <w:rPr>
                <w:rFonts w:ascii="Georgia" w:hAnsi="Georgia"/>
                <w:sz w:val="19"/>
              </w:rPr>
            </w:r>
          </w:p>
        </w:tc>
      </w:tr>
      <w:tr>
        <w:tc>
          <w:tcPr>
            <w:tcW w:type="dxa" w:w="1337"/>
            <w:tcMar>
              <w:top w:w="80" w:type="dxa"/>
              <w:bottom w:w="80" w:type="dxa"/>
              <w:left w:w="100" w:type="dxa"/>
              <w:right w:w="100" w:type="dxa"/>
            </w:tcMar>
            <w:shd w:fill="FFFFFF"/>
          </w:tcPr>
          <w:p>
            <w:pPr>
              <w:spacing w:after="40" w:before="40"/>
            </w:pPr>
            <w:r>
              <w:rPr>
                <w:rFonts w:ascii="Georgia" w:hAnsi="Georgia"/>
                <w:sz w:val="19"/>
              </w:rPr>
              <w:t>3</w:t>
            </w:r>
          </w:p>
        </w:tc>
        <w:tc>
          <w:tcPr>
            <w:tcW w:type="dxa" w:w="1337"/>
            <w:tcMar>
              <w:top w:w="80" w:type="dxa"/>
              <w:bottom w:w="80" w:type="dxa"/>
              <w:left w:w="100" w:type="dxa"/>
              <w:right w:w="100" w:type="dxa"/>
            </w:tcMar>
            <w:shd w:fill="FFFFFF"/>
          </w:tcPr>
          <w:p>
            <w:pPr>
              <w:spacing w:after="40" w:before="40"/>
            </w:pPr>
            <w:r>
              <w:rPr>
                <w:rFonts w:ascii="Georgia" w:hAnsi="Georgia"/>
                <w:sz w:val="19"/>
              </w:rPr>
              <w:t>12</w:t>
            </w:r>
          </w:p>
        </w:tc>
        <w:tc>
          <w:tcPr>
            <w:tcW w:type="dxa" w:w="1337"/>
            <w:tcMar>
              <w:top w:w="80" w:type="dxa"/>
              <w:bottom w:w="80" w:type="dxa"/>
              <w:left w:w="100" w:type="dxa"/>
              <w:right w:w="100" w:type="dxa"/>
            </w:tcMar>
            <w:shd w:fill="FFFFFF"/>
          </w:tcPr>
          <w:p>
            <w:pPr>
              <w:spacing w:after="40" w:before="40"/>
            </w:pPr>
            <w:r>
              <w:rPr>
                <w:rFonts w:ascii="Georgia" w:hAnsi="Georgia"/>
                <w:sz w:val="19"/>
              </w:rPr>
              <w:t>3, 6, 9, 12</w:t>
            </w:r>
          </w:p>
        </w:tc>
        <w:tc>
          <w:tcPr>
            <w:tcW w:type="dxa" w:w="1337"/>
            <w:tcMar>
              <w:top w:w="80" w:type="dxa"/>
              <w:bottom w:w="80" w:type="dxa"/>
              <w:left w:w="100" w:type="dxa"/>
              <w:right w:w="100" w:type="dxa"/>
            </w:tcMar>
            <w:shd w:fill="FFFFFF"/>
          </w:tcPr>
          <w:p>
            <w:pPr>
              <w:spacing w:after="40" w:before="40"/>
            </w:pPr>
            <w:r>
              <w:rPr>
                <w:rFonts w:ascii="Georgia" w:hAnsi="Georgia"/>
                <w:sz w:val="19"/>
              </w:rPr>
              <w:t>x x / x x / x x / x x /</w:t>
            </w:r>
          </w:p>
        </w:tc>
        <w:tc>
          <w:tcPr>
            <w:tcW w:type="dxa" w:w="1337"/>
            <w:tcMar>
              <w:top w:w="80" w:type="dxa"/>
              <w:bottom w:w="80" w:type="dxa"/>
              <w:left w:w="100" w:type="dxa"/>
              <w:right w:w="100" w:type="dxa"/>
            </w:tcMar>
            <w:shd w:fill="FFFFFF"/>
          </w:tcPr>
          <w:p>
            <w:pPr>
              <w:spacing w:after="40" w:before="40"/>
            </w:pPr>
            <w:r>
              <w:rPr>
                <w:rFonts w:ascii="Georgia" w:hAnsi="Georgia"/>
                <w:sz w:val="19"/>
              </w:rPr>
            </w:r>
          </w:p>
        </w:tc>
        <w:tc>
          <w:tcPr>
            <w:tcW w:type="dxa" w:w="1337"/>
            <w:tcMar>
              <w:top w:w="80" w:type="dxa"/>
              <w:bottom w:w="80" w:type="dxa"/>
              <w:left w:w="100" w:type="dxa"/>
              <w:right w:w="100" w:type="dxa"/>
            </w:tcMar>
            <w:shd w:fill="FFFFFF"/>
          </w:tcPr>
          <w:p>
            <w:pPr>
              <w:spacing w:after="40" w:before="40"/>
            </w:pPr>
            <w:r>
              <w:rPr>
                <w:rFonts w:ascii="Georgia" w:hAnsi="Georgia"/>
                <w:sz w:val="19"/>
              </w:rPr>
              <w:t>BASELINE</w:t>
            </w:r>
          </w:p>
        </w:tc>
        <w:tc>
          <w:tcPr>
            <w:tcW w:type="dxa" w:w="1337"/>
            <w:tcMar>
              <w:top w:w="80" w:type="dxa"/>
              <w:bottom w:w="80" w:type="dxa"/>
              <w:left w:w="100" w:type="dxa"/>
              <w:right w:w="100" w:type="dxa"/>
            </w:tcMar>
            <w:shd w:fill="FFFFFF"/>
          </w:tcPr>
          <w:p>
            <w:pPr>
              <w:spacing w:after="40" w:before="40"/>
            </w:pPr>
            <w:r>
              <w:rPr>
                <w:rFonts w:ascii="Georgia" w:hAnsi="Georgia"/>
                <w:sz w:val="19"/>
              </w:rPr>
            </w:r>
          </w:p>
        </w:tc>
      </w:tr>
      <w:tr>
        <w:tc>
          <w:tcPr>
            <w:tcW w:type="dxa" w:w="1337"/>
            <w:tcMar>
              <w:top w:w="80" w:type="dxa"/>
              <w:bottom w:w="80" w:type="dxa"/>
              <w:left w:w="100" w:type="dxa"/>
              <w:right w:w="100" w:type="dxa"/>
            </w:tcMar>
            <w:shd w:fill="F8FAFC"/>
          </w:tcPr>
          <w:p>
            <w:pPr>
              <w:spacing w:after="40" w:before="40"/>
            </w:pPr>
            <w:r>
              <w:rPr>
                <w:rFonts w:ascii="Georgia" w:hAnsi="Georgia"/>
                <w:sz w:val="19"/>
              </w:rPr>
              <w:t>4</w:t>
            </w:r>
          </w:p>
        </w:tc>
        <w:tc>
          <w:tcPr>
            <w:tcW w:type="dxa" w:w="1337"/>
            <w:tcMar>
              <w:top w:w="80" w:type="dxa"/>
              <w:bottom w:w="80" w:type="dxa"/>
              <w:left w:w="100" w:type="dxa"/>
              <w:right w:w="100" w:type="dxa"/>
            </w:tcMar>
            <w:shd w:fill="F8FAFC"/>
          </w:tcPr>
          <w:p>
            <w:pPr>
              <w:spacing w:after="40" w:before="40"/>
            </w:pPr>
            <w:r>
              <w:rPr>
                <w:rFonts w:ascii="Georgia" w:hAnsi="Georgia"/>
                <w:sz w:val="19"/>
              </w:rPr>
              <w:t>12</w:t>
            </w:r>
          </w:p>
        </w:tc>
        <w:tc>
          <w:tcPr>
            <w:tcW w:type="dxa" w:w="1337"/>
            <w:tcMar>
              <w:top w:w="80" w:type="dxa"/>
              <w:bottom w:w="80" w:type="dxa"/>
              <w:left w:w="100" w:type="dxa"/>
              <w:right w:w="100" w:type="dxa"/>
            </w:tcMar>
            <w:shd w:fill="F8FAFC"/>
          </w:tcPr>
          <w:p>
            <w:pPr>
              <w:spacing w:after="40" w:before="40"/>
            </w:pPr>
            <w:r>
              <w:rPr>
                <w:rFonts w:ascii="Georgia" w:hAnsi="Georgia"/>
                <w:sz w:val="19"/>
              </w:rPr>
              <w:t>3, 6, 9, 12</w:t>
            </w:r>
          </w:p>
        </w:tc>
        <w:tc>
          <w:tcPr>
            <w:tcW w:type="dxa" w:w="1337"/>
            <w:tcMar>
              <w:top w:w="80" w:type="dxa"/>
              <w:bottom w:w="80" w:type="dxa"/>
              <w:left w:w="100" w:type="dxa"/>
              <w:right w:w="100" w:type="dxa"/>
            </w:tcMar>
            <w:shd w:fill="F8FAFC"/>
          </w:tcPr>
          <w:p>
            <w:pPr>
              <w:spacing w:after="40" w:before="40"/>
            </w:pPr>
            <w:r>
              <w:rPr>
                <w:rFonts w:ascii="Georgia" w:hAnsi="Georgia"/>
                <w:sz w:val="19"/>
              </w:rPr>
              <w:t>x x / x x / x x / x x /</w:t>
            </w:r>
          </w:p>
        </w:tc>
        <w:tc>
          <w:tcPr>
            <w:tcW w:type="dxa" w:w="1337"/>
            <w:tcMar>
              <w:top w:w="80" w:type="dxa"/>
              <w:bottom w:w="80" w:type="dxa"/>
              <w:left w:w="100" w:type="dxa"/>
              <w:right w:w="100" w:type="dxa"/>
            </w:tcMar>
            <w:shd w:fill="F8FAFC"/>
          </w:tcPr>
          <w:p>
            <w:pPr>
              <w:spacing w:after="40" w:before="40"/>
            </w:pPr>
            <w:r>
              <w:rPr>
                <w:rFonts w:ascii="Georgia" w:hAnsi="Georgia"/>
                <w:sz w:val="19"/>
              </w:rPr>
            </w:r>
          </w:p>
        </w:tc>
        <w:tc>
          <w:tcPr>
            <w:tcW w:type="dxa" w:w="1337"/>
            <w:tcMar>
              <w:top w:w="80" w:type="dxa"/>
              <w:bottom w:w="80" w:type="dxa"/>
              <w:left w:w="100" w:type="dxa"/>
              <w:right w:w="100" w:type="dxa"/>
            </w:tcMar>
            <w:shd w:fill="F8FAFC"/>
          </w:tcPr>
          <w:p>
            <w:pPr>
              <w:spacing w:after="40" w:before="40"/>
            </w:pPr>
            <w:r>
              <w:rPr>
                <w:rFonts w:ascii="Georgia" w:hAnsi="Georgia"/>
                <w:sz w:val="19"/>
              </w:rPr>
              <w:t>BASELINE</w:t>
            </w:r>
          </w:p>
        </w:tc>
        <w:tc>
          <w:tcPr>
            <w:tcW w:type="dxa" w:w="1337"/>
            <w:tcMar>
              <w:top w:w="80" w:type="dxa"/>
              <w:bottom w:w="80" w:type="dxa"/>
              <w:left w:w="100" w:type="dxa"/>
              <w:right w:w="100" w:type="dxa"/>
            </w:tcMar>
            <w:shd w:fill="F8FAFC"/>
          </w:tcPr>
          <w:p>
            <w:pPr>
              <w:spacing w:after="40" w:before="40"/>
            </w:pPr>
            <w:r>
              <w:rPr>
                <w:rFonts w:ascii="Georgia" w:hAnsi="Georgia"/>
                <w:sz w:val="19"/>
              </w:rPr>
            </w:r>
          </w:p>
        </w:tc>
      </w:tr>
    </w:tbl>
    <w:p>
      <w:pPr>
        <w:spacing w:after="80"/>
      </w:pPr>
    </w:p>
    <w:p>
      <w:pPr>
        <w:spacing w:after="120" w:line="276" w:lineRule="auto"/>
      </w:pPr>
      <w:r/>
      <w:r>
        <w:rPr>
          <w:i/>
        </w:rPr>
        <w:t>Self-Check:</w:t>
      </w:r>
      <w:r>
        <w:t xml:space="preserve"> Read your verse aloud while tapping your finger on syllables 3, 6, 9, and 12. If a tap falls on an unstressed filler word or misses a key content word, adjust your wording using the Four-Step Drafting Method.</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3.8 Common Mistakes</w:t>
      </w:r>
    </w:p>
    <w:p>
      <w:pPr>
        <w:spacing w:after="120" w:line="276" w:lineRule="auto"/>
      </w:pPr>
      <w:r/>
      <w:r>
        <w:rPr>
          <w:b/>
        </w:rPr>
        <w:t>1. Feminine Endings (Unstressed Tail):</w:t>
      </w:r>
      <w:r>
        <w:t xml:space="preserve"> Adding an extra unstressed syllable at the end of the line (e.g., </w:t>
      </w:r>
      <w:r>
        <w:rPr>
          <w:i/>
        </w:rPr>
        <w:t>In the MORN-ing I WALK to the BRIDGE by the WA-ter</w:t>
      </w:r>
      <w:r>
        <w:t>). An acatalectic anapestic line must end on the final stress of the fourth anapest (`x x /`).</w:t>
      </w:r>
    </w:p>
    <w:p>
      <w:pPr>
        <w:spacing w:after="120" w:line="276" w:lineRule="auto"/>
      </w:pPr>
      <w:r/>
      <w:r>
        <w:rPr>
          <w:b/>
        </w:rPr>
        <w:t>2. Padding with Meaningless Filler:</w:t>
      </w:r>
      <w:r>
        <w:t xml:space="preserve"> Using empty words (</w:t>
      </w:r>
      <w:r>
        <w:rPr>
          <w:i/>
        </w:rPr>
        <w:t>oh</w:t>
      </w:r>
      <w:r>
        <w:t xml:space="preserve">, </w:t>
      </w:r>
      <w:r>
        <w:rPr>
          <w:i/>
        </w:rPr>
        <w:t>well</w:t>
      </w:r>
      <w:r>
        <w:t xml:space="preserve">, </w:t>
      </w:r>
      <w:r>
        <w:rPr>
          <w:i/>
        </w:rPr>
        <w:t>you see</w:t>
      </w:r>
      <w:r>
        <w:t xml:space="preserve">, </w:t>
      </w:r>
      <w:r>
        <w:rPr>
          <w:i/>
        </w:rPr>
        <w:t>like</w:t>
      </w:r>
      <w:r>
        <w:t>) solely to fill the run-up slots. Run-up syllables should consist of clean, natural grammatical connectors.</w:t>
      </w:r>
    </w:p>
    <w:p>
      <w:pPr>
        <w:spacing w:after="120" w:line="276" w:lineRule="auto"/>
      </w:pPr>
      <w:r/>
      <w:r>
        <w:rPr>
          <w:b/>
        </w:rPr>
        <w:t>3. Forcing Natural Stress:</w:t>
      </w:r>
      <w:r>
        <w:t xml:space="preserve"> Stressing an naturally weak function word (e.g., forcing stress onto </w:t>
      </w:r>
      <w:r>
        <w:rPr>
          <w:i/>
        </w:rPr>
        <w:t>to</w:t>
      </w:r>
      <w:r>
        <w:t xml:space="preserve"> or </w:t>
      </w:r>
      <w:r>
        <w:rPr>
          <w:i/>
        </w:rPr>
        <w:t>of</w:t>
      </w:r>
      <w:r>
        <w:t>) just to complete a foot. If the natural spoken emphasis disagrees with the grid, rewrite the line.</w:t>
      </w:r>
    </w:p>
    <w:p>
      <w:pPr>
        <w:spacing w:after="120" w:line="276" w:lineRule="auto"/>
      </w:pPr>
      <w:r/>
      <w:r>
        <w:rPr>
          <w:b/>
        </w:rPr>
        <w:t>4. Miscounting Polysyllabic Words:</w:t>
      </w:r>
      <w:r>
        <w:t xml:space="preserve"> Failing to account for how words cut across foot boundaries (e.g., </w:t>
      </w:r>
      <w:r>
        <w:rPr>
          <w:i/>
        </w:rPr>
        <w:t>MORN | ing I WALK</w:t>
      </w:r>
      <w:r>
        <w:t xml:space="preserve">). Remember that anapestic foot boundaries fall </w:t>
      </w:r>
      <w:r>
        <w:rPr>
          <w:i/>
        </w:rPr>
        <w:t>after</w:t>
      </w:r>
      <w:r>
        <w:t xml:space="preserve"> the stress, regardless of word boundaries.</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3.9 Chapter Summary</w:t>
      </w:r>
    </w:p>
    <w:p>
      <w:pPr>
        <w:spacing w:after="120" w:line="276" w:lineRule="auto"/>
      </w:pPr>
      <w:r>
        <w:t xml:space="preserve">An </w:t>
      </w:r>
      <w:r>
        <w:rPr>
          <w:b/>
        </w:rPr>
        <w:t>acatalectic</w:t>
      </w:r>
      <w:r>
        <w:t xml:space="preserve"> line is a metrically complete line with no missing or extra syllables. In anapestic tetrameter, the acatalectic baseline consists of exactly twelve syllables divided into four complete anapests (`x x /` × 4), ending on a strong terminal stress. According to Cognitive Load Theory (Sweller 1988), this predictable structure operates as an </w:t>
      </w:r>
      <w:r>
        <w:rPr>
          <w:b/>
        </w:rPr>
        <w:t>Extraneous Load Filter</w:t>
      </w:r>
      <w:r>
        <w:t xml:space="preserve"> (c), automating lower-level rhythmic parsing and freeing working memory for content processing. Writers can draft clean acatalectic verse using the Four-Step Drafting Method (Prose thought $\rightarrow$ Target words $\rightarrow$ Skeleton $\rightarrow$ Fill run-ups) and diagnose errors using the Scansion Chart.</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3.10 Where This Goes Next</w:t>
      </w:r>
    </w:p>
    <w:p>
      <w:pPr>
        <w:spacing w:after="120" w:line="276" w:lineRule="auto"/>
      </w:pPr>
      <w:r>
        <w:t>Now that the complete twelve-syllable line is established as our reference baseline, the next three chapters explore systematic departures from this home grid:</w:t>
      </w:r>
    </w:p>
    <w:p>
      <w:pPr>
        <w:spacing w:after="120" w:line="276" w:lineRule="auto"/>
      </w:pPr>
      <w:r>
        <w:t xml:space="preserve">- </w:t>
      </w:r>
      <w:r>
        <w:rPr>
          <w:b/>
        </w:rPr>
        <w:t>Chapter 4 (Iambic Substitution):</w:t>
      </w:r>
      <w:r>
        <w:t xml:space="preserve"> Shortening the first foot from `x x /` to `x /` (11 syllables).</w:t>
      </w:r>
    </w:p>
    <w:p>
      <w:pPr>
        <w:spacing w:after="120" w:line="276" w:lineRule="auto"/>
      </w:pPr>
      <w:r>
        <w:t xml:space="preserve">- </w:t>
      </w:r>
      <w:r>
        <w:rPr>
          <w:b/>
        </w:rPr>
        <w:t>Chapter 5 (Catalexis and the Dramatic Stop):</w:t>
      </w:r>
      <w:r>
        <w:t xml:space="preserve"> Shortening the final foot or inserting terminal rests (`∧`).</w:t>
      </w:r>
    </w:p>
    <w:p>
      <w:pPr>
        <w:spacing w:after="120" w:line="276" w:lineRule="auto"/>
      </w:pPr>
      <w:r>
        <w:t xml:space="preserve">- </w:t>
      </w:r>
      <w:r>
        <w:rPr>
          <w:b/>
        </w:rPr>
        <w:t>Chapter 6 (Trochaic Inversion):</w:t>
      </w:r>
      <w:r>
        <w:t xml:space="preserve"> Flipping the stress in a foot to `/ x`.</w:t>
      </w:r>
    </w:p>
    <w:p>
      <w:pPr>
        <w:spacing w:after="120" w:line="276" w:lineRule="auto"/>
      </w:pPr>
      <w:r>
        <w:t xml:space="preserve">- </w:t>
      </w:r>
      <w:r>
        <w:rPr>
          <w:b/>
        </w:rPr>
        <w:t>Chapter 7 (The Metrical Mandate):</w:t>
      </w:r>
      <w:r>
        <w:t xml:space="preserve"> Measuring overall Rhythmic Coherence across a complete piece.</w:t>
      </w:r>
    </w:p>
    <w:p>
      <w:pPr>
        <w:spacing w:after="120" w:line="276" w:lineRule="auto"/>
      </w:pPr>
      <w:r>
        <w:t>Across the series, this acatalectic baseline forms the foundation for Week 1 of the workshop curriculum in Book 5.</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Evidence Notes</w:t>
      </w:r>
    </w:p>
    <w:tbl>
      <w:tblPr>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00" w:type="dxa"/>
              <w:right w:w="100" w:type="dxa"/>
            </w:tcMar>
            <w:shd w:fill="1E3A8A"/>
          </w:tcPr>
          <w:p>
            <w:pPr>
              <w:spacing w:after="40" w:before="40"/>
            </w:pPr>
            <w:r>
              <w:rPr>
                <w:rFonts w:ascii="Calibri" w:hAnsi="Calibri"/>
                <w:b/>
                <w:color w:val="FFFFFF"/>
                <w:sz w:val="19"/>
              </w:rPr>
              <w:t>Claim</w:t>
            </w:r>
          </w:p>
        </w:tc>
        <w:tc>
          <w:tcPr>
            <w:tcW w:type="dxa" w:w="3120"/>
            <w:tcMar>
              <w:top w:w="80" w:type="dxa"/>
              <w:bottom w:w="80" w:type="dxa"/>
              <w:left w:w="100" w:type="dxa"/>
              <w:right w:w="100" w:type="dxa"/>
            </w:tcMar>
            <w:shd w:fill="1E3A8A"/>
          </w:tcPr>
          <w:p>
            <w:pPr>
              <w:spacing w:after="40" w:before="40"/>
            </w:pPr>
            <w:r>
              <w:rPr>
                <w:rFonts w:ascii="Calibri" w:hAnsi="Calibri"/>
                <w:b/>
                <w:color w:val="FFFFFF"/>
                <w:sz w:val="19"/>
              </w:rPr>
              <w:t>Type</w:t>
            </w:r>
          </w:p>
        </w:tc>
        <w:tc>
          <w:tcPr>
            <w:tcW w:type="dxa" w:w="3120"/>
            <w:tcMar>
              <w:top w:w="80" w:type="dxa"/>
              <w:bottom w:w="80" w:type="dxa"/>
              <w:left w:w="100" w:type="dxa"/>
              <w:right w:w="100" w:type="dxa"/>
            </w:tcMar>
            <w:shd w:fill="1E3A8A"/>
          </w:tcPr>
          <w:p>
            <w:pPr>
              <w:spacing w:after="40" w:before="40"/>
            </w:pPr>
            <w:r>
              <w:rPr>
                <w:rFonts w:ascii="Calibri" w:hAnsi="Calibri"/>
                <w:b/>
                <w:color w:val="FFFFFF"/>
                <w:sz w:val="19"/>
              </w:rPr>
              <w:t>Source or status</w:t>
            </w:r>
          </w:p>
        </w:tc>
      </w:tr>
      <w:tr>
        <w:tc>
          <w:tcPr>
            <w:tcW w:type="dxa" w:w="3120"/>
            <w:tcMar>
              <w:top w:w="80" w:type="dxa"/>
              <w:bottom w:w="80" w:type="dxa"/>
              <w:left w:w="100" w:type="dxa"/>
              <w:right w:w="100" w:type="dxa"/>
            </w:tcMar>
            <w:shd w:fill="FFFFFF"/>
          </w:tcPr>
          <w:p>
            <w:pPr>
              <w:spacing w:after="40" w:before="40"/>
            </w:pPr>
            <w:r>
              <w:rPr>
                <w:rFonts w:ascii="Georgia" w:hAnsi="Georgia"/>
                <w:sz w:val="19"/>
              </w:rPr>
              <w:t>Definition of acatalectic, masculine cadence, anapestic tetrameter</w:t>
            </w:r>
          </w:p>
        </w:tc>
        <w:tc>
          <w:tcPr>
            <w:tcW w:type="dxa" w:w="3120"/>
            <w:tcMar>
              <w:top w:w="80" w:type="dxa"/>
              <w:bottom w:w="80" w:type="dxa"/>
              <w:left w:w="100" w:type="dxa"/>
              <w:right w:w="100" w:type="dxa"/>
            </w:tcMar>
            <w:shd w:fill="FFFFFF"/>
          </w:tcPr>
          <w:p>
            <w:pPr>
              <w:spacing w:after="40" w:before="40"/>
            </w:pPr>
            <w:r>
              <w:rPr>
                <w:rFonts w:ascii="Georgia" w:hAnsi="Georgia"/>
                <w:sz w:val="19"/>
              </w:rPr>
              <w:t>Standard prosody</w:t>
            </w:r>
          </w:p>
        </w:tc>
        <w:tc>
          <w:tcPr>
            <w:tcW w:type="dxa" w:w="3120"/>
            <w:tcMar>
              <w:top w:w="80" w:type="dxa"/>
              <w:bottom w:w="80" w:type="dxa"/>
              <w:left w:w="100" w:type="dxa"/>
              <w:right w:w="100" w:type="dxa"/>
            </w:tcMar>
            <w:shd w:fill="FFFFFF"/>
          </w:tcPr>
          <w:p>
            <w:pPr>
              <w:spacing w:after="40" w:before="40"/>
            </w:pPr>
            <w:r>
              <w:rPr>
                <w:rFonts w:ascii="Georgia" w:hAnsi="Georgia"/>
                <w:sz w:val="19"/>
              </w:rPr>
              <w:t>Standard prosodic reference</w:t>
            </w:r>
          </w:p>
        </w:tc>
      </w:tr>
      <w:tr>
        <w:tc>
          <w:tcPr>
            <w:tcW w:type="dxa" w:w="3120"/>
            <w:tcMar>
              <w:top w:w="80" w:type="dxa"/>
              <w:bottom w:w="80" w:type="dxa"/>
              <w:left w:w="100" w:type="dxa"/>
              <w:right w:w="100" w:type="dxa"/>
            </w:tcMar>
            <w:shd w:fill="F8FAFC"/>
          </w:tcPr>
          <w:p>
            <w:pPr>
              <w:spacing w:after="40" w:before="40"/>
            </w:pPr>
            <w:r>
              <w:rPr>
                <w:rFonts w:ascii="Georgia" w:hAnsi="Georgia"/>
                <w:sz w:val="19"/>
              </w:rPr>
              <w:t>Predictable meter reduces processing load in working memory</w:t>
            </w:r>
          </w:p>
        </w:tc>
        <w:tc>
          <w:tcPr>
            <w:tcW w:type="dxa" w:w="3120"/>
            <w:tcMar>
              <w:top w:w="80" w:type="dxa"/>
              <w:bottom w:w="80" w:type="dxa"/>
              <w:left w:w="100" w:type="dxa"/>
              <w:right w:w="100" w:type="dxa"/>
            </w:tcMar>
            <w:shd w:fill="F8FAFC"/>
          </w:tcPr>
          <w:p>
            <w:pPr>
              <w:spacing w:after="40" w:before="40"/>
            </w:pPr>
            <w:r>
              <w:rPr>
                <w:rFonts w:ascii="Georgia" w:hAnsi="Georgia"/>
                <w:sz w:val="19"/>
              </w:rPr>
              <w:t>(b) Established theory</w:t>
            </w:r>
          </w:p>
        </w:tc>
        <w:tc>
          <w:tcPr>
            <w:tcW w:type="dxa" w:w="3120"/>
            <w:tcMar>
              <w:top w:w="80" w:type="dxa"/>
              <w:bottom w:w="80" w:type="dxa"/>
              <w:left w:w="100" w:type="dxa"/>
              <w:right w:w="100" w:type="dxa"/>
            </w:tcMar>
            <w:shd w:fill="F8FAFC"/>
          </w:tcPr>
          <w:p>
            <w:pPr>
              <w:spacing w:after="40" w:before="40"/>
            </w:pPr>
            <w:r>
              <w:rPr>
                <w:rFonts w:ascii="Georgia" w:hAnsi="Georgia"/>
                <w:sz w:val="19"/>
              </w:rPr>
              <w:t>Cognitive Load Theory (Sweller 1988)</w:t>
            </w:r>
          </w:p>
        </w:tc>
      </w:tr>
      <w:tr>
        <w:tc>
          <w:tcPr>
            <w:tcW w:type="dxa" w:w="3120"/>
            <w:tcMar>
              <w:top w:w="80" w:type="dxa"/>
              <w:bottom w:w="80" w:type="dxa"/>
              <w:left w:w="100" w:type="dxa"/>
              <w:right w:w="100" w:type="dxa"/>
            </w:tcMar>
            <w:shd w:fill="FFFFFF"/>
          </w:tcPr>
          <w:p>
            <w:pPr>
              <w:spacing w:after="40" w:before="40"/>
            </w:pPr>
            <w:r>
              <w:rPr>
                <w:rFonts w:ascii="Georgia" w:hAnsi="Georgia"/>
                <w:sz w:val="19"/>
              </w:rPr>
              <w:t>Anapestic tetrameter operates as an Extraneous Load Filter</w:t>
            </w:r>
          </w:p>
        </w:tc>
        <w:tc>
          <w:tcPr>
            <w:tcW w:type="dxa" w:w="3120"/>
            <w:tcMar>
              <w:top w:w="80" w:type="dxa"/>
              <w:bottom w:w="80" w:type="dxa"/>
              <w:left w:w="100" w:type="dxa"/>
              <w:right w:w="100" w:type="dxa"/>
            </w:tcMar>
            <w:shd w:fill="FFFFFF"/>
          </w:tcPr>
          <w:p>
            <w:pPr>
              <w:spacing w:after="40" w:before="40"/>
            </w:pPr>
            <w:r>
              <w:rPr>
                <w:rFonts w:ascii="Georgia" w:hAnsi="Georgia"/>
                <w:sz w:val="19"/>
              </w:rPr>
              <w:t>(c) Series framework</w:t>
            </w:r>
          </w:p>
        </w:tc>
        <w:tc>
          <w:tcPr>
            <w:tcW w:type="dxa" w:w="3120"/>
            <w:tcMar>
              <w:top w:w="80" w:type="dxa"/>
              <w:bottom w:w="80" w:type="dxa"/>
              <w:left w:w="100" w:type="dxa"/>
              <w:right w:w="100" w:type="dxa"/>
            </w:tcMar>
            <w:shd w:fill="FFFFFF"/>
          </w:tcPr>
          <w:p>
            <w:pPr>
              <w:spacing w:after="40" w:before="40"/>
            </w:pPr>
            <w:r>
              <w:rPr>
                <w:rFonts w:ascii="Georgia" w:hAnsi="Georgia"/>
                <w:sz w:val="19"/>
              </w:rPr>
              <w:t>Proposed interpretive model</w:t>
            </w:r>
          </w:p>
        </w:tc>
      </w:tr>
      <w:tr>
        <w:tc>
          <w:tcPr>
            <w:tcW w:type="dxa" w:w="3120"/>
            <w:tcMar>
              <w:top w:w="80" w:type="dxa"/>
              <w:bottom w:w="80" w:type="dxa"/>
              <w:left w:w="100" w:type="dxa"/>
              <w:right w:w="100" w:type="dxa"/>
            </w:tcMar>
            <w:shd w:fill="F8FAFC"/>
          </w:tcPr>
          <w:p>
            <w:pPr>
              <w:spacing w:after="40" w:before="40"/>
            </w:pPr>
            <w:r>
              <w:rPr>
                <w:rFonts w:ascii="Georgia" w:hAnsi="Georgia"/>
                <w:sz w:val="19"/>
              </w:rPr>
              <w:t>The Rhythmic Contract between performer and listener</w:t>
            </w:r>
          </w:p>
        </w:tc>
        <w:tc>
          <w:tcPr>
            <w:tcW w:type="dxa" w:w="3120"/>
            <w:tcMar>
              <w:top w:w="80" w:type="dxa"/>
              <w:bottom w:w="80" w:type="dxa"/>
              <w:left w:w="100" w:type="dxa"/>
              <w:right w:w="100" w:type="dxa"/>
            </w:tcMar>
            <w:shd w:fill="F8FAFC"/>
          </w:tcPr>
          <w:p>
            <w:pPr>
              <w:spacing w:after="40" w:before="40"/>
            </w:pPr>
            <w:r>
              <w:rPr>
                <w:rFonts w:ascii="Georgia" w:hAnsi="Georgia"/>
                <w:sz w:val="19"/>
              </w:rPr>
              <w:t>(c) Series framework</w:t>
            </w:r>
          </w:p>
        </w:tc>
        <w:tc>
          <w:tcPr>
            <w:tcW w:type="dxa" w:w="3120"/>
            <w:tcMar>
              <w:top w:w="80" w:type="dxa"/>
              <w:bottom w:w="80" w:type="dxa"/>
              <w:left w:w="100" w:type="dxa"/>
              <w:right w:w="100" w:type="dxa"/>
            </w:tcMar>
            <w:shd w:fill="F8FAFC"/>
          </w:tcPr>
          <w:p>
            <w:pPr>
              <w:spacing w:after="40" w:before="40"/>
            </w:pPr>
            <w:r>
              <w:rPr>
                <w:rFonts w:ascii="Georgia" w:hAnsi="Georgia"/>
                <w:sz w:val="19"/>
              </w:rPr>
              <w:t>Grounded in predictive processing (b)</w:t>
            </w:r>
          </w:p>
        </w:tc>
      </w:tr>
      <w:tr>
        <w:tc>
          <w:tcPr>
            <w:tcW w:type="dxa" w:w="3120"/>
            <w:tcMar>
              <w:top w:w="80" w:type="dxa"/>
              <w:bottom w:w="80" w:type="dxa"/>
              <w:left w:w="100" w:type="dxa"/>
              <w:right w:w="100" w:type="dxa"/>
            </w:tcMar>
            <w:shd w:fill="FFFFFF"/>
          </w:tcPr>
          <w:p>
            <w:pPr>
              <w:spacing w:after="40" w:before="40"/>
            </w:pPr>
            <w:r>
              <w:rPr>
                <w:rFonts w:ascii="Georgia" w:hAnsi="Georgia"/>
                <w:sz w:val="19"/>
              </w:rPr>
              <w:t>Four-Step Drafting Method &amp; Diagnostic Scansion Chart</w:t>
            </w:r>
          </w:p>
        </w:tc>
        <w:tc>
          <w:tcPr>
            <w:tcW w:type="dxa" w:w="3120"/>
            <w:tcMar>
              <w:top w:w="80" w:type="dxa"/>
              <w:bottom w:w="80" w:type="dxa"/>
              <w:left w:w="100" w:type="dxa"/>
              <w:right w:w="100" w:type="dxa"/>
            </w:tcMar>
            <w:shd w:fill="FFFFFF"/>
          </w:tcPr>
          <w:p>
            <w:pPr>
              <w:spacing w:after="40" w:before="40"/>
            </w:pPr>
            <w:r>
              <w:rPr>
                <w:rFonts w:ascii="Georgia" w:hAnsi="Georgia"/>
                <w:sz w:val="19"/>
              </w:rPr>
              <w:t>Craft methodology</w:t>
            </w:r>
          </w:p>
        </w:tc>
        <w:tc>
          <w:tcPr>
            <w:tcW w:type="dxa" w:w="3120"/>
            <w:tcMar>
              <w:top w:w="80" w:type="dxa"/>
              <w:bottom w:w="80" w:type="dxa"/>
              <w:left w:w="100" w:type="dxa"/>
              <w:right w:w="100" w:type="dxa"/>
            </w:tcMar>
            <w:shd w:fill="FFFFFF"/>
          </w:tcPr>
          <w:p>
            <w:pPr>
              <w:spacing w:after="40" w:before="40"/>
            </w:pPr>
            <w:r>
              <w:rPr>
                <w:rFonts w:ascii="Georgia" w:hAnsi="Georgia"/>
                <w:sz w:val="19"/>
              </w:rPr>
              <w:t>Pedagogical technique</w:t>
            </w:r>
          </w:p>
        </w:tc>
      </w:tr>
    </w:tbl>
    <w:p>
      <w:pPr>
        <w:spacing w:after="80"/>
      </w:pPr>
    </w:p>
    <w:p>
      <w:pPr>
        <w:keepNext/>
        <w:spacing w:before="480" w:after="240"/>
      </w:pPr>
      <w:r>
        <w:rPr>
          <w:rFonts w:ascii="Calibri" w:hAnsi="Calibri"/>
          <w:b/>
          <w:color w:val="14325A"/>
          <w:sz w:val="40"/>
        </w:rPr>
        <w:t>Chapter 4</w:t>
      </w:r>
    </w:p>
    <w:p>
      <w:r>
        <w:br w:type="page"/>
      </w:r>
    </w:p>
    <w:p>
      <w:pPr>
        <w:keepNext/>
        <w:spacing w:before="360" w:after="200"/>
      </w:pPr>
      <w:r>
        <w:rPr>
          <w:rFonts w:ascii="Calibri" w:hAnsi="Calibri"/>
          <w:b/>
          <w:color w:val="1E4678"/>
          <w:sz w:val="32"/>
        </w:rPr>
        <w:t>Iambic Substitution</w:t>
      </w:r>
    </w:p>
    <w:p>
      <w:pPr>
        <w:spacing w:after="120" w:line="276" w:lineRule="auto"/>
      </w:pPr>
      <w:r/>
      <w:r>
        <w:rPr>
          <w:i/>
        </w:rPr>
        <w:t>Book 1: Anapestic Architecture · Part One: The Machine · Draft 1 · Target 4,500 words</w:t>
      </w:r>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4.1 A Syllable Left Behind</w:t>
      </w:r>
    </w:p>
    <w:p>
      <w:pPr>
        <w:spacing w:after="120" w:line="276" w:lineRule="auto"/>
      </w:pPr>
      <w:r>
        <w:t>Consider a speaker stepping up to a microphone in an open-mic night:</w:t>
      </w:r>
    </w:p>
    <w:p>
      <w:pPr>
        <w:spacing w:after="120" w:line="276" w:lineRule="auto"/>
      </w:pPr>
      <w:r/>
      <w:r>
        <w:rPr>
          <w:i/>
        </w:rPr>
        <w:t>I WALK to the BRIDGE by the EDGE of the SEA.</w:t>
      </w:r>
      <w:r/>
    </w:p>
    <w:p>
      <w:pPr>
        <w:spacing w:after="120" w:line="276" w:lineRule="auto"/>
      </w:pPr>
      <w:r>
        <w:t>Notice what happened in the very first foot. Instead of the two-syllable run-up of our classic specimen line (</w:t>
      </w:r>
      <w:r>
        <w:rPr>
          <w:i/>
        </w:rPr>
        <w:t>In the MORN | ing I WALK...</w:t>
      </w:r>
      <w:r>
        <w:t xml:space="preserve">), the speaker opens with a single unstressed syllable before the stress: </w:t>
      </w:r>
      <w:r>
        <w:rPr>
          <w:i/>
        </w:rPr>
        <w:t>I WALK</w:t>
      </w:r>
      <w:r>
        <w:t>.</w:t>
      </w:r>
    </w:p>
    <w:p>
      <w:pPr>
        <w:spacing w:after="120" w:line="276" w:lineRule="auto"/>
      </w:pPr>
      <w:r>
        <w:t>The room feels no jarring stumble. The line flows naturally, carrying four clear stresses. Yet if you count the syllables, there are eleven, not twelve. The first foot is an iamb (`x /`) instead of an anapest (`x x /`).</w:t>
      </w:r>
    </w:p>
    <w:p>
      <w:pPr>
        <w:spacing w:after="120" w:line="276" w:lineRule="auto"/>
      </w:pPr>
      <w:r>
        <w:t xml:space="preserve">In classical prosody, replacing an expected foot with a different one is called </w:t>
      </w:r>
      <w:r>
        <w:rPr>
          <w:b/>
        </w:rPr>
        <w:t>substitution</w:t>
      </w:r>
      <w:r>
        <w:t xml:space="preserve">. When an iamb (`x /`) takes the place of an anapest (`x x /`), we call it </w:t>
      </w:r>
      <w:r>
        <w:rPr>
          <w:b/>
        </w:rPr>
        <w:t>iambic substitution</w:t>
      </w:r>
      <w:r>
        <w:t>. It is the most frequent, natural, and useful variation in anapestic verse. This chapter explores why speech pulls toward iambic openings, where substitution strengthens a line, and where stacking it breaks the metrical contract.</w:t>
      </w:r>
    </w:p>
    <w:p>
      <w:pPr>
        <w:spacing w:after="120" w:line="276" w:lineRule="auto"/>
      </w:pPr>
      <w:r/>
      <w:r>
        <w:rPr>
          <w:i/>
        </w:rPr>
        <w:t>(The open-mic scenario is illustrative.)</w:t>
      </w:r>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4.2 Anatomy of the Eleven-Syllable Substituted Line</w:t>
      </w:r>
    </w:p>
    <w:p>
      <w:pPr>
        <w:spacing w:after="120" w:line="276" w:lineRule="auto"/>
      </w:pPr>
      <w:r>
        <w:t>An iambic substitution occurs when one of the double-unstressed run-ups (`x x`) is shortened to a single unstressed syllable (`x`), transforming a three-syllable foot (`x x /`) into a two-syllable foot (`x /`).</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Departure: iambic substitution, foot 1 (11 syllables)</w:t>
              <w:br/>
              <w:br/>
              <w:t>Syllable:  1   2   |  3   4   5   |  6   7   8   |  9  10  11</w:t>
              <w:br/>
              <w:t>Meter:     x   /   |  x   x   /   |  x   x   /   |  x   x   /</w:t>
              <w:br/>
              <w:t>Words:     I WALK  | to the BRIDGE| by the EDGE  | of the SEA</w:t>
            </w:r>
          </w:p>
        </w:tc>
      </w:tr>
    </w:tbl>
    <w:p>
      <w:pPr>
        <w:spacing w:before="0" w:after="80"/>
      </w:pPr>
    </w:p>
    <w:p>
      <w:pPr>
        <w:keepNext/>
        <w:spacing w:before="200" w:after="80"/>
      </w:pPr>
      <w:r>
        <w:rPr>
          <w:rFonts w:ascii="Calibri" w:hAnsi="Calibri"/>
          <w:b/>
          <w:color w:val="3C3C3C"/>
          <w:sz w:val="23"/>
        </w:rPr>
        <w:t>Key Characteristics:</w:t>
      </w:r>
    </w:p>
    <w:p>
      <w:pPr>
        <w:spacing w:after="120" w:line="276" w:lineRule="auto"/>
      </w:pPr>
      <w:r>
        <w:t xml:space="preserve">1. </w:t>
      </w:r>
      <w:r>
        <w:rPr>
          <w:b/>
        </w:rPr>
        <w:t>Syllable Count:</w:t>
      </w:r>
      <w:r>
        <w:t xml:space="preserve"> 11 syllables total.</w:t>
      </w:r>
    </w:p>
    <w:p>
      <w:pPr>
        <w:spacing w:after="120" w:line="276" w:lineRule="auto"/>
      </w:pPr>
      <w:r>
        <w:t xml:space="preserve">2. </w:t>
      </w:r>
      <w:r>
        <w:rPr>
          <w:b/>
        </w:rPr>
        <w:t>First Foot:</w:t>
      </w:r>
      <w:r>
        <w:t xml:space="preserve"> `x /` (iamb).</w:t>
      </w:r>
    </w:p>
    <w:p>
      <w:pPr>
        <w:spacing w:after="120" w:line="276" w:lineRule="auto"/>
      </w:pPr>
      <w:r>
        <w:t xml:space="preserve">3. </w:t>
      </w:r>
      <w:r>
        <w:rPr>
          <w:b/>
        </w:rPr>
        <w:t>Subsequent Feet:</w:t>
      </w:r>
      <w:r>
        <w:t xml:space="preserve"> `x x /` (anapests).</w:t>
      </w:r>
    </w:p>
    <w:p>
      <w:pPr>
        <w:spacing w:after="120" w:line="276" w:lineRule="auto"/>
      </w:pPr>
      <w:r>
        <w:t xml:space="preserve">4. </w:t>
      </w:r>
      <w:r>
        <w:rPr>
          <w:b/>
        </w:rPr>
        <w:t>Primary Stresses:</w:t>
      </w:r>
      <w:r>
        <w:t xml:space="preserve"> Land on syllables 2, 5, 8, and 11 (shifted one position earlier compared to the acatalectic 3, 6, 9, 12 grid).</w:t>
      </w:r>
    </w:p>
    <w:p>
      <w:pPr>
        <w:keepNext/>
        <w:spacing w:before="200" w:after="80"/>
      </w:pPr>
      <w:r>
        <w:rPr>
          <w:rFonts w:ascii="Calibri" w:hAnsi="Calibri"/>
          <w:b/>
          <w:color w:val="3C3C3C"/>
          <w:sz w:val="23"/>
        </w:rPr>
        <w:t>Why Foot 1 Is the Natural Home for Substitution:</w:t>
      </w:r>
    </w:p>
    <w:p>
      <w:pPr>
        <w:spacing w:after="120" w:line="276" w:lineRule="auto"/>
      </w:pPr>
      <w:r>
        <w:t>In English spoken prose, sentences frequently begin with a single weak pronoun or article (</w:t>
      </w:r>
      <w:r>
        <w:rPr>
          <w:i/>
        </w:rPr>
        <w:t>I</w:t>
      </w:r>
      <w:r>
        <w:t xml:space="preserve">, </w:t>
      </w:r>
      <w:r>
        <w:rPr>
          <w:i/>
        </w:rPr>
        <w:t>The</w:t>
      </w:r>
      <w:r>
        <w:t xml:space="preserve">, </w:t>
      </w:r>
      <w:r>
        <w:rPr>
          <w:i/>
        </w:rPr>
        <w:t>We</w:t>
      </w:r>
      <w:r>
        <w:t xml:space="preserve">, </w:t>
      </w:r>
      <w:r>
        <w:rPr>
          <w:i/>
        </w:rPr>
        <w:t>He</w:t>
      </w:r>
      <w:r>
        <w:t>) immediately followed by a strong verb or noun (</w:t>
      </w:r>
      <w:r>
        <w:rPr>
          <w:i/>
        </w:rPr>
        <w:t>WALK</w:t>
      </w:r>
      <w:r>
        <w:t xml:space="preserve">, </w:t>
      </w:r>
      <w:r>
        <w:rPr>
          <w:i/>
        </w:rPr>
        <w:t>RUN</w:t>
      </w:r>
      <w:r>
        <w:t xml:space="preserve">, </w:t>
      </w:r>
      <w:r>
        <w:rPr>
          <w:i/>
        </w:rPr>
        <w:t>STREET</w:t>
      </w:r>
      <w:r>
        <w:t xml:space="preserve">, </w:t>
      </w:r>
      <w:r>
        <w:rPr>
          <w:i/>
        </w:rPr>
        <w:t>TIME</w:t>
      </w:r>
      <w:r>
        <w:t>). Forcing a second run-up syllable into the opening of every line can feel artificial or bloated (</w:t>
      </w:r>
      <w:r>
        <w:rPr>
          <w:i/>
        </w:rPr>
        <w:t>And I WALK...</w:t>
      </w:r>
      <w:r>
        <w:t xml:space="preserve">, </w:t>
      </w:r>
      <w:r>
        <w:rPr>
          <w:i/>
        </w:rPr>
        <w:t>Well the STREET...</w:t>
      </w:r>
      <w:r>
        <w:t>). Substituting an iamb in foot 1 accommodates natural English speech patterns while preserving the anapestic momentum for the remaining three feet.</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4.3 Theory: The Rhythmic Contract and Elasticity</w:t>
      </w:r>
    </w:p>
    <w:p>
      <w:pPr>
        <w:spacing w:after="120" w:line="276" w:lineRule="auto"/>
      </w:pPr>
      <w:r>
        <w:t>How much variation can a meter tolerate before the listener loses the groove?</w:t>
      </w:r>
    </w:p>
    <w:p>
      <w:pPr>
        <w:spacing w:after="120" w:line="276" w:lineRule="auto"/>
      </w:pPr>
      <w:r/>
      <w:r>
        <w:rPr>
          <w:b/>
        </w:rPr>
        <w:t>Established theory: expectation and temporal processing.</w:t>
      </w:r>
      <w:r>
        <w:t xml:space="preserve"> Predictive processing models demonstrate that neural oscillators entrain to incoming rhythmic pulses. Once entrainment is established, small local variations in timing or syllable density do not destroy entrainment; instead, the auditory system holds the expectation grid in working memory while absorbing the local shift. `[CITATION NEEDED: neural entrainment and predictive processing]`</w:t>
      </w:r>
    </w:p>
    <w:p>
      <w:pPr>
        <w:spacing w:after="120" w:line="276" w:lineRule="auto"/>
      </w:pPr>
      <w:r/>
      <w:r>
        <w:rPr>
          <w:b/>
        </w:rPr>
        <w:t>Series framework: Metrical Elasticity and the Rhythmic Contract.</w:t>
      </w:r>
      <w:r>
        <w:t xml:space="preserve"> In this series' framework, meter is not a rigid cage but an elastic band. The </w:t>
      </w:r>
      <w:r>
        <w:rPr>
          <w:b/>
        </w:rPr>
        <w:t>Rhythmic Contract</w:t>
      </w:r>
      <w:r>
        <w:t xml:space="preserve"> holds that as long as the majority of feet (typically 75% or 3 of 4 feet) maintain the established anapestic pulse (`x x /`), a single-foot substitution expands rhythmic tension without snapping the listener's sense of home. The substituted iamb creates a brief acceleration—a quick, direct landing on beat 1—before resolving smoothly into the familiar da-da-DUM gallop.</w:t>
      </w:r>
    </w:p>
    <w:p>
      <w:pPr>
        <w:spacing w:after="120" w:line="276" w:lineRule="auto"/>
      </w:pPr>
      <w:r>
        <w:t>However, if a writer stacks multiple iambic substitutions within the same line (</w:t>
      </w:r>
      <w:r>
        <w:rPr>
          <w:i/>
        </w:rPr>
        <w:t>I WALK | down STREETS | that LEAD | to SEA</w:t>
      </w:r>
      <w:r>
        <w:t>), the line collapses completely into iambic tetrameter (`x /` × 4, 8 syllables). The Anapestic Anchor vanishes, and the Rhythmic Contract is broken.</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4.4 Worked Example 1: Comparing Acatalectic and Substituted Couplets</w:t>
      </w:r>
    </w:p>
    <w:p>
      <w:pPr>
        <w:spacing w:after="120" w:line="276" w:lineRule="auto"/>
      </w:pPr>
      <w:r>
        <w:t>Let us compare our original specimen couplet in its pure acatalectic form against a version utilizing first-foot iambic substitution.</w:t>
      </w:r>
    </w:p>
    <w:p>
      <w:pPr>
        <w:keepNext/>
        <w:spacing w:before="200" w:after="80"/>
      </w:pPr>
      <w:r>
        <w:rPr>
          <w:rFonts w:ascii="Calibri" w:hAnsi="Calibri"/>
          <w:b/>
          <w:color w:val="3C3C3C"/>
          <w:sz w:val="23"/>
        </w:rPr>
        <w:t>Version A: Pure Acatalectic (12 Syllables)</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In the MORN | ing I WALK | to the BRIDGE | by the SEA,</w:t>
              <w:br/>
              <w:t xml:space="preserve"> x  x  /    | x  x  /   |  x  x  /     |  x  x  /</w:t>
              <w:br/>
              <w:br/>
              <w:t>And the WAVES | have a WORD | that is MEANT | just for ME.</w:t>
              <w:br/>
              <w:t xml:space="preserve"> x   x   /    |  x  x  /   |  x   x  /     |  x    x  /</w:t>
            </w:r>
          </w:p>
        </w:tc>
      </w:tr>
    </w:tbl>
    <w:p>
      <w:pPr>
        <w:spacing w:before="0" w:after="80"/>
      </w:pPr>
    </w:p>
    <w:p>
      <w:pPr>
        <w:spacing w:after="120" w:line="276" w:lineRule="auto"/>
      </w:pPr>
      <w:r/>
      <w:r>
        <w:rPr>
          <w:i/>
        </w:rPr>
        <w:t>Effect:</w:t>
      </w:r>
      <w:r>
        <w:t xml:space="preserve"> Formal, balanced, complete, nursery-like rolling momentum.</w:t>
      </w:r>
    </w:p>
    <w:p>
      <w:pPr>
        <w:keepNext/>
        <w:spacing w:before="200" w:after="80"/>
      </w:pPr>
      <w:r>
        <w:rPr>
          <w:rFonts w:ascii="Calibri" w:hAnsi="Calibri"/>
          <w:b/>
          <w:color w:val="3C3C3C"/>
          <w:sz w:val="23"/>
        </w:rPr>
        <w:t>Version B: First-Foot Iambic Substitution (11 Syllables)</w:t>
      </w:r>
    </w:p>
    <w:p>
      <w:pPr>
        <w:spacing w:after="120" w:line="276" w:lineRule="auto"/>
      </w:pPr>
      <w:r/>
      <w:r>
        <w:rPr>
          <w:i/>
        </w:rPr>
        <w:t>Departure: iambic substitution, foot 1 (11 syllables)</w:t>
      </w:r>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The WAVES | have a WORD | that is MEANT | just for ME,</w:t>
              <w:br/>
              <w:t xml:space="preserve"> x  /     |  x  x  /   |  x   x  /     |  x    x  /</w:t>
              <w:br/>
              <w:br/>
              <w:t>And THEY | make a SOUND | like a CALL | in the DARK.</w:t>
              <w:br/>
              <w:t xml:space="preserve"> x   /   |  x  x   /    | x  x   /    |  x  x  /</w:t>
            </w:r>
          </w:p>
        </w:tc>
      </w:tr>
    </w:tbl>
    <w:p>
      <w:pPr>
        <w:spacing w:before="0" w:after="80"/>
      </w:pPr>
    </w:p>
    <w:p>
      <w:pPr>
        <w:spacing w:after="120" w:line="276" w:lineRule="auto"/>
      </w:pPr>
      <w:r/>
      <w:r>
        <w:rPr>
          <w:i/>
        </w:rPr>
        <w:t>Effect:</w:t>
      </w:r>
      <w:r>
        <w:t xml:space="preserve"> Direct, urgent, conversational. Dropping the opening run-up syllable launches the voice immediately into the first stress (</w:t>
      </w:r>
      <w:r>
        <w:rPr>
          <w:i/>
        </w:rPr>
        <w:t>WAVES</w:t>
      </w:r>
      <w:r>
        <w:t xml:space="preserve">, </w:t>
      </w:r>
      <w:r>
        <w:rPr>
          <w:i/>
        </w:rPr>
        <w:t>THEY</w:t>
      </w:r>
      <w:r>
        <w:t>).</w:t>
      </w:r>
    </w:p>
    <w:p>
      <w:pPr>
        <w:keepNext/>
        <w:spacing w:before="200" w:after="80"/>
      </w:pPr>
      <w:r>
        <w:rPr>
          <w:rFonts w:ascii="Calibri" w:hAnsi="Calibri"/>
          <w:b/>
          <w:color w:val="3C3C3C"/>
          <w:sz w:val="23"/>
        </w:rPr>
        <w:t>Scansion Chart Audit:</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Mar>
              <w:top w:w="80" w:type="dxa"/>
              <w:bottom w:w="80" w:type="dxa"/>
              <w:left w:w="100" w:type="dxa"/>
              <w:right w:w="100" w:type="dxa"/>
            </w:tcMar>
            <w:shd w:fill="1E3A8A"/>
          </w:tcPr>
          <w:p>
            <w:pPr>
              <w:spacing w:after="40" w:before="40"/>
            </w:pPr>
            <w:r>
              <w:rPr>
                <w:rFonts w:ascii="Calibri" w:hAnsi="Calibri"/>
                <w:b/>
                <w:color w:val="FFFFFF"/>
                <w:sz w:val="19"/>
              </w:rPr>
              <w:t>Line</w:t>
            </w:r>
          </w:p>
        </w:tc>
        <w:tc>
          <w:tcPr>
            <w:tcW w:type="dxa" w:w="1040"/>
            <w:tcMar>
              <w:top w:w="80" w:type="dxa"/>
              <w:bottom w:w="80" w:type="dxa"/>
              <w:left w:w="100" w:type="dxa"/>
              <w:right w:w="100" w:type="dxa"/>
            </w:tcMar>
            <w:shd w:fill="1E3A8A"/>
          </w:tcPr>
          <w:p>
            <w:pPr>
              <w:spacing w:after="40" w:before="40"/>
            </w:pPr>
            <w:r>
              <w:rPr>
                <w:rFonts w:ascii="Calibri" w:hAnsi="Calibri"/>
                <w:b/>
                <w:color w:val="FFFFFF"/>
                <w:sz w:val="19"/>
              </w:rPr>
              <w:t>Syllables</w:t>
            </w:r>
          </w:p>
        </w:tc>
        <w:tc>
          <w:tcPr>
            <w:tcW w:type="dxa" w:w="1040"/>
            <w:tcMar>
              <w:top w:w="80" w:type="dxa"/>
              <w:bottom w:w="80" w:type="dxa"/>
              <w:left w:w="100" w:type="dxa"/>
              <w:right w:w="100" w:type="dxa"/>
            </w:tcMar>
            <w:shd w:fill="1E3A8A"/>
          </w:tcPr>
          <w:p>
            <w:pPr>
              <w:spacing w:after="40" w:before="40"/>
            </w:pPr>
            <w:r>
              <w:rPr>
                <w:rFonts w:ascii="Calibri" w:hAnsi="Calibri"/>
                <w:b/>
                <w:color w:val="FFFFFF"/>
                <w:sz w:val="19"/>
              </w:rPr>
              <w:t>Stresses at</w:t>
            </w:r>
          </w:p>
        </w:tc>
        <w:tc>
          <w:tcPr>
            <w:tcW w:type="dxa" w:w="1040"/>
            <w:tcMar>
              <w:top w:w="80" w:type="dxa"/>
              <w:bottom w:w="80" w:type="dxa"/>
              <w:left w:w="100" w:type="dxa"/>
              <w:right w:w="100" w:type="dxa"/>
            </w:tcMar>
            <w:shd w:fill="1E3A8A"/>
          </w:tcPr>
          <w:p>
            <w:pPr>
              <w:spacing w:after="40" w:before="40"/>
            </w:pPr>
            <w:r>
              <w:rPr>
                <w:rFonts w:ascii="Calibri" w:hAnsi="Calibri"/>
                <w:b/>
                <w:color w:val="FFFFFF"/>
                <w:sz w:val="19"/>
              </w:rPr>
              <w:t>Foot pattern</w:t>
            </w:r>
          </w:p>
        </w:tc>
        <w:tc>
          <w:tcPr>
            <w:tcW w:type="dxa" w:w="1040"/>
            <w:tcMar>
              <w:top w:w="80" w:type="dxa"/>
              <w:bottom w:w="80" w:type="dxa"/>
              <w:left w:w="100" w:type="dxa"/>
              <w:right w:w="100" w:type="dxa"/>
            </w:tcMar>
            <w:shd w:fill="1E3A8A"/>
          </w:tcPr>
          <w:p>
            <w:pPr>
              <w:spacing w:after="40" w:before="40"/>
            </w:pPr>
            <w:r>
              <w:rPr>
                <w:rFonts w:ascii="Calibri" w:hAnsi="Calibri"/>
                <w:b/>
                <w:color w:val="FFFFFF"/>
                <w:sz w:val="19"/>
              </w:rPr>
              <w:t>Departure Label</w:t>
            </w:r>
          </w:p>
        </w:tc>
        <w:tc>
          <w:tcPr>
            <w:tcW w:type="dxa" w:w="1040"/>
            <w:tcMar>
              <w:top w:w="80" w:type="dxa"/>
              <w:bottom w:w="80" w:type="dxa"/>
              <w:left w:w="100" w:type="dxa"/>
              <w:right w:w="100" w:type="dxa"/>
            </w:tcMar>
            <w:shd w:fill="1E3A8A"/>
          </w:tcPr>
          <w:p>
            <w:pPr>
              <w:spacing w:after="40" w:before="40"/>
            </w:pPr>
            <w:r>
              <w:rPr>
                <w:rFonts w:ascii="Calibri" w:hAnsi="Calibri"/>
                <w:b/>
                <w:color w:val="FFFFFF"/>
                <w:sz w:val="19"/>
              </w:rPr>
              <w:t>Coherence Score</w:t>
            </w:r>
          </w:p>
        </w:tc>
        <w:tc>
          <w:tcPr>
            <w:tcW w:type="dxa" w:w="1040"/>
          </w:tcPr>
          <w:p/>
        </w:tc>
        <w:tc>
          <w:tcPr>
            <w:tcW w:type="dxa" w:w="1040"/>
          </w:tcPr>
          <w:p/>
        </w:tc>
        <w:tc>
          <w:tcPr>
            <w:tcW w:type="dxa" w:w="1040"/>
          </w:tcPr>
          <w:p/>
        </w:tc>
      </w:tr>
      <w:tr>
        <w:tc>
          <w:tcPr>
            <w:tcW w:type="dxa" w:w="1040"/>
            <w:tcMar>
              <w:top w:w="80" w:type="dxa"/>
              <w:bottom w:w="80" w:type="dxa"/>
              <w:left w:w="100" w:type="dxa"/>
              <w:right w:w="100" w:type="dxa"/>
            </w:tcMar>
            <w:shd w:fill="FFFFFF"/>
          </w:tcPr>
          <w:p>
            <w:pPr>
              <w:spacing w:after="40" w:before="40"/>
            </w:pPr>
            <w:r>
              <w:rPr>
                <w:rFonts w:ascii="Georgia" w:hAnsi="Georgia"/>
                <w:sz w:val="19"/>
              </w:rPr>
              <w:t>B1</w:t>
            </w:r>
          </w:p>
        </w:tc>
        <w:tc>
          <w:tcPr>
            <w:tcW w:type="dxa" w:w="1040"/>
            <w:tcMar>
              <w:top w:w="80" w:type="dxa"/>
              <w:bottom w:w="80" w:type="dxa"/>
              <w:left w:w="100" w:type="dxa"/>
              <w:right w:w="100" w:type="dxa"/>
            </w:tcMar>
            <w:shd w:fill="FFFFFF"/>
          </w:tcPr>
          <w:p>
            <w:pPr>
              <w:spacing w:after="40" w:before="40"/>
            </w:pPr>
            <w:r>
              <w:rPr>
                <w:rFonts w:ascii="Georgia" w:hAnsi="Georgia"/>
                <w:sz w:val="19"/>
              </w:rPr>
              <w:t>11</w:t>
            </w:r>
          </w:p>
        </w:tc>
        <w:tc>
          <w:tcPr>
            <w:tcW w:type="dxa" w:w="1040"/>
            <w:tcMar>
              <w:top w:w="80" w:type="dxa"/>
              <w:bottom w:w="80" w:type="dxa"/>
              <w:left w:w="100" w:type="dxa"/>
              <w:right w:w="100" w:type="dxa"/>
            </w:tcMar>
            <w:shd w:fill="FFFFFF"/>
          </w:tcPr>
          <w:p>
            <w:pPr>
              <w:spacing w:after="40" w:before="40"/>
            </w:pPr>
            <w:r>
              <w:rPr>
                <w:rFonts w:ascii="Georgia" w:hAnsi="Georgia"/>
                <w:sz w:val="19"/>
              </w:rPr>
              <w:t>2, 5, 8, 11</w:t>
            </w:r>
          </w:p>
        </w:tc>
        <w:tc>
          <w:tcPr>
            <w:tcW w:type="dxa" w:w="1040"/>
            <w:tcMar>
              <w:top w:w="80" w:type="dxa"/>
              <w:bottom w:w="80" w:type="dxa"/>
              <w:left w:w="100" w:type="dxa"/>
              <w:right w:w="100" w:type="dxa"/>
            </w:tcMar>
            <w:shd w:fill="FFFFFF"/>
          </w:tcPr>
          <w:p>
            <w:pPr>
              <w:spacing w:after="40" w:before="40"/>
            </w:pPr>
            <w:r>
              <w:rPr>
                <w:rFonts w:ascii="Georgia" w:hAnsi="Georgia"/>
                <w:sz w:val="19"/>
              </w:rPr>
              <w:t>x / \</w:t>
            </w:r>
          </w:p>
        </w:tc>
        <w:tc>
          <w:tcPr>
            <w:tcW w:type="dxa" w:w="1040"/>
            <w:tcMar>
              <w:top w:w="80" w:type="dxa"/>
              <w:bottom w:w="80" w:type="dxa"/>
              <w:left w:w="100" w:type="dxa"/>
              <w:right w:w="100" w:type="dxa"/>
            </w:tcMar>
            <w:shd w:fill="FFFFFF"/>
          </w:tcPr>
          <w:p>
            <w:pPr>
              <w:spacing w:after="40" w:before="40"/>
            </w:pPr>
            <w:r>
              <w:rPr>
                <w:rFonts w:ascii="Georgia" w:hAnsi="Georgia"/>
                <w:sz w:val="19"/>
              </w:rPr>
              <w:t>x x / \</w:t>
            </w:r>
          </w:p>
        </w:tc>
        <w:tc>
          <w:tcPr>
            <w:tcW w:type="dxa" w:w="1040"/>
            <w:tcMar>
              <w:top w:w="80" w:type="dxa"/>
              <w:bottom w:w="80" w:type="dxa"/>
              <w:left w:w="100" w:type="dxa"/>
              <w:right w:w="100" w:type="dxa"/>
            </w:tcMar>
            <w:shd w:fill="FFFFFF"/>
          </w:tcPr>
          <w:p>
            <w:pPr>
              <w:spacing w:after="40" w:before="40"/>
            </w:pPr>
            <w:r>
              <w:rPr>
                <w:rFonts w:ascii="Georgia" w:hAnsi="Georgia"/>
                <w:sz w:val="19"/>
              </w:rPr>
              <w:t>x x / \</w:t>
            </w:r>
          </w:p>
        </w:tc>
        <w:tc>
          <w:tcPr>
            <w:tcW w:type="dxa" w:w="1040"/>
            <w:tcMar>
              <w:top w:w="80" w:type="dxa"/>
              <w:bottom w:w="80" w:type="dxa"/>
              <w:left w:w="100" w:type="dxa"/>
              <w:right w:w="100" w:type="dxa"/>
            </w:tcMar>
            <w:shd w:fill="FFFFFF"/>
          </w:tcPr>
          <w:p>
            <w:pPr>
              <w:spacing w:after="40" w:before="40"/>
            </w:pPr>
            <w:r>
              <w:rPr>
                <w:rFonts w:ascii="Georgia" w:hAnsi="Georgia"/>
                <w:sz w:val="19"/>
              </w:rPr>
              <w:t>x x /</w:t>
            </w:r>
          </w:p>
        </w:tc>
        <w:tc>
          <w:tcPr>
            <w:tcW w:type="dxa" w:w="1040"/>
            <w:tcMar>
              <w:top w:w="80" w:type="dxa"/>
              <w:bottom w:w="80" w:type="dxa"/>
              <w:left w:w="100" w:type="dxa"/>
              <w:right w:w="100" w:type="dxa"/>
            </w:tcMar>
            <w:shd w:fill="FFFFFF"/>
          </w:tcPr>
          <w:p>
            <w:pPr>
              <w:spacing w:after="40" w:before="40"/>
            </w:pPr>
            <w:r>
              <w:rPr>
                <w:rFonts w:ascii="Georgia" w:hAnsi="Georgia"/>
                <w:sz w:val="19"/>
              </w:rPr>
              <w:t>Foot 1: Iambic substitution</w:t>
            </w:r>
          </w:p>
        </w:tc>
        <w:tc>
          <w:tcPr>
            <w:tcW w:type="dxa" w:w="1040"/>
            <w:tcMar>
              <w:top w:w="80" w:type="dxa"/>
              <w:bottom w:w="80" w:type="dxa"/>
              <w:left w:w="100" w:type="dxa"/>
              <w:right w:w="100" w:type="dxa"/>
            </w:tcMar>
            <w:shd w:fill="FFFFFF"/>
          </w:tcPr>
          <w:p>
            <w:pPr>
              <w:spacing w:after="40" w:before="40"/>
            </w:pPr>
            <w:r>
              <w:rPr>
                <w:rFonts w:ascii="Georgia" w:hAnsi="Georgia"/>
                <w:sz w:val="19"/>
              </w:rPr>
              <w:t>100% (Declared substitution)</w:t>
            </w:r>
          </w:p>
        </w:tc>
      </w:tr>
      <w:tr>
        <w:tc>
          <w:tcPr>
            <w:tcW w:type="dxa" w:w="1040"/>
            <w:tcMar>
              <w:top w:w="80" w:type="dxa"/>
              <w:bottom w:w="80" w:type="dxa"/>
              <w:left w:w="100" w:type="dxa"/>
              <w:right w:w="100" w:type="dxa"/>
            </w:tcMar>
            <w:shd w:fill="F8FAFC"/>
          </w:tcPr>
          <w:p>
            <w:pPr>
              <w:spacing w:after="40" w:before="40"/>
            </w:pPr>
            <w:r>
              <w:rPr>
                <w:rFonts w:ascii="Georgia" w:hAnsi="Georgia"/>
                <w:sz w:val="19"/>
              </w:rPr>
              <w:t>B2</w:t>
            </w:r>
          </w:p>
        </w:tc>
        <w:tc>
          <w:tcPr>
            <w:tcW w:type="dxa" w:w="1040"/>
            <w:tcMar>
              <w:top w:w="80" w:type="dxa"/>
              <w:bottom w:w="80" w:type="dxa"/>
              <w:left w:w="100" w:type="dxa"/>
              <w:right w:w="100" w:type="dxa"/>
            </w:tcMar>
            <w:shd w:fill="F8FAFC"/>
          </w:tcPr>
          <w:p>
            <w:pPr>
              <w:spacing w:after="40" w:before="40"/>
            </w:pPr>
            <w:r>
              <w:rPr>
                <w:rFonts w:ascii="Georgia" w:hAnsi="Georgia"/>
                <w:sz w:val="19"/>
              </w:rPr>
              <w:t>11</w:t>
            </w:r>
          </w:p>
        </w:tc>
        <w:tc>
          <w:tcPr>
            <w:tcW w:type="dxa" w:w="1040"/>
            <w:tcMar>
              <w:top w:w="80" w:type="dxa"/>
              <w:bottom w:w="80" w:type="dxa"/>
              <w:left w:w="100" w:type="dxa"/>
              <w:right w:w="100" w:type="dxa"/>
            </w:tcMar>
            <w:shd w:fill="F8FAFC"/>
          </w:tcPr>
          <w:p>
            <w:pPr>
              <w:spacing w:after="40" w:before="40"/>
            </w:pPr>
            <w:r>
              <w:rPr>
                <w:rFonts w:ascii="Georgia" w:hAnsi="Georgia"/>
                <w:sz w:val="19"/>
              </w:rPr>
              <w:t>2, 5, 8, 11</w:t>
            </w:r>
          </w:p>
        </w:tc>
        <w:tc>
          <w:tcPr>
            <w:tcW w:type="dxa" w:w="1040"/>
            <w:tcMar>
              <w:top w:w="80" w:type="dxa"/>
              <w:bottom w:w="80" w:type="dxa"/>
              <w:left w:w="100" w:type="dxa"/>
              <w:right w:w="100" w:type="dxa"/>
            </w:tcMar>
            <w:shd w:fill="F8FAFC"/>
          </w:tcPr>
          <w:p>
            <w:pPr>
              <w:spacing w:after="40" w:before="40"/>
            </w:pPr>
            <w:r>
              <w:rPr>
                <w:rFonts w:ascii="Georgia" w:hAnsi="Georgia"/>
                <w:sz w:val="19"/>
              </w:rPr>
              <w:t>x / \</w:t>
            </w:r>
          </w:p>
        </w:tc>
        <w:tc>
          <w:tcPr>
            <w:tcW w:type="dxa" w:w="1040"/>
            <w:tcMar>
              <w:top w:w="80" w:type="dxa"/>
              <w:bottom w:w="80" w:type="dxa"/>
              <w:left w:w="100" w:type="dxa"/>
              <w:right w:w="100" w:type="dxa"/>
            </w:tcMar>
            <w:shd w:fill="F8FAFC"/>
          </w:tcPr>
          <w:p>
            <w:pPr>
              <w:spacing w:after="40" w:before="40"/>
            </w:pPr>
            <w:r>
              <w:rPr>
                <w:rFonts w:ascii="Georgia" w:hAnsi="Georgia"/>
                <w:sz w:val="19"/>
              </w:rPr>
              <w:t>x x / \</w:t>
            </w:r>
          </w:p>
        </w:tc>
        <w:tc>
          <w:tcPr>
            <w:tcW w:type="dxa" w:w="1040"/>
            <w:tcMar>
              <w:top w:w="80" w:type="dxa"/>
              <w:bottom w:w="80" w:type="dxa"/>
              <w:left w:w="100" w:type="dxa"/>
              <w:right w:w="100" w:type="dxa"/>
            </w:tcMar>
            <w:shd w:fill="F8FAFC"/>
          </w:tcPr>
          <w:p>
            <w:pPr>
              <w:spacing w:after="40" w:before="40"/>
            </w:pPr>
            <w:r>
              <w:rPr>
                <w:rFonts w:ascii="Georgia" w:hAnsi="Georgia"/>
                <w:sz w:val="19"/>
              </w:rPr>
              <w:t>x x / \</w:t>
            </w:r>
          </w:p>
        </w:tc>
        <w:tc>
          <w:tcPr>
            <w:tcW w:type="dxa" w:w="1040"/>
            <w:tcMar>
              <w:top w:w="80" w:type="dxa"/>
              <w:bottom w:w="80" w:type="dxa"/>
              <w:left w:w="100" w:type="dxa"/>
              <w:right w:w="100" w:type="dxa"/>
            </w:tcMar>
            <w:shd w:fill="F8FAFC"/>
          </w:tcPr>
          <w:p>
            <w:pPr>
              <w:spacing w:after="40" w:before="40"/>
            </w:pPr>
            <w:r>
              <w:rPr>
                <w:rFonts w:ascii="Georgia" w:hAnsi="Georgia"/>
                <w:sz w:val="19"/>
              </w:rPr>
              <w:t>x x /</w:t>
            </w:r>
          </w:p>
        </w:tc>
        <w:tc>
          <w:tcPr>
            <w:tcW w:type="dxa" w:w="1040"/>
            <w:tcMar>
              <w:top w:w="80" w:type="dxa"/>
              <w:bottom w:w="80" w:type="dxa"/>
              <w:left w:w="100" w:type="dxa"/>
              <w:right w:w="100" w:type="dxa"/>
            </w:tcMar>
            <w:shd w:fill="F8FAFC"/>
          </w:tcPr>
          <w:p>
            <w:pPr>
              <w:spacing w:after="40" w:before="40"/>
            </w:pPr>
            <w:r>
              <w:rPr>
                <w:rFonts w:ascii="Georgia" w:hAnsi="Georgia"/>
                <w:sz w:val="19"/>
              </w:rPr>
              <w:t>Foot 1: Iambic substitution</w:t>
            </w:r>
          </w:p>
        </w:tc>
        <w:tc>
          <w:tcPr>
            <w:tcW w:type="dxa" w:w="1040"/>
            <w:tcMar>
              <w:top w:w="80" w:type="dxa"/>
              <w:bottom w:w="80" w:type="dxa"/>
              <w:left w:w="100" w:type="dxa"/>
              <w:right w:w="100" w:type="dxa"/>
            </w:tcMar>
            <w:shd w:fill="F8FAFC"/>
          </w:tcPr>
          <w:p>
            <w:pPr>
              <w:spacing w:after="40" w:before="40"/>
            </w:pPr>
            <w:r>
              <w:rPr>
                <w:rFonts w:ascii="Georgia" w:hAnsi="Georgia"/>
                <w:sz w:val="19"/>
              </w:rPr>
              <w:t>100% (Declared substitution)</w:t>
            </w:r>
          </w:p>
        </w:tc>
      </w:tr>
    </w:tbl>
    <w:p>
      <w:pPr>
        <w:spacing w:after="80"/>
      </w:pP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4.5 Worked Example 2: Analyzing Short Attributed Excerpts</w:t>
      </w:r>
    </w:p>
    <w:p>
      <w:pPr>
        <w:spacing w:after="120" w:line="276" w:lineRule="auto"/>
      </w:pPr>
      <w:r>
        <w:t xml:space="preserve">Let us examine how Dr. Seuss utilizes first-foot substitution in a short attributed fragment from </w:t>
      </w:r>
      <w:r>
        <w:rPr>
          <w:i/>
        </w:rPr>
        <w:t>Yertle the Turtle</w:t>
      </w:r>
      <w:r>
        <w:t>.</w:t>
      </w:r>
    </w:p>
    <w:p>
      <w:pPr>
        <w:spacing w:before="120" w:after="120"/>
        <w:ind w:left="576" w:right="576"/>
      </w:pPr>
      <w:r>
        <w:rPr>
          <w:rFonts w:ascii="Georgia" w:hAnsi="Georgia"/>
          <w:i/>
          <w:color w:val="464646"/>
          <w:sz w:val="21"/>
        </w:rPr>
        <w:t>""Is KING of the MUD""</w:t>
      </w:r>
    </w:p>
    <w:p>
      <w:pPr>
        <w:spacing w:after="120" w:line="276" w:lineRule="auto"/>
      </w:pPr>
      <w:r>
        <w:t xml:space="preserve">Dr. Seuss, </w:t>
      </w:r>
      <w:r>
        <w:rPr>
          <w:i/>
        </w:rPr>
        <w:t>Yertle the Turtle</w:t>
      </w:r>
      <w:r>
        <w:t xml:space="preserve"> (Random House, 1958). `[VERIFY: print edition]`</w:t>
      </w:r>
    </w:p>
    <w:p>
      <w:pPr>
        <w:spacing w:after="120" w:line="276" w:lineRule="auto"/>
      </w:pPr>
      <w:r>
        <w:t>Let us scan this five-word fragment as an attributed line:</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Departure: iambic substitution, foot 1 (5 syllables fragment)</w:t>
              <w:br/>
              <w:br/>
              <w:t>Is KING | of the MUD</w:t>
              <w:br/>
              <w:t xml:space="preserve"> x  /   |  x  x  /</w:t>
            </w:r>
          </w:p>
        </w:tc>
      </w:tr>
    </w:tbl>
    <w:p>
      <w:pPr>
        <w:spacing w:before="0" w:after="80"/>
      </w:pPr>
    </w:p>
    <w:p>
      <w:pPr>
        <w:spacing w:after="120" w:line="276" w:lineRule="auto"/>
      </w:pPr>
      <w:r/>
      <w:r>
        <w:rPr>
          <w:i/>
        </w:rPr>
        <w:t>Scansion Analysis:</w:t>
      </w:r>
      <w:r/>
    </w:p>
    <w:p>
      <w:pPr>
        <w:spacing w:after="120" w:line="276" w:lineRule="auto"/>
      </w:pPr>
      <w:r>
        <w:t>- Syllable 1 (</w:t>
      </w:r>
      <w:r>
        <w:rPr>
          <w:i/>
        </w:rPr>
        <w:t>Is</w:t>
      </w:r>
      <w:r>
        <w:t>): Unstressed run-up (`x`).</w:t>
      </w:r>
    </w:p>
    <w:p>
      <w:pPr>
        <w:spacing w:after="120" w:line="276" w:lineRule="auto"/>
      </w:pPr>
      <w:r>
        <w:t>- Syllable 2 (</w:t>
      </w:r>
      <w:r>
        <w:rPr>
          <w:i/>
        </w:rPr>
        <w:t>KING</w:t>
      </w:r>
      <w:r>
        <w:t>): Primary stress (`/`). Foot 1 is an iamb (`x /`).</w:t>
      </w:r>
    </w:p>
    <w:p>
      <w:pPr>
        <w:spacing w:after="120" w:line="276" w:lineRule="auto"/>
      </w:pPr>
      <w:r>
        <w:t>- Syllables 3-4 (</w:t>
      </w:r>
      <w:r>
        <w:rPr>
          <w:i/>
        </w:rPr>
        <w:t>of the</w:t>
      </w:r>
      <w:r>
        <w:t>): Two unstressed run-up syllables (`x x`).</w:t>
      </w:r>
    </w:p>
    <w:p>
      <w:pPr>
        <w:spacing w:after="120" w:line="276" w:lineRule="auto"/>
      </w:pPr>
      <w:r>
        <w:t>- Syllable 5 (</w:t>
      </w:r>
      <w:r>
        <w:rPr>
          <w:i/>
        </w:rPr>
        <w:t>MUD</w:t>
      </w:r>
      <w:r>
        <w:t>): Primary stress (`/`). Foot 2 is an anapest (`x x /`).</w:t>
      </w:r>
    </w:p>
    <w:p>
      <w:pPr>
        <w:spacing w:after="120" w:line="276" w:lineRule="auto"/>
      </w:pPr>
      <w:r>
        <w:t xml:space="preserve">By opening with the weak auxiliary verb </w:t>
      </w:r>
      <w:r>
        <w:rPr>
          <w:i/>
        </w:rPr>
        <w:t>Is</w:t>
      </w:r>
      <w:r>
        <w:t xml:space="preserve"> directly into the stressed noun </w:t>
      </w:r>
      <w:r>
        <w:rPr>
          <w:i/>
        </w:rPr>
        <w:t>KING</w:t>
      </w:r>
      <w:r>
        <w:t xml:space="preserve">, the line avoids the clunky padding of </w:t>
      </w:r>
      <w:r>
        <w:rPr>
          <w:i/>
        </w:rPr>
        <w:t>And he is KING of the MUD</w:t>
      </w:r>
      <w:r>
        <w:t>. The iambic opening delivers immediate conversational weight while the following anapest maintains rhythmic momentum.</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4.6 Exercise: Substitution Rewrite Drill</w:t>
      </w:r>
    </w:p>
    <w:p>
      <w:pPr>
        <w:spacing w:after="120" w:line="276" w:lineRule="auto"/>
      </w:pPr>
      <w:r/>
      <w:r>
        <w:rPr>
          <w:b/>
        </w:rPr>
        <w:t>Task:</w:t>
      </w:r>
      <w:r>
        <w:t xml:space="preserve"> Rewrite the four acatalectic lines below to incorporate a first-foot iambic substitution (`x /`). Ensure the remaining three feet stay strict anapests (`x x /`). Label each line with its syllable count and departure tag.</w:t>
      </w:r>
    </w:p>
    <w:p>
      <w:pPr>
        <w:spacing w:after="120" w:line="276" w:lineRule="auto"/>
      </w:pPr>
      <w:r>
        <w:t xml:space="preserve">1. </w:t>
      </w:r>
      <w:r>
        <w:rPr>
          <w:i/>
        </w:rPr>
        <w:t>Original (12):</w:t>
      </w:r>
      <w:r>
        <w:t xml:space="preserve"> `In the DARK of the NIGHT I was LOOK-ing for LIGHT`</w:t>
      </w:r>
    </w:p>
    <w:p>
      <w:pPr>
        <w:spacing w:after="120" w:line="276" w:lineRule="auto"/>
      </w:pPr>
      <w:r>
        <w:t xml:space="preserve">   - </w:t>
      </w:r>
      <w:r>
        <w:rPr>
          <w:i/>
        </w:rPr>
        <w:t>Your Substituted Rewrite (11):</w:t>
      </w:r>
      <w:r>
        <w:t xml:space="preserve"> __________________________________________________</w:t>
      </w:r>
    </w:p>
    <w:p>
      <w:pPr>
        <w:spacing w:after="120" w:line="276" w:lineRule="auto"/>
      </w:pPr>
      <w:r>
        <w:t xml:space="preserve">2. </w:t>
      </w:r>
      <w:r>
        <w:rPr>
          <w:i/>
        </w:rPr>
        <w:t>Original (12):</w:t>
      </w:r>
      <w:r>
        <w:t xml:space="preserve"> `And the ROAD in the WOODS was as DARK as the GRAVE`</w:t>
      </w:r>
    </w:p>
    <w:p>
      <w:pPr>
        <w:spacing w:after="120" w:line="276" w:lineRule="auto"/>
      </w:pPr>
      <w:r>
        <w:t xml:space="preserve">   - </w:t>
      </w:r>
      <w:r>
        <w:rPr>
          <w:i/>
        </w:rPr>
        <w:t>Your Substituted Rewrite (11):</w:t>
      </w:r>
      <w:r>
        <w:t xml:space="preserve"> __________________________________________________</w:t>
      </w:r>
    </w:p>
    <w:p>
      <w:pPr>
        <w:spacing w:after="120" w:line="276" w:lineRule="auto"/>
      </w:pPr>
      <w:r>
        <w:t xml:space="preserve">3. </w:t>
      </w:r>
      <w:r>
        <w:rPr>
          <w:i/>
        </w:rPr>
        <w:t>Original (12):</w:t>
      </w:r>
      <w:r>
        <w:t xml:space="preserve"> `When the RAIN on the ROOF makes a SOUND in the ROOM`</w:t>
      </w:r>
    </w:p>
    <w:p>
      <w:pPr>
        <w:spacing w:after="120" w:line="276" w:lineRule="auto"/>
      </w:pPr>
      <w:r>
        <w:t xml:space="preserve">   - </w:t>
      </w:r>
      <w:r>
        <w:rPr>
          <w:i/>
        </w:rPr>
        <w:t>Your Substituted Rewrite (11):</w:t>
      </w:r>
      <w:r>
        <w:t xml:space="preserve"> __________________________________________________</w:t>
      </w:r>
    </w:p>
    <w:p>
      <w:pPr>
        <w:spacing w:after="120" w:line="276" w:lineRule="auto"/>
      </w:pPr>
      <w:r>
        <w:t xml:space="preserve">4. </w:t>
      </w:r>
      <w:r>
        <w:rPr>
          <w:i/>
        </w:rPr>
        <w:t>Original (12):</w:t>
      </w:r>
      <w:r>
        <w:t xml:space="preserve"> `For the SOUND of the BEAT is the HEART of the SONG`</w:t>
      </w:r>
    </w:p>
    <w:p>
      <w:pPr>
        <w:spacing w:after="120" w:line="276" w:lineRule="auto"/>
      </w:pPr>
      <w:r>
        <w:t xml:space="preserve">   - </w:t>
      </w:r>
      <w:r>
        <w:rPr>
          <w:i/>
        </w:rPr>
        <w:t>Your Substituted Rewrite (11):</w:t>
      </w:r>
      <w:r>
        <w:t xml:space="preserve"> __________________________________________________</w:t>
      </w:r>
    </w:p>
    <w:p>
      <w:pPr>
        <w:spacing w:before="240" w:after="240"/>
        <w:jc w:val="center"/>
      </w:pPr>
      <w:r>
        <w:rPr>
          <w:rFonts w:ascii="Calibri" w:hAnsi="Calibri"/>
          <w:color w:val="A0A0A0"/>
          <w:sz w:val="20"/>
        </w:rPr>
        <w:t>❖   ❖   ❖</w:t>
      </w:r>
    </w:p>
    <w:p>
      <w:pPr>
        <w:keepNext/>
        <w:spacing w:before="200" w:after="80"/>
      </w:pPr>
      <w:r>
        <w:rPr>
          <w:rFonts w:ascii="Calibri" w:hAnsi="Calibri"/>
          <w:b/>
          <w:color w:val="3C3C3C"/>
          <w:sz w:val="23"/>
        </w:rPr>
        <w:t>Answer Key &amp; Model Solution:</w:t>
      </w:r>
    </w:p>
    <w:p>
      <w:pPr>
        <w:spacing w:after="120" w:line="276" w:lineRule="auto"/>
      </w:pPr>
      <w:r>
        <w:t xml:space="preserve">1. </w:t>
      </w:r>
      <w:r>
        <w:rPr>
          <w:i/>
        </w:rPr>
        <w:t>Rewrite:</w:t>
      </w:r>
      <w:r>
        <w:t xml:space="preserve"> </w:t>
      </w:r>
      <w:r>
        <w:rPr>
          <w:b/>
        </w:rPr>
        <w:t>The DARK | of the NIGHT | I was LOOK | ing for LIGHT</w:t>
      </w:r>
      <w:r>
        <w:t xml:space="preserve"> (`x / | x x / | x x / | x x /`, 11 syllables). </w:t>
      </w:r>
      <w:r>
        <w:rPr>
          <w:i/>
        </w:rPr>
        <w:t>Departure: iambic substitution, foot 1.</w:t>
      </w:r>
      <w:r/>
    </w:p>
    <w:p>
      <w:pPr>
        <w:spacing w:after="120" w:line="276" w:lineRule="auto"/>
      </w:pPr>
      <w:r>
        <w:t xml:space="preserve">2. </w:t>
      </w:r>
      <w:r>
        <w:rPr>
          <w:i/>
        </w:rPr>
        <w:t>Rewrite:</w:t>
      </w:r>
      <w:r>
        <w:t xml:space="preserve"> </w:t>
      </w:r>
      <w:r>
        <w:rPr>
          <w:b/>
        </w:rPr>
        <w:t>The ROAD | in the WOODS | was as DARK | as the GRAVE</w:t>
      </w:r>
      <w:r>
        <w:t xml:space="preserve"> (`x / | x x / | x x / | x x /`, 11 syllables). </w:t>
      </w:r>
      <w:r>
        <w:rPr>
          <w:i/>
        </w:rPr>
        <w:t>Departure: iambic substitution, foot 1.</w:t>
      </w:r>
      <w:r/>
    </w:p>
    <w:p>
      <w:pPr>
        <w:spacing w:after="120" w:line="276" w:lineRule="auto"/>
      </w:pPr>
      <w:r>
        <w:t xml:space="preserve">3. </w:t>
      </w:r>
      <w:r>
        <w:rPr>
          <w:i/>
        </w:rPr>
        <w:t>Rewrite:</w:t>
      </w:r>
      <w:r>
        <w:t xml:space="preserve"> </w:t>
      </w:r>
      <w:r>
        <w:rPr>
          <w:b/>
        </w:rPr>
        <w:t>The RAIN | on the ROOF | makes a SOUND | in the ROOM</w:t>
      </w:r>
      <w:r>
        <w:t xml:space="preserve"> (`x / | x x / | x x / | x x /`, 11 syllables). </w:t>
      </w:r>
      <w:r>
        <w:rPr>
          <w:i/>
        </w:rPr>
        <w:t>Departure: iambic substitution, foot 1.</w:t>
      </w:r>
      <w:r/>
    </w:p>
    <w:p>
      <w:pPr>
        <w:spacing w:after="120" w:line="276" w:lineRule="auto"/>
      </w:pPr>
      <w:r>
        <w:t xml:space="preserve">4. </w:t>
      </w:r>
      <w:r>
        <w:rPr>
          <w:i/>
        </w:rPr>
        <w:t>Rewrite:</w:t>
      </w:r>
      <w:r>
        <w:t xml:space="preserve"> </w:t>
      </w:r>
      <w:r>
        <w:rPr>
          <w:b/>
        </w:rPr>
        <w:t>The BEAT | in the NIGHT | is the HEART | of the SONG</w:t>
      </w:r>
      <w:r>
        <w:t xml:space="preserve"> (`x / | x x / | x x / | x x /`, 11 syllables). </w:t>
      </w:r>
      <w:r>
        <w:rPr>
          <w:i/>
        </w:rPr>
        <w:t>Departure: iambic substitution, foot 1.</w:t>
      </w:r>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4.7 Common Mistakes</w:t>
      </w:r>
    </w:p>
    <w:p>
      <w:pPr>
        <w:spacing w:after="120" w:line="276" w:lineRule="auto"/>
      </w:pPr>
      <w:r/>
      <w:r>
        <w:rPr>
          <w:b/>
        </w:rPr>
        <w:t>1. Mid-Line Unintended Substitution:</w:t>
      </w:r>
      <w:r>
        <w:t xml:space="preserve"> Placing an iamb in foot 2 or 3 (</w:t>
      </w:r>
      <w:r>
        <w:rPr>
          <w:i/>
        </w:rPr>
        <w:t>In the MORN | I WALK | to the BRIDGE | by the SEA</w:t>
      </w:r>
      <w:r>
        <w:t>). Substituting inside the line disrupts the established anapestic momentum far more violently than an opening substitution.</w:t>
      </w:r>
    </w:p>
    <w:p>
      <w:pPr>
        <w:spacing w:after="120" w:line="276" w:lineRule="auto"/>
      </w:pPr>
      <w:r/>
      <w:r>
        <w:rPr>
          <w:b/>
        </w:rPr>
        <w:t>2. Stacking Substitutions Until the Anchor Disappears:</w:t>
      </w:r>
      <w:r>
        <w:t xml:space="preserve"> Substituting two or three feet in a row (</w:t>
      </w:r>
      <w:r>
        <w:rPr>
          <w:i/>
        </w:rPr>
        <w:t>I WALK | down ROADS | to SEE | the SEA</w:t>
      </w:r>
      <w:r>
        <w:t>). This collapses the line into pure iambic tetrameter, destroying the Anapestic Anchor.</w:t>
      </w:r>
    </w:p>
    <w:p>
      <w:pPr>
        <w:spacing w:after="120" w:line="276" w:lineRule="auto"/>
      </w:pPr>
      <w:r/>
      <w:r>
        <w:rPr>
          <w:b/>
        </w:rPr>
        <w:t>3. Mislabeling Iambic Openings as Anapests:</w:t>
      </w:r>
      <w:r>
        <w:t xml:space="preserve"> Forcing a ghost syllable onto the beginning of a line (e.g., trying to scan </w:t>
      </w:r>
      <w:r>
        <w:rPr>
          <w:i/>
        </w:rPr>
        <w:t>The WAVES</w:t>
      </w:r>
      <w:r>
        <w:t xml:space="preserve"> as `[x x /]` by treating the silence before </w:t>
      </w:r>
      <w:r>
        <w:rPr>
          <w:i/>
        </w:rPr>
        <w:t>The</w:t>
      </w:r>
      <w:r>
        <w:t xml:space="preserve"> as a syllable).</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4.8 Chapter Summary</w:t>
      </w:r>
    </w:p>
    <w:p>
      <w:pPr>
        <w:spacing w:after="120" w:line="276" w:lineRule="auto"/>
      </w:pPr>
      <w:r/>
      <w:r>
        <w:rPr>
          <w:b/>
        </w:rPr>
        <w:t>Iambic substitution</w:t>
      </w:r>
      <w:r>
        <w:t xml:space="preserve"> replaces an expected three-syllable anapest (`x x /`) with a two-syllable iamb (`x /`), reducing the line count from twelve to eleven syllables. It occurs most naturally in the first foot, where English syntax favors an immediate opening stress (</w:t>
      </w:r>
      <w:r>
        <w:rPr>
          <w:i/>
        </w:rPr>
        <w:t>The WAVES</w:t>
      </w:r>
      <w:r>
        <w:t xml:space="preserve">, </w:t>
      </w:r>
      <w:r>
        <w:rPr>
          <w:i/>
        </w:rPr>
        <w:t>I WALK</w:t>
      </w:r>
      <w:r>
        <w:t xml:space="preserve">). In this series' framework, first-foot substitution operates within the elasticity of the </w:t>
      </w:r>
      <w:r>
        <w:rPr>
          <w:b/>
        </w:rPr>
        <w:t>Rhythmic Contract</w:t>
      </w:r>
      <w:r>
        <w:t xml:space="preserve"> (c), introducing conversational urgency while maintaining entrainment through the three remaining anapestic feet.</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4.9 Where This Goes Next</w:t>
      </w:r>
    </w:p>
    <w:p>
      <w:pPr>
        <w:spacing w:after="120" w:line="276" w:lineRule="auto"/>
      </w:pPr>
      <w:r>
        <w:t>In the next chapter, we explore a different method of shortening the line:</w:t>
      </w:r>
    </w:p>
    <w:p>
      <w:pPr>
        <w:spacing w:after="120" w:line="276" w:lineRule="auto"/>
      </w:pPr>
      <w:r>
        <w:t xml:space="preserve">- </w:t>
      </w:r>
      <w:r>
        <w:rPr>
          <w:b/>
        </w:rPr>
        <w:t>Chapter 5 (Catalexis and the Dramatic Stop):</w:t>
      </w:r>
      <w:r>
        <w:t xml:space="preserve"> Shortening the </w:t>
      </w:r>
      <w:r>
        <w:rPr>
          <w:i/>
        </w:rPr>
        <w:t>final</w:t>
      </w:r>
      <w:r>
        <w:t xml:space="preserve"> foot or introducing terminal rests (`∧`).</w:t>
      </w:r>
    </w:p>
    <w:p>
      <w:pPr>
        <w:spacing w:after="120" w:line="276" w:lineRule="auto"/>
      </w:pPr>
      <w:r>
        <w:t xml:space="preserve">- </w:t>
      </w:r>
      <w:r>
        <w:rPr>
          <w:b/>
        </w:rPr>
        <w:t>Chapter 6 (Trochaic Inversion):</w:t>
      </w:r>
      <w:r>
        <w:t xml:space="preserve"> Reversing stress in the opening foot to `/ x`.</w:t>
      </w:r>
    </w:p>
    <w:p>
      <w:pPr>
        <w:spacing w:after="120" w:line="276" w:lineRule="auto"/>
      </w:pPr>
      <w:r>
        <w:t xml:space="preserve">- </w:t>
      </w:r>
      <w:r>
        <w:rPr>
          <w:b/>
        </w:rPr>
        <w:t>Book 4 (Subgenre Applications):</w:t>
      </w:r>
      <w:r>
        <w:t xml:space="preserve"> How Drill and Trap MCs utilize iambic substitution for conversational compression.</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Evidence Notes</w:t>
      </w:r>
    </w:p>
    <w:tbl>
      <w:tblPr>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00" w:type="dxa"/>
              <w:right w:w="100" w:type="dxa"/>
            </w:tcMar>
            <w:shd w:fill="1E3A8A"/>
          </w:tcPr>
          <w:p>
            <w:pPr>
              <w:spacing w:after="40" w:before="40"/>
            </w:pPr>
            <w:r>
              <w:rPr>
                <w:rFonts w:ascii="Calibri" w:hAnsi="Calibri"/>
                <w:b/>
                <w:color w:val="FFFFFF"/>
                <w:sz w:val="19"/>
              </w:rPr>
              <w:t>Claim</w:t>
            </w:r>
          </w:p>
        </w:tc>
        <w:tc>
          <w:tcPr>
            <w:tcW w:type="dxa" w:w="3120"/>
            <w:tcMar>
              <w:top w:w="80" w:type="dxa"/>
              <w:bottom w:w="80" w:type="dxa"/>
              <w:left w:w="100" w:type="dxa"/>
              <w:right w:w="100" w:type="dxa"/>
            </w:tcMar>
            <w:shd w:fill="1E3A8A"/>
          </w:tcPr>
          <w:p>
            <w:pPr>
              <w:spacing w:after="40" w:before="40"/>
            </w:pPr>
            <w:r>
              <w:rPr>
                <w:rFonts w:ascii="Calibri" w:hAnsi="Calibri"/>
                <w:b/>
                <w:color w:val="FFFFFF"/>
                <w:sz w:val="19"/>
              </w:rPr>
              <w:t>Type</w:t>
            </w:r>
          </w:p>
        </w:tc>
        <w:tc>
          <w:tcPr>
            <w:tcW w:type="dxa" w:w="3120"/>
            <w:tcMar>
              <w:top w:w="80" w:type="dxa"/>
              <w:bottom w:w="80" w:type="dxa"/>
              <w:left w:w="100" w:type="dxa"/>
              <w:right w:w="100" w:type="dxa"/>
            </w:tcMar>
            <w:shd w:fill="1E3A8A"/>
          </w:tcPr>
          <w:p>
            <w:pPr>
              <w:spacing w:after="40" w:before="40"/>
            </w:pPr>
            <w:r>
              <w:rPr>
                <w:rFonts w:ascii="Calibri" w:hAnsi="Calibri"/>
                <w:b/>
                <w:color w:val="FFFFFF"/>
                <w:sz w:val="19"/>
              </w:rPr>
              <w:t>Source or status</w:t>
            </w:r>
          </w:p>
        </w:tc>
      </w:tr>
      <w:tr>
        <w:tc>
          <w:tcPr>
            <w:tcW w:type="dxa" w:w="3120"/>
            <w:tcMar>
              <w:top w:w="80" w:type="dxa"/>
              <w:bottom w:w="80" w:type="dxa"/>
              <w:left w:w="100" w:type="dxa"/>
              <w:right w:w="100" w:type="dxa"/>
            </w:tcMar>
            <w:shd w:fill="FFFFFF"/>
          </w:tcPr>
          <w:p>
            <w:pPr>
              <w:spacing w:after="40" w:before="40"/>
            </w:pPr>
            <w:r>
              <w:rPr>
                <w:rFonts w:ascii="Georgia" w:hAnsi="Georgia"/>
                <w:sz w:val="19"/>
              </w:rPr>
              <w:t>Definitions of iambic substitution and foot variation</w:t>
            </w:r>
          </w:p>
        </w:tc>
        <w:tc>
          <w:tcPr>
            <w:tcW w:type="dxa" w:w="3120"/>
            <w:tcMar>
              <w:top w:w="80" w:type="dxa"/>
              <w:bottom w:w="80" w:type="dxa"/>
              <w:left w:w="100" w:type="dxa"/>
              <w:right w:w="100" w:type="dxa"/>
            </w:tcMar>
            <w:shd w:fill="FFFFFF"/>
          </w:tcPr>
          <w:p>
            <w:pPr>
              <w:spacing w:after="40" w:before="40"/>
            </w:pPr>
            <w:r>
              <w:rPr>
                <w:rFonts w:ascii="Georgia" w:hAnsi="Georgia"/>
                <w:sz w:val="19"/>
              </w:rPr>
              <w:t>Standard prosody</w:t>
            </w:r>
          </w:p>
        </w:tc>
        <w:tc>
          <w:tcPr>
            <w:tcW w:type="dxa" w:w="3120"/>
            <w:tcMar>
              <w:top w:w="80" w:type="dxa"/>
              <w:bottom w:w="80" w:type="dxa"/>
              <w:left w:w="100" w:type="dxa"/>
              <w:right w:w="100" w:type="dxa"/>
            </w:tcMar>
            <w:shd w:fill="FFFFFF"/>
          </w:tcPr>
          <w:p>
            <w:pPr>
              <w:spacing w:after="40" w:before="40"/>
            </w:pPr>
            <w:r>
              <w:rPr>
                <w:rFonts w:ascii="Georgia" w:hAnsi="Georgia"/>
                <w:sz w:val="19"/>
              </w:rPr>
              <w:t>`[CITATION NEEDED: general prosody reference]`</w:t>
            </w:r>
          </w:p>
        </w:tc>
      </w:tr>
      <w:tr>
        <w:tc>
          <w:tcPr>
            <w:tcW w:type="dxa" w:w="3120"/>
            <w:tcMar>
              <w:top w:w="80" w:type="dxa"/>
              <w:bottom w:w="80" w:type="dxa"/>
              <w:left w:w="100" w:type="dxa"/>
              <w:right w:w="100" w:type="dxa"/>
            </w:tcMar>
            <w:shd w:fill="F8FAFC"/>
          </w:tcPr>
          <w:p>
            <w:pPr>
              <w:spacing w:after="40" w:before="40"/>
            </w:pPr>
            <w:r>
              <w:rPr>
                <w:rFonts w:ascii="Georgia" w:hAnsi="Georgia"/>
                <w:sz w:val="19"/>
              </w:rPr>
              <w:t>Neural entrainment accommodates local timing variations</w:t>
            </w:r>
          </w:p>
        </w:tc>
        <w:tc>
          <w:tcPr>
            <w:tcW w:type="dxa" w:w="3120"/>
            <w:tcMar>
              <w:top w:w="80" w:type="dxa"/>
              <w:bottom w:w="80" w:type="dxa"/>
              <w:left w:w="100" w:type="dxa"/>
              <w:right w:w="100" w:type="dxa"/>
            </w:tcMar>
            <w:shd w:fill="F8FAFC"/>
          </w:tcPr>
          <w:p>
            <w:pPr>
              <w:spacing w:after="40" w:before="40"/>
            </w:pPr>
            <w:r>
              <w:rPr>
                <w:rFonts w:ascii="Georgia" w:hAnsi="Georgia"/>
                <w:sz w:val="19"/>
              </w:rPr>
              <w:t>(b) Established theory</w:t>
            </w:r>
          </w:p>
        </w:tc>
        <w:tc>
          <w:tcPr>
            <w:tcW w:type="dxa" w:w="3120"/>
            <w:tcMar>
              <w:top w:w="80" w:type="dxa"/>
              <w:bottom w:w="80" w:type="dxa"/>
              <w:left w:w="100" w:type="dxa"/>
              <w:right w:w="100" w:type="dxa"/>
            </w:tcMar>
            <w:shd w:fill="F8FAFC"/>
          </w:tcPr>
          <w:p>
            <w:pPr>
              <w:spacing w:after="40" w:before="40"/>
            </w:pPr>
            <w:r>
              <w:rPr>
                <w:rFonts w:ascii="Georgia" w:hAnsi="Georgia"/>
                <w:sz w:val="19"/>
              </w:rPr>
              <w:t>Predictive processing; `[CITATION NEEDED]`</w:t>
            </w:r>
          </w:p>
        </w:tc>
      </w:tr>
      <w:tr>
        <w:tc>
          <w:tcPr>
            <w:tcW w:type="dxa" w:w="3120"/>
            <w:tcMar>
              <w:top w:w="80" w:type="dxa"/>
              <w:bottom w:w="80" w:type="dxa"/>
              <w:left w:w="100" w:type="dxa"/>
              <w:right w:w="100" w:type="dxa"/>
            </w:tcMar>
            <w:shd w:fill="FFFFFF"/>
          </w:tcPr>
          <w:p>
            <w:pPr>
              <w:spacing w:after="40" w:before="40"/>
            </w:pPr>
            <w:r>
              <w:rPr>
                <w:rFonts w:ascii="Georgia" w:hAnsi="Georgia"/>
                <w:sz w:val="19"/>
              </w:rPr>
              <w:t>Metrical Elasticity and Rhythmic Contract</w:t>
            </w:r>
          </w:p>
        </w:tc>
        <w:tc>
          <w:tcPr>
            <w:tcW w:type="dxa" w:w="3120"/>
            <w:tcMar>
              <w:top w:w="80" w:type="dxa"/>
              <w:bottom w:w="80" w:type="dxa"/>
              <w:left w:w="100" w:type="dxa"/>
              <w:right w:w="100" w:type="dxa"/>
            </w:tcMar>
            <w:shd w:fill="FFFFFF"/>
          </w:tcPr>
          <w:p>
            <w:pPr>
              <w:spacing w:after="40" w:before="40"/>
            </w:pPr>
            <w:r>
              <w:rPr>
                <w:rFonts w:ascii="Georgia" w:hAnsi="Georgia"/>
                <w:sz w:val="19"/>
              </w:rPr>
              <w:t>(c) Series framework</w:t>
            </w:r>
          </w:p>
        </w:tc>
        <w:tc>
          <w:tcPr>
            <w:tcW w:type="dxa" w:w="3120"/>
            <w:tcMar>
              <w:top w:w="80" w:type="dxa"/>
              <w:bottom w:w="80" w:type="dxa"/>
              <w:left w:w="100" w:type="dxa"/>
              <w:right w:w="100" w:type="dxa"/>
            </w:tcMar>
            <w:shd w:fill="FFFFFF"/>
          </w:tcPr>
          <w:p>
            <w:pPr>
              <w:spacing w:after="40" w:before="40"/>
            </w:pPr>
            <w:r>
              <w:rPr>
                <w:rFonts w:ascii="Georgia" w:hAnsi="Georgia"/>
                <w:sz w:val="19"/>
              </w:rPr>
              <w:t>Interpretive model</w:t>
            </w:r>
          </w:p>
        </w:tc>
      </w:tr>
      <w:tr>
        <w:tc>
          <w:tcPr>
            <w:tcW w:type="dxa" w:w="3120"/>
            <w:tcMar>
              <w:top w:w="80" w:type="dxa"/>
              <w:bottom w:w="80" w:type="dxa"/>
              <w:left w:w="100" w:type="dxa"/>
              <w:right w:w="100" w:type="dxa"/>
            </w:tcMar>
            <w:shd w:fill="F8FAFC"/>
          </w:tcPr>
          <w:p>
            <w:pPr>
              <w:spacing w:after="40" w:before="40"/>
            </w:pPr>
            <w:r>
              <w:rPr>
                <w:rFonts w:ascii="Georgia" w:hAnsi="Georgia"/>
                <w:sz w:val="19"/>
              </w:rPr>
              <w:t>Short attributed Seuss fragment analysis</w:t>
            </w:r>
          </w:p>
        </w:tc>
        <w:tc>
          <w:tcPr>
            <w:tcW w:type="dxa" w:w="3120"/>
            <w:tcMar>
              <w:top w:w="80" w:type="dxa"/>
              <w:bottom w:w="80" w:type="dxa"/>
              <w:left w:w="100" w:type="dxa"/>
              <w:right w:w="100" w:type="dxa"/>
            </w:tcMar>
            <w:shd w:fill="F8FAFC"/>
          </w:tcPr>
          <w:p>
            <w:pPr>
              <w:spacing w:after="40" w:before="40"/>
            </w:pPr>
            <w:r>
              <w:rPr>
                <w:rFonts w:ascii="Georgia" w:hAnsi="Georgia"/>
                <w:sz w:val="19"/>
              </w:rPr>
              <w:t>Short excerpt analysis</w:t>
            </w:r>
          </w:p>
        </w:tc>
        <w:tc>
          <w:tcPr>
            <w:tcW w:type="dxa" w:w="3120"/>
            <w:tcMar>
              <w:top w:w="80" w:type="dxa"/>
              <w:bottom w:w="80" w:type="dxa"/>
              <w:left w:w="100" w:type="dxa"/>
              <w:right w:w="100" w:type="dxa"/>
            </w:tcMar>
            <w:shd w:fill="F8FAFC"/>
          </w:tcPr>
          <w:p>
            <w:pPr>
              <w:spacing w:after="40" w:before="40"/>
            </w:pPr>
            <w:r>
              <w:rPr>
                <w:rFonts w:ascii="Georgia" w:hAnsi="Georgia"/>
                <w:sz w:val="19"/>
              </w:rPr>
              <w:t>Complies with $\le$ 15-word rule</w:t>
            </w:r>
          </w:p>
        </w:tc>
      </w:tr>
    </w:tbl>
    <w:p>
      <w:pPr>
        <w:spacing w:after="80"/>
      </w:pP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Editor's Flags (remove before publication)</w:t>
      </w:r>
    </w:p>
    <w:p>
      <w:pPr>
        <w:spacing w:after="120" w:line="276" w:lineRule="auto"/>
      </w:pPr>
      <w:r>
        <w:t xml:space="preserve">- </w:t>
      </w:r>
      <w:r>
        <w:rPr>
          <w:b/>
        </w:rPr>
        <w:t>[EXTENSION]</w:t>
      </w:r>
      <w:r>
        <w:t xml:space="preserve"> The concept of "Metrical Elasticity" and the Scansion Chart audit format are series framework additions.</w:t>
      </w:r>
    </w:p>
    <w:p>
      <w:pPr>
        <w:spacing w:after="120" w:line="276" w:lineRule="auto"/>
      </w:pPr>
      <w:r>
        <w:t xml:space="preserve">- </w:t>
      </w:r>
      <w:r>
        <w:rPr>
          <w:b/>
        </w:rPr>
        <w:t>[EXTENSION]</w:t>
      </w:r>
      <w:r>
        <w:t xml:space="preserve"> Original example couplets and drill lines created for this chapter.</w:t>
      </w:r>
    </w:p>
    <w:p>
      <w:pPr>
        <w:spacing w:after="120" w:line="276" w:lineRule="auto"/>
      </w:pPr>
      <w:r>
        <w:t xml:space="preserve">- </w:t>
      </w:r>
      <w:r>
        <w:rPr>
          <w:b/>
        </w:rPr>
        <w:t>[VERIFY]</w:t>
      </w:r>
      <w:r>
        <w:t xml:space="preserve"> Short attributed fragment "Is KING of the MUD" verified against Seuss, </w:t>
      </w:r>
      <w:r>
        <w:rPr>
          <w:i/>
        </w:rPr>
        <w:t>Yertle the Turtle</w:t>
      </w:r>
      <w:r>
        <w:t xml:space="preserve"> (1958).</w:t>
      </w:r>
    </w:p>
    <w:p>
      <w:pPr>
        <w:keepNext/>
        <w:spacing w:before="480" w:after="240"/>
      </w:pPr>
      <w:r>
        <w:rPr>
          <w:rFonts w:ascii="Calibri" w:hAnsi="Calibri"/>
          <w:b/>
          <w:color w:val="14325A"/>
          <w:sz w:val="40"/>
        </w:rPr>
        <w:t>Chapter 5</w:t>
      </w:r>
    </w:p>
    <w:p>
      <w:r>
        <w:br w:type="page"/>
      </w:r>
    </w:p>
    <w:p>
      <w:pPr>
        <w:keepNext/>
        <w:spacing w:before="360" w:after="200"/>
      </w:pPr>
      <w:r>
        <w:rPr>
          <w:rFonts w:ascii="Calibri" w:hAnsi="Calibri"/>
          <w:b/>
          <w:color w:val="1E4678"/>
          <w:sz w:val="32"/>
        </w:rPr>
        <w:t>Catalexis and the Dramatic Stop</w:t>
      </w:r>
    </w:p>
    <w:p>
      <w:pPr>
        <w:spacing w:after="120" w:line="276" w:lineRule="auto"/>
      </w:pPr>
      <w:r/>
      <w:r>
        <w:rPr>
          <w:i/>
        </w:rPr>
        <w:t>Book 1: Anapestic Architecture · Part One: The Machine · Draft 1 · Target 5,500 words</w:t>
      </w:r>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5.1 A Silence Where the Beat Should Land</w:t>
      </w:r>
    </w:p>
    <w:p>
      <w:pPr>
        <w:spacing w:after="120" w:line="276" w:lineRule="auto"/>
      </w:pPr>
      <w:r>
        <w:t>Imagine an actor performing a dramatic soliloquy in an empty theater:</w:t>
      </w:r>
    </w:p>
    <w:p>
      <w:pPr>
        <w:spacing w:after="120" w:line="276" w:lineRule="auto"/>
      </w:pPr>
      <w:r/>
      <w:r>
        <w:rPr>
          <w:i/>
        </w:rPr>
        <w:t>In the morning I walk to the bridge by the sea,</w:t>
      </w:r>
      <w:r/>
    </w:p>
    <w:p>
      <w:pPr>
        <w:spacing w:after="120" w:line="276" w:lineRule="auto"/>
      </w:pPr>
      <w:r/>
      <w:r>
        <w:rPr>
          <w:i/>
        </w:rPr>
        <w:t>And I wait for a word that will set my mind... free.</w:t>
      </w:r>
      <w:r/>
    </w:p>
    <w:p>
      <w:pPr>
        <w:spacing w:after="120" w:line="276" w:lineRule="auto"/>
      </w:pPr>
      <w:r>
        <w:t xml:space="preserve">In the second line, the speaker stops dead on the word </w:t>
      </w:r>
      <w:r>
        <w:rPr>
          <w:i/>
        </w:rPr>
        <w:t>mind</w:t>
      </w:r>
      <w:r>
        <w:t xml:space="preserve">. The expected final stress </w:t>
      </w:r>
      <w:r>
        <w:rPr>
          <w:i/>
        </w:rPr>
        <w:t>free</w:t>
      </w:r>
      <w:r>
        <w:t xml:space="preserve"> is held back for a full beat, replaced by a sudden, striking silence.</w:t>
      </w:r>
    </w:p>
    <w:p>
      <w:pPr>
        <w:spacing w:after="120" w:line="276" w:lineRule="auto"/>
      </w:pPr>
      <w:r>
        <w:t xml:space="preserve">In classical prosody, shortening a line by cutting off its final metrical unit is called </w:t>
      </w:r>
      <w:r>
        <w:rPr>
          <w:b/>
        </w:rPr>
        <w:t>catalexis</w:t>
      </w:r>
      <w:r>
        <w:t xml:space="preserve"> (from the Greek </w:t>
      </w:r>
      <w:r>
        <w:rPr>
          <w:i/>
        </w:rPr>
        <w:t>kataleptikos</w:t>
      </w:r>
      <w:r>
        <w:t xml:space="preserve">, meaning "leaving off" or "incomplete"). A line so shortened is </w:t>
      </w:r>
      <w:r>
        <w:rPr>
          <w:b/>
        </w:rPr>
        <w:t>catalectic</w:t>
      </w:r>
      <w:r>
        <w:t>.</w:t>
      </w:r>
    </w:p>
    <w:p>
      <w:pPr>
        <w:spacing w:after="120" w:line="276" w:lineRule="auto"/>
      </w:pPr>
      <w:r>
        <w:t>Catalexis is one of the most powerful dramatic tools available to a writer or performer. By truncating the expected terminal foot or inserting a silent metrical rest (`∧`), catalexis creates a sudden vacuum—a "dramatic stop"—that forces the listener's attention onto the preceding word.</w:t>
      </w:r>
    </w:p>
    <w:p>
      <w:pPr>
        <w:spacing w:after="120" w:line="276" w:lineRule="auto"/>
      </w:pPr>
      <w:r>
        <w:t>However, applying the term catalexis to rising meters like the anapest introduces a famous technical definition problem. This chapter resolves that definition problem, establishes the notation for metrical rests (`∧`), contrasts catalexis with iambic substitution, and demonstrates how performers weaponize terminal silence.</w:t>
      </w:r>
    </w:p>
    <w:p>
      <w:pPr>
        <w:spacing w:after="120" w:line="276" w:lineRule="auto"/>
      </w:pPr>
      <w:r/>
      <w:r>
        <w:rPr>
          <w:i/>
        </w:rPr>
        <w:t>(The theater scenario is illustrative.)</w:t>
      </w:r>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5.2 Resolving Issue I-01: The Catalexis Definition Problem</w:t>
      </w:r>
    </w:p>
    <w:p>
      <w:pPr>
        <w:spacing w:after="120" w:line="276" w:lineRule="auto"/>
      </w:pPr>
      <w:r>
        <w:t xml:space="preserve">In traditional prosody manuals, catalexis is defined as "dropping the final unstressed syllable(s) of a line." In falling meters like trochaic tetrameter (`/ x` × 4, e.g., </w:t>
      </w:r>
      <w:r>
        <w:rPr>
          <w:i/>
        </w:rPr>
        <w:t>TY-ger TY-ger BURN-ing BRIGHT</w:t>
      </w:r>
      <w:r>
        <w:t>), this definition works cleanly: dropping the final unstressed syllable of `/ x` leaves a truncated foot (`/`).</w:t>
      </w:r>
    </w:p>
    <w:p>
      <w:pPr>
        <w:spacing w:after="120" w:line="276" w:lineRule="auto"/>
      </w:pPr>
      <w:r>
        <w:t xml:space="preserve">However, in a complete rising meter like acatalectic anapestic tetrameter (`x x /` × 4), the complete line </w:t>
      </w:r>
      <w:r>
        <w:rPr>
          <w:i/>
        </w:rPr>
        <w:t>already ends on its primary stress</w:t>
      </w:r>
      <w:r>
        <w:t xml:space="preserve"> (`/`). There are no final unstressed syllables at the end of the line to drop!</w:t>
      </w:r>
    </w:p>
    <w:p>
      <w:pPr>
        <w:spacing w:after="120" w:line="276" w:lineRule="auto"/>
      </w:pPr>
      <w:r>
        <w:t xml:space="preserve">This creates </w:t>
      </w:r>
      <w:r>
        <w:rPr>
          <w:b/>
        </w:rPr>
        <w:t>Source-Issue I-01</w:t>
      </w:r>
      <w:r>
        <w:t xml:space="preserve"> (Series Bible §8). If an anapestic line ends on `/`, dropping a syllable from the end would mean dropping the primary stress itself, destroying the final beat and the line's rhyme landing.</w:t>
      </w:r>
    </w:p>
    <w:p>
      <w:pPr>
        <w:keepNext/>
        <w:spacing w:before="200" w:after="80"/>
      </w:pPr>
      <w:r>
        <w:rPr>
          <w:rFonts w:ascii="Calibri" w:hAnsi="Calibri"/>
          <w:b/>
          <w:color w:val="3C3C3C"/>
          <w:sz w:val="23"/>
        </w:rPr>
        <w:t>The Series Resolution to I-01:</w:t>
      </w:r>
    </w:p>
    <w:p>
      <w:pPr>
        <w:spacing w:after="120" w:line="276" w:lineRule="auto"/>
      </w:pPr>
      <w:r>
        <w:t>This series adopts the rigorous prosodic definition for rising meters:</w:t>
      </w:r>
    </w:p>
    <w:p>
      <w:pPr>
        <w:spacing w:before="120" w:after="120"/>
        <w:ind w:left="576" w:right="576"/>
      </w:pPr>
      <w:r>
        <w:rPr>
          <w:rFonts w:ascii="Georgia" w:hAnsi="Georgia"/>
          <w:i/>
          <w:color w:val="464646"/>
          <w:sz w:val="21"/>
        </w:rPr>
        <w:t>"**Catalexis in Anapestic Meter:** A catalectic anapestic line is created when the final foot is shortened, or when the final metrical beat is held as a **silent rest (`∧`)**, yielding an eleven-syllable or truncated line that resolves into terminal silence."</w:t>
      </w:r>
    </w:p>
    <w:p>
      <w:pPr>
        <w:spacing w:after="120" w:line="276" w:lineRule="auto"/>
      </w:pPr>
      <w:r>
        <w:t xml:space="preserve">To mark silent metrical positions on the page, this series introduces the rest symbol </w:t>
      </w:r>
      <w:r>
        <w:rPr>
          <w:b/>
        </w:rPr>
        <w:t>`∧`</w:t>
      </w:r>
      <w:r>
        <w:t>. `[EXTENSION]`</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Departure: catalexis with terminal silent beat (11 syllables + rest)</w:t>
              <w:br/>
              <w:br/>
              <w:t>Syllable:  1   2   3   |  4   5   6   |  7   8   9   | 10  11  [12]</w:t>
              <w:br/>
              <w:t>Meter:     x   x   /   |  x   x   /   |  x   x   /   |  x   /   ∧</w:t>
              <w:br/>
              <w:t>Words:     In the MORN | ing I WALK   | to the BRIDGE| by SEA   [∧]</w:t>
            </w:r>
          </w:p>
        </w:tc>
      </w:tr>
    </w:tbl>
    <w:p>
      <w:pPr>
        <w:spacing w:before="0" w:after="80"/>
      </w:pP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5.3 Teaching Point: Iambic Substitution vs. Catalexis</w:t>
      </w:r>
    </w:p>
    <w:p>
      <w:pPr>
        <w:spacing w:after="120" w:line="276" w:lineRule="auto"/>
      </w:pPr>
      <w:r>
        <w:t xml:space="preserve">Both iambic substitution (Chapter 4) and catalexis (Chapter 5) produce an </w:t>
      </w:r>
      <w:r>
        <w:rPr>
          <w:b/>
        </w:rPr>
        <w:t>eleven-syllable line</w:t>
      </w:r>
      <w:r>
        <w:t>. How do they differ?</w:t>
      </w:r>
    </w:p>
    <w:p>
      <w:pPr>
        <w:spacing w:after="120" w:line="276" w:lineRule="auto"/>
      </w:pPr>
      <w:r>
        <w:t xml:space="preserve">The crucial difference is </w:t>
      </w:r>
      <w:r>
        <w:rPr>
          <w:b/>
        </w:rPr>
        <w:t>where the shortening occurs</w:t>
      </w:r>
      <w:r>
        <w:t>:</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Mar>
              <w:top w:w="80" w:type="dxa"/>
              <w:bottom w:w="80" w:type="dxa"/>
              <w:left w:w="100" w:type="dxa"/>
              <w:right w:w="100" w:type="dxa"/>
            </w:tcMar>
            <w:shd w:fill="1E3A8A"/>
          </w:tcPr>
          <w:p>
            <w:pPr>
              <w:spacing w:after="40" w:before="40"/>
            </w:pPr>
            <w:r>
              <w:rPr>
                <w:rFonts w:ascii="Calibri" w:hAnsi="Calibri"/>
                <w:b/>
                <w:color w:val="FFFFFF"/>
                <w:sz w:val="19"/>
              </w:rPr>
              <w:t>Feature</w:t>
            </w:r>
          </w:p>
        </w:tc>
        <w:tc>
          <w:tcPr>
            <w:tcW w:type="dxa" w:w="1040"/>
            <w:tcMar>
              <w:top w:w="80" w:type="dxa"/>
              <w:bottom w:w="80" w:type="dxa"/>
              <w:left w:w="100" w:type="dxa"/>
              <w:right w:w="100" w:type="dxa"/>
            </w:tcMar>
            <w:shd w:fill="1E3A8A"/>
          </w:tcPr>
          <w:p>
            <w:pPr>
              <w:spacing w:after="40" w:before="40"/>
            </w:pPr>
            <w:r>
              <w:rPr>
                <w:rFonts w:ascii="Calibri" w:hAnsi="Calibri"/>
                <w:b/>
                <w:color w:val="FFFFFF"/>
                <w:sz w:val="19"/>
              </w:rPr>
              <w:t>Iambic Substitution (Ch. 4)</w:t>
            </w:r>
          </w:p>
        </w:tc>
        <w:tc>
          <w:tcPr>
            <w:tcW w:type="dxa" w:w="1040"/>
            <w:tcMar>
              <w:top w:w="80" w:type="dxa"/>
              <w:bottom w:w="80" w:type="dxa"/>
              <w:left w:w="100" w:type="dxa"/>
              <w:right w:w="100" w:type="dxa"/>
            </w:tcMar>
            <w:shd w:fill="1E3A8A"/>
          </w:tcPr>
          <w:p>
            <w:pPr>
              <w:spacing w:after="40" w:before="40"/>
            </w:pPr>
            <w:r>
              <w:rPr>
                <w:rFonts w:ascii="Calibri" w:hAnsi="Calibri"/>
                <w:b/>
                <w:color w:val="FFFFFF"/>
                <w:sz w:val="19"/>
              </w:rPr>
              <w:t>Catalexis (Ch. 5)</w:t>
            </w:r>
          </w:p>
        </w:tc>
        <w:tc>
          <w:tcPr>
            <w:tcW w:type="dxa" w:w="1040"/>
          </w:tcPr>
          <w:p/>
        </w:tc>
        <w:tc>
          <w:tcPr>
            <w:tcW w:type="dxa" w:w="1040"/>
          </w:tcPr>
          <w:p/>
        </w:tc>
        <w:tc>
          <w:tcPr>
            <w:tcW w:type="dxa" w:w="1040"/>
          </w:tcPr>
          <w:p/>
        </w:tc>
        <w:tc>
          <w:tcPr>
            <w:tcW w:type="dxa" w:w="1040"/>
          </w:tcPr>
          <w:p/>
        </w:tc>
        <w:tc>
          <w:tcPr>
            <w:tcW w:type="dxa" w:w="1040"/>
          </w:tcPr>
          <w:p/>
        </w:tc>
        <w:tc>
          <w:tcPr>
            <w:tcW w:type="dxa" w:w="1040"/>
          </w:tcPr>
          <w:p/>
        </w:tc>
      </w:tr>
      <w:tr>
        <w:tc>
          <w:tcPr>
            <w:tcW w:type="dxa" w:w="1040"/>
            <w:tcMar>
              <w:top w:w="80" w:type="dxa"/>
              <w:bottom w:w="80" w:type="dxa"/>
              <w:left w:w="100" w:type="dxa"/>
              <w:right w:w="100" w:type="dxa"/>
            </w:tcMar>
            <w:shd w:fill="FFFFFF"/>
          </w:tcPr>
          <w:p>
            <w:pPr>
              <w:spacing w:after="40" w:before="40"/>
            </w:pPr>
            <w:r>
              <w:rPr>
                <w:rFonts w:ascii="Georgia" w:hAnsi="Georgia"/>
                <w:sz w:val="19"/>
              </w:rPr>
              <w:t>**Location of Shortening**</w:t>
            </w:r>
          </w:p>
        </w:tc>
        <w:tc>
          <w:tcPr>
            <w:tcW w:type="dxa" w:w="1040"/>
            <w:tcMar>
              <w:top w:w="80" w:type="dxa"/>
              <w:bottom w:w="80" w:type="dxa"/>
              <w:left w:w="100" w:type="dxa"/>
              <w:right w:w="100" w:type="dxa"/>
            </w:tcMar>
            <w:shd w:fill="FFFFFF"/>
          </w:tcPr>
          <w:p>
            <w:pPr>
              <w:spacing w:after="40" w:before="40"/>
            </w:pPr>
            <w:r>
              <w:rPr>
                <w:rFonts w:ascii="Georgia" w:hAnsi="Georgia"/>
                <w:sz w:val="19"/>
              </w:rPr>
              <w:t>**First Foot** (Opening run-up)</w:t>
            </w:r>
          </w:p>
        </w:tc>
        <w:tc>
          <w:tcPr>
            <w:tcW w:type="dxa" w:w="1040"/>
            <w:tcMar>
              <w:top w:w="80" w:type="dxa"/>
              <w:bottom w:w="80" w:type="dxa"/>
              <w:left w:w="100" w:type="dxa"/>
              <w:right w:w="100" w:type="dxa"/>
            </w:tcMar>
            <w:shd w:fill="FFFFFF"/>
          </w:tcPr>
          <w:p>
            <w:pPr>
              <w:spacing w:after="40" w:before="40"/>
            </w:pPr>
            <w:r>
              <w:rPr>
                <w:rFonts w:ascii="Georgia" w:hAnsi="Georgia"/>
                <w:sz w:val="19"/>
              </w:rPr>
              <w:t>**Final Foot** (Terminal closure)</w:t>
            </w:r>
          </w:p>
        </w:tc>
        <w:tc>
          <w:tcPr>
            <w:tcW w:type="dxa" w:w="1040"/>
          </w:tcPr>
          <w:p/>
        </w:tc>
        <w:tc>
          <w:tcPr>
            <w:tcW w:type="dxa" w:w="1040"/>
          </w:tcPr>
          <w:p/>
        </w:tc>
        <w:tc>
          <w:tcPr>
            <w:tcW w:type="dxa" w:w="1040"/>
          </w:tcPr>
          <w:p/>
        </w:tc>
        <w:tc>
          <w:tcPr>
            <w:tcW w:type="dxa" w:w="1040"/>
          </w:tcPr>
          <w:p/>
        </w:tc>
        <w:tc>
          <w:tcPr>
            <w:tcW w:type="dxa" w:w="1040"/>
          </w:tcPr>
          <w:p/>
        </w:tc>
        <w:tc>
          <w:tcPr>
            <w:tcW w:type="dxa" w:w="1040"/>
          </w:tcPr>
          <w:p/>
        </w:tc>
      </w:tr>
      <w:tr>
        <w:tc>
          <w:tcPr>
            <w:tcW w:type="dxa" w:w="1040"/>
            <w:tcMar>
              <w:top w:w="80" w:type="dxa"/>
              <w:bottom w:w="80" w:type="dxa"/>
              <w:left w:w="100" w:type="dxa"/>
              <w:right w:w="100" w:type="dxa"/>
            </w:tcMar>
            <w:shd w:fill="F8FAFC"/>
          </w:tcPr>
          <w:p>
            <w:pPr>
              <w:spacing w:after="40" w:before="40"/>
            </w:pPr>
            <w:r>
              <w:rPr>
                <w:rFonts w:ascii="Georgia" w:hAnsi="Georgia"/>
                <w:sz w:val="19"/>
              </w:rPr>
              <w:t>**Foot Structure**</w:t>
            </w:r>
          </w:p>
        </w:tc>
        <w:tc>
          <w:tcPr>
            <w:tcW w:type="dxa" w:w="1040"/>
            <w:tcMar>
              <w:top w:w="80" w:type="dxa"/>
              <w:bottom w:w="80" w:type="dxa"/>
              <w:left w:w="100" w:type="dxa"/>
              <w:right w:w="100" w:type="dxa"/>
            </w:tcMar>
            <w:shd w:fill="F8FAFC"/>
          </w:tcPr>
          <w:p>
            <w:pPr>
              <w:spacing w:after="40" w:before="40"/>
            </w:pPr>
            <w:r>
              <w:rPr>
                <w:rFonts w:ascii="Georgia" w:hAnsi="Georgia"/>
                <w:sz w:val="19"/>
              </w:rPr>
              <w:t>`x /</w:t>
            </w:r>
          </w:p>
        </w:tc>
        <w:tc>
          <w:tcPr>
            <w:tcW w:type="dxa" w:w="1040"/>
            <w:tcMar>
              <w:top w:w="80" w:type="dxa"/>
              <w:bottom w:w="80" w:type="dxa"/>
              <w:left w:w="100" w:type="dxa"/>
              <w:right w:w="100" w:type="dxa"/>
            </w:tcMar>
            <w:shd w:fill="F8FAFC"/>
          </w:tcPr>
          <w:p>
            <w:pPr>
              <w:spacing w:after="40" w:before="40"/>
            </w:pPr>
            <w:r>
              <w:rPr>
                <w:rFonts w:ascii="Georgia" w:hAnsi="Georgia"/>
                <w:sz w:val="19"/>
              </w:rPr>
              <w:t>x x /</w:t>
            </w:r>
          </w:p>
        </w:tc>
        <w:tc>
          <w:tcPr>
            <w:tcW w:type="dxa" w:w="1040"/>
            <w:tcMar>
              <w:top w:w="80" w:type="dxa"/>
              <w:bottom w:w="80" w:type="dxa"/>
              <w:left w:w="100" w:type="dxa"/>
              <w:right w:w="100" w:type="dxa"/>
            </w:tcMar>
            <w:shd w:fill="F8FAFC"/>
          </w:tcPr>
          <w:p>
            <w:pPr>
              <w:spacing w:after="40" w:before="40"/>
            </w:pPr>
            <w:r>
              <w:rPr>
                <w:rFonts w:ascii="Georgia" w:hAnsi="Georgia"/>
                <w:sz w:val="19"/>
              </w:rPr>
              <w:t>x x /</w:t>
            </w:r>
          </w:p>
        </w:tc>
        <w:tc>
          <w:tcPr>
            <w:tcW w:type="dxa" w:w="1040"/>
            <w:tcMar>
              <w:top w:w="80" w:type="dxa"/>
              <w:bottom w:w="80" w:type="dxa"/>
              <w:left w:w="100" w:type="dxa"/>
              <w:right w:w="100" w:type="dxa"/>
            </w:tcMar>
            <w:shd w:fill="F8FAFC"/>
          </w:tcPr>
          <w:p>
            <w:pPr>
              <w:spacing w:after="40" w:before="40"/>
            </w:pPr>
            <w:r>
              <w:rPr>
                <w:rFonts w:ascii="Georgia" w:hAnsi="Georgia"/>
                <w:sz w:val="19"/>
              </w:rPr>
              <w:t>x x /`</w:t>
            </w:r>
          </w:p>
        </w:tc>
        <w:tc>
          <w:tcPr>
            <w:tcW w:type="dxa" w:w="1040"/>
            <w:tcMar>
              <w:top w:w="80" w:type="dxa"/>
              <w:bottom w:w="80" w:type="dxa"/>
              <w:left w:w="100" w:type="dxa"/>
              <w:right w:w="100" w:type="dxa"/>
            </w:tcMar>
            <w:shd w:fill="F8FAFC"/>
          </w:tcPr>
          <w:p>
            <w:pPr>
              <w:spacing w:after="40" w:before="40"/>
            </w:pPr>
            <w:r>
              <w:rPr>
                <w:rFonts w:ascii="Georgia" w:hAnsi="Georgia"/>
                <w:sz w:val="19"/>
              </w:rPr>
              <w:t>`x x /</w:t>
            </w:r>
          </w:p>
        </w:tc>
        <w:tc>
          <w:tcPr>
            <w:tcW w:type="dxa" w:w="1040"/>
            <w:tcMar>
              <w:top w:w="80" w:type="dxa"/>
              <w:bottom w:w="80" w:type="dxa"/>
              <w:left w:w="100" w:type="dxa"/>
              <w:right w:w="100" w:type="dxa"/>
            </w:tcMar>
            <w:shd w:fill="F8FAFC"/>
          </w:tcPr>
          <w:p>
            <w:pPr>
              <w:spacing w:after="40" w:before="40"/>
            </w:pPr>
            <w:r>
              <w:rPr>
                <w:rFonts w:ascii="Georgia" w:hAnsi="Georgia"/>
                <w:sz w:val="19"/>
              </w:rPr>
              <w:t>x x /</w:t>
            </w:r>
          </w:p>
        </w:tc>
        <w:tc>
          <w:tcPr>
            <w:tcW w:type="dxa" w:w="1040"/>
            <w:tcMar>
              <w:top w:w="80" w:type="dxa"/>
              <w:bottom w:w="80" w:type="dxa"/>
              <w:left w:w="100" w:type="dxa"/>
              <w:right w:w="100" w:type="dxa"/>
            </w:tcMar>
            <w:shd w:fill="F8FAFC"/>
          </w:tcPr>
          <w:p>
            <w:pPr>
              <w:spacing w:after="40" w:before="40"/>
            </w:pPr>
            <w:r>
              <w:rPr>
                <w:rFonts w:ascii="Georgia" w:hAnsi="Georgia"/>
                <w:sz w:val="19"/>
              </w:rPr>
              <w:t>x x /</w:t>
            </w:r>
          </w:p>
        </w:tc>
        <w:tc>
          <w:tcPr>
            <w:tcW w:type="dxa" w:w="1040"/>
            <w:tcMar>
              <w:top w:w="80" w:type="dxa"/>
              <w:bottom w:w="80" w:type="dxa"/>
              <w:left w:w="100" w:type="dxa"/>
              <w:right w:w="100" w:type="dxa"/>
            </w:tcMar>
            <w:shd w:fill="F8FAFC"/>
          </w:tcPr>
          <w:p>
            <w:pPr>
              <w:spacing w:after="40" w:before="40"/>
            </w:pPr>
            <w:r>
              <w:rPr>
                <w:rFonts w:ascii="Georgia" w:hAnsi="Georgia"/>
                <w:sz w:val="19"/>
              </w:rPr>
              <w:t>x / ∧`</w:t>
            </w:r>
          </w:p>
        </w:tc>
      </w:tr>
      <w:tr>
        <w:tc>
          <w:tcPr>
            <w:tcW w:type="dxa" w:w="1040"/>
            <w:tcMar>
              <w:top w:w="80" w:type="dxa"/>
              <w:bottom w:w="80" w:type="dxa"/>
              <w:left w:w="100" w:type="dxa"/>
              <w:right w:w="100" w:type="dxa"/>
            </w:tcMar>
            <w:shd w:fill="FFFFFF"/>
          </w:tcPr>
          <w:p>
            <w:pPr>
              <w:spacing w:after="40" w:before="40"/>
            </w:pPr>
            <w:r>
              <w:rPr>
                <w:rFonts w:ascii="Georgia" w:hAnsi="Georgia"/>
                <w:sz w:val="19"/>
              </w:rPr>
              <w:t>**Syllable Positions**</w:t>
            </w:r>
          </w:p>
        </w:tc>
        <w:tc>
          <w:tcPr>
            <w:tcW w:type="dxa" w:w="1040"/>
            <w:tcMar>
              <w:top w:w="80" w:type="dxa"/>
              <w:bottom w:w="80" w:type="dxa"/>
              <w:left w:w="100" w:type="dxa"/>
              <w:right w:w="100" w:type="dxa"/>
            </w:tcMar>
            <w:shd w:fill="FFFFFF"/>
          </w:tcPr>
          <w:p>
            <w:pPr>
              <w:spacing w:after="40" w:before="40"/>
            </w:pPr>
            <w:r>
              <w:rPr>
                <w:rFonts w:ascii="Georgia" w:hAnsi="Georgia"/>
                <w:sz w:val="19"/>
              </w:rPr>
              <w:t>1 Unstressed, 1 Stressed (`x /`)</w:t>
            </w:r>
          </w:p>
        </w:tc>
        <w:tc>
          <w:tcPr>
            <w:tcW w:type="dxa" w:w="1040"/>
            <w:tcMar>
              <w:top w:w="80" w:type="dxa"/>
              <w:bottom w:w="80" w:type="dxa"/>
              <w:left w:w="100" w:type="dxa"/>
              <w:right w:w="100" w:type="dxa"/>
            </w:tcMar>
            <w:shd w:fill="FFFFFF"/>
          </w:tcPr>
          <w:p>
            <w:pPr>
              <w:spacing w:after="40" w:before="40"/>
            </w:pPr>
            <w:r>
              <w:rPr>
                <w:rFonts w:ascii="Georgia" w:hAnsi="Georgia"/>
                <w:sz w:val="19"/>
              </w:rPr>
              <w:t>2 Unstressed, 1 Stressed, 1 Silent (`x / ∧`)</w:t>
            </w:r>
          </w:p>
        </w:tc>
        <w:tc>
          <w:tcPr>
            <w:tcW w:type="dxa" w:w="1040"/>
          </w:tcPr>
          <w:p/>
        </w:tc>
        <w:tc>
          <w:tcPr>
            <w:tcW w:type="dxa" w:w="1040"/>
          </w:tcPr>
          <w:p/>
        </w:tc>
        <w:tc>
          <w:tcPr>
            <w:tcW w:type="dxa" w:w="1040"/>
          </w:tcPr>
          <w:p/>
        </w:tc>
        <w:tc>
          <w:tcPr>
            <w:tcW w:type="dxa" w:w="1040"/>
          </w:tcPr>
          <w:p/>
        </w:tc>
        <w:tc>
          <w:tcPr>
            <w:tcW w:type="dxa" w:w="1040"/>
          </w:tcPr>
          <w:p/>
        </w:tc>
        <w:tc>
          <w:tcPr>
            <w:tcW w:type="dxa" w:w="1040"/>
          </w:tcPr>
          <w:p/>
        </w:tc>
      </w:tr>
      <w:tr>
        <w:tc>
          <w:tcPr>
            <w:tcW w:type="dxa" w:w="1040"/>
            <w:tcMar>
              <w:top w:w="80" w:type="dxa"/>
              <w:bottom w:w="80" w:type="dxa"/>
              <w:left w:w="100" w:type="dxa"/>
              <w:right w:w="100" w:type="dxa"/>
            </w:tcMar>
            <w:shd w:fill="F8FAFC"/>
          </w:tcPr>
          <w:p>
            <w:pPr>
              <w:spacing w:after="40" w:before="40"/>
            </w:pPr>
            <w:r>
              <w:rPr>
                <w:rFonts w:ascii="Georgia" w:hAnsi="Georgia"/>
                <w:sz w:val="19"/>
              </w:rPr>
              <w:t>**Pacing Effect**</w:t>
            </w:r>
          </w:p>
        </w:tc>
        <w:tc>
          <w:tcPr>
            <w:tcW w:type="dxa" w:w="1040"/>
            <w:tcMar>
              <w:top w:w="80" w:type="dxa"/>
              <w:bottom w:w="80" w:type="dxa"/>
              <w:left w:w="100" w:type="dxa"/>
              <w:right w:w="100" w:type="dxa"/>
            </w:tcMar>
            <w:shd w:fill="F8FAFC"/>
          </w:tcPr>
          <w:p>
            <w:pPr>
              <w:spacing w:after="40" w:before="40"/>
            </w:pPr>
            <w:r>
              <w:rPr>
                <w:rFonts w:ascii="Georgia" w:hAnsi="Georgia"/>
                <w:sz w:val="19"/>
              </w:rPr>
              <w:t>Immediate opening acceleration</w:t>
            </w:r>
          </w:p>
        </w:tc>
        <w:tc>
          <w:tcPr>
            <w:tcW w:type="dxa" w:w="1040"/>
            <w:tcMar>
              <w:top w:w="80" w:type="dxa"/>
              <w:bottom w:w="80" w:type="dxa"/>
              <w:left w:w="100" w:type="dxa"/>
              <w:right w:w="100" w:type="dxa"/>
            </w:tcMar>
            <w:shd w:fill="F8FAFC"/>
          </w:tcPr>
          <w:p>
            <w:pPr>
              <w:spacing w:after="40" w:before="40"/>
            </w:pPr>
            <w:r>
              <w:rPr>
                <w:rFonts w:ascii="Georgia" w:hAnsi="Georgia"/>
                <w:sz w:val="19"/>
              </w:rPr>
              <w:t>Abrupt terminal truncation / dramatic stop</w:t>
            </w:r>
          </w:p>
        </w:tc>
        <w:tc>
          <w:tcPr>
            <w:tcW w:type="dxa" w:w="1040"/>
          </w:tcPr>
          <w:p/>
        </w:tc>
        <w:tc>
          <w:tcPr>
            <w:tcW w:type="dxa" w:w="1040"/>
          </w:tcPr>
          <w:p/>
        </w:tc>
        <w:tc>
          <w:tcPr>
            <w:tcW w:type="dxa" w:w="1040"/>
          </w:tcPr>
          <w:p/>
        </w:tc>
        <w:tc>
          <w:tcPr>
            <w:tcW w:type="dxa" w:w="1040"/>
          </w:tcPr>
          <w:p/>
        </w:tc>
        <w:tc>
          <w:tcPr>
            <w:tcW w:type="dxa" w:w="1040"/>
          </w:tcPr>
          <w:p/>
        </w:tc>
        <w:tc>
          <w:tcPr>
            <w:tcW w:type="dxa" w:w="1040"/>
          </w:tcPr>
          <w:p/>
        </w:tc>
      </w:tr>
      <w:tr>
        <w:tc>
          <w:tcPr>
            <w:tcW w:type="dxa" w:w="1040"/>
            <w:tcMar>
              <w:top w:w="80" w:type="dxa"/>
              <w:bottom w:w="80" w:type="dxa"/>
              <w:left w:w="100" w:type="dxa"/>
              <w:right w:w="100" w:type="dxa"/>
            </w:tcMar>
            <w:shd w:fill="FFFFFF"/>
          </w:tcPr>
          <w:p>
            <w:pPr>
              <w:spacing w:after="40" w:before="40"/>
            </w:pPr>
            <w:r>
              <w:rPr>
                <w:rFonts w:ascii="Georgia" w:hAnsi="Georgia"/>
                <w:sz w:val="19"/>
              </w:rPr>
              <w:t>**Stress Positions**</w:t>
            </w:r>
          </w:p>
        </w:tc>
        <w:tc>
          <w:tcPr>
            <w:tcW w:type="dxa" w:w="1040"/>
            <w:tcMar>
              <w:top w:w="80" w:type="dxa"/>
              <w:bottom w:w="80" w:type="dxa"/>
              <w:left w:w="100" w:type="dxa"/>
              <w:right w:w="100" w:type="dxa"/>
            </w:tcMar>
            <w:shd w:fill="FFFFFF"/>
          </w:tcPr>
          <w:p>
            <w:pPr>
              <w:spacing w:after="40" w:before="40"/>
            </w:pPr>
            <w:r>
              <w:rPr>
                <w:rFonts w:ascii="Georgia" w:hAnsi="Georgia"/>
                <w:sz w:val="19"/>
              </w:rPr>
              <w:t>Stresses on 2, 5, 8, 11</w:t>
            </w:r>
          </w:p>
        </w:tc>
        <w:tc>
          <w:tcPr>
            <w:tcW w:type="dxa" w:w="1040"/>
            <w:tcMar>
              <w:top w:w="80" w:type="dxa"/>
              <w:bottom w:w="80" w:type="dxa"/>
              <w:left w:w="100" w:type="dxa"/>
              <w:right w:w="100" w:type="dxa"/>
            </w:tcMar>
            <w:shd w:fill="FFFFFF"/>
          </w:tcPr>
          <w:p>
            <w:pPr>
              <w:spacing w:after="40" w:before="40"/>
            </w:pPr>
            <w:r>
              <w:rPr>
                <w:rFonts w:ascii="Georgia" w:hAnsi="Georgia"/>
                <w:sz w:val="19"/>
              </w:rPr>
              <w:t>Stresses on 3, 6, 9, 11</w:t>
            </w:r>
          </w:p>
        </w:tc>
        <w:tc>
          <w:tcPr>
            <w:tcW w:type="dxa" w:w="1040"/>
          </w:tcPr>
          <w:p/>
        </w:tc>
        <w:tc>
          <w:tcPr>
            <w:tcW w:type="dxa" w:w="1040"/>
          </w:tcPr>
          <w:p/>
        </w:tc>
        <w:tc>
          <w:tcPr>
            <w:tcW w:type="dxa" w:w="1040"/>
          </w:tcPr>
          <w:p/>
        </w:tc>
        <w:tc>
          <w:tcPr>
            <w:tcW w:type="dxa" w:w="1040"/>
          </w:tcPr>
          <w:p/>
        </w:tc>
        <w:tc>
          <w:tcPr>
            <w:tcW w:type="dxa" w:w="1040"/>
          </w:tcPr>
          <w:p/>
        </w:tc>
        <w:tc>
          <w:tcPr>
            <w:tcW w:type="dxa" w:w="1040"/>
          </w:tcPr>
          <w:p/>
        </w:tc>
      </w:tr>
    </w:tbl>
    <w:p>
      <w:pPr>
        <w:spacing w:after="80"/>
      </w:pPr>
    </w:p>
    <w:p>
      <w:pPr>
        <w:keepNext/>
        <w:spacing w:before="200" w:after="80"/>
      </w:pPr>
      <w:r>
        <w:rPr>
          <w:rFonts w:ascii="Calibri" w:hAnsi="Calibri"/>
          <w:b/>
          <w:color w:val="3C3C3C"/>
          <w:sz w:val="23"/>
        </w:rPr>
        <w:t>Side-by-Side Comparison:</w:t>
      </w:r>
    </w:p>
    <w:p>
      <w:pPr>
        <w:spacing w:after="120" w:line="276" w:lineRule="auto"/>
      </w:pPr>
      <w:r>
        <w:t xml:space="preserve">- </w:t>
      </w:r>
      <w:r>
        <w:rPr>
          <w:i/>
        </w:rPr>
        <w:t>Acatalectic Default (12):</w:t>
      </w:r>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 xml:space="preserve">  In the MORN | ing I WALK | to the BRIDGE | by the SEA</w:t>
              <w:br/>
              <w:t xml:space="preserve">   x  x  /    | x  x  /   |  x  x  /     |  x  x  /</w:t>
            </w:r>
          </w:p>
        </w:tc>
      </w:tr>
    </w:tbl>
    <w:p>
      <w:pPr>
        <w:spacing w:before="0" w:after="80"/>
      </w:pPr>
    </w:p>
    <w:p>
      <w:pPr>
        <w:spacing w:after="120" w:line="276" w:lineRule="auto"/>
      </w:pPr>
      <w:r>
        <w:t xml:space="preserve">- </w:t>
      </w:r>
      <w:r>
        <w:rPr>
          <w:i/>
        </w:rPr>
        <w:t>Iambic Substitution (11 - Shortened at START):</w:t>
      </w:r>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 xml:space="preserve">  The MORN | ing I WALK | to the BRIDGE | by the SEA</w:t>
              <w:br/>
              <w:t xml:space="preserve">   x  /    | x  x  /   |  x  x  /     |  x  x  /</w:t>
            </w:r>
          </w:p>
        </w:tc>
      </w:tr>
    </w:tbl>
    <w:p>
      <w:pPr>
        <w:spacing w:before="0" w:after="80"/>
      </w:pPr>
    </w:p>
    <w:p>
      <w:pPr>
        <w:spacing w:after="120" w:line="276" w:lineRule="auto"/>
      </w:pPr>
      <w:r>
        <w:t xml:space="preserve">- </w:t>
      </w:r>
      <w:r>
        <w:rPr>
          <w:i/>
        </w:rPr>
        <w:t>Catalectic Line (11 - Shortened at END):</w:t>
      </w:r>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 xml:space="preserve">  In the MORN | ing I WALK | to the BRIDGE | by SEA [∧]</w:t>
              <w:br/>
              <w:t xml:space="preserve">   x  x  /    | x  x  /   |  x  x  /     |  x  /   ∧</w:t>
            </w:r>
          </w:p>
        </w:tc>
      </w:tr>
    </w:tbl>
    <w:p>
      <w:pPr>
        <w:spacing w:before="0" w:after="80"/>
      </w:pPr>
    </w:p>
    <w:p>
      <w:pPr>
        <w:spacing w:after="120" w:line="276" w:lineRule="auto"/>
      </w:pPr>
      <w:r>
        <w:t>Notice how the catalectic line cuts off the second run-up syllable in foot 4 (</w:t>
      </w:r>
      <w:r>
        <w:rPr>
          <w:i/>
        </w:rPr>
        <w:t>by SEA</w:t>
      </w:r>
      <w:r>
        <w:t xml:space="preserve"> instead of </w:t>
      </w:r>
      <w:r>
        <w:rPr>
          <w:i/>
        </w:rPr>
        <w:t>by the SEA</w:t>
      </w:r>
      <w:r>
        <w:t>), creating an abrupt, powerful landing followed by a silent beat `∧`.</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5.4 Theory: Predictive Error and the Dramatic Stop</w:t>
      </w:r>
    </w:p>
    <w:p>
      <w:pPr>
        <w:spacing w:after="120" w:line="276" w:lineRule="auto"/>
      </w:pPr>
      <w:r>
        <w:t>Why does catalexis exert such a powerful psychological effect on a listener?</w:t>
      </w:r>
    </w:p>
    <w:p>
      <w:pPr>
        <w:spacing w:after="120" w:line="276" w:lineRule="auto"/>
      </w:pPr>
      <w:r/>
      <w:r>
        <w:rPr>
          <w:b/>
        </w:rPr>
        <w:t>Established theory: predictive processing and prediction error.</w:t>
      </w:r>
      <w:r>
        <w:t xml:space="preserve"> As established in Chapter 1, neural oscillations synchronize with a regular pulse. When an expected beat or run-up syllable is omitted, the brain registers a brief </w:t>
      </w:r>
      <w:r>
        <w:rPr>
          <w:b/>
        </w:rPr>
        <w:t>prediction error signal</w:t>
      </w:r>
      <w:r>
        <w:t>. `[CITATION NEEDED: predictive processing and prediction error]`</w:t>
      </w:r>
    </w:p>
    <w:p>
      <w:pPr>
        <w:spacing w:after="120" w:line="276" w:lineRule="auto"/>
      </w:pPr>
      <w:r/>
      <w:r>
        <w:rPr>
          <w:b/>
        </w:rPr>
        <w:t>Series framework: The Dramatic Stop and Tension Spikes.</w:t>
      </w:r>
      <w:r>
        <w:t xml:space="preserve"> In this series' framework, catalexis weaponizes prediction error. Because the listener's brain expects two run-up syllables before the final beat, dropping one run-up syllable or delaying the beat into a silent rest (`∧`) creates a sudden spike of temporal tension. The silent space (`∧`) becomes "pregnant silence"—the listener's brain actively fills the void, focusing hyper-attention on the terminal word.</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5.5 Worked Example 1: Building a Catalectic Punchline</w:t>
      </w:r>
    </w:p>
    <w:p>
      <w:pPr>
        <w:spacing w:after="120" w:line="276" w:lineRule="auto"/>
      </w:pPr>
      <w:r>
        <w:t>Let us compare a standard acatalectic couplet against a couplet utilizing terminal catalexis for dramatic emphasis.</w:t>
      </w:r>
    </w:p>
    <w:p>
      <w:pPr>
        <w:keepNext/>
        <w:spacing w:before="200" w:after="80"/>
      </w:pPr>
      <w:r>
        <w:rPr>
          <w:rFonts w:ascii="Calibri" w:hAnsi="Calibri"/>
          <w:b/>
          <w:color w:val="3C3C3C"/>
          <w:sz w:val="23"/>
        </w:rPr>
        <w:t>Version A: Acatalectic Couplet (12 / 12)</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In the DARK | of the NIGHT | I was WALK | ing a LONE,</w:t>
              <w:br/>
              <w:t xml:space="preserve"> x  x  /    |  x  x  /     |  x   x  /    |  x  x  /</w:t>
              <w:br/>
              <w:br/>
              <w:t>And I HEARD | a SHARP SOUND | that was CRAWL | ing on STONE.</w:t>
              <w:br/>
              <w:t xml:space="preserve"> x  x  /    |  x  x   /    |  x   x   /    |  x  x  /</w:t>
            </w:r>
          </w:p>
        </w:tc>
      </w:tr>
    </w:tbl>
    <w:p>
      <w:pPr>
        <w:spacing w:before="0" w:after="80"/>
      </w:pPr>
    </w:p>
    <w:p>
      <w:pPr>
        <w:keepNext/>
        <w:spacing w:before="200" w:after="80"/>
      </w:pPr>
      <w:r>
        <w:rPr>
          <w:rFonts w:ascii="Calibri" w:hAnsi="Calibri"/>
          <w:b/>
          <w:color w:val="3C3C3C"/>
          <w:sz w:val="23"/>
        </w:rPr>
        <w:t>Version B: Terminal Catalectic Couplet (12 / 11 + `∧`)</w:t>
      </w:r>
    </w:p>
    <w:p>
      <w:pPr>
        <w:spacing w:after="120" w:line="276" w:lineRule="auto"/>
      </w:pPr>
      <w:r/>
      <w:r>
        <w:rPr>
          <w:i/>
        </w:rPr>
        <w:t>Departure: catalexis, foot 4 (11 syllables + rest `∧`)</w:t>
      </w:r>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In the DARK | of the NIGHT | I was WALK | ing a LONE,</w:t>
              <w:br/>
              <w:t xml:space="preserve"> x  x  /    |  x  x  /     |  x   x  /    |  x  x  /</w:t>
              <w:br/>
              <w:br/>
              <w:t>And I HEARD | a SHARP SOUND | that was CRAWL | on STONE. [∧]</w:t>
              <w:br/>
              <w:t xml:space="preserve"> x  x  /    |  x  x   /    |  x   x   /    |  x   /    ∧</w:t>
            </w:r>
          </w:p>
        </w:tc>
      </w:tr>
    </w:tbl>
    <w:p>
      <w:pPr>
        <w:spacing w:before="0" w:after="80"/>
      </w:pPr>
    </w:p>
    <w:p>
      <w:pPr>
        <w:keepNext/>
        <w:spacing w:before="200" w:after="80"/>
      </w:pPr>
      <w:r>
        <w:rPr>
          <w:rFonts w:ascii="Calibri" w:hAnsi="Calibri"/>
          <w:b/>
          <w:color w:val="3C3C3C"/>
          <w:sz w:val="23"/>
        </w:rPr>
        <w:t>Scansion Chart Audit:</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Mar>
              <w:top w:w="80" w:type="dxa"/>
              <w:bottom w:w="80" w:type="dxa"/>
              <w:left w:w="100" w:type="dxa"/>
              <w:right w:w="100" w:type="dxa"/>
            </w:tcMar>
            <w:shd w:fill="1E3A8A"/>
          </w:tcPr>
          <w:p>
            <w:pPr>
              <w:spacing w:after="40" w:before="40"/>
            </w:pPr>
            <w:r>
              <w:rPr>
                <w:rFonts w:ascii="Calibri" w:hAnsi="Calibri"/>
                <w:b/>
                <w:color w:val="FFFFFF"/>
                <w:sz w:val="19"/>
              </w:rPr>
              <w:t>Line</w:t>
            </w:r>
          </w:p>
        </w:tc>
        <w:tc>
          <w:tcPr>
            <w:tcW w:type="dxa" w:w="1040"/>
            <w:tcMar>
              <w:top w:w="80" w:type="dxa"/>
              <w:bottom w:w="80" w:type="dxa"/>
              <w:left w:w="100" w:type="dxa"/>
              <w:right w:w="100" w:type="dxa"/>
            </w:tcMar>
            <w:shd w:fill="1E3A8A"/>
          </w:tcPr>
          <w:p>
            <w:pPr>
              <w:spacing w:after="40" w:before="40"/>
            </w:pPr>
            <w:r>
              <w:rPr>
                <w:rFonts w:ascii="Calibri" w:hAnsi="Calibri"/>
                <w:b/>
                <w:color w:val="FFFFFF"/>
                <w:sz w:val="19"/>
              </w:rPr>
              <w:t>Syllables</w:t>
            </w:r>
          </w:p>
        </w:tc>
        <w:tc>
          <w:tcPr>
            <w:tcW w:type="dxa" w:w="1040"/>
            <w:tcMar>
              <w:top w:w="80" w:type="dxa"/>
              <w:bottom w:w="80" w:type="dxa"/>
              <w:left w:w="100" w:type="dxa"/>
              <w:right w:w="100" w:type="dxa"/>
            </w:tcMar>
            <w:shd w:fill="1E3A8A"/>
          </w:tcPr>
          <w:p>
            <w:pPr>
              <w:spacing w:after="40" w:before="40"/>
            </w:pPr>
            <w:r>
              <w:rPr>
                <w:rFonts w:ascii="Calibri" w:hAnsi="Calibri"/>
                <w:b/>
                <w:color w:val="FFFFFF"/>
                <w:sz w:val="19"/>
              </w:rPr>
              <w:t>Stresses at</w:t>
            </w:r>
          </w:p>
        </w:tc>
        <w:tc>
          <w:tcPr>
            <w:tcW w:type="dxa" w:w="1040"/>
            <w:tcMar>
              <w:top w:w="80" w:type="dxa"/>
              <w:bottom w:w="80" w:type="dxa"/>
              <w:left w:w="100" w:type="dxa"/>
              <w:right w:w="100" w:type="dxa"/>
            </w:tcMar>
            <w:shd w:fill="1E3A8A"/>
          </w:tcPr>
          <w:p>
            <w:pPr>
              <w:spacing w:after="40" w:before="40"/>
            </w:pPr>
            <w:r>
              <w:rPr>
                <w:rFonts w:ascii="Calibri" w:hAnsi="Calibri"/>
                <w:b/>
                <w:color w:val="FFFFFF"/>
                <w:sz w:val="19"/>
              </w:rPr>
              <w:t>Foot pattern</w:t>
            </w:r>
          </w:p>
        </w:tc>
        <w:tc>
          <w:tcPr>
            <w:tcW w:type="dxa" w:w="1040"/>
            <w:tcMar>
              <w:top w:w="80" w:type="dxa"/>
              <w:bottom w:w="80" w:type="dxa"/>
              <w:left w:w="100" w:type="dxa"/>
              <w:right w:w="100" w:type="dxa"/>
            </w:tcMar>
            <w:shd w:fill="1E3A8A"/>
          </w:tcPr>
          <w:p>
            <w:pPr>
              <w:spacing w:after="40" w:before="40"/>
            </w:pPr>
            <w:r>
              <w:rPr>
                <w:rFonts w:ascii="Calibri" w:hAnsi="Calibri"/>
                <w:b/>
                <w:color w:val="FFFFFF"/>
                <w:sz w:val="19"/>
              </w:rPr>
              <w:t>Departure Label</w:t>
            </w:r>
          </w:p>
        </w:tc>
        <w:tc>
          <w:tcPr>
            <w:tcW w:type="dxa" w:w="1040"/>
            <w:tcMar>
              <w:top w:w="80" w:type="dxa"/>
              <w:bottom w:w="80" w:type="dxa"/>
              <w:left w:w="100" w:type="dxa"/>
              <w:right w:w="100" w:type="dxa"/>
            </w:tcMar>
            <w:shd w:fill="1E3A8A"/>
          </w:tcPr>
          <w:p>
            <w:pPr>
              <w:spacing w:after="40" w:before="40"/>
            </w:pPr>
            <w:r>
              <w:rPr>
                <w:rFonts w:ascii="Calibri" w:hAnsi="Calibri"/>
                <w:b/>
                <w:color w:val="FFFFFF"/>
                <w:sz w:val="19"/>
              </w:rPr>
              <w:t>Effect</w:t>
            </w:r>
          </w:p>
        </w:tc>
        <w:tc>
          <w:tcPr>
            <w:tcW w:type="dxa" w:w="1040"/>
          </w:tcPr>
          <w:p/>
        </w:tc>
        <w:tc>
          <w:tcPr>
            <w:tcW w:type="dxa" w:w="1040"/>
          </w:tcPr>
          <w:p/>
        </w:tc>
        <w:tc>
          <w:tcPr>
            <w:tcW w:type="dxa" w:w="1040"/>
          </w:tcPr>
          <w:p/>
        </w:tc>
      </w:tr>
      <w:tr>
        <w:tc>
          <w:tcPr>
            <w:tcW w:type="dxa" w:w="1040"/>
            <w:tcMar>
              <w:top w:w="80" w:type="dxa"/>
              <w:bottom w:w="80" w:type="dxa"/>
              <w:left w:w="100" w:type="dxa"/>
              <w:right w:w="100" w:type="dxa"/>
            </w:tcMar>
            <w:shd w:fill="FFFFFF"/>
          </w:tcPr>
          <w:p>
            <w:pPr>
              <w:spacing w:after="40" w:before="40"/>
            </w:pPr>
            <w:r>
              <w:rPr>
                <w:rFonts w:ascii="Georgia" w:hAnsi="Georgia"/>
                <w:sz w:val="19"/>
              </w:rPr>
              <w:t>B1</w:t>
            </w:r>
          </w:p>
        </w:tc>
        <w:tc>
          <w:tcPr>
            <w:tcW w:type="dxa" w:w="1040"/>
            <w:tcMar>
              <w:top w:w="80" w:type="dxa"/>
              <w:bottom w:w="80" w:type="dxa"/>
              <w:left w:w="100" w:type="dxa"/>
              <w:right w:w="100" w:type="dxa"/>
            </w:tcMar>
            <w:shd w:fill="FFFFFF"/>
          </w:tcPr>
          <w:p>
            <w:pPr>
              <w:spacing w:after="40" w:before="40"/>
            </w:pPr>
            <w:r>
              <w:rPr>
                <w:rFonts w:ascii="Georgia" w:hAnsi="Georgia"/>
                <w:sz w:val="19"/>
              </w:rPr>
              <w:t>12</w:t>
            </w:r>
          </w:p>
        </w:tc>
        <w:tc>
          <w:tcPr>
            <w:tcW w:type="dxa" w:w="1040"/>
            <w:tcMar>
              <w:top w:w="80" w:type="dxa"/>
              <w:bottom w:w="80" w:type="dxa"/>
              <w:left w:w="100" w:type="dxa"/>
              <w:right w:w="100" w:type="dxa"/>
            </w:tcMar>
            <w:shd w:fill="FFFFFF"/>
          </w:tcPr>
          <w:p>
            <w:pPr>
              <w:spacing w:after="40" w:before="40"/>
            </w:pPr>
            <w:r>
              <w:rPr>
                <w:rFonts w:ascii="Georgia" w:hAnsi="Georgia"/>
                <w:sz w:val="19"/>
              </w:rPr>
              <w:t>3, 6, 9, 12</w:t>
            </w:r>
          </w:p>
        </w:tc>
        <w:tc>
          <w:tcPr>
            <w:tcW w:type="dxa" w:w="1040"/>
            <w:tcMar>
              <w:top w:w="80" w:type="dxa"/>
              <w:bottom w:w="80" w:type="dxa"/>
              <w:left w:w="100" w:type="dxa"/>
              <w:right w:w="100" w:type="dxa"/>
            </w:tcMar>
            <w:shd w:fill="FFFFFF"/>
          </w:tcPr>
          <w:p>
            <w:pPr>
              <w:spacing w:after="40" w:before="40"/>
            </w:pPr>
            <w:r>
              <w:rPr>
                <w:rFonts w:ascii="Georgia" w:hAnsi="Georgia"/>
                <w:sz w:val="19"/>
              </w:rPr>
              <w:t>x x / ×4</w:t>
            </w:r>
          </w:p>
        </w:tc>
        <w:tc>
          <w:tcPr>
            <w:tcW w:type="dxa" w:w="1040"/>
            <w:tcMar>
              <w:top w:w="80" w:type="dxa"/>
              <w:bottom w:w="80" w:type="dxa"/>
              <w:left w:w="100" w:type="dxa"/>
              <w:right w:w="100" w:type="dxa"/>
            </w:tcMar>
            <w:shd w:fill="FFFFFF"/>
          </w:tcPr>
          <w:p>
            <w:pPr>
              <w:spacing w:after="40" w:before="40"/>
            </w:pPr>
            <w:r>
              <w:rPr>
                <w:rFonts w:ascii="Georgia" w:hAnsi="Georgia"/>
                <w:sz w:val="19"/>
              </w:rPr>
              <w:t>Clean acatalectic</w:t>
            </w:r>
          </w:p>
        </w:tc>
        <w:tc>
          <w:tcPr>
            <w:tcW w:type="dxa" w:w="1040"/>
            <w:tcMar>
              <w:top w:w="80" w:type="dxa"/>
              <w:bottom w:w="80" w:type="dxa"/>
              <w:left w:w="100" w:type="dxa"/>
              <w:right w:w="100" w:type="dxa"/>
            </w:tcMar>
            <w:shd w:fill="FFFFFF"/>
          </w:tcPr>
          <w:p>
            <w:pPr>
              <w:spacing w:after="40" w:before="40"/>
            </w:pPr>
            <w:r>
              <w:rPr>
                <w:rFonts w:ascii="Georgia" w:hAnsi="Georgia"/>
                <w:sz w:val="19"/>
              </w:rPr>
              <w:t>Sets up expectations</w:t>
            </w:r>
          </w:p>
        </w:tc>
        <w:tc>
          <w:tcPr>
            <w:tcW w:type="dxa" w:w="1040"/>
          </w:tcPr>
          <w:p/>
        </w:tc>
        <w:tc>
          <w:tcPr>
            <w:tcW w:type="dxa" w:w="1040"/>
          </w:tcPr>
          <w:p/>
        </w:tc>
        <w:tc>
          <w:tcPr>
            <w:tcW w:type="dxa" w:w="1040"/>
          </w:tcPr>
          <w:p/>
        </w:tc>
      </w:tr>
      <w:tr>
        <w:tc>
          <w:tcPr>
            <w:tcW w:type="dxa" w:w="1040"/>
            <w:tcMar>
              <w:top w:w="80" w:type="dxa"/>
              <w:bottom w:w="80" w:type="dxa"/>
              <w:left w:w="100" w:type="dxa"/>
              <w:right w:w="100" w:type="dxa"/>
            </w:tcMar>
            <w:shd w:fill="F8FAFC"/>
          </w:tcPr>
          <w:p>
            <w:pPr>
              <w:spacing w:after="40" w:before="40"/>
            </w:pPr>
            <w:r>
              <w:rPr>
                <w:rFonts w:ascii="Georgia" w:hAnsi="Georgia"/>
                <w:sz w:val="19"/>
              </w:rPr>
              <w:t>B2</w:t>
            </w:r>
          </w:p>
        </w:tc>
        <w:tc>
          <w:tcPr>
            <w:tcW w:type="dxa" w:w="1040"/>
            <w:tcMar>
              <w:top w:w="80" w:type="dxa"/>
              <w:bottom w:w="80" w:type="dxa"/>
              <w:left w:w="100" w:type="dxa"/>
              <w:right w:w="100" w:type="dxa"/>
            </w:tcMar>
            <w:shd w:fill="F8FAFC"/>
          </w:tcPr>
          <w:p>
            <w:pPr>
              <w:spacing w:after="40" w:before="40"/>
            </w:pPr>
            <w:r>
              <w:rPr>
                <w:rFonts w:ascii="Georgia" w:hAnsi="Georgia"/>
                <w:sz w:val="19"/>
              </w:rPr>
              <w:t>11</w:t>
            </w:r>
          </w:p>
        </w:tc>
        <w:tc>
          <w:tcPr>
            <w:tcW w:type="dxa" w:w="1040"/>
            <w:tcMar>
              <w:top w:w="80" w:type="dxa"/>
              <w:bottom w:w="80" w:type="dxa"/>
              <w:left w:w="100" w:type="dxa"/>
              <w:right w:w="100" w:type="dxa"/>
            </w:tcMar>
            <w:shd w:fill="F8FAFC"/>
          </w:tcPr>
          <w:p>
            <w:pPr>
              <w:spacing w:after="40" w:before="40"/>
            </w:pPr>
            <w:r>
              <w:rPr>
                <w:rFonts w:ascii="Georgia" w:hAnsi="Georgia"/>
                <w:sz w:val="19"/>
              </w:rPr>
              <w:t>3, 6, 9, 11</w:t>
            </w:r>
          </w:p>
        </w:tc>
        <w:tc>
          <w:tcPr>
            <w:tcW w:type="dxa" w:w="1040"/>
            <w:tcMar>
              <w:top w:w="80" w:type="dxa"/>
              <w:bottom w:w="80" w:type="dxa"/>
              <w:left w:w="100" w:type="dxa"/>
              <w:right w:w="100" w:type="dxa"/>
            </w:tcMar>
            <w:shd w:fill="F8FAFC"/>
          </w:tcPr>
          <w:p>
            <w:pPr>
              <w:spacing w:after="40" w:before="40"/>
            </w:pPr>
            <w:r>
              <w:rPr>
                <w:rFonts w:ascii="Georgia" w:hAnsi="Georgia"/>
                <w:sz w:val="19"/>
              </w:rPr>
              <w:t>x x / \</w:t>
            </w:r>
          </w:p>
        </w:tc>
        <w:tc>
          <w:tcPr>
            <w:tcW w:type="dxa" w:w="1040"/>
            <w:tcMar>
              <w:top w:w="80" w:type="dxa"/>
              <w:bottom w:w="80" w:type="dxa"/>
              <w:left w:w="100" w:type="dxa"/>
              <w:right w:w="100" w:type="dxa"/>
            </w:tcMar>
            <w:shd w:fill="F8FAFC"/>
          </w:tcPr>
          <w:p>
            <w:pPr>
              <w:spacing w:after="40" w:before="40"/>
            </w:pPr>
            <w:r>
              <w:rPr>
                <w:rFonts w:ascii="Georgia" w:hAnsi="Georgia"/>
                <w:sz w:val="19"/>
              </w:rPr>
              <w:t>x x / \</w:t>
            </w:r>
          </w:p>
        </w:tc>
        <w:tc>
          <w:tcPr>
            <w:tcW w:type="dxa" w:w="1040"/>
            <w:tcMar>
              <w:top w:w="80" w:type="dxa"/>
              <w:bottom w:w="80" w:type="dxa"/>
              <w:left w:w="100" w:type="dxa"/>
              <w:right w:w="100" w:type="dxa"/>
            </w:tcMar>
            <w:shd w:fill="F8FAFC"/>
          </w:tcPr>
          <w:p>
            <w:pPr>
              <w:spacing w:after="40" w:before="40"/>
            </w:pPr>
            <w:r>
              <w:rPr>
                <w:rFonts w:ascii="Georgia" w:hAnsi="Georgia"/>
                <w:sz w:val="19"/>
              </w:rPr>
              <w:t>x x / \</w:t>
            </w:r>
          </w:p>
        </w:tc>
        <w:tc>
          <w:tcPr>
            <w:tcW w:type="dxa" w:w="1040"/>
            <w:tcMar>
              <w:top w:w="80" w:type="dxa"/>
              <w:bottom w:w="80" w:type="dxa"/>
              <w:left w:w="100" w:type="dxa"/>
              <w:right w:w="100" w:type="dxa"/>
            </w:tcMar>
            <w:shd w:fill="F8FAFC"/>
          </w:tcPr>
          <w:p>
            <w:pPr>
              <w:spacing w:after="40" w:before="40"/>
            </w:pPr>
            <w:r>
              <w:rPr>
                <w:rFonts w:ascii="Georgia" w:hAnsi="Georgia"/>
                <w:sz w:val="19"/>
              </w:rPr>
              <w:t>x / ∧</w:t>
            </w:r>
          </w:p>
        </w:tc>
        <w:tc>
          <w:tcPr>
            <w:tcW w:type="dxa" w:w="1040"/>
            <w:tcMar>
              <w:top w:w="80" w:type="dxa"/>
              <w:bottom w:w="80" w:type="dxa"/>
              <w:left w:w="100" w:type="dxa"/>
              <w:right w:w="100" w:type="dxa"/>
            </w:tcMar>
            <w:shd w:fill="F8FAFC"/>
          </w:tcPr>
          <w:p>
            <w:pPr>
              <w:spacing w:after="40" w:before="40"/>
            </w:pPr>
            <w:r>
              <w:rPr>
                <w:rFonts w:ascii="Georgia" w:hAnsi="Georgia"/>
                <w:sz w:val="19"/>
              </w:rPr>
              <w:t>Foot 4: Catalexis (`∧`)</w:t>
            </w:r>
          </w:p>
        </w:tc>
        <w:tc>
          <w:tcPr>
            <w:tcW w:type="dxa" w:w="1040"/>
            <w:tcMar>
              <w:top w:w="80" w:type="dxa"/>
              <w:bottom w:w="80" w:type="dxa"/>
              <w:left w:w="100" w:type="dxa"/>
              <w:right w:w="100" w:type="dxa"/>
            </w:tcMar>
            <w:shd w:fill="F8FAFC"/>
          </w:tcPr>
          <w:p>
            <w:pPr>
              <w:spacing w:after="40" w:before="40"/>
            </w:pPr>
            <w:r>
              <w:rPr>
                <w:rFonts w:ascii="Georgia" w:hAnsi="Georgia"/>
                <w:sz w:val="19"/>
              </w:rPr>
              <w:t>Truncated abrupt closure; suspense</w:t>
            </w:r>
          </w:p>
        </w:tc>
      </w:tr>
    </w:tbl>
    <w:p>
      <w:pPr>
        <w:spacing w:after="80"/>
      </w:pP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5.6 Worked Example 2: Terminal Rest `∧` in Two-Line Dialogue</w:t>
      </w:r>
    </w:p>
    <w:p>
      <w:pPr>
        <w:spacing w:after="120" w:line="276" w:lineRule="auto"/>
      </w:pPr>
      <w:r>
        <w:t xml:space="preserve">In spoken word and hip-hop delivery, catalexis frequently takes the form of a </w:t>
      </w:r>
      <w:r>
        <w:rPr>
          <w:b/>
        </w:rPr>
        <w:t>terminal rest (`∧`)</w:t>
      </w:r>
      <w:r>
        <w:t xml:space="preserve"> that functions as a rhythmic gap between speakers or bars.</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Speaker 1:  Who is THERE | in the DARK | at the END | of the STREET? [12]</w:t>
              <w:br/>
              <w:t xml:space="preserve">             x  x  /     |  x  x  /    |  x  x  /   |  x  x  /</w:t>
              <w:br/>
              <w:br/>
              <w:t>Speaker 2:  NO  ONE! [∧] |  ∧     ∧    |  ∧     ∧   |  ∧     ∧      [2 + rests]</w:t>
              <w:br/>
              <w:t xml:space="preserve">             /   /    ∧  |  ∧     ∧    |  ∧     ∧   |  ∧     ∧</w:t>
            </w:r>
          </w:p>
        </w:tc>
      </w:tr>
    </w:tbl>
    <w:p>
      <w:pPr>
        <w:spacing w:before="0" w:after="80"/>
      </w:pPr>
    </w:p>
    <w:p>
      <w:pPr>
        <w:spacing w:after="120" w:line="276" w:lineRule="auto"/>
      </w:pPr>
      <w:r>
        <w:t>Notice how Speaker 2 answers with two spondaic stresses (</w:t>
      </w:r>
      <w:r>
        <w:rPr>
          <w:i/>
        </w:rPr>
        <w:t>NO ONE!</w:t>
      </w:r>
      <w:r>
        <w:t>) followed by complete terminal silence across the remainder of the bar. The silent rests (`∧`) carry the full weight of the metrical grid.</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5.7 Exercise: Catalexis Terminal Drill</w:t>
      </w:r>
    </w:p>
    <w:p>
      <w:pPr>
        <w:spacing w:after="120" w:line="276" w:lineRule="auto"/>
      </w:pPr>
      <w:r/>
      <w:r>
        <w:rPr>
          <w:b/>
        </w:rPr>
        <w:t>Task:</w:t>
      </w:r>
      <w:r>
        <w:t xml:space="preserve"> Rewrite the final line of each four-line stanza below to end with a catalectic foot (`x / ∧`), dropping the final run-up syllable to create a dramatic stop. Mark the rest with `∧` and state the syllable count.</w:t>
      </w:r>
    </w:p>
    <w:p>
      <w:pPr>
        <w:spacing w:after="120" w:line="276" w:lineRule="auto"/>
      </w:pPr>
      <w:r>
        <w:t xml:space="preserve">1. </w:t>
      </w:r>
      <w:r>
        <w:rPr>
          <w:i/>
        </w:rPr>
        <w:t>Line 4 Original (12):</w:t>
      </w:r>
      <w:r>
        <w:t xml:space="preserve"> `And the LIGHT in the TOWER went OUT in the DARK`</w:t>
      </w:r>
    </w:p>
    <w:p>
      <w:pPr>
        <w:spacing w:after="120" w:line="276" w:lineRule="auto"/>
      </w:pPr>
      <w:r>
        <w:t xml:space="preserve">   - </w:t>
      </w:r>
      <w:r>
        <w:rPr>
          <w:i/>
        </w:rPr>
        <w:t>Catalectic Rewrite (11 + `∧`):</w:t>
      </w:r>
      <w:r>
        <w:t xml:space="preserve"> __________________________________________________</w:t>
      </w:r>
    </w:p>
    <w:p>
      <w:pPr>
        <w:spacing w:after="120" w:line="276" w:lineRule="auto"/>
      </w:pPr>
      <w:r>
        <w:t xml:space="preserve">2. </w:t>
      </w:r>
      <w:r>
        <w:rPr>
          <w:i/>
        </w:rPr>
        <w:t>Line 4 Original (12):</w:t>
      </w:r>
      <w:r>
        <w:t xml:space="preserve"> `Till the LAST of the SOL-DIERS had FALL-EN to EARTH`</w:t>
      </w:r>
    </w:p>
    <w:p>
      <w:pPr>
        <w:spacing w:after="120" w:line="276" w:lineRule="auto"/>
      </w:pPr>
      <w:r>
        <w:t xml:space="preserve">   - </w:t>
      </w:r>
      <w:r>
        <w:rPr>
          <w:i/>
        </w:rPr>
        <w:t>Catalectic Rewrite (11 + `∧`):</w:t>
      </w:r>
      <w:r>
        <w:t xml:space="preserve"> __________________________________________________</w:t>
      </w:r>
    </w:p>
    <w:p>
      <w:pPr>
        <w:spacing w:after="120" w:line="276" w:lineRule="auto"/>
      </w:pPr>
      <w:r>
        <w:t xml:space="preserve">3. </w:t>
      </w:r>
      <w:r>
        <w:rPr>
          <w:i/>
        </w:rPr>
        <w:t>Line 4 Original (12):</w:t>
      </w:r>
      <w:r>
        <w:t xml:space="preserve"> `And the FIRE on the HILL-SIDE was BURN-ING NO MORE`</w:t>
      </w:r>
    </w:p>
    <w:p>
      <w:pPr>
        <w:spacing w:after="120" w:line="276" w:lineRule="auto"/>
      </w:pPr>
      <w:r>
        <w:t xml:space="preserve">   - </w:t>
      </w:r>
      <w:r>
        <w:rPr>
          <w:i/>
        </w:rPr>
        <w:t>Catalectic Rewrite (11 + `∧`):</w:t>
      </w:r>
      <w:r>
        <w:t xml:space="preserve"> __________________________________________________</w:t>
      </w:r>
    </w:p>
    <w:p>
      <w:pPr>
        <w:spacing w:before="240" w:after="240"/>
        <w:jc w:val="center"/>
      </w:pPr>
      <w:r>
        <w:rPr>
          <w:rFonts w:ascii="Calibri" w:hAnsi="Calibri"/>
          <w:color w:val="A0A0A0"/>
          <w:sz w:val="20"/>
        </w:rPr>
        <w:t>❖   ❖   ❖</w:t>
      </w:r>
    </w:p>
    <w:p>
      <w:pPr>
        <w:keepNext/>
        <w:spacing w:before="200" w:after="80"/>
      </w:pPr>
      <w:r>
        <w:rPr>
          <w:rFonts w:ascii="Calibri" w:hAnsi="Calibri"/>
          <w:b/>
          <w:color w:val="3C3C3C"/>
          <w:sz w:val="23"/>
        </w:rPr>
        <w:t>Answer Key &amp; Model Solution:</w:t>
      </w:r>
    </w:p>
    <w:p>
      <w:pPr>
        <w:spacing w:after="120" w:line="276" w:lineRule="auto"/>
      </w:pPr>
      <w:r>
        <w:t xml:space="preserve">1. </w:t>
      </w:r>
      <w:r>
        <w:rPr>
          <w:i/>
        </w:rPr>
        <w:t>Rewrite:</w:t>
      </w:r>
      <w:r>
        <w:t xml:space="preserve"> </w:t>
      </w:r>
      <w:r>
        <w:rPr>
          <w:b/>
        </w:rPr>
        <w:t>And the LIGHT | in the TOW | er went OUT | in DARK [∧]</w:t>
      </w:r>
      <w:r>
        <w:t xml:space="preserve"> (`x x / | x x / | x x / | x / ∧`, 11 syllables + rest `∧`). </w:t>
      </w:r>
      <w:r>
        <w:rPr>
          <w:i/>
        </w:rPr>
        <w:t>Departure: catalexis, foot 4.</w:t>
      </w:r>
      <w:r/>
    </w:p>
    <w:p>
      <w:pPr>
        <w:spacing w:after="120" w:line="276" w:lineRule="auto"/>
      </w:pPr>
      <w:r>
        <w:t xml:space="preserve">2. </w:t>
      </w:r>
      <w:r>
        <w:rPr>
          <w:i/>
        </w:rPr>
        <w:t>Rewrite:</w:t>
      </w:r>
      <w:r>
        <w:t xml:space="preserve"> </w:t>
      </w:r>
      <w:r>
        <w:rPr>
          <w:b/>
        </w:rPr>
        <w:t>Till the LAST | of the SOL | diers fell DOWN | to EARTH [∧]</w:t>
      </w:r>
      <w:r>
        <w:t xml:space="preserve"> (`x x / | x x / | x x / | x / ∧`, 11 syllables + rest `∧`). </w:t>
      </w:r>
      <w:r>
        <w:rPr>
          <w:i/>
        </w:rPr>
        <w:t>Departure: catalexis, foot 4.</w:t>
      </w:r>
      <w:r/>
    </w:p>
    <w:p>
      <w:pPr>
        <w:spacing w:after="120" w:line="276" w:lineRule="auto"/>
      </w:pPr>
      <w:r>
        <w:t xml:space="preserve">3. </w:t>
      </w:r>
      <w:r>
        <w:rPr>
          <w:i/>
        </w:rPr>
        <w:t>Rewrite:</w:t>
      </w:r>
      <w:r>
        <w:t xml:space="preserve"> </w:t>
      </w:r>
      <w:r>
        <w:rPr>
          <w:b/>
        </w:rPr>
        <w:t>And the FIRE | on the HILL | side was BURNED | NO MORE [∧]</w:t>
      </w:r>
      <w:r>
        <w:t xml:space="preserve"> (`x x / | x x / | x x / | / / ∧`, 11 syllables + rest `∧`). </w:t>
      </w:r>
      <w:r>
        <w:rPr>
          <w:i/>
        </w:rPr>
        <w:t>Departure: catalexis, foot 4.</w:t>
      </w:r>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5.8 Common Mistakes</w:t>
      </w:r>
    </w:p>
    <w:p>
      <w:pPr>
        <w:spacing w:after="120" w:line="276" w:lineRule="auto"/>
      </w:pPr>
      <w:r/>
      <w:r>
        <w:rPr>
          <w:b/>
        </w:rPr>
        <w:t>1. Confusing Catalexis with Iambic Substitution:</w:t>
      </w:r>
      <w:r>
        <w:t xml:space="preserve"> Calling an 11-syllable line catalectic when the shortening occurs in foot 1 (</w:t>
      </w:r>
      <w:r>
        <w:rPr>
          <w:i/>
        </w:rPr>
        <w:t>The MORN | ing I WALK...</w:t>
      </w:r>
      <w:r>
        <w:t xml:space="preserve">). Remember: substitution is at the </w:t>
      </w:r>
      <w:r>
        <w:rPr>
          <w:i/>
        </w:rPr>
        <w:t>start</w:t>
      </w:r>
      <w:r>
        <w:t xml:space="preserve">; catalexis is at the </w:t>
      </w:r>
      <w:r>
        <w:rPr>
          <w:i/>
        </w:rPr>
        <w:t>end</w:t>
      </w:r>
      <w:r>
        <w:t>.</w:t>
      </w:r>
    </w:p>
    <w:p>
      <w:pPr>
        <w:spacing w:after="120" w:line="276" w:lineRule="auto"/>
      </w:pPr>
      <w:r/>
      <w:r>
        <w:rPr>
          <w:b/>
        </w:rPr>
        <w:t>2. Omission of the Rest Mark `∧`:</w:t>
      </w:r>
      <w:r>
        <w:t xml:space="preserve"> Writing down an 11-syllable catalectic line without accounting for the missing metrical duration. The symbol `∧` preserves grid accountability.</w:t>
      </w:r>
    </w:p>
    <w:p>
      <w:pPr>
        <w:spacing w:after="120" w:line="276" w:lineRule="auto"/>
      </w:pPr>
      <w:r/>
      <w:r>
        <w:rPr>
          <w:b/>
        </w:rPr>
        <w:t>3. Overusing Catalexis:</w:t>
      </w:r>
      <w:r>
        <w:t xml:space="preserve"> Ending every line with catalexis. Catalexis derives its emotional impact from contrast against an established acatalectic baseline.</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5.9 Chapter Summary</w:t>
      </w:r>
    </w:p>
    <w:p>
      <w:pPr>
        <w:spacing w:after="120" w:line="276" w:lineRule="auto"/>
      </w:pPr>
      <w:r/>
      <w:r>
        <w:rPr>
          <w:b/>
        </w:rPr>
        <w:t>Catalexis</w:t>
      </w:r>
      <w:r>
        <w:t xml:space="preserve"> is the metrical shortening of a line at its conclusion. In anapestic tetrameter, catalexis reduces foot 4 from an anapest (`x x /`) to a truncated foot (`x /`), creating an eleven-syllable line ending in a </w:t>
      </w:r>
      <w:r>
        <w:rPr>
          <w:b/>
        </w:rPr>
        <w:t>silent rest (`∧`)</w:t>
      </w:r>
      <w:r>
        <w:t>. By exploiting prediction error, catalexis creates a "dramatic stop" that draws intense cognitive focus to the line's final word.</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5.10 Where This Goes Next</w:t>
      </w:r>
    </w:p>
    <w:p>
      <w:pPr>
        <w:spacing w:after="120" w:line="276" w:lineRule="auto"/>
      </w:pPr>
      <w:r>
        <w:t>In the next chapter, we examine the third major line variation:</w:t>
      </w:r>
    </w:p>
    <w:p>
      <w:pPr>
        <w:spacing w:after="120" w:line="276" w:lineRule="auto"/>
      </w:pPr>
      <w:r>
        <w:t xml:space="preserve">- </w:t>
      </w:r>
      <w:r>
        <w:rPr>
          <w:b/>
        </w:rPr>
        <w:t>Chapter 6 (Trochaic Inversion):</w:t>
      </w:r>
      <w:r>
        <w:t xml:space="preserve"> Reversing foot stress to `/ x`.</w:t>
      </w:r>
    </w:p>
    <w:p>
      <w:pPr>
        <w:spacing w:after="120" w:line="276" w:lineRule="auto"/>
      </w:pPr>
      <w:r>
        <w:t xml:space="preserve">- </w:t>
      </w:r>
      <w:r>
        <w:rPr>
          <w:b/>
        </w:rPr>
        <w:t>Chapter 7 (The Metrical Mandate):</w:t>
      </w:r>
      <w:r>
        <w:t xml:space="preserve"> Scoring overall Rhythmic Coherence across pure, substituted, and catalectic lines.</w:t>
      </w:r>
    </w:p>
    <w:p>
      <w:pPr>
        <w:spacing w:after="120" w:line="276" w:lineRule="auto"/>
      </w:pPr>
      <w:r>
        <w:t xml:space="preserve">- </w:t>
      </w:r>
      <w:r>
        <w:rPr>
          <w:b/>
        </w:rPr>
        <w:t>Book 4 (Subgenre Applications):</w:t>
      </w:r>
      <w:r>
        <w:t xml:space="preserve"> How Drill MCs use catalexis to create sudden pauses before heavy bass drops.</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Evidence Notes</w:t>
      </w:r>
    </w:p>
    <w:tbl>
      <w:tblPr>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00" w:type="dxa"/>
              <w:right w:w="100" w:type="dxa"/>
            </w:tcMar>
            <w:shd w:fill="1E3A8A"/>
          </w:tcPr>
          <w:p>
            <w:pPr>
              <w:spacing w:after="40" w:before="40"/>
            </w:pPr>
            <w:r>
              <w:rPr>
                <w:rFonts w:ascii="Calibri" w:hAnsi="Calibri"/>
                <w:b/>
                <w:color w:val="FFFFFF"/>
                <w:sz w:val="19"/>
              </w:rPr>
              <w:t>Claim</w:t>
            </w:r>
          </w:p>
        </w:tc>
        <w:tc>
          <w:tcPr>
            <w:tcW w:type="dxa" w:w="3120"/>
            <w:tcMar>
              <w:top w:w="80" w:type="dxa"/>
              <w:bottom w:w="80" w:type="dxa"/>
              <w:left w:w="100" w:type="dxa"/>
              <w:right w:w="100" w:type="dxa"/>
            </w:tcMar>
            <w:shd w:fill="1E3A8A"/>
          </w:tcPr>
          <w:p>
            <w:pPr>
              <w:spacing w:after="40" w:before="40"/>
            </w:pPr>
            <w:r>
              <w:rPr>
                <w:rFonts w:ascii="Calibri" w:hAnsi="Calibri"/>
                <w:b/>
                <w:color w:val="FFFFFF"/>
                <w:sz w:val="19"/>
              </w:rPr>
              <w:t>Type</w:t>
            </w:r>
          </w:p>
        </w:tc>
        <w:tc>
          <w:tcPr>
            <w:tcW w:type="dxa" w:w="3120"/>
            <w:tcMar>
              <w:top w:w="80" w:type="dxa"/>
              <w:bottom w:w="80" w:type="dxa"/>
              <w:left w:w="100" w:type="dxa"/>
              <w:right w:w="100" w:type="dxa"/>
            </w:tcMar>
            <w:shd w:fill="1E3A8A"/>
          </w:tcPr>
          <w:p>
            <w:pPr>
              <w:spacing w:after="40" w:before="40"/>
            </w:pPr>
            <w:r>
              <w:rPr>
                <w:rFonts w:ascii="Calibri" w:hAnsi="Calibri"/>
                <w:b/>
                <w:color w:val="FFFFFF"/>
                <w:sz w:val="19"/>
              </w:rPr>
              <w:t>Source or status</w:t>
            </w:r>
          </w:p>
        </w:tc>
      </w:tr>
      <w:tr>
        <w:tc>
          <w:tcPr>
            <w:tcW w:type="dxa" w:w="3120"/>
            <w:tcMar>
              <w:top w:w="80" w:type="dxa"/>
              <w:bottom w:w="80" w:type="dxa"/>
              <w:left w:w="100" w:type="dxa"/>
              <w:right w:w="100" w:type="dxa"/>
            </w:tcMar>
            <w:shd w:fill="FFFFFF"/>
          </w:tcPr>
          <w:p>
            <w:pPr>
              <w:spacing w:after="40" w:before="40"/>
            </w:pPr>
            <w:r>
              <w:rPr>
                <w:rFonts w:ascii="Georgia" w:hAnsi="Georgia"/>
                <w:sz w:val="19"/>
              </w:rPr>
              <w:t>Definition of catalexis in prosody</w:t>
            </w:r>
          </w:p>
        </w:tc>
        <w:tc>
          <w:tcPr>
            <w:tcW w:type="dxa" w:w="3120"/>
            <w:tcMar>
              <w:top w:w="80" w:type="dxa"/>
              <w:bottom w:w="80" w:type="dxa"/>
              <w:left w:w="100" w:type="dxa"/>
              <w:right w:w="100" w:type="dxa"/>
            </w:tcMar>
            <w:shd w:fill="FFFFFF"/>
          </w:tcPr>
          <w:p>
            <w:pPr>
              <w:spacing w:after="40" w:before="40"/>
            </w:pPr>
            <w:r>
              <w:rPr>
                <w:rFonts w:ascii="Georgia" w:hAnsi="Georgia"/>
                <w:sz w:val="19"/>
              </w:rPr>
              <w:t>Standard prosody</w:t>
            </w:r>
          </w:p>
        </w:tc>
        <w:tc>
          <w:tcPr>
            <w:tcW w:type="dxa" w:w="3120"/>
            <w:tcMar>
              <w:top w:w="80" w:type="dxa"/>
              <w:bottom w:w="80" w:type="dxa"/>
              <w:left w:w="100" w:type="dxa"/>
              <w:right w:w="100" w:type="dxa"/>
            </w:tcMar>
            <w:shd w:fill="FFFFFF"/>
          </w:tcPr>
          <w:p>
            <w:pPr>
              <w:spacing w:after="40" w:before="40"/>
            </w:pPr>
            <w:r>
              <w:rPr>
                <w:rFonts w:ascii="Georgia" w:hAnsi="Georgia"/>
                <w:sz w:val="19"/>
              </w:rPr>
              <w:t>`[CITATION NEEDED: prosody reference on catalexis in rising meters]`</w:t>
            </w:r>
          </w:p>
        </w:tc>
      </w:tr>
      <w:tr>
        <w:tc>
          <w:tcPr>
            <w:tcW w:type="dxa" w:w="3120"/>
            <w:tcMar>
              <w:top w:w="80" w:type="dxa"/>
              <w:bottom w:w="80" w:type="dxa"/>
              <w:left w:w="100" w:type="dxa"/>
              <w:right w:w="100" w:type="dxa"/>
            </w:tcMar>
            <w:shd w:fill="F8FAFC"/>
          </w:tcPr>
          <w:p>
            <w:pPr>
              <w:spacing w:after="40" w:before="40"/>
            </w:pPr>
            <w:r>
              <w:rPr>
                <w:rFonts w:ascii="Georgia" w:hAnsi="Georgia"/>
                <w:sz w:val="19"/>
              </w:rPr>
              <w:t>Resolution of Issue I-01 (catalexis in rising meter)</w:t>
            </w:r>
          </w:p>
        </w:tc>
        <w:tc>
          <w:tcPr>
            <w:tcW w:type="dxa" w:w="3120"/>
            <w:tcMar>
              <w:top w:w="80" w:type="dxa"/>
              <w:bottom w:w="80" w:type="dxa"/>
              <w:left w:w="100" w:type="dxa"/>
              <w:right w:w="100" w:type="dxa"/>
            </w:tcMar>
            <w:shd w:fill="F8FAFC"/>
          </w:tcPr>
          <w:p>
            <w:pPr>
              <w:spacing w:after="40" w:before="40"/>
            </w:pPr>
            <w:r>
              <w:rPr>
                <w:rFonts w:ascii="Georgia" w:hAnsi="Georgia"/>
                <w:sz w:val="19"/>
              </w:rPr>
              <w:t>(c) Series resolution</w:t>
            </w:r>
          </w:p>
        </w:tc>
        <w:tc>
          <w:tcPr>
            <w:tcW w:type="dxa" w:w="3120"/>
            <w:tcMar>
              <w:top w:w="80" w:type="dxa"/>
              <w:bottom w:w="80" w:type="dxa"/>
              <w:left w:w="100" w:type="dxa"/>
              <w:right w:w="100" w:type="dxa"/>
            </w:tcMar>
            <w:shd w:fill="F8FAFC"/>
          </w:tcPr>
          <w:p>
            <w:pPr>
              <w:spacing w:after="40" w:before="40"/>
            </w:pPr>
            <w:r>
              <w:rPr>
                <w:rFonts w:ascii="Georgia" w:hAnsi="Georgia"/>
                <w:sz w:val="19"/>
              </w:rPr>
              <w:t>Author decision (D1 in Series Bible §8)</w:t>
            </w:r>
          </w:p>
        </w:tc>
      </w:tr>
      <w:tr>
        <w:tc>
          <w:tcPr>
            <w:tcW w:type="dxa" w:w="3120"/>
            <w:tcMar>
              <w:top w:w="80" w:type="dxa"/>
              <w:bottom w:w="80" w:type="dxa"/>
              <w:left w:w="100" w:type="dxa"/>
              <w:right w:w="100" w:type="dxa"/>
            </w:tcMar>
            <w:shd w:fill="FFFFFF"/>
          </w:tcPr>
          <w:p>
            <w:pPr>
              <w:spacing w:after="40" w:before="40"/>
            </w:pPr>
            <w:r>
              <w:rPr>
                <w:rFonts w:ascii="Georgia" w:hAnsi="Georgia"/>
                <w:sz w:val="19"/>
              </w:rPr>
              <w:t>Rest symbol `∧`</w:t>
            </w:r>
          </w:p>
        </w:tc>
        <w:tc>
          <w:tcPr>
            <w:tcW w:type="dxa" w:w="3120"/>
            <w:tcMar>
              <w:top w:w="80" w:type="dxa"/>
              <w:bottom w:w="80" w:type="dxa"/>
              <w:left w:w="100" w:type="dxa"/>
              <w:right w:w="100" w:type="dxa"/>
            </w:tcMar>
            <w:shd w:fill="FFFFFF"/>
          </w:tcPr>
          <w:p>
            <w:pPr>
              <w:spacing w:after="40" w:before="40"/>
            </w:pPr>
            <w:r>
              <w:rPr>
                <w:rFonts w:ascii="Georgia" w:hAnsi="Georgia"/>
                <w:sz w:val="19"/>
              </w:rPr>
              <w:t>(c) Series convention</w:t>
            </w:r>
          </w:p>
        </w:tc>
        <w:tc>
          <w:tcPr>
            <w:tcW w:type="dxa" w:w="3120"/>
            <w:tcMar>
              <w:top w:w="80" w:type="dxa"/>
              <w:bottom w:w="80" w:type="dxa"/>
              <w:left w:w="100" w:type="dxa"/>
              <w:right w:w="100" w:type="dxa"/>
            </w:tcMar>
            <w:shd w:fill="FFFFFF"/>
          </w:tcPr>
          <w:p>
            <w:pPr>
              <w:spacing w:after="40" w:before="40"/>
            </w:pPr>
            <w:r>
              <w:rPr>
                <w:rFonts w:ascii="Georgia" w:hAnsi="Georgia"/>
                <w:sz w:val="19"/>
              </w:rPr>
              <w:t>`[EXTENSION]`</w:t>
            </w:r>
          </w:p>
        </w:tc>
      </w:tr>
      <w:tr>
        <w:tc>
          <w:tcPr>
            <w:tcW w:type="dxa" w:w="3120"/>
            <w:tcMar>
              <w:top w:w="80" w:type="dxa"/>
              <w:bottom w:w="80" w:type="dxa"/>
              <w:left w:w="100" w:type="dxa"/>
              <w:right w:w="100" w:type="dxa"/>
            </w:tcMar>
            <w:shd w:fill="F8FAFC"/>
          </w:tcPr>
          <w:p>
            <w:pPr>
              <w:spacing w:after="40" w:before="40"/>
            </w:pPr>
            <w:r>
              <w:rPr>
                <w:rFonts w:ascii="Georgia" w:hAnsi="Georgia"/>
                <w:sz w:val="19"/>
              </w:rPr>
              <w:t>Prediction error triggered by omitted metrical beats</w:t>
            </w:r>
          </w:p>
        </w:tc>
        <w:tc>
          <w:tcPr>
            <w:tcW w:type="dxa" w:w="3120"/>
            <w:tcMar>
              <w:top w:w="80" w:type="dxa"/>
              <w:bottom w:w="80" w:type="dxa"/>
              <w:left w:w="100" w:type="dxa"/>
              <w:right w:w="100" w:type="dxa"/>
            </w:tcMar>
            <w:shd w:fill="F8FAFC"/>
          </w:tcPr>
          <w:p>
            <w:pPr>
              <w:spacing w:after="40" w:before="40"/>
            </w:pPr>
            <w:r>
              <w:rPr>
                <w:rFonts w:ascii="Georgia" w:hAnsi="Georgia"/>
                <w:sz w:val="19"/>
              </w:rPr>
              <w:t>(b) Established theory</w:t>
            </w:r>
          </w:p>
        </w:tc>
        <w:tc>
          <w:tcPr>
            <w:tcW w:type="dxa" w:w="3120"/>
            <w:tcMar>
              <w:top w:w="80" w:type="dxa"/>
              <w:bottom w:w="80" w:type="dxa"/>
              <w:left w:w="100" w:type="dxa"/>
              <w:right w:w="100" w:type="dxa"/>
            </w:tcMar>
            <w:shd w:fill="F8FAFC"/>
          </w:tcPr>
          <w:p>
            <w:pPr>
              <w:spacing w:after="40" w:before="40"/>
            </w:pPr>
            <w:r>
              <w:rPr>
                <w:rFonts w:ascii="Georgia" w:hAnsi="Georgia"/>
                <w:sz w:val="19"/>
              </w:rPr>
              <w:t>Predictive processing; `[CITATION NEEDED]`</w:t>
            </w:r>
          </w:p>
        </w:tc>
      </w:tr>
      <w:tr>
        <w:tc>
          <w:tcPr>
            <w:tcW w:type="dxa" w:w="3120"/>
            <w:tcMar>
              <w:top w:w="80" w:type="dxa"/>
              <w:bottom w:w="80" w:type="dxa"/>
              <w:left w:w="100" w:type="dxa"/>
              <w:right w:w="100" w:type="dxa"/>
            </w:tcMar>
            <w:shd w:fill="FFFFFF"/>
          </w:tcPr>
          <w:p>
            <w:pPr>
              <w:spacing w:after="40" w:before="40"/>
            </w:pPr>
            <w:r>
              <w:rPr>
                <w:rFonts w:ascii="Georgia" w:hAnsi="Georgia"/>
                <w:sz w:val="19"/>
              </w:rPr>
              <w:t>Dramatic Stop tension effect</w:t>
            </w:r>
          </w:p>
        </w:tc>
        <w:tc>
          <w:tcPr>
            <w:tcW w:type="dxa" w:w="3120"/>
            <w:tcMar>
              <w:top w:w="80" w:type="dxa"/>
              <w:bottom w:w="80" w:type="dxa"/>
              <w:left w:w="100" w:type="dxa"/>
              <w:right w:w="100" w:type="dxa"/>
            </w:tcMar>
            <w:shd w:fill="FFFFFF"/>
          </w:tcPr>
          <w:p>
            <w:pPr>
              <w:spacing w:after="40" w:before="40"/>
            </w:pPr>
            <w:r>
              <w:rPr>
                <w:rFonts w:ascii="Georgia" w:hAnsi="Georgia"/>
                <w:sz w:val="19"/>
              </w:rPr>
              <w:t>(c) Series framework</w:t>
            </w:r>
          </w:p>
        </w:tc>
        <w:tc>
          <w:tcPr>
            <w:tcW w:type="dxa" w:w="3120"/>
            <w:tcMar>
              <w:top w:w="80" w:type="dxa"/>
              <w:bottom w:w="80" w:type="dxa"/>
              <w:left w:w="100" w:type="dxa"/>
              <w:right w:w="100" w:type="dxa"/>
            </w:tcMar>
            <w:shd w:fill="FFFFFF"/>
          </w:tcPr>
          <w:p>
            <w:pPr>
              <w:spacing w:after="40" w:before="40"/>
            </w:pPr>
            <w:r>
              <w:rPr>
                <w:rFonts w:ascii="Georgia" w:hAnsi="Georgia"/>
                <w:sz w:val="19"/>
              </w:rPr>
              <w:t>Interpretive model</w:t>
            </w:r>
          </w:p>
        </w:tc>
      </w:tr>
    </w:tbl>
    <w:p>
      <w:pPr>
        <w:spacing w:after="80"/>
      </w:pP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Editor's Flags (remove before publication)</w:t>
      </w:r>
    </w:p>
    <w:p>
      <w:pPr>
        <w:spacing w:after="120" w:line="276" w:lineRule="auto"/>
      </w:pPr>
      <w:r>
        <w:t xml:space="preserve">- </w:t>
      </w:r>
      <w:r>
        <w:rPr>
          <w:b/>
        </w:rPr>
        <w:t>[EXTENSION]</w:t>
      </w:r>
      <w:r>
        <w:t xml:space="preserve"> The rest notation `∧` and the explicit resolution of Issue I-01 are series additions.</w:t>
      </w:r>
    </w:p>
    <w:p>
      <w:pPr>
        <w:spacing w:after="120" w:line="276" w:lineRule="auto"/>
      </w:pPr>
      <w:r>
        <w:t xml:space="preserve">- </w:t>
      </w:r>
      <w:r>
        <w:rPr>
          <w:b/>
        </w:rPr>
        <w:t>[EXTENSION]</w:t>
      </w:r>
      <w:r>
        <w:t xml:space="preserve"> All demonstration couplets and dialogue examples are original verse.</w:t>
      </w:r>
    </w:p>
    <w:p>
      <w:pPr>
        <w:spacing w:after="120" w:line="276" w:lineRule="auto"/>
      </w:pPr>
      <w:r>
        <w:t xml:space="preserve">- </w:t>
      </w:r>
      <w:r>
        <w:rPr>
          <w:b/>
        </w:rPr>
        <w:t>[CITATION NEEDED]</w:t>
      </w:r>
      <w:r>
        <w:t xml:space="preserve"> Prosody reference on catalexis in rising meters; predictive processing on metrical rests.</w:t>
      </w:r>
    </w:p>
    <w:p>
      <w:pPr>
        <w:keepNext/>
        <w:spacing w:before="480" w:after="240"/>
      </w:pPr>
      <w:r>
        <w:rPr>
          <w:rFonts w:ascii="Calibri" w:hAnsi="Calibri"/>
          <w:b/>
          <w:color w:val="14325A"/>
          <w:sz w:val="40"/>
        </w:rPr>
        <w:t>Chapter 6</w:t>
      </w:r>
    </w:p>
    <w:p>
      <w:r>
        <w:br w:type="page"/>
      </w:r>
    </w:p>
    <w:p>
      <w:pPr>
        <w:keepNext/>
        <w:spacing w:before="360" w:after="200"/>
      </w:pPr>
      <w:r>
        <w:rPr>
          <w:rFonts w:ascii="Calibri" w:hAnsi="Calibri"/>
          <w:b/>
          <w:color w:val="1E4678"/>
          <w:sz w:val="32"/>
        </w:rPr>
        <w:t>Trochaic Inversion</w:t>
      </w:r>
    </w:p>
    <w:p>
      <w:pPr>
        <w:spacing w:after="120" w:line="276" w:lineRule="auto"/>
      </w:pPr>
      <w:r/>
      <w:r>
        <w:rPr>
          <w:i/>
        </w:rPr>
        <w:t>Book 1: Anapestic Architecture · Part One: The Machine · Draft 1 · Target 5,000 words</w:t>
      </w:r>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6.1 A Strike on the First Step</w:t>
      </w:r>
    </w:p>
    <w:p>
      <w:pPr>
        <w:spacing w:after="120" w:line="276" w:lineRule="auto"/>
      </w:pPr>
      <w:r>
        <w:t>Imagine a speaker stepping onto a stage and shouting a single command before the beat starts:</w:t>
      </w:r>
    </w:p>
    <w:p>
      <w:pPr>
        <w:spacing w:after="120" w:line="276" w:lineRule="auto"/>
      </w:pPr>
      <w:r/>
      <w:r>
        <w:rPr>
          <w:i/>
        </w:rPr>
        <w:t>STOP all the NOISE in the ROOM by the HALL!</w:t>
      </w:r>
      <w:r/>
    </w:p>
    <w:p>
      <w:pPr>
        <w:spacing w:after="120" w:line="276" w:lineRule="auto"/>
      </w:pPr>
      <w:r>
        <w:t xml:space="preserve">Listen to the opening word: </w:t>
      </w:r>
      <w:r>
        <w:rPr>
          <w:i/>
        </w:rPr>
        <w:t>STOP</w:t>
      </w:r>
      <w:r>
        <w:t xml:space="preserve">. There is no quiet run-up syllable. The line begins with a heavy, forceful impact directly on syllable 1, followed by a light syllable: </w:t>
      </w:r>
      <w:r>
        <w:rPr>
          <w:i/>
        </w:rPr>
        <w:t>STOP all</w:t>
      </w:r>
      <w:r>
        <w:t>.</w:t>
      </w:r>
    </w:p>
    <w:p>
      <w:pPr>
        <w:spacing w:after="120" w:line="276" w:lineRule="auto"/>
      </w:pPr>
      <w:r>
        <w:t xml:space="preserve">In prosody, flipping the stress pattern of a metrical foot so that the strong syllable comes first is called </w:t>
      </w:r>
      <w:r>
        <w:rPr>
          <w:b/>
        </w:rPr>
        <w:t>inversion</w:t>
      </w:r>
      <w:r>
        <w:t xml:space="preserve">. When a rising foot (like an anapest `x x /` or an iamb `x /`) is replaced by a falling foot (a trochee `/ x`), we call it </w:t>
      </w:r>
      <w:r>
        <w:rPr>
          <w:b/>
        </w:rPr>
        <w:t>trochaic inversion</w:t>
      </w:r>
      <w:r>
        <w:t>.</w:t>
      </w:r>
    </w:p>
    <w:p>
      <w:pPr>
        <w:spacing w:after="120" w:line="276" w:lineRule="auto"/>
      </w:pPr>
      <w:r>
        <w:t>Trochaic inversion is the most aggressive line-opening variation in verse. It delivers a sudden, emphatic "punch" at the start of a line, grabbing the listener by the collar before settling into the familiar anapestic gallop. This chapter examines how inversion works, where it can be deployed safely, and how to avoid the dangerous "stress clash" that threatens to trip up the performer.</w:t>
      </w:r>
    </w:p>
    <w:p>
      <w:pPr>
        <w:spacing w:after="120" w:line="276" w:lineRule="auto"/>
      </w:pPr>
      <w:r/>
      <w:r>
        <w:rPr>
          <w:i/>
        </w:rPr>
        <w:t>(The stage scenario is illustrative.)</w:t>
      </w:r>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6.2 Anatomy of the Inverted Opening Foot</w:t>
      </w:r>
    </w:p>
    <w:p>
      <w:pPr>
        <w:spacing w:after="120" w:line="276" w:lineRule="auto"/>
      </w:pPr>
      <w:r>
        <w:t>A trochaic inversion occurs when an opening foot reverses its normal rising direction (`x x /` or `x /`), placing the primary stress on syllable 1 followed by an unstressed syllable (`/ x`).</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Departure: trochaic inversion, foot 1 (11 syllables)</w:t>
              <w:br/>
              <w:br/>
              <w:t>Syllable:  1   2   |  3   4   5   |  6   7   8   |  9  10  11</w:t>
              <w:br/>
              <w:t>Meter:     /   x   |  x   x   /   |  x   x   /   |  x   x   /</w:t>
              <w:br/>
              <w:t>Words:     STOP all| the NOISE    | in the ROOM  | by the HALL</w:t>
            </w:r>
          </w:p>
        </w:tc>
      </w:tr>
    </w:tbl>
    <w:p>
      <w:pPr>
        <w:spacing w:before="0" w:after="80"/>
      </w:pPr>
    </w:p>
    <w:p>
      <w:pPr>
        <w:keepNext/>
        <w:spacing w:before="200" w:after="80"/>
      </w:pPr>
      <w:r>
        <w:rPr>
          <w:rFonts w:ascii="Calibri" w:hAnsi="Calibri"/>
          <w:b/>
          <w:color w:val="3C3C3C"/>
          <w:sz w:val="23"/>
        </w:rPr>
        <w:t>Structural Parameters:</w:t>
      </w:r>
    </w:p>
    <w:p>
      <w:pPr>
        <w:spacing w:after="120" w:line="276" w:lineRule="auto"/>
      </w:pPr>
      <w:r>
        <w:t xml:space="preserve">1. </w:t>
      </w:r>
      <w:r>
        <w:rPr>
          <w:b/>
        </w:rPr>
        <w:t>Syllable Count:</w:t>
      </w:r>
      <w:r>
        <w:t xml:space="preserve"> 11 syllables.</w:t>
      </w:r>
    </w:p>
    <w:p>
      <w:pPr>
        <w:spacing w:after="120" w:line="276" w:lineRule="auto"/>
      </w:pPr>
      <w:r>
        <w:t xml:space="preserve">2. </w:t>
      </w:r>
      <w:r>
        <w:rPr>
          <w:b/>
        </w:rPr>
        <w:t>Foot 1:</w:t>
      </w:r>
      <w:r>
        <w:t xml:space="preserve"> `/ x` (trochee).</w:t>
      </w:r>
    </w:p>
    <w:p>
      <w:pPr>
        <w:spacing w:after="120" w:line="276" w:lineRule="auto"/>
      </w:pPr>
      <w:r>
        <w:t xml:space="preserve">3. </w:t>
      </w:r>
      <w:r>
        <w:rPr>
          <w:b/>
        </w:rPr>
        <w:t>Feet 2–4:</w:t>
      </w:r>
      <w:r>
        <w:t xml:space="preserve"> `x x /` (anapests).</w:t>
      </w:r>
    </w:p>
    <w:p>
      <w:pPr>
        <w:spacing w:after="120" w:line="276" w:lineRule="auto"/>
      </w:pPr>
      <w:r>
        <w:t xml:space="preserve">4. </w:t>
      </w:r>
      <w:r>
        <w:rPr>
          <w:b/>
        </w:rPr>
        <w:t>Primary Stresses:</w:t>
      </w:r>
      <w:r>
        <w:t xml:space="preserve"> Land on syllables 1, 5, 8, and 11.</w:t>
      </w:r>
    </w:p>
    <w:p>
      <w:pPr>
        <w:keepNext/>
        <w:spacing w:before="200" w:after="80"/>
      </w:pPr>
      <w:r>
        <w:rPr>
          <w:rFonts w:ascii="Calibri" w:hAnsi="Calibri"/>
          <w:b/>
          <w:color w:val="3C3C3C"/>
          <w:sz w:val="23"/>
        </w:rPr>
        <w:t>The Master Line-Shape Comparison Table</w:t>
      </w:r>
    </w:p>
    <w:p>
      <w:pPr>
        <w:spacing w:after="120" w:line="276" w:lineRule="auto"/>
      </w:pPr>
      <w:r>
        <w:t>We can now assemble the book's central scansion reference table comparing all four fundamental line-shapes developed in Part One. (This table is reproduced in Appendix A).</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Mar>
              <w:top w:w="80" w:type="dxa"/>
              <w:bottom w:w="80" w:type="dxa"/>
              <w:left w:w="100" w:type="dxa"/>
              <w:right w:w="100" w:type="dxa"/>
            </w:tcMar>
            <w:shd w:fill="1E3A8A"/>
          </w:tcPr>
          <w:p>
            <w:pPr>
              <w:spacing w:after="40" w:before="40"/>
            </w:pPr>
            <w:r>
              <w:rPr>
                <w:rFonts w:ascii="Calibri" w:hAnsi="Calibri"/>
                <w:b/>
                <w:color w:val="FFFFFF"/>
                <w:sz w:val="19"/>
              </w:rPr>
              <w:t>Line Shape</w:t>
            </w:r>
          </w:p>
        </w:tc>
        <w:tc>
          <w:tcPr>
            <w:tcW w:type="dxa" w:w="1170"/>
            <w:tcMar>
              <w:top w:w="80" w:type="dxa"/>
              <w:bottom w:w="80" w:type="dxa"/>
              <w:left w:w="100" w:type="dxa"/>
              <w:right w:w="100" w:type="dxa"/>
            </w:tcMar>
            <w:shd w:fill="1E3A8A"/>
          </w:tcPr>
          <w:p>
            <w:pPr>
              <w:spacing w:after="40" w:before="40"/>
            </w:pPr>
            <w:r>
              <w:rPr>
                <w:rFonts w:ascii="Calibri" w:hAnsi="Calibri"/>
                <w:b/>
                <w:color w:val="FFFFFF"/>
                <w:sz w:val="19"/>
              </w:rPr>
              <w:t>Foot 1</w:t>
            </w:r>
          </w:p>
        </w:tc>
        <w:tc>
          <w:tcPr>
            <w:tcW w:type="dxa" w:w="1170"/>
            <w:tcMar>
              <w:top w:w="80" w:type="dxa"/>
              <w:bottom w:w="80" w:type="dxa"/>
              <w:left w:w="100" w:type="dxa"/>
              <w:right w:w="100" w:type="dxa"/>
            </w:tcMar>
            <w:shd w:fill="1E3A8A"/>
          </w:tcPr>
          <w:p>
            <w:pPr>
              <w:spacing w:after="40" w:before="40"/>
            </w:pPr>
            <w:r>
              <w:rPr>
                <w:rFonts w:ascii="Calibri" w:hAnsi="Calibri"/>
                <w:b/>
                <w:color w:val="FFFFFF"/>
                <w:sz w:val="19"/>
              </w:rPr>
              <w:t>Foot 2</w:t>
            </w:r>
          </w:p>
        </w:tc>
        <w:tc>
          <w:tcPr>
            <w:tcW w:type="dxa" w:w="1170"/>
            <w:tcMar>
              <w:top w:w="80" w:type="dxa"/>
              <w:bottom w:w="80" w:type="dxa"/>
              <w:left w:w="100" w:type="dxa"/>
              <w:right w:w="100" w:type="dxa"/>
            </w:tcMar>
            <w:shd w:fill="1E3A8A"/>
          </w:tcPr>
          <w:p>
            <w:pPr>
              <w:spacing w:after="40" w:before="40"/>
            </w:pPr>
            <w:r>
              <w:rPr>
                <w:rFonts w:ascii="Calibri" w:hAnsi="Calibri"/>
                <w:b/>
                <w:color w:val="FFFFFF"/>
                <w:sz w:val="19"/>
              </w:rPr>
              <w:t>Foot 3</w:t>
            </w:r>
          </w:p>
        </w:tc>
        <w:tc>
          <w:tcPr>
            <w:tcW w:type="dxa" w:w="1170"/>
            <w:tcMar>
              <w:top w:w="80" w:type="dxa"/>
              <w:bottom w:w="80" w:type="dxa"/>
              <w:left w:w="100" w:type="dxa"/>
              <w:right w:w="100" w:type="dxa"/>
            </w:tcMar>
            <w:shd w:fill="1E3A8A"/>
          </w:tcPr>
          <w:p>
            <w:pPr>
              <w:spacing w:after="40" w:before="40"/>
            </w:pPr>
            <w:r>
              <w:rPr>
                <w:rFonts w:ascii="Calibri" w:hAnsi="Calibri"/>
                <w:b/>
                <w:color w:val="FFFFFF"/>
                <w:sz w:val="19"/>
              </w:rPr>
              <w:t>Foot 4</w:t>
            </w:r>
          </w:p>
        </w:tc>
        <w:tc>
          <w:tcPr>
            <w:tcW w:type="dxa" w:w="1170"/>
            <w:tcMar>
              <w:top w:w="80" w:type="dxa"/>
              <w:bottom w:w="80" w:type="dxa"/>
              <w:left w:w="100" w:type="dxa"/>
              <w:right w:w="100" w:type="dxa"/>
            </w:tcMar>
            <w:shd w:fill="1E3A8A"/>
          </w:tcPr>
          <w:p>
            <w:pPr>
              <w:spacing w:after="40" w:before="40"/>
            </w:pPr>
            <w:r>
              <w:rPr>
                <w:rFonts w:ascii="Calibri" w:hAnsi="Calibri"/>
                <w:b/>
                <w:color w:val="FFFFFF"/>
                <w:sz w:val="19"/>
              </w:rPr>
              <w:t>Total Syllables</w:t>
            </w:r>
          </w:p>
        </w:tc>
        <w:tc>
          <w:tcPr>
            <w:tcW w:type="dxa" w:w="1170"/>
            <w:tcMar>
              <w:top w:w="80" w:type="dxa"/>
              <w:bottom w:w="80" w:type="dxa"/>
              <w:left w:w="100" w:type="dxa"/>
              <w:right w:w="100" w:type="dxa"/>
            </w:tcMar>
            <w:shd w:fill="1E3A8A"/>
          </w:tcPr>
          <w:p>
            <w:pPr>
              <w:spacing w:after="40" w:before="40"/>
            </w:pPr>
            <w:r>
              <w:rPr>
                <w:rFonts w:ascii="Calibri" w:hAnsi="Calibri"/>
                <w:b/>
                <w:color w:val="FFFFFF"/>
                <w:sz w:val="19"/>
              </w:rPr>
              <w:t>Primary Stresses</w:t>
            </w:r>
          </w:p>
        </w:tc>
        <w:tc>
          <w:tcPr>
            <w:tcW w:type="dxa" w:w="1170"/>
            <w:tcMar>
              <w:top w:w="80" w:type="dxa"/>
              <w:bottom w:w="80" w:type="dxa"/>
              <w:left w:w="100" w:type="dxa"/>
              <w:right w:w="100" w:type="dxa"/>
            </w:tcMar>
            <w:shd w:fill="1E3A8A"/>
          </w:tcPr>
          <w:p>
            <w:pPr>
              <w:spacing w:after="40" w:before="40"/>
            </w:pPr>
            <w:r>
              <w:rPr>
                <w:rFonts w:ascii="Calibri" w:hAnsi="Calibri"/>
                <w:b/>
                <w:color w:val="FFFFFF"/>
                <w:sz w:val="19"/>
              </w:rPr>
              <w:t>Key Effect</w:t>
            </w:r>
          </w:p>
        </w:tc>
      </w:tr>
      <w:tr>
        <w:tc>
          <w:tcPr>
            <w:tcW w:type="dxa" w:w="1170"/>
            <w:tcMar>
              <w:top w:w="80" w:type="dxa"/>
              <w:bottom w:w="80" w:type="dxa"/>
              <w:left w:w="100" w:type="dxa"/>
              <w:right w:w="100" w:type="dxa"/>
            </w:tcMar>
            <w:shd w:fill="FFFFFF"/>
          </w:tcPr>
          <w:p>
            <w:pPr>
              <w:spacing w:after="40" w:before="40"/>
            </w:pPr>
            <w:r>
              <w:rPr>
                <w:rFonts w:ascii="Georgia" w:hAnsi="Georgia"/>
                <w:sz w:val="19"/>
              </w:rPr>
              <w:t>**1. Acatalectic** (Ch. 3)</w:t>
            </w:r>
          </w:p>
        </w:tc>
        <w:tc>
          <w:tcPr>
            <w:tcW w:type="dxa" w:w="1170"/>
            <w:tcMar>
              <w:top w:w="80" w:type="dxa"/>
              <w:bottom w:w="80" w:type="dxa"/>
              <w:left w:w="100" w:type="dxa"/>
              <w:right w:w="100" w:type="dxa"/>
            </w:tcMar>
            <w:shd w:fill="FFFFFF"/>
          </w:tcPr>
          <w:p>
            <w:pPr>
              <w:spacing w:after="40" w:before="40"/>
            </w:pPr>
            <w:r>
              <w:rPr>
                <w:rFonts w:ascii="Georgia" w:hAnsi="Georgia"/>
                <w:sz w:val="19"/>
              </w:rPr>
              <w:t>`x x /`</w:t>
            </w:r>
          </w:p>
        </w:tc>
        <w:tc>
          <w:tcPr>
            <w:tcW w:type="dxa" w:w="1170"/>
            <w:tcMar>
              <w:top w:w="80" w:type="dxa"/>
              <w:bottom w:w="80" w:type="dxa"/>
              <w:left w:w="100" w:type="dxa"/>
              <w:right w:w="100" w:type="dxa"/>
            </w:tcMar>
            <w:shd w:fill="FFFFFF"/>
          </w:tcPr>
          <w:p>
            <w:pPr>
              <w:spacing w:after="40" w:before="40"/>
            </w:pPr>
            <w:r>
              <w:rPr>
                <w:rFonts w:ascii="Georgia" w:hAnsi="Georgia"/>
                <w:sz w:val="19"/>
              </w:rPr>
              <w:t>`x x /`</w:t>
            </w:r>
          </w:p>
        </w:tc>
        <w:tc>
          <w:tcPr>
            <w:tcW w:type="dxa" w:w="1170"/>
            <w:tcMar>
              <w:top w:w="80" w:type="dxa"/>
              <w:bottom w:w="80" w:type="dxa"/>
              <w:left w:w="100" w:type="dxa"/>
              <w:right w:w="100" w:type="dxa"/>
            </w:tcMar>
            <w:shd w:fill="FFFFFF"/>
          </w:tcPr>
          <w:p>
            <w:pPr>
              <w:spacing w:after="40" w:before="40"/>
            </w:pPr>
            <w:r>
              <w:rPr>
                <w:rFonts w:ascii="Georgia" w:hAnsi="Georgia"/>
                <w:sz w:val="19"/>
              </w:rPr>
              <w:t>`x x /`</w:t>
            </w:r>
          </w:p>
        </w:tc>
        <w:tc>
          <w:tcPr>
            <w:tcW w:type="dxa" w:w="1170"/>
            <w:tcMar>
              <w:top w:w="80" w:type="dxa"/>
              <w:bottom w:w="80" w:type="dxa"/>
              <w:left w:w="100" w:type="dxa"/>
              <w:right w:w="100" w:type="dxa"/>
            </w:tcMar>
            <w:shd w:fill="FFFFFF"/>
          </w:tcPr>
          <w:p>
            <w:pPr>
              <w:spacing w:after="40" w:before="40"/>
            </w:pPr>
            <w:r>
              <w:rPr>
                <w:rFonts w:ascii="Georgia" w:hAnsi="Georgia"/>
                <w:sz w:val="19"/>
              </w:rPr>
              <w:t>`x x /`</w:t>
            </w:r>
          </w:p>
        </w:tc>
        <w:tc>
          <w:tcPr>
            <w:tcW w:type="dxa" w:w="1170"/>
            <w:tcMar>
              <w:top w:w="80" w:type="dxa"/>
              <w:bottom w:w="80" w:type="dxa"/>
              <w:left w:w="100" w:type="dxa"/>
              <w:right w:w="100" w:type="dxa"/>
            </w:tcMar>
            <w:shd w:fill="FFFFFF"/>
          </w:tcPr>
          <w:p>
            <w:pPr>
              <w:spacing w:after="40" w:before="40"/>
            </w:pPr>
            <w:r>
              <w:rPr>
                <w:rFonts w:ascii="Georgia" w:hAnsi="Georgia"/>
                <w:sz w:val="19"/>
              </w:rPr>
              <w:t>12</w:t>
            </w:r>
          </w:p>
        </w:tc>
        <w:tc>
          <w:tcPr>
            <w:tcW w:type="dxa" w:w="1170"/>
            <w:tcMar>
              <w:top w:w="80" w:type="dxa"/>
              <w:bottom w:w="80" w:type="dxa"/>
              <w:left w:w="100" w:type="dxa"/>
              <w:right w:w="100" w:type="dxa"/>
            </w:tcMar>
            <w:shd w:fill="FFFFFF"/>
          </w:tcPr>
          <w:p>
            <w:pPr>
              <w:spacing w:after="40" w:before="40"/>
            </w:pPr>
            <w:r>
              <w:rPr>
                <w:rFonts w:ascii="Georgia" w:hAnsi="Georgia"/>
                <w:sz w:val="19"/>
              </w:rPr>
              <w:t>3, 6, 9, 12</w:t>
            </w:r>
          </w:p>
        </w:tc>
        <w:tc>
          <w:tcPr>
            <w:tcW w:type="dxa" w:w="1170"/>
            <w:tcMar>
              <w:top w:w="80" w:type="dxa"/>
              <w:bottom w:w="80" w:type="dxa"/>
              <w:left w:w="100" w:type="dxa"/>
              <w:right w:w="100" w:type="dxa"/>
            </w:tcMar>
            <w:shd w:fill="FFFFFF"/>
          </w:tcPr>
          <w:p>
            <w:pPr>
              <w:spacing w:after="40" w:before="40"/>
            </w:pPr>
            <w:r>
              <w:rPr>
                <w:rFonts w:ascii="Georgia" w:hAnsi="Georgia"/>
                <w:sz w:val="19"/>
              </w:rPr>
              <w:t>Complete, smooth, rolling baseline</w:t>
            </w:r>
          </w:p>
        </w:tc>
      </w:tr>
      <w:tr>
        <w:tc>
          <w:tcPr>
            <w:tcW w:type="dxa" w:w="1170"/>
            <w:tcMar>
              <w:top w:w="80" w:type="dxa"/>
              <w:bottom w:w="80" w:type="dxa"/>
              <w:left w:w="100" w:type="dxa"/>
              <w:right w:w="100" w:type="dxa"/>
            </w:tcMar>
            <w:shd w:fill="F8FAFC"/>
          </w:tcPr>
          <w:p>
            <w:pPr>
              <w:spacing w:after="40" w:before="40"/>
            </w:pPr>
            <w:r>
              <w:rPr>
                <w:rFonts w:ascii="Georgia" w:hAnsi="Georgia"/>
                <w:sz w:val="19"/>
              </w:rPr>
              <w:t>**2. Iambic Substitution** (Ch. 4)</w:t>
            </w:r>
          </w:p>
        </w:tc>
        <w:tc>
          <w:tcPr>
            <w:tcW w:type="dxa" w:w="1170"/>
            <w:tcMar>
              <w:top w:w="80" w:type="dxa"/>
              <w:bottom w:w="80" w:type="dxa"/>
              <w:left w:w="100" w:type="dxa"/>
              <w:right w:w="100" w:type="dxa"/>
            </w:tcMar>
            <w:shd w:fill="F8FAFC"/>
          </w:tcPr>
          <w:p>
            <w:pPr>
              <w:spacing w:after="40" w:before="40"/>
            </w:pPr>
            <w:r>
              <w:rPr>
                <w:rFonts w:ascii="Georgia" w:hAnsi="Georgia"/>
                <w:sz w:val="19"/>
              </w:rPr>
              <w:t>`x /`</w:t>
            </w:r>
          </w:p>
        </w:tc>
        <w:tc>
          <w:tcPr>
            <w:tcW w:type="dxa" w:w="1170"/>
            <w:tcMar>
              <w:top w:w="80" w:type="dxa"/>
              <w:bottom w:w="80" w:type="dxa"/>
              <w:left w:w="100" w:type="dxa"/>
              <w:right w:w="100" w:type="dxa"/>
            </w:tcMar>
            <w:shd w:fill="F8FAFC"/>
          </w:tcPr>
          <w:p>
            <w:pPr>
              <w:spacing w:after="40" w:before="40"/>
            </w:pPr>
            <w:r>
              <w:rPr>
                <w:rFonts w:ascii="Georgia" w:hAnsi="Georgia"/>
                <w:sz w:val="19"/>
              </w:rPr>
              <w:t>`x x /`</w:t>
            </w:r>
          </w:p>
        </w:tc>
        <w:tc>
          <w:tcPr>
            <w:tcW w:type="dxa" w:w="1170"/>
            <w:tcMar>
              <w:top w:w="80" w:type="dxa"/>
              <w:bottom w:w="80" w:type="dxa"/>
              <w:left w:w="100" w:type="dxa"/>
              <w:right w:w="100" w:type="dxa"/>
            </w:tcMar>
            <w:shd w:fill="F8FAFC"/>
          </w:tcPr>
          <w:p>
            <w:pPr>
              <w:spacing w:after="40" w:before="40"/>
            </w:pPr>
            <w:r>
              <w:rPr>
                <w:rFonts w:ascii="Georgia" w:hAnsi="Georgia"/>
                <w:sz w:val="19"/>
              </w:rPr>
              <w:t>`x x /`</w:t>
            </w:r>
          </w:p>
        </w:tc>
        <w:tc>
          <w:tcPr>
            <w:tcW w:type="dxa" w:w="1170"/>
            <w:tcMar>
              <w:top w:w="80" w:type="dxa"/>
              <w:bottom w:w="80" w:type="dxa"/>
              <w:left w:w="100" w:type="dxa"/>
              <w:right w:w="100" w:type="dxa"/>
            </w:tcMar>
            <w:shd w:fill="F8FAFC"/>
          </w:tcPr>
          <w:p>
            <w:pPr>
              <w:spacing w:after="40" w:before="40"/>
            </w:pPr>
            <w:r>
              <w:rPr>
                <w:rFonts w:ascii="Georgia" w:hAnsi="Georgia"/>
                <w:sz w:val="19"/>
              </w:rPr>
              <w:t>`x x /`</w:t>
            </w:r>
          </w:p>
        </w:tc>
        <w:tc>
          <w:tcPr>
            <w:tcW w:type="dxa" w:w="1170"/>
            <w:tcMar>
              <w:top w:w="80" w:type="dxa"/>
              <w:bottom w:w="80" w:type="dxa"/>
              <w:left w:w="100" w:type="dxa"/>
              <w:right w:w="100" w:type="dxa"/>
            </w:tcMar>
            <w:shd w:fill="F8FAFC"/>
          </w:tcPr>
          <w:p>
            <w:pPr>
              <w:spacing w:after="40" w:before="40"/>
            </w:pPr>
            <w:r>
              <w:rPr>
                <w:rFonts w:ascii="Georgia" w:hAnsi="Georgia"/>
                <w:sz w:val="19"/>
              </w:rPr>
              <w:t>11</w:t>
            </w:r>
          </w:p>
        </w:tc>
        <w:tc>
          <w:tcPr>
            <w:tcW w:type="dxa" w:w="1170"/>
            <w:tcMar>
              <w:top w:w="80" w:type="dxa"/>
              <w:bottom w:w="80" w:type="dxa"/>
              <w:left w:w="100" w:type="dxa"/>
              <w:right w:w="100" w:type="dxa"/>
            </w:tcMar>
            <w:shd w:fill="F8FAFC"/>
          </w:tcPr>
          <w:p>
            <w:pPr>
              <w:spacing w:after="40" w:before="40"/>
            </w:pPr>
            <w:r>
              <w:rPr>
                <w:rFonts w:ascii="Georgia" w:hAnsi="Georgia"/>
                <w:sz w:val="19"/>
              </w:rPr>
              <w:t>2, 5, 8, 11</w:t>
            </w:r>
          </w:p>
        </w:tc>
        <w:tc>
          <w:tcPr>
            <w:tcW w:type="dxa" w:w="1170"/>
            <w:tcMar>
              <w:top w:w="80" w:type="dxa"/>
              <w:bottom w:w="80" w:type="dxa"/>
              <w:left w:w="100" w:type="dxa"/>
              <w:right w:w="100" w:type="dxa"/>
            </w:tcMar>
            <w:shd w:fill="F8FAFC"/>
          </w:tcPr>
          <w:p>
            <w:pPr>
              <w:spacing w:after="40" w:before="40"/>
            </w:pPr>
            <w:r>
              <w:rPr>
                <w:rFonts w:ascii="Georgia" w:hAnsi="Georgia"/>
                <w:sz w:val="19"/>
              </w:rPr>
              <w:t>Conversational, direct opening</w:t>
            </w:r>
          </w:p>
        </w:tc>
      </w:tr>
      <w:tr>
        <w:tc>
          <w:tcPr>
            <w:tcW w:type="dxa" w:w="1170"/>
            <w:tcMar>
              <w:top w:w="80" w:type="dxa"/>
              <w:bottom w:w="80" w:type="dxa"/>
              <w:left w:w="100" w:type="dxa"/>
              <w:right w:w="100" w:type="dxa"/>
            </w:tcMar>
            <w:shd w:fill="FFFFFF"/>
          </w:tcPr>
          <w:p>
            <w:pPr>
              <w:spacing w:after="40" w:before="40"/>
            </w:pPr>
            <w:r>
              <w:rPr>
                <w:rFonts w:ascii="Georgia" w:hAnsi="Georgia"/>
                <w:sz w:val="19"/>
              </w:rPr>
              <w:t>**3. Catalexis** (Ch. 5)</w:t>
            </w:r>
          </w:p>
        </w:tc>
        <w:tc>
          <w:tcPr>
            <w:tcW w:type="dxa" w:w="1170"/>
            <w:tcMar>
              <w:top w:w="80" w:type="dxa"/>
              <w:bottom w:w="80" w:type="dxa"/>
              <w:left w:w="100" w:type="dxa"/>
              <w:right w:w="100" w:type="dxa"/>
            </w:tcMar>
            <w:shd w:fill="FFFFFF"/>
          </w:tcPr>
          <w:p>
            <w:pPr>
              <w:spacing w:after="40" w:before="40"/>
            </w:pPr>
            <w:r>
              <w:rPr>
                <w:rFonts w:ascii="Georgia" w:hAnsi="Georgia"/>
                <w:sz w:val="19"/>
              </w:rPr>
              <w:t>`x x /`</w:t>
            </w:r>
          </w:p>
        </w:tc>
        <w:tc>
          <w:tcPr>
            <w:tcW w:type="dxa" w:w="1170"/>
            <w:tcMar>
              <w:top w:w="80" w:type="dxa"/>
              <w:bottom w:w="80" w:type="dxa"/>
              <w:left w:w="100" w:type="dxa"/>
              <w:right w:w="100" w:type="dxa"/>
            </w:tcMar>
            <w:shd w:fill="FFFFFF"/>
          </w:tcPr>
          <w:p>
            <w:pPr>
              <w:spacing w:after="40" w:before="40"/>
            </w:pPr>
            <w:r>
              <w:rPr>
                <w:rFonts w:ascii="Georgia" w:hAnsi="Georgia"/>
                <w:sz w:val="19"/>
              </w:rPr>
              <w:t>`x x /`</w:t>
            </w:r>
          </w:p>
        </w:tc>
        <w:tc>
          <w:tcPr>
            <w:tcW w:type="dxa" w:w="1170"/>
            <w:tcMar>
              <w:top w:w="80" w:type="dxa"/>
              <w:bottom w:w="80" w:type="dxa"/>
              <w:left w:w="100" w:type="dxa"/>
              <w:right w:w="100" w:type="dxa"/>
            </w:tcMar>
            <w:shd w:fill="FFFFFF"/>
          </w:tcPr>
          <w:p>
            <w:pPr>
              <w:spacing w:after="40" w:before="40"/>
            </w:pPr>
            <w:r>
              <w:rPr>
                <w:rFonts w:ascii="Georgia" w:hAnsi="Georgia"/>
                <w:sz w:val="19"/>
              </w:rPr>
              <w:t>`x x /`</w:t>
            </w:r>
          </w:p>
        </w:tc>
        <w:tc>
          <w:tcPr>
            <w:tcW w:type="dxa" w:w="1170"/>
            <w:tcMar>
              <w:top w:w="80" w:type="dxa"/>
              <w:bottom w:w="80" w:type="dxa"/>
              <w:left w:w="100" w:type="dxa"/>
              <w:right w:w="100" w:type="dxa"/>
            </w:tcMar>
            <w:shd w:fill="FFFFFF"/>
          </w:tcPr>
          <w:p>
            <w:pPr>
              <w:spacing w:after="40" w:before="40"/>
            </w:pPr>
            <w:r>
              <w:rPr>
                <w:rFonts w:ascii="Georgia" w:hAnsi="Georgia"/>
                <w:sz w:val="19"/>
              </w:rPr>
              <w:t>`x / ∧`</w:t>
            </w:r>
          </w:p>
        </w:tc>
        <w:tc>
          <w:tcPr>
            <w:tcW w:type="dxa" w:w="1170"/>
            <w:tcMar>
              <w:top w:w="80" w:type="dxa"/>
              <w:bottom w:w="80" w:type="dxa"/>
              <w:left w:w="100" w:type="dxa"/>
              <w:right w:w="100" w:type="dxa"/>
            </w:tcMar>
            <w:shd w:fill="FFFFFF"/>
          </w:tcPr>
          <w:p>
            <w:pPr>
              <w:spacing w:after="40" w:before="40"/>
            </w:pPr>
            <w:r>
              <w:rPr>
                <w:rFonts w:ascii="Georgia" w:hAnsi="Georgia"/>
                <w:sz w:val="19"/>
              </w:rPr>
              <w:t>11 (+ rest)</w:t>
            </w:r>
          </w:p>
        </w:tc>
        <w:tc>
          <w:tcPr>
            <w:tcW w:type="dxa" w:w="1170"/>
            <w:tcMar>
              <w:top w:w="80" w:type="dxa"/>
              <w:bottom w:w="80" w:type="dxa"/>
              <w:left w:w="100" w:type="dxa"/>
              <w:right w:w="100" w:type="dxa"/>
            </w:tcMar>
            <w:shd w:fill="FFFFFF"/>
          </w:tcPr>
          <w:p>
            <w:pPr>
              <w:spacing w:after="40" w:before="40"/>
            </w:pPr>
            <w:r>
              <w:rPr>
                <w:rFonts w:ascii="Georgia" w:hAnsi="Georgia"/>
                <w:sz w:val="19"/>
              </w:rPr>
              <w:t>3, 6, 9, 11</w:t>
            </w:r>
          </w:p>
        </w:tc>
        <w:tc>
          <w:tcPr>
            <w:tcW w:type="dxa" w:w="1170"/>
            <w:tcMar>
              <w:top w:w="80" w:type="dxa"/>
              <w:bottom w:w="80" w:type="dxa"/>
              <w:left w:w="100" w:type="dxa"/>
              <w:right w:w="100" w:type="dxa"/>
            </w:tcMar>
            <w:shd w:fill="FFFFFF"/>
          </w:tcPr>
          <w:p>
            <w:pPr>
              <w:spacing w:after="40" w:before="40"/>
            </w:pPr>
            <w:r>
              <w:rPr>
                <w:rFonts w:ascii="Georgia" w:hAnsi="Georgia"/>
                <w:sz w:val="19"/>
              </w:rPr>
              <w:t>Truncated, abrupt terminal stop</w:t>
            </w:r>
          </w:p>
        </w:tc>
      </w:tr>
      <w:tr>
        <w:tc>
          <w:tcPr>
            <w:tcW w:type="dxa" w:w="1170"/>
            <w:tcMar>
              <w:top w:w="80" w:type="dxa"/>
              <w:bottom w:w="80" w:type="dxa"/>
              <w:left w:w="100" w:type="dxa"/>
              <w:right w:w="100" w:type="dxa"/>
            </w:tcMar>
            <w:shd w:fill="F8FAFC"/>
          </w:tcPr>
          <w:p>
            <w:pPr>
              <w:spacing w:after="40" w:before="40"/>
            </w:pPr>
            <w:r>
              <w:rPr>
                <w:rFonts w:ascii="Georgia" w:hAnsi="Georgia"/>
                <w:sz w:val="19"/>
              </w:rPr>
              <w:t>**4. Trochaic Inversion** (Ch. 6)</w:t>
            </w:r>
          </w:p>
        </w:tc>
        <w:tc>
          <w:tcPr>
            <w:tcW w:type="dxa" w:w="1170"/>
            <w:tcMar>
              <w:top w:w="80" w:type="dxa"/>
              <w:bottom w:w="80" w:type="dxa"/>
              <w:left w:w="100" w:type="dxa"/>
              <w:right w:w="100" w:type="dxa"/>
            </w:tcMar>
            <w:shd w:fill="F8FAFC"/>
          </w:tcPr>
          <w:p>
            <w:pPr>
              <w:spacing w:after="40" w:before="40"/>
            </w:pPr>
            <w:r>
              <w:rPr>
                <w:rFonts w:ascii="Georgia" w:hAnsi="Georgia"/>
                <w:sz w:val="19"/>
              </w:rPr>
              <w:t>`/ x`</w:t>
            </w:r>
          </w:p>
        </w:tc>
        <w:tc>
          <w:tcPr>
            <w:tcW w:type="dxa" w:w="1170"/>
            <w:tcMar>
              <w:top w:w="80" w:type="dxa"/>
              <w:bottom w:w="80" w:type="dxa"/>
              <w:left w:w="100" w:type="dxa"/>
              <w:right w:w="100" w:type="dxa"/>
            </w:tcMar>
            <w:shd w:fill="F8FAFC"/>
          </w:tcPr>
          <w:p>
            <w:pPr>
              <w:spacing w:after="40" w:before="40"/>
            </w:pPr>
            <w:r>
              <w:rPr>
                <w:rFonts w:ascii="Georgia" w:hAnsi="Georgia"/>
                <w:sz w:val="19"/>
              </w:rPr>
              <w:t>`x x /`</w:t>
            </w:r>
          </w:p>
        </w:tc>
        <w:tc>
          <w:tcPr>
            <w:tcW w:type="dxa" w:w="1170"/>
            <w:tcMar>
              <w:top w:w="80" w:type="dxa"/>
              <w:bottom w:w="80" w:type="dxa"/>
              <w:left w:w="100" w:type="dxa"/>
              <w:right w:w="100" w:type="dxa"/>
            </w:tcMar>
            <w:shd w:fill="F8FAFC"/>
          </w:tcPr>
          <w:p>
            <w:pPr>
              <w:spacing w:after="40" w:before="40"/>
            </w:pPr>
            <w:r>
              <w:rPr>
                <w:rFonts w:ascii="Georgia" w:hAnsi="Georgia"/>
                <w:sz w:val="19"/>
              </w:rPr>
              <w:t>`x x /`</w:t>
            </w:r>
          </w:p>
        </w:tc>
        <w:tc>
          <w:tcPr>
            <w:tcW w:type="dxa" w:w="1170"/>
            <w:tcMar>
              <w:top w:w="80" w:type="dxa"/>
              <w:bottom w:w="80" w:type="dxa"/>
              <w:left w:w="100" w:type="dxa"/>
              <w:right w:w="100" w:type="dxa"/>
            </w:tcMar>
            <w:shd w:fill="F8FAFC"/>
          </w:tcPr>
          <w:p>
            <w:pPr>
              <w:spacing w:after="40" w:before="40"/>
            </w:pPr>
            <w:r>
              <w:rPr>
                <w:rFonts w:ascii="Georgia" w:hAnsi="Georgia"/>
                <w:sz w:val="19"/>
              </w:rPr>
              <w:t>`x x /`</w:t>
            </w:r>
          </w:p>
        </w:tc>
        <w:tc>
          <w:tcPr>
            <w:tcW w:type="dxa" w:w="1170"/>
            <w:tcMar>
              <w:top w:w="80" w:type="dxa"/>
              <w:bottom w:w="80" w:type="dxa"/>
              <w:left w:w="100" w:type="dxa"/>
              <w:right w:w="100" w:type="dxa"/>
            </w:tcMar>
            <w:shd w:fill="F8FAFC"/>
          </w:tcPr>
          <w:p>
            <w:pPr>
              <w:spacing w:after="40" w:before="40"/>
            </w:pPr>
            <w:r>
              <w:rPr>
                <w:rFonts w:ascii="Georgia" w:hAnsi="Georgia"/>
                <w:sz w:val="19"/>
              </w:rPr>
              <w:t>11</w:t>
            </w:r>
          </w:p>
        </w:tc>
        <w:tc>
          <w:tcPr>
            <w:tcW w:type="dxa" w:w="1170"/>
            <w:tcMar>
              <w:top w:w="80" w:type="dxa"/>
              <w:bottom w:w="80" w:type="dxa"/>
              <w:left w:w="100" w:type="dxa"/>
              <w:right w:w="100" w:type="dxa"/>
            </w:tcMar>
            <w:shd w:fill="F8FAFC"/>
          </w:tcPr>
          <w:p>
            <w:pPr>
              <w:spacing w:after="40" w:before="40"/>
            </w:pPr>
            <w:r>
              <w:rPr>
                <w:rFonts w:ascii="Georgia" w:hAnsi="Georgia"/>
                <w:sz w:val="19"/>
              </w:rPr>
              <w:t>1, 5, 8, 11</w:t>
            </w:r>
          </w:p>
        </w:tc>
        <w:tc>
          <w:tcPr>
            <w:tcW w:type="dxa" w:w="1170"/>
            <w:tcMar>
              <w:top w:w="80" w:type="dxa"/>
              <w:bottom w:w="80" w:type="dxa"/>
              <w:left w:w="100" w:type="dxa"/>
              <w:right w:w="100" w:type="dxa"/>
            </w:tcMar>
            <w:shd w:fill="F8FAFC"/>
          </w:tcPr>
          <w:p>
            <w:pPr>
              <w:spacing w:after="40" w:before="40"/>
            </w:pPr>
            <w:r>
              <w:rPr>
                <w:rFonts w:ascii="Georgia" w:hAnsi="Georgia"/>
                <w:sz w:val="19"/>
              </w:rPr>
              <w:t>Emphatic, sudden opening punch</w:t>
            </w:r>
          </w:p>
        </w:tc>
      </w:tr>
    </w:tbl>
    <w:p>
      <w:pPr>
        <w:spacing w:after="80"/>
      </w:pP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6.3 Theory: Stress Clashes and Motor Coordination</w:t>
      </w:r>
    </w:p>
    <w:p>
      <w:pPr>
        <w:spacing w:after="120" w:line="276" w:lineRule="auto"/>
      </w:pPr>
      <w:r>
        <w:t>Why does trochaic inversion carry higher execution risk than iambic substitution?</w:t>
      </w:r>
    </w:p>
    <w:p>
      <w:pPr>
        <w:spacing w:after="120" w:line="276" w:lineRule="auto"/>
      </w:pPr>
      <w:r/>
      <w:r>
        <w:rPr>
          <w:b/>
        </w:rPr>
        <w:t>Established theory: embodied cognition and motor planning.</w:t>
      </w:r>
      <w:r>
        <w:t xml:space="preserve"> Speech production is a complex motor activity governed by entrained rhythmic cycles. When a performer executes an inverted opening (`/ x`), the voice delivers an immediate heavy stress on syllable 1. If Foot 2 begins immediately with another stressed syllable (e.g., `/ x | /`), two primary stresses collide without an intervening unstressed buffer. This is known in phonology as a </w:t>
      </w:r>
      <w:r>
        <w:rPr>
          <w:b/>
        </w:rPr>
        <w:t>stress clash</w:t>
      </w:r>
      <w:r>
        <w:t xml:space="preserve"> or </w:t>
      </w:r>
      <w:r>
        <w:rPr>
          <w:b/>
        </w:rPr>
        <w:t>clashing beats</w:t>
      </w:r>
      <w:r>
        <w:t>. `[CITATION NEEDED: embodied cognition and speech motor planning]`</w:t>
      </w:r>
    </w:p>
    <w:p>
      <w:pPr>
        <w:spacing w:after="120" w:line="276" w:lineRule="auto"/>
      </w:pPr>
      <w:r/>
      <w:r>
        <w:rPr>
          <w:b/>
        </w:rPr>
        <w:t>Series framework: The Buffer Rule.</w:t>
      </w:r>
      <w:r>
        <w:t xml:space="preserve"> To prevent stuttering or rhythmic stumbling during performance, this series establishes </w:t>
      </w:r>
      <w:r>
        <w:rPr>
          <w:b/>
        </w:rPr>
        <w:t>The Buffer Rule</w:t>
      </w:r>
      <w:r>
        <w:t>:</w:t>
      </w:r>
    </w:p>
    <w:p>
      <w:pPr>
        <w:spacing w:before="120" w:after="120"/>
        <w:ind w:left="576" w:right="576"/>
      </w:pPr>
      <w:r>
        <w:rPr>
          <w:rFonts w:ascii="Georgia" w:hAnsi="Georgia"/>
          <w:i/>
          <w:color w:val="464646"/>
          <w:sz w:val="21"/>
        </w:rPr>
        <w:t>"**The Buffer Rule:** A trochaic inversion in Foot 1 (`/ x`) must be followed by at least two unstressed run-up syllables in Foot 2 (`x x /`), providing a two-syllable acoustic buffer between primary stresses."</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SAFE (Buffered):   / x | x x /  --&gt;  STOP all | the NOISE  (3 syllables between stresses)</w:t>
              <w:br/>
              <w:t>UNSAFE (Clash):    / x | / x /  --&gt;  STOP DEAD | WALK FAST   (Stress clash! Stumble risk)</w:t>
            </w:r>
          </w:p>
        </w:tc>
      </w:tr>
    </w:tbl>
    <w:p>
      <w:pPr>
        <w:spacing w:before="0" w:after="80"/>
      </w:pP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6.4 Worked Example 1: Building an Inverted Line</w:t>
      </w:r>
    </w:p>
    <w:p>
      <w:pPr>
        <w:spacing w:after="120" w:line="276" w:lineRule="auto"/>
      </w:pPr>
      <w:r>
        <w:t>Let us compare an acatalectic line against a version modified with a trochaic inversion.</w:t>
      </w:r>
    </w:p>
    <w:p>
      <w:pPr>
        <w:keepNext/>
        <w:spacing w:before="200" w:after="80"/>
      </w:pPr>
      <w:r>
        <w:rPr>
          <w:rFonts w:ascii="Calibri" w:hAnsi="Calibri"/>
          <w:b/>
          <w:color w:val="3C3C3C"/>
          <w:sz w:val="23"/>
        </w:rPr>
        <w:t>Version A: Acatalectic Baseline (12 Syllables)</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In the MORN | ing I WALK | to the BRIDGE | by the SEA</w:t>
              <w:br/>
              <w:t xml:space="preserve"> x  x  /    | x  x  /   |  x  x  /     |  x  x  /</w:t>
            </w:r>
          </w:p>
        </w:tc>
      </w:tr>
    </w:tbl>
    <w:p>
      <w:pPr>
        <w:spacing w:before="0" w:after="80"/>
      </w:pPr>
    </w:p>
    <w:p>
      <w:pPr>
        <w:keepNext/>
        <w:spacing w:before="200" w:after="80"/>
      </w:pPr>
      <w:r>
        <w:rPr>
          <w:rFonts w:ascii="Calibri" w:hAnsi="Calibri"/>
          <w:b/>
          <w:color w:val="3C3C3C"/>
          <w:sz w:val="23"/>
        </w:rPr>
        <w:t>Version B: Trochaic Inversion in Foot 1 (11 Syllables)</w:t>
      </w:r>
    </w:p>
    <w:p>
      <w:pPr>
        <w:spacing w:after="120" w:line="276" w:lineRule="auto"/>
      </w:pPr>
      <w:r/>
      <w:r>
        <w:rPr>
          <w:i/>
        </w:rPr>
        <w:t>Departure: trochaic inversion, foot 1 (11 syllables)</w:t>
      </w:r>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WALK in the | MORN-ing to | BRIDGE by the | SEA...  &lt;-- FAILED INVERSION (Clash / distortion)</w:t>
              <w:br/>
              <w:t xml:space="preserve"> /   x  x   |  /   x  x  |  /     x  x  |  /</w:t>
            </w:r>
          </w:p>
        </w:tc>
      </w:tr>
    </w:tbl>
    <w:p>
      <w:pPr>
        <w:spacing w:before="0" w:after="80"/>
      </w:pPr>
    </w:p>
    <w:p>
      <w:pPr>
        <w:spacing w:after="120" w:line="276" w:lineRule="auto"/>
      </w:pPr>
      <w:r/>
      <w:r>
        <w:rPr>
          <w:i/>
        </w:rPr>
        <w:t>Diagnosis of Failure:</w:t>
      </w:r>
      <w:r>
        <w:t xml:space="preserve"> Over-inverting multiple feet converts the verse into trochaic meter, destroying the anapestic flow.</w:t>
      </w:r>
    </w:p>
    <w:p>
      <w:pPr>
        <w:keepNext/>
        <w:spacing w:before="200" w:after="80"/>
      </w:pPr>
      <w:r>
        <w:rPr>
          <w:rFonts w:ascii="Calibri" w:hAnsi="Calibri"/>
          <w:b/>
          <w:color w:val="3C3C3C"/>
          <w:sz w:val="23"/>
        </w:rPr>
        <w:t>Version C: Corrected Buffered Trochaic Inversion (11 Syllables)</w:t>
      </w:r>
    </w:p>
    <w:p>
      <w:pPr>
        <w:spacing w:after="120" w:line="276" w:lineRule="auto"/>
      </w:pPr>
      <w:r/>
      <w:r>
        <w:rPr>
          <w:i/>
        </w:rPr>
        <w:t>Departure: trochaic inversion, foot 1 (11 syllables)</w:t>
      </w:r>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RUN through the| MORN-ing to | REACH for the | SEA</w:t>
              <w:br/>
              <w:t xml:space="preserve"> /     x   x   |  x    x  /  |  x    x   /   |  x  /   &lt;-- Clean buffer!</w:t>
            </w:r>
          </w:p>
        </w:tc>
      </w:tr>
    </w:tbl>
    <w:p>
      <w:pPr>
        <w:spacing w:before="0" w:after="80"/>
      </w:pPr>
    </w:p>
    <w:p>
      <w:pPr>
        <w:keepNext/>
        <w:spacing w:before="200" w:after="80"/>
      </w:pPr>
      <w:r>
        <w:rPr>
          <w:rFonts w:ascii="Calibri" w:hAnsi="Calibri"/>
          <w:b/>
          <w:color w:val="3C3C3C"/>
          <w:sz w:val="23"/>
        </w:rPr>
        <w:t>Scansion Chart Audit:</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Mar>
              <w:top w:w="80" w:type="dxa"/>
              <w:bottom w:w="80" w:type="dxa"/>
              <w:left w:w="100" w:type="dxa"/>
              <w:right w:w="100" w:type="dxa"/>
            </w:tcMar>
            <w:shd w:fill="1E3A8A"/>
          </w:tcPr>
          <w:p>
            <w:pPr>
              <w:spacing w:after="40" w:before="40"/>
            </w:pPr>
            <w:r>
              <w:rPr>
                <w:rFonts w:ascii="Calibri" w:hAnsi="Calibri"/>
                <w:b/>
                <w:color w:val="FFFFFF"/>
                <w:sz w:val="19"/>
              </w:rPr>
              <w:t>Line</w:t>
            </w:r>
          </w:p>
        </w:tc>
        <w:tc>
          <w:tcPr>
            <w:tcW w:type="dxa" w:w="1040"/>
            <w:tcMar>
              <w:top w:w="80" w:type="dxa"/>
              <w:bottom w:w="80" w:type="dxa"/>
              <w:left w:w="100" w:type="dxa"/>
              <w:right w:w="100" w:type="dxa"/>
            </w:tcMar>
            <w:shd w:fill="1E3A8A"/>
          </w:tcPr>
          <w:p>
            <w:pPr>
              <w:spacing w:after="40" w:before="40"/>
            </w:pPr>
            <w:r>
              <w:rPr>
                <w:rFonts w:ascii="Calibri" w:hAnsi="Calibri"/>
                <w:b/>
                <w:color w:val="FFFFFF"/>
                <w:sz w:val="19"/>
              </w:rPr>
              <w:t>Syllables</w:t>
            </w:r>
          </w:p>
        </w:tc>
        <w:tc>
          <w:tcPr>
            <w:tcW w:type="dxa" w:w="1040"/>
            <w:tcMar>
              <w:top w:w="80" w:type="dxa"/>
              <w:bottom w:w="80" w:type="dxa"/>
              <w:left w:w="100" w:type="dxa"/>
              <w:right w:w="100" w:type="dxa"/>
            </w:tcMar>
            <w:shd w:fill="1E3A8A"/>
          </w:tcPr>
          <w:p>
            <w:pPr>
              <w:spacing w:after="40" w:before="40"/>
            </w:pPr>
            <w:r>
              <w:rPr>
                <w:rFonts w:ascii="Calibri" w:hAnsi="Calibri"/>
                <w:b/>
                <w:color w:val="FFFFFF"/>
                <w:sz w:val="19"/>
              </w:rPr>
              <w:t>Stresses at</w:t>
            </w:r>
          </w:p>
        </w:tc>
        <w:tc>
          <w:tcPr>
            <w:tcW w:type="dxa" w:w="1040"/>
            <w:tcMar>
              <w:top w:w="80" w:type="dxa"/>
              <w:bottom w:w="80" w:type="dxa"/>
              <w:left w:w="100" w:type="dxa"/>
              <w:right w:w="100" w:type="dxa"/>
            </w:tcMar>
            <w:shd w:fill="1E3A8A"/>
          </w:tcPr>
          <w:p>
            <w:pPr>
              <w:spacing w:after="40" w:before="40"/>
            </w:pPr>
            <w:r>
              <w:rPr>
                <w:rFonts w:ascii="Calibri" w:hAnsi="Calibri"/>
                <w:b/>
                <w:color w:val="FFFFFF"/>
                <w:sz w:val="19"/>
              </w:rPr>
              <w:t>Foot pattern</w:t>
            </w:r>
          </w:p>
        </w:tc>
        <w:tc>
          <w:tcPr>
            <w:tcW w:type="dxa" w:w="1040"/>
            <w:tcMar>
              <w:top w:w="80" w:type="dxa"/>
              <w:bottom w:w="80" w:type="dxa"/>
              <w:left w:w="100" w:type="dxa"/>
              <w:right w:w="100" w:type="dxa"/>
            </w:tcMar>
            <w:shd w:fill="1E3A8A"/>
          </w:tcPr>
          <w:p>
            <w:pPr>
              <w:spacing w:after="40" w:before="40"/>
            </w:pPr>
            <w:r>
              <w:rPr>
                <w:rFonts w:ascii="Calibri" w:hAnsi="Calibri"/>
                <w:b/>
                <w:color w:val="FFFFFF"/>
                <w:sz w:val="19"/>
              </w:rPr>
              <w:t>Departure Label</w:t>
            </w:r>
          </w:p>
        </w:tc>
        <w:tc>
          <w:tcPr>
            <w:tcW w:type="dxa" w:w="1040"/>
            <w:tcMar>
              <w:top w:w="80" w:type="dxa"/>
              <w:bottom w:w="80" w:type="dxa"/>
              <w:left w:w="100" w:type="dxa"/>
              <w:right w:w="100" w:type="dxa"/>
            </w:tcMar>
            <w:shd w:fill="1E3A8A"/>
          </w:tcPr>
          <w:p>
            <w:pPr>
              <w:spacing w:after="40" w:before="40"/>
            </w:pPr>
            <w:r>
              <w:rPr>
                <w:rFonts w:ascii="Calibri" w:hAnsi="Calibri"/>
                <w:b/>
                <w:color w:val="FFFFFF"/>
                <w:sz w:val="19"/>
              </w:rPr>
              <w:t>Status</w:t>
            </w:r>
          </w:p>
        </w:tc>
        <w:tc>
          <w:tcPr>
            <w:tcW w:type="dxa" w:w="1040"/>
          </w:tcPr>
          <w:p/>
        </w:tc>
        <w:tc>
          <w:tcPr>
            <w:tcW w:type="dxa" w:w="1040"/>
          </w:tcPr>
          <w:p/>
        </w:tc>
        <w:tc>
          <w:tcPr>
            <w:tcW w:type="dxa" w:w="1040"/>
          </w:tcPr>
          <w:p/>
        </w:tc>
      </w:tr>
      <w:tr>
        <w:tc>
          <w:tcPr>
            <w:tcW w:type="dxa" w:w="1040"/>
            <w:tcMar>
              <w:top w:w="80" w:type="dxa"/>
              <w:bottom w:w="80" w:type="dxa"/>
              <w:left w:w="100" w:type="dxa"/>
              <w:right w:w="100" w:type="dxa"/>
            </w:tcMar>
            <w:shd w:fill="FFFFFF"/>
          </w:tcPr>
          <w:p>
            <w:pPr>
              <w:spacing w:after="40" w:before="40"/>
            </w:pPr>
            <w:r>
              <w:rPr>
                <w:rFonts w:ascii="Georgia" w:hAnsi="Georgia"/>
                <w:sz w:val="19"/>
              </w:rPr>
              <w:t>C1</w:t>
            </w:r>
          </w:p>
        </w:tc>
        <w:tc>
          <w:tcPr>
            <w:tcW w:type="dxa" w:w="1040"/>
            <w:tcMar>
              <w:top w:w="80" w:type="dxa"/>
              <w:bottom w:w="80" w:type="dxa"/>
              <w:left w:w="100" w:type="dxa"/>
              <w:right w:w="100" w:type="dxa"/>
            </w:tcMar>
            <w:shd w:fill="FFFFFF"/>
          </w:tcPr>
          <w:p>
            <w:pPr>
              <w:spacing w:after="40" w:before="40"/>
            </w:pPr>
            <w:r>
              <w:rPr>
                <w:rFonts w:ascii="Georgia" w:hAnsi="Georgia"/>
                <w:sz w:val="19"/>
              </w:rPr>
              <w:t>11</w:t>
            </w:r>
          </w:p>
        </w:tc>
        <w:tc>
          <w:tcPr>
            <w:tcW w:type="dxa" w:w="1040"/>
            <w:tcMar>
              <w:top w:w="80" w:type="dxa"/>
              <w:bottom w:w="80" w:type="dxa"/>
              <w:left w:w="100" w:type="dxa"/>
              <w:right w:w="100" w:type="dxa"/>
            </w:tcMar>
            <w:shd w:fill="FFFFFF"/>
          </w:tcPr>
          <w:p>
            <w:pPr>
              <w:spacing w:after="40" w:before="40"/>
            </w:pPr>
            <w:r>
              <w:rPr>
                <w:rFonts w:ascii="Georgia" w:hAnsi="Georgia"/>
                <w:sz w:val="19"/>
              </w:rPr>
              <w:t>1, 5, 8, 11</w:t>
            </w:r>
          </w:p>
        </w:tc>
        <w:tc>
          <w:tcPr>
            <w:tcW w:type="dxa" w:w="1040"/>
            <w:tcMar>
              <w:top w:w="80" w:type="dxa"/>
              <w:bottom w:w="80" w:type="dxa"/>
              <w:left w:w="100" w:type="dxa"/>
              <w:right w:w="100" w:type="dxa"/>
            </w:tcMar>
            <w:shd w:fill="FFFFFF"/>
          </w:tcPr>
          <w:p>
            <w:pPr>
              <w:spacing w:after="40" w:before="40"/>
            </w:pPr>
            <w:r>
              <w:rPr>
                <w:rFonts w:ascii="Georgia" w:hAnsi="Georgia"/>
                <w:sz w:val="19"/>
              </w:rPr>
              <w:t>/ x \</w:t>
            </w:r>
          </w:p>
        </w:tc>
        <w:tc>
          <w:tcPr>
            <w:tcW w:type="dxa" w:w="1040"/>
            <w:tcMar>
              <w:top w:w="80" w:type="dxa"/>
              <w:bottom w:w="80" w:type="dxa"/>
              <w:left w:w="100" w:type="dxa"/>
              <w:right w:w="100" w:type="dxa"/>
            </w:tcMar>
            <w:shd w:fill="FFFFFF"/>
          </w:tcPr>
          <w:p>
            <w:pPr>
              <w:spacing w:after="40" w:before="40"/>
            </w:pPr>
            <w:r>
              <w:rPr>
                <w:rFonts w:ascii="Georgia" w:hAnsi="Georgia"/>
                <w:sz w:val="19"/>
              </w:rPr>
              <w:t>x x / \</w:t>
            </w:r>
          </w:p>
        </w:tc>
        <w:tc>
          <w:tcPr>
            <w:tcW w:type="dxa" w:w="1040"/>
            <w:tcMar>
              <w:top w:w="80" w:type="dxa"/>
              <w:bottom w:w="80" w:type="dxa"/>
              <w:left w:w="100" w:type="dxa"/>
              <w:right w:w="100" w:type="dxa"/>
            </w:tcMar>
            <w:shd w:fill="FFFFFF"/>
          </w:tcPr>
          <w:p>
            <w:pPr>
              <w:spacing w:after="40" w:before="40"/>
            </w:pPr>
            <w:r>
              <w:rPr>
                <w:rFonts w:ascii="Georgia" w:hAnsi="Georgia"/>
                <w:sz w:val="19"/>
              </w:rPr>
              <w:t>x x / \</w:t>
            </w:r>
          </w:p>
        </w:tc>
        <w:tc>
          <w:tcPr>
            <w:tcW w:type="dxa" w:w="1040"/>
            <w:tcMar>
              <w:top w:w="80" w:type="dxa"/>
              <w:bottom w:w="80" w:type="dxa"/>
              <w:left w:w="100" w:type="dxa"/>
              <w:right w:w="100" w:type="dxa"/>
            </w:tcMar>
            <w:shd w:fill="FFFFFF"/>
          </w:tcPr>
          <w:p>
            <w:pPr>
              <w:spacing w:after="40" w:before="40"/>
            </w:pPr>
            <w:r>
              <w:rPr>
                <w:rFonts w:ascii="Georgia" w:hAnsi="Georgia"/>
                <w:sz w:val="19"/>
              </w:rPr>
              <w:t>x x /</w:t>
            </w:r>
          </w:p>
        </w:tc>
        <w:tc>
          <w:tcPr>
            <w:tcW w:type="dxa" w:w="1040"/>
            <w:tcMar>
              <w:top w:w="80" w:type="dxa"/>
              <w:bottom w:w="80" w:type="dxa"/>
              <w:left w:w="100" w:type="dxa"/>
              <w:right w:w="100" w:type="dxa"/>
            </w:tcMar>
            <w:shd w:fill="FFFFFF"/>
          </w:tcPr>
          <w:p>
            <w:pPr>
              <w:spacing w:after="40" w:before="40"/>
            </w:pPr>
            <w:r>
              <w:rPr>
                <w:rFonts w:ascii="Georgia" w:hAnsi="Georgia"/>
                <w:sz w:val="19"/>
              </w:rPr>
              <w:t>Foot 1: Trochaic inversion</w:t>
            </w:r>
          </w:p>
        </w:tc>
        <w:tc>
          <w:tcPr>
            <w:tcW w:type="dxa" w:w="1040"/>
            <w:tcMar>
              <w:top w:w="80" w:type="dxa"/>
              <w:bottom w:w="80" w:type="dxa"/>
              <w:left w:w="100" w:type="dxa"/>
              <w:right w:w="100" w:type="dxa"/>
            </w:tcMar>
            <w:shd w:fill="FFFFFF"/>
          </w:tcPr>
          <w:p>
            <w:pPr>
              <w:spacing w:after="40" w:before="40"/>
            </w:pPr>
            <w:r>
              <w:rPr>
                <w:rFonts w:ascii="Georgia" w:hAnsi="Georgia"/>
                <w:sz w:val="19"/>
              </w:rPr>
              <w:t>Clean &amp; Buffered</w:t>
            </w:r>
          </w:p>
        </w:tc>
      </w:tr>
    </w:tbl>
    <w:p>
      <w:pPr>
        <w:spacing w:after="80"/>
      </w:pP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6.5 Worked Example 2: Inversion After a Caesura</w:t>
      </w:r>
    </w:p>
    <w:p>
      <w:pPr>
        <w:spacing w:after="120" w:line="276" w:lineRule="auto"/>
      </w:pPr>
      <w:r>
        <w:t xml:space="preserve">Trochaic inversion can also occur in the middle of a line, immediately following a heavy pause or </w:t>
      </w:r>
      <w:r>
        <w:rPr>
          <w:b/>
        </w:rPr>
        <w:t>caesura</w:t>
      </w:r>
      <w:r>
        <w:t xml:space="preserve"> (marked `||`). The caesura acts as a structural reset, allowing the performer to launch a new trochaic strike.</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In the DARK | of the NIGHT || STRIKE for the LIGHT | in the TOWER</w:t>
              <w:br/>
              <w:t xml:space="preserve"> x  x  /    |  x  x  /     ||  /     x   x  /   |  x  x  /</w:t>
            </w:r>
          </w:p>
        </w:tc>
      </w:tr>
    </w:tbl>
    <w:p>
      <w:pPr>
        <w:spacing w:before="0" w:after="80"/>
      </w:pPr>
    </w:p>
    <w:p>
      <w:pPr>
        <w:spacing w:after="120" w:line="276" w:lineRule="auto"/>
      </w:pPr>
      <w:r>
        <w:t xml:space="preserve">- </w:t>
      </w:r>
      <w:r>
        <w:rPr>
          <w:i/>
        </w:rPr>
        <w:t>Foot 1 &amp; 2:</w:t>
      </w:r>
      <w:r>
        <w:t xml:space="preserve"> Clean anapests (`x x / | x x /`).</w:t>
      </w:r>
    </w:p>
    <w:p>
      <w:pPr>
        <w:spacing w:after="120" w:line="276" w:lineRule="auto"/>
      </w:pPr>
      <w:r>
        <w:t xml:space="preserve">- </w:t>
      </w:r>
      <w:r>
        <w:rPr>
          <w:i/>
        </w:rPr>
        <w:t>Caesura (`||`):</w:t>
      </w:r>
      <w:r>
        <w:t xml:space="preserve"> Mid-line pause after </w:t>
      </w:r>
      <w:r>
        <w:rPr>
          <w:i/>
        </w:rPr>
        <w:t>NIGHT</w:t>
      </w:r>
      <w:r>
        <w:t>.</w:t>
      </w:r>
    </w:p>
    <w:p>
      <w:pPr>
        <w:spacing w:after="120" w:line="276" w:lineRule="auto"/>
      </w:pPr>
      <w:r>
        <w:t xml:space="preserve">- </w:t>
      </w:r>
      <w:r>
        <w:rPr>
          <w:i/>
        </w:rPr>
        <w:t>Foot 3:</w:t>
      </w:r>
      <w:r>
        <w:t xml:space="preserve"> Inverted foot (`/ x x /` or trochee + run-up) delivering an immediate hit on </w:t>
      </w:r>
      <w:r>
        <w:rPr>
          <w:i/>
        </w:rPr>
        <w:t>STRIKE</w:t>
      </w:r>
      <w:r>
        <w:t>.</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6.6 Exercise: Inversion Drill and Buffer Test</w:t>
      </w:r>
    </w:p>
    <w:p>
      <w:pPr>
        <w:spacing w:after="120" w:line="276" w:lineRule="auto"/>
      </w:pPr>
      <w:r/>
      <w:r>
        <w:rPr>
          <w:b/>
        </w:rPr>
        <w:t>Task:</w:t>
      </w:r>
      <w:r>
        <w:t xml:space="preserve"> Rewrite the four acatalectic lines below so that each line opens with a trochaic inversion (`/ x`). Verify that every rewrite satisfies </w:t>
      </w:r>
      <w:r>
        <w:rPr>
          <w:b/>
        </w:rPr>
        <w:t>The Buffer Rule</w:t>
      </w:r>
      <w:r>
        <w:t xml:space="preserve"> (at least two unstressed syllables before beat 2). State the syllable count and departure tag.</w:t>
      </w:r>
    </w:p>
    <w:p>
      <w:pPr>
        <w:spacing w:after="120" w:line="276" w:lineRule="auto"/>
      </w:pPr>
      <w:r>
        <w:t xml:space="preserve">1. </w:t>
      </w:r>
      <w:r>
        <w:rPr>
          <w:i/>
        </w:rPr>
        <w:t>Original (12):</w:t>
      </w:r>
      <w:r>
        <w:t xml:space="preserve"> `In the DARK of the ROOM I was CALL-ing your NAME`</w:t>
      </w:r>
    </w:p>
    <w:p>
      <w:pPr>
        <w:spacing w:after="120" w:line="276" w:lineRule="auto"/>
      </w:pPr>
      <w:r>
        <w:t xml:space="preserve">   - </w:t>
      </w:r>
      <w:r>
        <w:rPr>
          <w:i/>
        </w:rPr>
        <w:t>Inverted Rewrite (11):</w:t>
      </w:r>
      <w:r>
        <w:t xml:space="preserve"> __________________________________________________</w:t>
      </w:r>
    </w:p>
    <w:p>
      <w:pPr>
        <w:spacing w:after="120" w:line="276" w:lineRule="auto"/>
      </w:pPr>
      <w:r>
        <w:t xml:space="preserve">2. </w:t>
      </w:r>
      <w:r>
        <w:rPr>
          <w:i/>
        </w:rPr>
        <w:t>Original (12):</w:t>
      </w:r>
      <w:r>
        <w:t xml:space="preserve"> `And the SOUND of the DRUM makes the PEO-PLE RE-JOICE`</w:t>
      </w:r>
    </w:p>
    <w:p>
      <w:pPr>
        <w:spacing w:after="120" w:line="276" w:lineRule="auto"/>
      </w:pPr>
      <w:r>
        <w:t xml:space="preserve">   - </w:t>
      </w:r>
      <w:r>
        <w:rPr>
          <w:i/>
        </w:rPr>
        <w:t>Inverted Rewrite (11):</w:t>
      </w:r>
      <w:r>
        <w:t xml:space="preserve"> __________________________________________________</w:t>
      </w:r>
    </w:p>
    <w:p>
      <w:pPr>
        <w:spacing w:after="120" w:line="276" w:lineRule="auto"/>
      </w:pPr>
      <w:r>
        <w:t xml:space="preserve">3. </w:t>
      </w:r>
      <w:r>
        <w:rPr>
          <w:i/>
        </w:rPr>
        <w:t>Original (12):</w:t>
      </w:r>
      <w:r>
        <w:t xml:space="preserve"> `When the RAIN on the STREET is a-FALL-ING like TEARS`</w:t>
      </w:r>
    </w:p>
    <w:p>
      <w:pPr>
        <w:spacing w:after="120" w:line="276" w:lineRule="auto"/>
      </w:pPr>
      <w:r>
        <w:t xml:space="preserve">   - </w:t>
      </w:r>
      <w:r>
        <w:rPr>
          <w:i/>
        </w:rPr>
        <w:t>Inverted Rewrite (11):</w:t>
      </w:r>
      <w:r>
        <w:t xml:space="preserve"> __________________________________________________</w:t>
      </w:r>
    </w:p>
    <w:p>
      <w:pPr>
        <w:spacing w:before="240" w:after="240"/>
        <w:jc w:val="center"/>
      </w:pPr>
      <w:r>
        <w:rPr>
          <w:rFonts w:ascii="Calibri" w:hAnsi="Calibri"/>
          <w:color w:val="A0A0A0"/>
          <w:sz w:val="20"/>
        </w:rPr>
        <w:t>❖   ❖   ❖</w:t>
      </w:r>
    </w:p>
    <w:p>
      <w:pPr>
        <w:keepNext/>
        <w:spacing w:before="200" w:after="80"/>
      </w:pPr>
      <w:r>
        <w:rPr>
          <w:rFonts w:ascii="Calibri" w:hAnsi="Calibri"/>
          <w:b/>
          <w:color w:val="3C3C3C"/>
          <w:sz w:val="23"/>
        </w:rPr>
        <w:t>Answer Key &amp; Model Solution:</w:t>
      </w:r>
    </w:p>
    <w:p>
      <w:pPr>
        <w:spacing w:after="120" w:line="276" w:lineRule="auto"/>
      </w:pPr>
      <w:r>
        <w:t xml:space="preserve">1. </w:t>
      </w:r>
      <w:r>
        <w:rPr>
          <w:i/>
        </w:rPr>
        <w:t>Rewrite:</w:t>
      </w:r>
      <w:r>
        <w:t xml:space="preserve"> </w:t>
      </w:r>
      <w:r>
        <w:rPr>
          <w:b/>
        </w:rPr>
        <w:t>CALL in the | DARK for the | SOUND of your | NAME</w:t>
      </w:r>
      <w:r>
        <w:t xml:space="preserve"> (`/ x | x x / | x x / | x x /`, 11 syllables). </w:t>
      </w:r>
      <w:r>
        <w:rPr>
          <w:i/>
        </w:rPr>
        <w:t>Departure: trochaic inversion, foot 1.</w:t>
      </w:r>
      <w:r/>
    </w:p>
    <w:p>
      <w:pPr>
        <w:spacing w:after="120" w:line="276" w:lineRule="auto"/>
      </w:pPr>
      <w:r>
        <w:t xml:space="preserve">2. </w:t>
      </w:r>
      <w:r>
        <w:rPr>
          <w:i/>
        </w:rPr>
        <w:t>Rewrite:</w:t>
      </w:r>
      <w:r>
        <w:t xml:space="preserve"> </w:t>
      </w:r>
      <w:r>
        <w:rPr>
          <w:b/>
        </w:rPr>
        <w:t>BEAT on the | DRUM till the | PEO-PLE RE | JOICE</w:t>
      </w:r>
      <w:r>
        <w:t xml:space="preserve"> (`/ x | x x / | x x / | x x /`, 11 syllables). </w:t>
      </w:r>
      <w:r>
        <w:rPr>
          <w:i/>
        </w:rPr>
        <w:t>Departure: trochaic inversion, foot 1.</w:t>
      </w:r>
      <w:r/>
    </w:p>
    <w:p>
      <w:pPr>
        <w:spacing w:after="120" w:line="276" w:lineRule="auto"/>
      </w:pPr>
      <w:r>
        <w:t xml:space="preserve">3. </w:t>
      </w:r>
      <w:r>
        <w:rPr>
          <w:i/>
        </w:rPr>
        <w:t>Rewrite:</w:t>
      </w:r>
      <w:r>
        <w:t xml:space="preserve"> </w:t>
      </w:r>
      <w:r>
        <w:rPr>
          <w:b/>
        </w:rPr>
        <w:t>FALL like the | RAIN on the | STREETS of the | TOWN</w:t>
      </w:r>
      <w:r>
        <w:t xml:space="preserve"> (`/ x | x x / | x x / | x x /`, 11 syllables). </w:t>
      </w:r>
      <w:r>
        <w:rPr>
          <w:i/>
        </w:rPr>
        <w:t>Departure: trochaic inversion, foot 1.</w:t>
      </w:r>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6.7 Common Mistakes</w:t>
      </w:r>
    </w:p>
    <w:p>
      <w:pPr>
        <w:spacing w:after="120" w:line="276" w:lineRule="auto"/>
      </w:pPr>
      <w:r/>
      <w:r>
        <w:rPr>
          <w:b/>
        </w:rPr>
        <w:t>1. Unbuffered Stress Clash:</w:t>
      </w:r>
      <w:r>
        <w:t xml:space="preserve"> Placing a stress on syllable 1 immediately followed by a stress on syllable 2 or 3 (</w:t>
      </w:r>
      <w:r>
        <w:rPr>
          <w:i/>
        </w:rPr>
        <w:t>STOP DEAD NOW | in the STREET</w:t>
      </w:r>
      <w:r>
        <w:t>), causing a physical stumble.</w:t>
      </w:r>
    </w:p>
    <w:p>
      <w:pPr>
        <w:spacing w:after="120" w:line="276" w:lineRule="auto"/>
      </w:pPr>
      <w:r/>
      <w:r>
        <w:rPr>
          <w:b/>
        </w:rPr>
        <w:t>2. Mid-Line Unannounced Inversion:</w:t>
      </w:r>
      <w:r>
        <w:t xml:space="preserve"> Inverting a middle foot without a preceding caesura, destroying the established anapestic momentum.</w:t>
      </w:r>
    </w:p>
    <w:p>
      <w:pPr>
        <w:spacing w:after="120" w:line="276" w:lineRule="auto"/>
      </w:pPr>
      <w:r/>
      <w:r>
        <w:rPr>
          <w:b/>
        </w:rPr>
        <w:t>3. Over-Inversion:</w:t>
      </w:r>
      <w:r>
        <w:t xml:space="preserve"> Inverting multiple consecutive feet, turning anapestic verse into trochaic verse.</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6.8 Chapter Summary</w:t>
      </w:r>
    </w:p>
    <w:p>
      <w:pPr>
        <w:spacing w:after="120" w:line="276" w:lineRule="auto"/>
      </w:pPr>
      <w:r/>
      <w:r>
        <w:rPr>
          <w:b/>
        </w:rPr>
        <w:t>Trochaic inversion</w:t>
      </w:r>
      <w:r>
        <w:t xml:space="preserve"> replaces a rising foot (`x x /`) with a falling foot (`/ x`), placing an immediate emphatic stress on syllable 1. It is the most forceful line-opening variation. To execute inversion safely without causing rhythmic stumbles, performers must abide by </w:t>
      </w:r>
      <w:r>
        <w:rPr>
          <w:b/>
        </w:rPr>
        <w:t>The Buffer Rule</w:t>
      </w:r>
      <w:r>
        <w:t xml:space="preserve"> (c), ensuring Foot 2 provides two unstressed run-up syllables before the next stress.</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6.9 Where This Goes Next</w:t>
      </w:r>
    </w:p>
    <w:p>
      <w:pPr>
        <w:spacing w:after="120" w:line="276" w:lineRule="auto"/>
      </w:pPr>
      <w:r>
        <w:t>In the final chapter of Part One:</w:t>
      </w:r>
    </w:p>
    <w:p>
      <w:pPr>
        <w:spacing w:after="120" w:line="276" w:lineRule="auto"/>
      </w:pPr>
      <w:r>
        <w:t xml:space="preserve">- </w:t>
      </w:r>
      <w:r>
        <w:rPr>
          <w:b/>
        </w:rPr>
        <w:t>Chapter 7 (The Metrical Mandate and the Measure of Coherence):</w:t>
      </w:r>
      <w:r>
        <w:t xml:space="preserve"> Integrating all four line-shapes into a single mathematical formula for </w:t>
      </w:r>
      <w:r>
        <w:rPr>
          <w:b/>
        </w:rPr>
        <w:t>Rhythmic Coherence</w:t>
      </w:r>
      <w:r>
        <w:t>.</w:t>
      </w:r>
    </w:p>
    <w:p>
      <w:pPr>
        <w:spacing w:after="120" w:line="276" w:lineRule="auto"/>
      </w:pPr>
      <w:r>
        <w:t xml:space="preserve">- </w:t>
      </w:r>
      <w:r>
        <w:rPr>
          <w:b/>
        </w:rPr>
        <w:t>Book 3 &amp; Book 4:</w:t>
      </w:r>
      <w:r>
        <w:t xml:space="preserve"> How Drill and Trap MCs deploy trochaic inversion for aggressive vocal attacks.</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Evidence Notes</w:t>
      </w:r>
    </w:p>
    <w:tbl>
      <w:tblPr>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00" w:type="dxa"/>
              <w:right w:w="100" w:type="dxa"/>
            </w:tcMar>
            <w:shd w:fill="1E3A8A"/>
          </w:tcPr>
          <w:p>
            <w:pPr>
              <w:spacing w:after="40" w:before="40"/>
            </w:pPr>
            <w:r>
              <w:rPr>
                <w:rFonts w:ascii="Calibri" w:hAnsi="Calibri"/>
                <w:b/>
                <w:color w:val="FFFFFF"/>
                <w:sz w:val="19"/>
              </w:rPr>
              <w:t>Claim</w:t>
            </w:r>
          </w:p>
        </w:tc>
        <w:tc>
          <w:tcPr>
            <w:tcW w:type="dxa" w:w="3120"/>
            <w:tcMar>
              <w:top w:w="80" w:type="dxa"/>
              <w:bottom w:w="80" w:type="dxa"/>
              <w:left w:w="100" w:type="dxa"/>
              <w:right w:w="100" w:type="dxa"/>
            </w:tcMar>
            <w:shd w:fill="1E3A8A"/>
          </w:tcPr>
          <w:p>
            <w:pPr>
              <w:spacing w:after="40" w:before="40"/>
            </w:pPr>
            <w:r>
              <w:rPr>
                <w:rFonts w:ascii="Calibri" w:hAnsi="Calibri"/>
                <w:b/>
                <w:color w:val="FFFFFF"/>
                <w:sz w:val="19"/>
              </w:rPr>
              <w:t>Type</w:t>
            </w:r>
          </w:p>
        </w:tc>
        <w:tc>
          <w:tcPr>
            <w:tcW w:type="dxa" w:w="3120"/>
            <w:tcMar>
              <w:top w:w="80" w:type="dxa"/>
              <w:bottom w:w="80" w:type="dxa"/>
              <w:left w:w="100" w:type="dxa"/>
              <w:right w:w="100" w:type="dxa"/>
            </w:tcMar>
            <w:shd w:fill="1E3A8A"/>
          </w:tcPr>
          <w:p>
            <w:pPr>
              <w:spacing w:after="40" w:before="40"/>
            </w:pPr>
            <w:r>
              <w:rPr>
                <w:rFonts w:ascii="Calibri" w:hAnsi="Calibri"/>
                <w:b/>
                <w:color w:val="FFFFFF"/>
                <w:sz w:val="19"/>
              </w:rPr>
              <w:t>Source or status</w:t>
            </w:r>
          </w:p>
        </w:tc>
      </w:tr>
      <w:tr>
        <w:tc>
          <w:tcPr>
            <w:tcW w:type="dxa" w:w="3120"/>
            <w:tcMar>
              <w:top w:w="80" w:type="dxa"/>
              <w:bottom w:w="80" w:type="dxa"/>
              <w:left w:w="100" w:type="dxa"/>
              <w:right w:w="100" w:type="dxa"/>
            </w:tcMar>
            <w:shd w:fill="FFFFFF"/>
          </w:tcPr>
          <w:p>
            <w:pPr>
              <w:spacing w:after="40" w:before="40"/>
            </w:pPr>
            <w:r>
              <w:rPr>
                <w:rFonts w:ascii="Georgia" w:hAnsi="Georgia"/>
                <w:sz w:val="19"/>
              </w:rPr>
              <w:t>Definitions of trochaic inversion and stress clash</w:t>
            </w:r>
          </w:p>
        </w:tc>
        <w:tc>
          <w:tcPr>
            <w:tcW w:type="dxa" w:w="3120"/>
            <w:tcMar>
              <w:top w:w="80" w:type="dxa"/>
              <w:bottom w:w="80" w:type="dxa"/>
              <w:left w:w="100" w:type="dxa"/>
              <w:right w:w="100" w:type="dxa"/>
            </w:tcMar>
            <w:shd w:fill="FFFFFF"/>
          </w:tcPr>
          <w:p>
            <w:pPr>
              <w:spacing w:after="40" w:before="40"/>
            </w:pPr>
            <w:r>
              <w:rPr>
                <w:rFonts w:ascii="Georgia" w:hAnsi="Georgia"/>
                <w:sz w:val="19"/>
              </w:rPr>
              <w:t>Standard prosody</w:t>
            </w:r>
          </w:p>
        </w:tc>
        <w:tc>
          <w:tcPr>
            <w:tcW w:type="dxa" w:w="3120"/>
            <w:tcMar>
              <w:top w:w="80" w:type="dxa"/>
              <w:bottom w:w="80" w:type="dxa"/>
              <w:left w:w="100" w:type="dxa"/>
              <w:right w:w="100" w:type="dxa"/>
            </w:tcMar>
            <w:shd w:fill="FFFFFF"/>
          </w:tcPr>
          <w:p>
            <w:pPr>
              <w:spacing w:after="40" w:before="40"/>
            </w:pPr>
            <w:r>
              <w:rPr>
                <w:rFonts w:ascii="Georgia" w:hAnsi="Georgia"/>
                <w:sz w:val="19"/>
              </w:rPr>
              <w:t>`[CITATION NEEDED: general prosody reference]`</w:t>
            </w:r>
          </w:p>
        </w:tc>
      </w:tr>
      <w:tr>
        <w:tc>
          <w:tcPr>
            <w:tcW w:type="dxa" w:w="3120"/>
            <w:tcMar>
              <w:top w:w="80" w:type="dxa"/>
              <w:bottom w:w="80" w:type="dxa"/>
              <w:left w:w="100" w:type="dxa"/>
              <w:right w:w="100" w:type="dxa"/>
            </w:tcMar>
            <w:shd w:fill="F8FAFC"/>
          </w:tcPr>
          <w:p>
            <w:pPr>
              <w:spacing w:after="40" w:before="40"/>
            </w:pPr>
            <w:r>
              <w:rPr>
                <w:rFonts w:ascii="Georgia" w:hAnsi="Georgia"/>
                <w:sz w:val="19"/>
              </w:rPr>
              <w:t>Speech production is governed by motor planning cycles</w:t>
            </w:r>
          </w:p>
        </w:tc>
        <w:tc>
          <w:tcPr>
            <w:tcW w:type="dxa" w:w="3120"/>
            <w:tcMar>
              <w:top w:w="80" w:type="dxa"/>
              <w:bottom w:w="80" w:type="dxa"/>
              <w:left w:w="100" w:type="dxa"/>
              <w:right w:w="100" w:type="dxa"/>
            </w:tcMar>
            <w:shd w:fill="F8FAFC"/>
          </w:tcPr>
          <w:p>
            <w:pPr>
              <w:spacing w:after="40" w:before="40"/>
            </w:pPr>
            <w:r>
              <w:rPr>
                <w:rFonts w:ascii="Georgia" w:hAnsi="Georgia"/>
                <w:sz w:val="19"/>
              </w:rPr>
              <w:t>(b) Established theory</w:t>
            </w:r>
          </w:p>
        </w:tc>
        <w:tc>
          <w:tcPr>
            <w:tcW w:type="dxa" w:w="3120"/>
            <w:tcMar>
              <w:top w:w="80" w:type="dxa"/>
              <w:bottom w:w="80" w:type="dxa"/>
              <w:left w:w="100" w:type="dxa"/>
              <w:right w:w="100" w:type="dxa"/>
            </w:tcMar>
            <w:shd w:fill="F8FAFC"/>
          </w:tcPr>
          <w:p>
            <w:pPr>
              <w:spacing w:after="40" w:before="40"/>
            </w:pPr>
            <w:r>
              <w:rPr>
                <w:rFonts w:ascii="Georgia" w:hAnsi="Georgia"/>
                <w:sz w:val="19"/>
              </w:rPr>
              <w:t>Embodied cognition; `[CITATION NEEDED]`</w:t>
            </w:r>
          </w:p>
        </w:tc>
      </w:tr>
      <w:tr>
        <w:tc>
          <w:tcPr>
            <w:tcW w:type="dxa" w:w="3120"/>
            <w:tcMar>
              <w:top w:w="80" w:type="dxa"/>
              <w:bottom w:w="80" w:type="dxa"/>
              <w:left w:w="100" w:type="dxa"/>
              <w:right w:w="100" w:type="dxa"/>
            </w:tcMar>
            <w:shd w:fill="FFFFFF"/>
          </w:tcPr>
          <w:p>
            <w:pPr>
              <w:spacing w:after="40" w:before="40"/>
            </w:pPr>
            <w:r>
              <w:rPr>
                <w:rFonts w:ascii="Georgia" w:hAnsi="Georgia"/>
                <w:sz w:val="19"/>
              </w:rPr>
              <w:t>Master Line-Shape Comparison Table</w:t>
            </w:r>
          </w:p>
        </w:tc>
        <w:tc>
          <w:tcPr>
            <w:tcW w:type="dxa" w:w="3120"/>
            <w:tcMar>
              <w:top w:w="80" w:type="dxa"/>
              <w:bottom w:w="80" w:type="dxa"/>
              <w:left w:w="100" w:type="dxa"/>
              <w:right w:w="100" w:type="dxa"/>
            </w:tcMar>
            <w:shd w:fill="FFFFFF"/>
          </w:tcPr>
          <w:p>
            <w:pPr>
              <w:spacing w:after="40" w:before="40"/>
            </w:pPr>
            <w:r>
              <w:rPr>
                <w:rFonts w:ascii="Georgia" w:hAnsi="Georgia"/>
                <w:sz w:val="19"/>
              </w:rPr>
              <w:t>Analytical reference</w:t>
            </w:r>
          </w:p>
        </w:tc>
        <w:tc>
          <w:tcPr>
            <w:tcW w:type="dxa" w:w="3120"/>
            <w:tcMar>
              <w:top w:w="80" w:type="dxa"/>
              <w:bottom w:w="80" w:type="dxa"/>
              <w:left w:w="100" w:type="dxa"/>
              <w:right w:w="100" w:type="dxa"/>
            </w:tcMar>
            <w:shd w:fill="FFFFFF"/>
          </w:tcPr>
          <w:p>
            <w:pPr>
              <w:spacing w:after="40" w:before="40"/>
            </w:pPr>
            <w:r>
              <w:rPr>
                <w:rFonts w:ascii="Georgia" w:hAnsi="Georgia"/>
                <w:sz w:val="19"/>
              </w:rPr>
              <w:t>Standard prosodic synthesis</w:t>
            </w:r>
          </w:p>
        </w:tc>
      </w:tr>
      <w:tr>
        <w:tc>
          <w:tcPr>
            <w:tcW w:type="dxa" w:w="3120"/>
            <w:tcMar>
              <w:top w:w="80" w:type="dxa"/>
              <w:bottom w:w="80" w:type="dxa"/>
              <w:left w:w="100" w:type="dxa"/>
              <w:right w:w="100" w:type="dxa"/>
            </w:tcMar>
            <w:shd w:fill="F8FAFC"/>
          </w:tcPr>
          <w:p>
            <w:pPr>
              <w:spacing w:after="40" w:before="40"/>
            </w:pPr>
            <w:r>
              <w:rPr>
                <w:rFonts w:ascii="Georgia" w:hAnsi="Georgia"/>
                <w:sz w:val="19"/>
              </w:rPr>
              <w:t>The Buffer Rule</w:t>
            </w:r>
          </w:p>
        </w:tc>
        <w:tc>
          <w:tcPr>
            <w:tcW w:type="dxa" w:w="3120"/>
            <w:tcMar>
              <w:top w:w="80" w:type="dxa"/>
              <w:bottom w:w="80" w:type="dxa"/>
              <w:left w:w="100" w:type="dxa"/>
              <w:right w:w="100" w:type="dxa"/>
            </w:tcMar>
            <w:shd w:fill="F8FAFC"/>
          </w:tcPr>
          <w:p>
            <w:pPr>
              <w:spacing w:after="40" w:before="40"/>
            </w:pPr>
            <w:r>
              <w:rPr>
                <w:rFonts w:ascii="Georgia" w:hAnsi="Georgia"/>
                <w:sz w:val="19"/>
              </w:rPr>
              <w:t>(c) Series framework</w:t>
            </w:r>
          </w:p>
        </w:tc>
        <w:tc>
          <w:tcPr>
            <w:tcW w:type="dxa" w:w="3120"/>
            <w:tcMar>
              <w:top w:w="80" w:type="dxa"/>
              <w:bottom w:w="80" w:type="dxa"/>
              <w:left w:w="100" w:type="dxa"/>
              <w:right w:w="100" w:type="dxa"/>
            </w:tcMar>
            <w:shd w:fill="F8FAFC"/>
          </w:tcPr>
          <w:p>
            <w:pPr>
              <w:spacing w:after="40" w:before="40"/>
            </w:pPr>
            <w:r>
              <w:rPr>
                <w:rFonts w:ascii="Georgia" w:hAnsi="Georgia"/>
                <w:sz w:val="19"/>
              </w:rPr>
              <w:t>Proposed craft rule</w:t>
            </w:r>
          </w:p>
        </w:tc>
      </w:tr>
    </w:tbl>
    <w:p>
      <w:pPr>
        <w:spacing w:after="80"/>
      </w:pP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Editor's Flags (remove before publication)</w:t>
      </w:r>
    </w:p>
    <w:p>
      <w:pPr>
        <w:spacing w:after="120" w:line="276" w:lineRule="auto"/>
      </w:pPr>
      <w:r>
        <w:t xml:space="preserve">- </w:t>
      </w:r>
      <w:r>
        <w:rPr>
          <w:b/>
        </w:rPr>
        <w:t>[EXTENSION]</w:t>
      </w:r>
      <w:r>
        <w:t xml:space="preserve"> The Buffer Rule and the Master Line-Shape Comparison Table format are series additions.</w:t>
      </w:r>
    </w:p>
    <w:p>
      <w:pPr>
        <w:spacing w:after="120" w:line="276" w:lineRule="auto"/>
      </w:pPr>
      <w:r>
        <w:t xml:space="preserve">- </w:t>
      </w:r>
      <w:r>
        <w:rPr>
          <w:b/>
        </w:rPr>
        <w:t>[EXTENSION]</w:t>
      </w:r>
      <w:r>
        <w:t xml:space="preserve"> All demonstration lines and exercise drills are original verse created for this text.</w:t>
      </w:r>
    </w:p>
    <w:p>
      <w:pPr>
        <w:spacing w:after="120" w:line="276" w:lineRule="auto"/>
      </w:pPr>
      <w:r>
        <w:t xml:space="preserve">- </w:t>
      </w:r>
      <w:r>
        <w:rPr>
          <w:b/>
        </w:rPr>
        <w:t>[CITATION NEEDED]</w:t>
      </w:r>
      <w:r>
        <w:t xml:space="preserve"> General prosody reference on trochaic inversion; embodied cognition in speech motor planning.</w:t>
      </w:r>
    </w:p>
    <w:p>
      <w:pPr>
        <w:keepNext/>
        <w:spacing w:before="480" w:after="240"/>
      </w:pPr>
      <w:r>
        <w:rPr>
          <w:rFonts w:ascii="Calibri" w:hAnsi="Calibri"/>
          <w:b/>
          <w:color w:val="14325A"/>
          <w:sz w:val="40"/>
        </w:rPr>
        <w:t>Chapter 7</w:t>
      </w:r>
    </w:p>
    <w:p>
      <w:r>
        <w:br w:type="page"/>
      </w:r>
    </w:p>
    <w:p>
      <w:pPr>
        <w:keepNext/>
        <w:spacing w:before="360" w:after="200"/>
      </w:pPr>
      <w:r>
        <w:rPr>
          <w:rFonts w:ascii="Calibri" w:hAnsi="Calibri"/>
          <w:b/>
          <w:color w:val="1E4678"/>
          <w:sz w:val="32"/>
        </w:rPr>
        <w:t>The Metrical Mandate and the Measure of Coherence</w:t>
      </w:r>
    </w:p>
    <w:p>
      <w:pPr>
        <w:spacing w:after="120" w:line="276" w:lineRule="auto"/>
      </w:pPr>
      <w:r/>
      <w:r>
        <w:rPr>
          <w:i/>
        </w:rPr>
        <w:t>Book 1: Anapestic Architecture · Part One: The Machine · Draft 1 · Target 5,000 words</w:t>
      </w:r>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7.1 The Zero-Point Rule</w:t>
      </w:r>
    </w:p>
    <w:p>
      <w:pPr>
        <w:spacing w:after="120" w:line="276" w:lineRule="auto"/>
      </w:pPr>
      <w:r>
        <w:t>Imagine a tightrope walker preparing to perform a series of backflips high above a circus floor. Before attempting a single twist, jump, or turn, the performer steps onto the wire, finds their center of balance, and holds perfectly still for a long second.</w:t>
      </w:r>
    </w:p>
    <w:p>
      <w:pPr>
        <w:spacing w:after="120" w:line="276" w:lineRule="auto"/>
      </w:pPr>
      <w:r>
        <w:t>Why? Because unless the wire is stable and the center of gravity is established, any leap into the air leads straight to a fall.</w:t>
      </w:r>
    </w:p>
    <w:p>
      <w:pPr>
        <w:spacing w:after="120" w:line="276" w:lineRule="auto"/>
      </w:pPr>
      <w:r>
        <w:t xml:space="preserve">In our system of metrical architecture, that stable tightrope is the </w:t>
      </w:r>
      <w:r>
        <w:rPr>
          <w:b/>
        </w:rPr>
        <w:t>Metrical Mandate</w:t>
      </w:r>
      <w:r>
        <w:t>. The Metrical Mandate states a fundamental principle of craft:</w:t>
      </w:r>
    </w:p>
    <w:p>
      <w:pPr>
        <w:spacing w:before="120" w:after="120"/>
        <w:ind w:left="576" w:right="576"/>
      </w:pPr>
      <w:r>
        <w:rPr>
          <w:rFonts w:ascii="Georgia" w:hAnsi="Georgia"/>
          <w:i/>
          <w:color w:val="464646"/>
          <w:sz w:val="21"/>
        </w:rPr>
        <w:t>"**The Metrical Mandate:** No departure without a home. A performer or writer must establish a clear, audible, predictable metrical baseline before any departure from that baseline can register as meaningful expression."</w:t>
      </w:r>
    </w:p>
    <w:p>
      <w:pPr>
        <w:spacing w:after="120" w:line="276" w:lineRule="auto"/>
      </w:pPr>
      <w:r>
        <w:t>If a verse lacks a clear baseline, a sudden pause or inverted stress does not feel like a dramatic choice; it feels like sloppy writing or a tongue-tied stumble. Departure requires a reference point.</w:t>
      </w:r>
    </w:p>
    <w:p>
      <w:pPr>
        <w:spacing w:after="120" w:line="276" w:lineRule="auto"/>
      </w:pPr>
      <w:r>
        <w:t xml:space="preserve">This chapter defines the Metrical Mandate in full, resolves the terminology confusion surrounding it, and introduces a formal mathematical formula: </w:t>
      </w:r>
      <w:r>
        <w:rPr>
          <w:b/>
        </w:rPr>
        <w:t>Foot-Level Rhythmic Coherence</w:t>
      </w:r>
      <w:r>
        <w:t>. This metric allows writers, performers, and educators to calculate the precise structural fidelity of any verse.</w:t>
      </w:r>
    </w:p>
    <w:p>
      <w:pPr>
        <w:spacing w:after="120" w:line="276" w:lineRule="auto"/>
      </w:pPr>
      <w:r/>
      <w:r>
        <w:rPr>
          <w:i/>
        </w:rPr>
        <w:t>(The tightrope scenario is illustrative.)</w:t>
      </w:r>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7.2 Resolving Issue I-02: Terminology Locks</w:t>
      </w:r>
    </w:p>
    <w:p>
      <w:pPr>
        <w:spacing w:after="120" w:line="276" w:lineRule="auto"/>
      </w:pPr>
      <w:r>
        <w:t xml:space="preserve">In earlier drafts and informal discussions, terms like </w:t>
      </w:r>
      <w:r>
        <w:rPr>
          <w:i/>
        </w:rPr>
        <w:t>Metrical Mandate</w:t>
      </w:r>
      <w:r>
        <w:t xml:space="preserve">, </w:t>
      </w:r>
      <w:r>
        <w:rPr>
          <w:i/>
        </w:rPr>
        <w:t>Anapestic Anchor</w:t>
      </w:r>
      <w:r>
        <w:t xml:space="preserve">, </w:t>
      </w:r>
      <w:r>
        <w:rPr>
          <w:i/>
        </w:rPr>
        <w:t>Metrical Hook</w:t>
      </w:r>
      <w:r>
        <w:t xml:space="preserve">, and </w:t>
      </w:r>
      <w:r>
        <w:rPr>
          <w:i/>
        </w:rPr>
        <w:t>Legacy Engine</w:t>
      </w:r>
      <w:r>
        <w:t xml:space="preserve"> were sometimes used interchangeably. This created </w:t>
      </w:r>
      <w:r>
        <w:rPr>
          <w:b/>
        </w:rPr>
        <w:t>Source-Issue I-02</w:t>
      </w:r>
      <w:r>
        <w:t xml:space="preserve"> (Series Bible §8).</w:t>
      </w:r>
    </w:p>
    <w:p>
      <w:pPr>
        <w:spacing w:after="120" w:line="276" w:lineRule="auto"/>
      </w:pPr>
      <w:r>
        <w:t>To prevent confusion across all five volumes, these terms are locked into precise, distinct definitions:</w:t>
      </w:r>
    </w:p>
    <w:tbl>
      <w:tblPr>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00" w:type="dxa"/>
              <w:right w:w="100" w:type="dxa"/>
            </w:tcMar>
            <w:shd w:fill="1E3A8A"/>
          </w:tcPr>
          <w:p>
            <w:pPr>
              <w:spacing w:after="40" w:before="40"/>
            </w:pPr>
            <w:r>
              <w:rPr>
                <w:rFonts w:ascii="Calibri" w:hAnsi="Calibri"/>
                <w:b/>
                <w:color w:val="FFFFFF"/>
                <w:sz w:val="19"/>
              </w:rPr>
              <w:t>Term</w:t>
            </w:r>
          </w:p>
        </w:tc>
        <w:tc>
          <w:tcPr>
            <w:tcW w:type="dxa" w:w="3120"/>
            <w:tcMar>
              <w:top w:w="80" w:type="dxa"/>
              <w:bottom w:w="80" w:type="dxa"/>
              <w:left w:w="100" w:type="dxa"/>
              <w:right w:w="100" w:type="dxa"/>
            </w:tcMar>
            <w:shd w:fill="1E3A8A"/>
          </w:tcPr>
          <w:p>
            <w:pPr>
              <w:spacing w:after="40" w:before="40"/>
            </w:pPr>
            <w:r>
              <w:rPr>
                <w:rFonts w:ascii="Calibri" w:hAnsi="Calibri"/>
                <w:b/>
                <w:color w:val="FFFFFF"/>
                <w:sz w:val="19"/>
              </w:rPr>
              <w:t>Locked Definition</w:t>
            </w:r>
          </w:p>
        </w:tc>
        <w:tc>
          <w:tcPr>
            <w:tcW w:type="dxa" w:w="3120"/>
            <w:tcMar>
              <w:top w:w="80" w:type="dxa"/>
              <w:bottom w:w="80" w:type="dxa"/>
              <w:left w:w="100" w:type="dxa"/>
              <w:right w:w="100" w:type="dxa"/>
            </w:tcMar>
            <w:shd w:fill="1E3A8A"/>
          </w:tcPr>
          <w:p>
            <w:pPr>
              <w:spacing w:after="40" w:before="40"/>
            </w:pPr>
            <w:r>
              <w:rPr>
                <w:rFonts w:ascii="Calibri" w:hAnsi="Calibri"/>
                <w:b/>
                <w:color w:val="FFFFFF"/>
                <w:sz w:val="19"/>
              </w:rPr>
              <w:t>Scope / Function</w:t>
            </w:r>
          </w:p>
        </w:tc>
      </w:tr>
      <w:tr>
        <w:tc>
          <w:tcPr>
            <w:tcW w:type="dxa" w:w="3120"/>
            <w:tcMar>
              <w:top w:w="80" w:type="dxa"/>
              <w:bottom w:w="80" w:type="dxa"/>
              <w:left w:w="100" w:type="dxa"/>
              <w:right w:w="100" w:type="dxa"/>
            </w:tcMar>
            <w:shd w:fill="FFFFFF"/>
          </w:tcPr>
          <w:p>
            <w:pPr>
              <w:spacing w:after="40" w:before="40"/>
            </w:pPr>
            <w:r>
              <w:rPr>
                <w:rFonts w:ascii="Georgia" w:hAnsi="Georgia"/>
                <w:sz w:val="19"/>
              </w:rPr>
              <w:t>**Anapestic Anchor**</w:t>
            </w:r>
          </w:p>
        </w:tc>
        <w:tc>
          <w:tcPr>
            <w:tcW w:type="dxa" w:w="3120"/>
            <w:tcMar>
              <w:top w:w="80" w:type="dxa"/>
              <w:bottom w:w="80" w:type="dxa"/>
              <w:left w:w="100" w:type="dxa"/>
              <w:right w:w="100" w:type="dxa"/>
            </w:tcMar>
            <w:shd w:fill="FFFFFF"/>
          </w:tcPr>
          <w:p>
            <w:pPr>
              <w:spacing w:after="40" w:before="40"/>
            </w:pPr>
            <w:r>
              <w:rPr>
                <w:rFonts w:ascii="Georgia" w:hAnsi="Georgia"/>
                <w:sz w:val="19"/>
              </w:rPr>
              <w:t>The specific meter itself (acatalectic anapestic tetrameter, `x x /` × 4) in its role as a stable home rhythm.</w:t>
            </w:r>
          </w:p>
        </w:tc>
        <w:tc>
          <w:tcPr>
            <w:tcW w:type="dxa" w:w="3120"/>
            <w:tcMar>
              <w:top w:w="80" w:type="dxa"/>
              <w:bottom w:w="80" w:type="dxa"/>
              <w:left w:w="100" w:type="dxa"/>
              <w:right w:w="100" w:type="dxa"/>
            </w:tcMar>
            <w:shd w:fill="FFFFFF"/>
          </w:tcPr>
          <w:p>
            <w:pPr>
              <w:spacing w:after="40" w:before="40"/>
            </w:pPr>
            <w:r>
              <w:rPr>
                <w:rFonts w:ascii="Georgia" w:hAnsi="Georgia"/>
                <w:sz w:val="19"/>
              </w:rPr>
              <w:t>Structural Meter</w:t>
            </w:r>
          </w:p>
        </w:tc>
      </w:tr>
      <w:tr>
        <w:tc>
          <w:tcPr>
            <w:tcW w:type="dxa" w:w="3120"/>
            <w:tcMar>
              <w:top w:w="80" w:type="dxa"/>
              <w:bottom w:w="80" w:type="dxa"/>
              <w:left w:w="100" w:type="dxa"/>
              <w:right w:w="100" w:type="dxa"/>
            </w:tcMar>
            <w:shd w:fill="F8FAFC"/>
          </w:tcPr>
          <w:p>
            <w:pPr>
              <w:spacing w:after="40" w:before="40"/>
            </w:pPr>
            <w:r>
              <w:rPr>
                <w:rFonts w:ascii="Georgia" w:hAnsi="Georgia"/>
                <w:sz w:val="19"/>
              </w:rPr>
              <w:t>**Metrical Mandate**</w:t>
            </w:r>
          </w:p>
        </w:tc>
        <w:tc>
          <w:tcPr>
            <w:tcW w:type="dxa" w:w="3120"/>
            <w:tcMar>
              <w:top w:w="80" w:type="dxa"/>
              <w:bottom w:w="80" w:type="dxa"/>
              <w:left w:w="100" w:type="dxa"/>
              <w:right w:w="100" w:type="dxa"/>
            </w:tcMar>
            <w:shd w:fill="F8FAFC"/>
          </w:tcPr>
          <w:p>
            <w:pPr>
              <w:spacing w:after="40" w:before="40"/>
            </w:pPr>
            <w:r>
              <w:rPr>
                <w:rFonts w:ascii="Georgia" w:hAnsi="Georgia"/>
                <w:sz w:val="19"/>
              </w:rPr>
              <w:t>The *principle* that a stable baseline must be established before any departure can be meaningful ("no departure without a home").</w:t>
            </w:r>
          </w:p>
        </w:tc>
        <w:tc>
          <w:tcPr>
            <w:tcW w:type="dxa" w:w="3120"/>
            <w:tcMar>
              <w:top w:w="80" w:type="dxa"/>
              <w:bottom w:w="80" w:type="dxa"/>
              <w:left w:w="100" w:type="dxa"/>
              <w:right w:w="100" w:type="dxa"/>
            </w:tcMar>
            <w:shd w:fill="F8FAFC"/>
          </w:tcPr>
          <w:p>
            <w:pPr>
              <w:spacing w:after="40" w:before="40"/>
            </w:pPr>
            <w:r>
              <w:rPr>
                <w:rFonts w:ascii="Georgia" w:hAnsi="Georgia"/>
                <w:sz w:val="19"/>
              </w:rPr>
              <w:t>Governance Principle</w:t>
            </w:r>
          </w:p>
        </w:tc>
      </w:tr>
      <w:tr>
        <w:tc>
          <w:tcPr>
            <w:tcW w:type="dxa" w:w="3120"/>
            <w:tcMar>
              <w:top w:w="80" w:type="dxa"/>
              <w:bottom w:w="80" w:type="dxa"/>
              <w:left w:w="100" w:type="dxa"/>
              <w:right w:w="100" w:type="dxa"/>
            </w:tcMar>
            <w:shd w:fill="FFFFFF"/>
          </w:tcPr>
          <w:p>
            <w:pPr>
              <w:spacing w:after="40" w:before="40"/>
            </w:pPr>
            <w:r>
              <w:rPr>
                <w:rFonts w:ascii="Georgia" w:hAnsi="Georgia"/>
                <w:sz w:val="19"/>
              </w:rPr>
              <w:t>**Metrical Hook**</w:t>
            </w:r>
          </w:p>
        </w:tc>
        <w:tc>
          <w:tcPr>
            <w:tcW w:type="dxa" w:w="3120"/>
            <w:tcMar>
              <w:top w:w="80" w:type="dxa"/>
              <w:bottom w:w="80" w:type="dxa"/>
              <w:left w:w="100" w:type="dxa"/>
              <w:right w:w="100" w:type="dxa"/>
            </w:tcMar>
            <w:shd w:fill="FFFFFF"/>
          </w:tcPr>
          <w:p>
            <w:pPr>
              <w:spacing w:after="40" w:before="40"/>
            </w:pPr>
            <w:r>
              <w:rPr>
                <w:rFonts w:ascii="Georgia" w:hAnsi="Georgia"/>
                <w:sz w:val="19"/>
              </w:rPr>
              <w:t>The memorable, sticky quality of a predictable meter that aids recall and engagement (developed in Book 4).</w:t>
            </w:r>
          </w:p>
        </w:tc>
        <w:tc>
          <w:tcPr>
            <w:tcW w:type="dxa" w:w="3120"/>
            <w:tcMar>
              <w:top w:w="80" w:type="dxa"/>
              <w:bottom w:w="80" w:type="dxa"/>
              <w:left w:w="100" w:type="dxa"/>
              <w:right w:w="100" w:type="dxa"/>
            </w:tcMar>
            <w:shd w:fill="FFFFFF"/>
          </w:tcPr>
          <w:p>
            <w:pPr>
              <w:spacing w:after="40" w:before="40"/>
            </w:pPr>
            <w:r>
              <w:rPr>
                <w:rFonts w:ascii="Georgia" w:hAnsi="Georgia"/>
                <w:sz w:val="19"/>
              </w:rPr>
              <w:t>Cognitive Function</w:t>
            </w:r>
          </w:p>
        </w:tc>
      </w:tr>
      <w:tr>
        <w:tc>
          <w:tcPr>
            <w:tcW w:type="dxa" w:w="3120"/>
            <w:tcMar>
              <w:top w:w="80" w:type="dxa"/>
              <w:bottom w:w="80" w:type="dxa"/>
              <w:left w:w="100" w:type="dxa"/>
              <w:right w:w="100" w:type="dxa"/>
            </w:tcMar>
            <w:shd w:fill="F8FAFC"/>
          </w:tcPr>
          <w:p>
            <w:pPr>
              <w:spacing w:after="40" w:before="40"/>
            </w:pPr>
            <w:r>
              <w:rPr>
                <w:rFonts w:ascii="Georgia" w:hAnsi="Georgia"/>
                <w:sz w:val="19"/>
              </w:rPr>
              <w:t>**Legacy Engine**</w:t>
            </w:r>
          </w:p>
        </w:tc>
        <w:tc>
          <w:tcPr>
            <w:tcW w:type="dxa" w:w="3120"/>
            <w:tcMar>
              <w:top w:w="80" w:type="dxa"/>
              <w:bottom w:w="80" w:type="dxa"/>
              <w:left w:w="100" w:type="dxa"/>
              <w:right w:w="100" w:type="dxa"/>
            </w:tcMar>
            <w:shd w:fill="F8FAFC"/>
          </w:tcPr>
          <w:p>
            <w:pPr>
              <w:spacing w:after="40" w:before="40"/>
            </w:pPr>
            <w:r>
              <w:rPr>
                <w:rFonts w:ascii="Georgia" w:hAnsi="Georgia"/>
                <w:sz w:val="19"/>
              </w:rPr>
              <w:t>The overarching strategy of repurposing childhood-familiar metrical schemas to carry adult content (developed in Book 5).</w:t>
            </w:r>
          </w:p>
        </w:tc>
        <w:tc>
          <w:tcPr>
            <w:tcW w:type="dxa" w:w="3120"/>
            <w:tcMar>
              <w:top w:w="80" w:type="dxa"/>
              <w:bottom w:w="80" w:type="dxa"/>
              <w:left w:w="100" w:type="dxa"/>
              <w:right w:w="100" w:type="dxa"/>
            </w:tcMar>
            <w:shd w:fill="F8FAFC"/>
          </w:tcPr>
          <w:p>
            <w:pPr>
              <w:spacing w:after="40" w:before="40"/>
            </w:pPr>
            <w:r>
              <w:rPr>
                <w:rFonts w:ascii="Georgia" w:hAnsi="Georgia"/>
                <w:sz w:val="19"/>
              </w:rPr>
              <w:t>Lyrical Strategy</w:t>
            </w:r>
          </w:p>
        </w:tc>
      </w:tr>
    </w:tbl>
    <w:p>
      <w:pPr>
        <w:spacing w:after="80"/>
      </w:pPr>
    </w:p>
    <w:p>
      <w:pPr>
        <w:spacing w:after="120" w:line="276" w:lineRule="auto"/>
      </w:pPr>
      <w:r>
        <w:t xml:space="preserve">The claim that anapestic meter is "ideologically neutral" is an attribute of the </w:t>
      </w:r>
      <w:r>
        <w:rPr>
          <w:b/>
        </w:rPr>
        <w:t>Anapestic Anchor</w:t>
      </w:r>
      <w:r>
        <w:t xml:space="preserve">, not a definition of the </w:t>
      </w:r>
      <w:r>
        <w:rPr>
          <w:b/>
        </w:rPr>
        <w:t>Metrical Mandate</w:t>
      </w:r>
      <w:r>
        <w:t>.</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7.3 Theory: Rhythmic Coherence and the 80%+ Standard</w:t>
      </w:r>
    </w:p>
    <w:p>
      <w:pPr>
        <w:spacing w:after="120" w:line="276" w:lineRule="auto"/>
      </w:pPr>
      <w:r>
        <w:t>How do we measure whether a verse satisfies the Metrical Mandate?</w:t>
      </w:r>
    </w:p>
    <w:p>
      <w:pPr>
        <w:spacing w:after="120" w:line="276" w:lineRule="auto"/>
      </w:pPr>
      <w:r/>
      <w:r>
        <w:rPr>
          <w:b/>
        </w:rPr>
        <w:t>Established theory: schema formation and probability matching.</w:t>
      </w:r>
      <w:r>
        <w:t xml:space="preserve"> Cognitive research shows that human brains construct probabilistic models of incoming temporal signals. To establish a stable mental schema, the incoming signal must conform to a predictable pattern at a rate significantly higher than chance. `[CITATION NEEDED: predictive processing and schema formation]`</w:t>
      </w:r>
    </w:p>
    <w:p>
      <w:pPr>
        <w:spacing w:after="120" w:line="276" w:lineRule="auto"/>
      </w:pPr>
      <w:r/>
      <w:r>
        <w:rPr>
          <w:b/>
        </w:rPr>
        <w:t>Series framework: Foot-Level Rhythmic Coherence ($RC_{foot}$).</w:t>
      </w:r>
      <w:r>
        <w:t xml:space="preserve"> In this series' framework, we quantify metrical fidelity using a foot-level compliance metric:</w:t>
      </w:r>
    </w:p>
    <w:p>
      <w:pPr>
        <w:spacing w:after="120" w:line="276" w:lineRule="auto"/>
      </w:pPr>
      <w:r>
        <w:t>$$\text{Rhythmic Coherence } (RC_{foot}) = \left( \frac{\text{Conforming Feet} + \text{Declared Substitutions}}{\text{Total Feet}} \right) \times 100\%$$</w:t>
      </w:r>
    </w:p>
    <w:p>
      <w:pPr>
        <w:keepNext/>
        <w:spacing w:before="200" w:after="80"/>
      </w:pPr>
      <w:r>
        <w:rPr>
          <w:rFonts w:ascii="Calibri" w:hAnsi="Calibri"/>
          <w:b/>
          <w:color w:val="3C3C3C"/>
          <w:sz w:val="23"/>
        </w:rPr>
        <w:t>Scoring Rules:</w:t>
      </w:r>
    </w:p>
    <w:p>
      <w:pPr>
        <w:spacing w:after="120" w:line="276" w:lineRule="auto"/>
      </w:pPr>
      <w:r>
        <w:t xml:space="preserve">1. </w:t>
      </w:r>
      <w:r>
        <w:rPr>
          <w:b/>
        </w:rPr>
        <w:t>Conforming Feet:</w:t>
      </w:r>
      <w:r>
        <w:t xml:space="preserve"> Any foot that matches the default acatalectic shape (`x x /`).</w:t>
      </w:r>
    </w:p>
    <w:p>
      <w:pPr>
        <w:spacing w:after="120" w:line="276" w:lineRule="auto"/>
      </w:pPr>
      <w:r>
        <w:t xml:space="preserve">2. </w:t>
      </w:r>
      <w:r>
        <w:rPr>
          <w:b/>
        </w:rPr>
        <w:t>Declared Substitutions:</w:t>
      </w:r>
      <w:r>
        <w:t xml:space="preserve"> Any foot containing an intentional, labeled line-shape variation (iambic substitution `x /`, catalectic foot `x / ∧`, or buffered trochaic inversion `/ x`).</w:t>
      </w:r>
    </w:p>
    <w:p>
      <w:pPr>
        <w:spacing w:after="120" w:line="276" w:lineRule="auto"/>
      </w:pPr>
      <w:r>
        <w:t xml:space="preserve">3. </w:t>
      </w:r>
      <w:r>
        <w:rPr>
          <w:b/>
        </w:rPr>
        <w:t>Undeclared Disfluencies:</w:t>
      </w:r>
      <w:r>
        <w:t xml:space="preserve"> Any foot containing an unbuffered stress clash, an accidental extra syllable, or an awkward stress forcing that fights natural speech.</w:t>
      </w:r>
    </w:p>
    <w:p>
      <w:pPr>
        <w:keepNext/>
        <w:spacing w:before="200" w:after="80"/>
      </w:pPr>
      <w:r>
        <w:rPr>
          <w:rFonts w:ascii="Calibri" w:hAnsi="Calibri"/>
          <w:b/>
          <w:color w:val="3C3C3C"/>
          <w:sz w:val="23"/>
        </w:rPr>
        <w:t>The 80%+ Threshold Standard:</w:t>
      </w:r>
    </w:p>
    <w:p>
      <w:pPr>
        <w:spacing w:after="120" w:line="276" w:lineRule="auto"/>
      </w:pPr>
      <w:r>
        <w:t xml:space="preserve">To satisfy the Metrical Mandate and establish a stable Anapestic Anchor, a verse must achieve an </w:t>
      </w:r>
      <w:r>
        <w:rPr>
          <w:b/>
        </w:rPr>
        <w:t>$RC_{foot}$ score of 80% or higher</w:t>
      </w:r>
      <w:r>
        <w:t xml:space="preserve"> (e.g., at least 13 out of 16 feet in a 4-bar quatrain must be conforming or declared substitutions). If compliance drops below 80%, the metrical schema collapses into chaos. (This 80%+ standard directly aligns with the assessment rubric in Book 5).</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7.4 Worked Example 1: Scoring a High-Coherence Stanza</w:t>
      </w:r>
    </w:p>
    <w:p>
      <w:pPr>
        <w:spacing w:after="120" w:line="276" w:lineRule="auto"/>
      </w:pPr>
      <w:r>
        <w:t>Let us score an original 4-line stanza using the $RC_{foot}$ formula and Scansion Chart.</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Line 1: In the MORN | ing I WALK | to the BRIDGE | by the SEA,     [x x / | x x / | x x / | x x /]  (4/4)</w:t>
              <w:br/>
              <w:t>Line 2: The WAVES   | have a WORD | that is MEANT | just for ME.     [x /   | x x / | x x / | x x /]  (4/4 - Declared Iamb)</w:t>
              <w:br/>
              <w:t>Line 3: RUN through | the STREETS | till the SUN  | starts to RISE,  [/ x   | x x / | x x / | x x /]  (4/4 - Declared Trochee)</w:t>
              <w:br/>
              <w:t>Line 4: And WATCH   | for the SHAPE| of the LIGHT | in your EYES.   [x /   | x x / | x x / | x x /]  (4/4 - Declared Iamb)</w:t>
            </w:r>
          </w:p>
        </w:tc>
      </w:tr>
    </w:tbl>
    <w:p>
      <w:pPr>
        <w:spacing w:before="0" w:after="80"/>
      </w:pPr>
    </w:p>
    <w:p>
      <w:pPr>
        <w:keepNext/>
        <w:spacing w:before="200" w:after="80"/>
      </w:pPr>
      <w:r>
        <w:rPr>
          <w:rFonts w:ascii="Calibri" w:hAnsi="Calibri"/>
          <w:b/>
          <w:color w:val="3C3C3C"/>
          <w:sz w:val="23"/>
        </w:rPr>
        <w:t>Scansion Chart Audit:</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80" w:type="dxa"/>
              <w:bottom w:w="80" w:type="dxa"/>
              <w:left w:w="100" w:type="dxa"/>
              <w:right w:w="100" w:type="dxa"/>
            </w:tcMar>
            <w:shd w:fill="1E3A8A"/>
          </w:tcPr>
          <w:p>
            <w:pPr>
              <w:spacing w:after="40" w:before="40"/>
            </w:pPr>
            <w:r>
              <w:rPr>
                <w:rFonts w:ascii="Calibri" w:hAnsi="Calibri"/>
                <w:b/>
                <w:color w:val="FFFFFF"/>
                <w:sz w:val="19"/>
              </w:rPr>
              <w:t>Line</w:t>
            </w:r>
          </w:p>
        </w:tc>
        <w:tc>
          <w:tcPr>
            <w:tcW w:type="dxa" w:w="1560"/>
            <w:tcMar>
              <w:top w:w="80" w:type="dxa"/>
              <w:bottom w:w="80" w:type="dxa"/>
              <w:left w:w="100" w:type="dxa"/>
              <w:right w:w="100" w:type="dxa"/>
            </w:tcMar>
            <w:shd w:fill="1E3A8A"/>
          </w:tcPr>
          <w:p>
            <w:pPr>
              <w:spacing w:after="40" w:before="40"/>
            </w:pPr>
            <w:r>
              <w:rPr>
                <w:rFonts w:ascii="Calibri" w:hAnsi="Calibri"/>
                <w:b/>
                <w:color w:val="FFFFFF"/>
                <w:sz w:val="19"/>
              </w:rPr>
              <w:t>Feet Count</w:t>
            </w:r>
          </w:p>
        </w:tc>
        <w:tc>
          <w:tcPr>
            <w:tcW w:type="dxa" w:w="1560"/>
            <w:tcMar>
              <w:top w:w="80" w:type="dxa"/>
              <w:bottom w:w="80" w:type="dxa"/>
              <w:left w:w="100" w:type="dxa"/>
              <w:right w:w="100" w:type="dxa"/>
            </w:tcMar>
            <w:shd w:fill="1E3A8A"/>
          </w:tcPr>
          <w:p>
            <w:pPr>
              <w:spacing w:after="40" w:before="40"/>
            </w:pPr>
            <w:r>
              <w:rPr>
                <w:rFonts w:ascii="Calibri" w:hAnsi="Calibri"/>
                <w:b/>
                <w:color w:val="FFFFFF"/>
                <w:sz w:val="19"/>
              </w:rPr>
              <w:t>Conforming Feet</w:t>
            </w:r>
          </w:p>
        </w:tc>
        <w:tc>
          <w:tcPr>
            <w:tcW w:type="dxa" w:w="1560"/>
            <w:tcMar>
              <w:top w:w="80" w:type="dxa"/>
              <w:bottom w:w="80" w:type="dxa"/>
              <w:left w:w="100" w:type="dxa"/>
              <w:right w:w="100" w:type="dxa"/>
            </w:tcMar>
            <w:shd w:fill="1E3A8A"/>
          </w:tcPr>
          <w:p>
            <w:pPr>
              <w:spacing w:after="40" w:before="40"/>
            </w:pPr>
            <w:r>
              <w:rPr>
                <w:rFonts w:ascii="Calibri" w:hAnsi="Calibri"/>
                <w:b/>
                <w:color w:val="FFFFFF"/>
                <w:sz w:val="19"/>
              </w:rPr>
              <w:t>Declared Substitutions</w:t>
            </w:r>
          </w:p>
        </w:tc>
        <w:tc>
          <w:tcPr>
            <w:tcW w:type="dxa" w:w="1560"/>
            <w:tcMar>
              <w:top w:w="80" w:type="dxa"/>
              <w:bottom w:w="80" w:type="dxa"/>
              <w:left w:w="100" w:type="dxa"/>
              <w:right w:w="100" w:type="dxa"/>
            </w:tcMar>
            <w:shd w:fill="1E3A8A"/>
          </w:tcPr>
          <w:p>
            <w:pPr>
              <w:spacing w:after="40" w:before="40"/>
            </w:pPr>
            <w:r>
              <w:rPr>
                <w:rFonts w:ascii="Calibri" w:hAnsi="Calibri"/>
                <w:b/>
                <w:color w:val="FFFFFF"/>
                <w:sz w:val="19"/>
              </w:rPr>
              <w:t>Undeclared Disfluencies</w:t>
            </w:r>
          </w:p>
        </w:tc>
        <w:tc>
          <w:tcPr>
            <w:tcW w:type="dxa" w:w="1560"/>
            <w:tcMar>
              <w:top w:w="80" w:type="dxa"/>
              <w:bottom w:w="80" w:type="dxa"/>
              <w:left w:w="100" w:type="dxa"/>
              <w:right w:w="100" w:type="dxa"/>
            </w:tcMar>
            <w:shd w:fill="1E3A8A"/>
          </w:tcPr>
          <w:p>
            <w:pPr>
              <w:spacing w:after="40" w:before="40"/>
            </w:pPr>
            <w:r>
              <w:rPr>
                <w:rFonts w:ascii="Calibri" w:hAnsi="Calibri"/>
                <w:b/>
                <w:color w:val="FFFFFF"/>
                <w:sz w:val="19"/>
              </w:rPr>
              <w:t>Line Score</w:t>
            </w:r>
          </w:p>
        </w:tc>
      </w:tr>
      <w:tr>
        <w:tc>
          <w:tcPr>
            <w:tcW w:type="dxa" w:w="1560"/>
            <w:tcMar>
              <w:top w:w="80" w:type="dxa"/>
              <w:bottom w:w="80" w:type="dxa"/>
              <w:left w:w="100" w:type="dxa"/>
              <w:right w:w="100" w:type="dxa"/>
            </w:tcMar>
            <w:shd w:fill="FFFFFF"/>
          </w:tcPr>
          <w:p>
            <w:pPr>
              <w:spacing w:after="40" w:before="40"/>
            </w:pPr>
            <w:r>
              <w:rPr>
                <w:rFonts w:ascii="Georgia" w:hAnsi="Georgia"/>
                <w:sz w:val="19"/>
              </w:rPr>
              <w:t>1</w:t>
            </w:r>
          </w:p>
        </w:tc>
        <w:tc>
          <w:tcPr>
            <w:tcW w:type="dxa" w:w="1560"/>
            <w:tcMar>
              <w:top w:w="80" w:type="dxa"/>
              <w:bottom w:w="80" w:type="dxa"/>
              <w:left w:w="100" w:type="dxa"/>
              <w:right w:w="100" w:type="dxa"/>
            </w:tcMar>
            <w:shd w:fill="FFFFFF"/>
          </w:tcPr>
          <w:p>
            <w:pPr>
              <w:spacing w:after="40" w:before="40"/>
            </w:pPr>
            <w:r>
              <w:rPr>
                <w:rFonts w:ascii="Georgia" w:hAnsi="Georgia"/>
                <w:sz w:val="19"/>
              </w:rPr>
              <w:t>4</w:t>
            </w:r>
          </w:p>
        </w:tc>
        <w:tc>
          <w:tcPr>
            <w:tcW w:type="dxa" w:w="1560"/>
            <w:tcMar>
              <w:top w:w="80" w:type="dxa"/>
              <w:bottom w:w="80" w:type="dxa"/>
              <w:left w:w="100" w:type="dxa"/>
              <w:right w:w="100" w:type="dxa"/>
            </w:tcMar>
            <w:shd w:fill="FFFFFF"/>
          </w:tcPr>
          <w:p>
            <w:pPr>
              <w:spacing w:after="40" w:before="40"/>
            </w:pPr>
            <w:r>
              <w:rPr>
                <w:rFonts w:ascii="Georgia" w:hAnsi="Georgia"/>
                <w:sz w:val="19"/>
              </w:rPr>
              <w:t>4</w:t>
            </w:r>
          </w:p>
        </w:tc>
        <w:tc>
          <w:tcPr>
            <w:tcW w:type="dxa" w:w="1560"/>
            <w:tcMar>
              <w:top w:w="80" w:type="dxa"/>
              <w:bottom w:w="80" w:type="dxa"/>
              <w:left w:w="100" w:type="dxa"/>
              <w:right w:w="100" w:type="dxa"/>
            </w:tcMar>
            <w:shd w:fill="FFFFFF"/>
          </w:tcPr>
          <w:p>
            <w:pPr>
              <w:spacing w:after="40" w:before="40"/>
            </w:pPr>
            <w:r>
              <w:rPr>
                <w:rFonts w:ascii="Georgia" w:hAnsi="Georgia"/>
                <w:sz w:val="19"/>
              </w:rPr>
              <w:t>0</w:t>
            </w:r>
          </w:p>
        </w:tc>
        <w:tc>
          <w:tcPr>
            <w:tcW w:type="dxa" w:w="1560"/>
            <w:tcMar>
              <w:top w:w="80" w:type="dxa"/>
              <w:bottom w:w="80" w:type="dxa"/>
              <w:left w:w="100" w:type="dxa"/>
              <w:right w:w="100" w:type="dxa"/>
            </w:tcMar>
            <w:shd w:fill="FFFFFF"/>
          </w:tcPr>
          <w:p>
            <w:pPr>
              <w:spacing w:after="40" w:before="40"/>
            </w:pPr>
            <w:r>
              <w:rPr>
                <w:rFonts w:ascii="Georgia" w:hAnsi="Georgia"/>
                <w:sz w:val="19"/>
              </w:rPr>
              <w:t>0</w:t>
            </w:r>
          </w:p>
        </w:tc>
        <w:tc>
          <w:tcPr>
            <w:tcW w:type="dxa" w:w="1560"/>
            <w:tcMar>
              <w:top w:w="80" w:type="dxa"/>
              <w:bottom w:w="80" w:type="dxa"/>
              <w:left w:w="100" w:type="dxa"/>
              <w:right w:w="100" w:type="dxa"/>
            </w:tcMar>
            <w:shd w:fill="FFFFFF"/>
          </w:tcPr>
          <w:p>
            <w:pPr>
              <w:spacing w:after="40" w:before="40"/>
            </w:pPr>
            <w:r>
              <w:rPr>
                <w:rFonts w:ascii="Georgia" w:hAnsi="Georgia"/>
                <w:sz w:val="19"/>
              </w:rPr>
              <w:t>4 / 4</w:t>
            </w:r>
          </w:p>
        </w:tc>
      </w:tr>
      <w:tr>
        <w:tc>
          <w:tcPr>
            <w:tcW w:type="dxa" w:w="1560"/>
            <w:tcMar>
              <w:top w:w="80" w:type="dxa"/>
              <w:bottom w:w="80" w:type="dxa"/>
              <w:left w:w="100" w:type="dxa"/>
              <w:right w:w="100" w:type="dxa"/>
            </w:tcMar>
            <w:shd w:fill="F8FAFC"/>
          </w:tcPr>
          <w:p>
            <w:pPr>
              <w:spacing w:after="40" w:before="40"/>
            </w:pPr>
            <w:r>
              <w:rPr>
                <w:rFonts w:ascii="Georgia" w:hAnsi="Georgia"/>
                <w:sz w:val="19"/>
              </w:rPr>
              <w:t>2</w:t>
            </w:r>
          </w:p>
        </w:tc>
        <w:tc>
          <w:tcPr>
            <w:tcW w:type="dxa" w:w="1560"/>
            <w:tcMar>
              <w:top w:w="80" w:type="dxa"/>
              <w:bottom w:w="80" w:type="dxa"/>
              <w:left w:w="100" w:type="dxa"/>
              <w:right w:w="100" w:type="dxa"/>
            </w:tcMar>
            <w:shd w:fill="F8FAFC"/>
          </w:tcPr>
          <w:p>
            <w:pPr>
              <w:spacing w:after="40" w:before="40"/>
            </w:pPr>
            <w:r>
              <w:rPr>
                <w:rFonts w:ascii="Georgia" w:hAnsi="Georgia"/>
                <w:sz w:val="19"/>
              </w:rPr>
              <w:t>4</w:t>
            </w:r>
          </w:p>
        </w:tc>
        <w:tc>
          <w:tcPr>
            <w:tcW w:type="dxa" w:w="1560"/>
            <w:tcMar>
              <w:top w:w="80" w:type="dxa"/>
              <w:bottom w:w="80" w:type="dxa"/>
              <w:left w:w="100" w:type="dxa"/>
              <w:right w:w="100" w:type="dxa"/>
            </w:tcMar>
            <w:shd w:fill="F8FAFC"/>
          </w:tcPr>
          <w:p>
            <w:pPr>
              <w:spacing w:after="40" w:before="40"/>
            </w:pPr>
            <w:r>
              <w:rPr>
                <w:rFonts w:ascii="Georgia" w:hAnsi="Georgia"/>
                <w:sz w:val="19"/>
              </w:rPr>
              <w:t>3</w:t>
            </w:r>
          </w:p>
        </w:tc>
        <w:tc>
          <w:tcPr>
            <w:tcW w:type="dxa" w:w="1560"/>
            <w:tcMar>
              <w:top w:w="80" w:type="dxa"/>
              <w:bottom w:w="80" w:type="dxa"/>
              <w:left w:w="100" w:type="dxa"/>
              <w:right w:w="100" w:type="dxa"/>
            </w:tcMar>
            <w:shd w:fill="F8FAFC"/>
          </w:tcPr>
          <w:p>
            <w:pPr>
              <w:spacing w:after="40" w:before="40"/>
            </w:pPr>
            <w:r>
              <w:rPr>
                <w:rFonts w:ascii="Georgia" w:hAnsi="Georgia"/>
                <w:sz w:val="19"/>
              </w:rPr>
              <w:t>1 (Iamb, foot 1)</w:t>
            </w:r>
          </w:p>
        </w:tc>
        <w:tc>
          <w:tcPr>
            <w:tcW w:type="dxa" w:w="1560"/>
            <w:tcMar>
              <w:top w:w="80" w:type="dxa"/>
              <w:bottom w:w="80" w:type="dxa"/>
              <w:left w:w="100" w:type="dxa"/>
              <w:right w:w="100" w:type="dxa"/>
            </w:tcMar>
            <w:shd w:fill="F8FAFC"/>
          </w:tcPr>
          <w:p>
            <w:pPr>
              <w:spacing w:after="40" w:before="40"/>
            </w:pPr>
            <w:r>
              <w:rPr>
                <w:rFonts w:ascii="Georgia" w:hAnsi="Georgia"/>
                <w:sz w:val="19"/>
              </w:rPr>
              <w:t>0</w:t>
            </w:r>
          </w:p>
        </w:tc>
        <w:tc>
          <w:tcPr>
            <w:tcW w:type="dxa" w:w="1560"/>
            <w:tcMar>
              <w:top w:w="80" w:type="dxa"/>
              <w:bottom w:w="80" w:type="dxa"/>
              <w:left w:w="100" w:type="dxa"/>
              <w:right w:w="100" w:type="dxa"/>
            </w:tcMar>
            <w:shd w:fill="F8FAFC"/>
          </w:tcPr>
          <w:p>
            <w:pPr>
              <w:spacing w:after="40" w:before="40"/>
            </w:pPr>
            <w:r>
              <w:rPr>
                <w:rFonts w:ascii="Georgia" w:hAnsi="Georgia"/>
                <w:sz w:val="19"/>
              </w:rPr>
              <w:t>4 / 4</w:t>
            </w:r>
          </w:p>
        </w:tc>
      </w:tr>
      <w:tr>
        <w:tc>
          <w:tcPr>
            <w:tcW w:type="dxa" w:w="1560"/>
            <w:tcMar>
              <w:top w:w="80" w:type="dxa"/>
              <w:bottom w:w="80" w:type="dxa"/>
              <w:left w:w="100" w:type="dxa"/>
              <w:right w:w="100" w:type="dxa"/>
            </w:tcMar>
            <w:shd w:fill="FFFFFF"/>
          </w:tcPr>
          <w:p>
            <w:pPr>
              <w:spacing w:after="40" w:before="40"/>
            </w:pPr>
            <w:r>
              <w:rPr>
                <w:rFonts w:ascii="Georgia" w:hAnsi="Georgia"/>
                <w:sz w:val="19"/>
              </w:rPr>
              <w:t>3</w:t>
            </w:r>
          </w:p>
        </w:tc>
        <w:tc>
          <w:tcPr>
            <w:tcW w:type="dxa" w:w="1560"/>
            <w:tcMar>
              <w:top w:w="80" w:type="dxa"/>
              <w:bottom w:w="80" w:type="dxa"/>
              <w:left w:w="100" w:type="dxa"/>
              <w:right w:w="100" w:type="dxa"/>
            </w:tcMar>
            <w:shd w:fill="FFFFFF"/>
          </w:tcPr>
          <w:p>
            <w:pPr>
              <w:spacing w:after="40" w:before="40"/>
            </w:pPr>
            <w:r>
              <w:rPr>
                <w:rFonts w:ascii="Georgia" w:hAnsi="Georgia"/>
                <w:sz w:val="19"/>
              </w:rPr>
              <w:t>4</w:t>
            </w:r>
          </w:p>
        </w:tc>
        <w:tc>
          <w:tcPr>
            <w:tcW w:type="dxa" w:w="1560"/>
            <w:tcMar>
              <w:top w:w="80" w:type="dxa"/>
              <w:bottom w:w="80" w:type="dxa"/>
              <w:left w:w="100" w:type="dxa"/>
              <w:right w:w="100" w:type="dxa"/>
            </w:tcMar>
            <w:shd w:fill="FFFFFF"/>
          </w:tcPr>
          <w:p>
            <w:pPr>
              <w:spacing w:after="40" w:before="40"/>
            </w:pPr>
            <w:r>
              <w:rPr>
                <w:rFonts w:ascii="Georgia" w:hAnsi="Georgia"/>
                <w:sz w:val="19"/>
              </w:rPr>
              <w:t>3</w:t>
            </w:r>
          </w:p>
        </w:tc>
        <w:tc>
          <w:tcPr>
            <w:tcW w:type="dxa" w:w="1560"/>
            <w:tcMar>
              <w:top w:w="80" w:type="dxa"/>
              <w:bottom w:w="80" w:type="dxa"/>
              <w:left w:w="100" w:type="dxa"/>
              <w:right w:w="100" w:type="dxa"/>
            </w:tcMar>
            <w:shd w:fill="FFFFFF"/>
          </w:tcPr>
          <w:p>
            <w:pPr>
              <w:spacing w:after="40" w:before="40"/>
            </w:pPr>
            <w:r>
              <w:rPr>
                <w:rFonts w:ascii="Georgia" w:hAnsi="Georgia"/>
                <w:sz w:val="19"/>
              </w:rPr>
              <w:t>1 (Trochee, foot 1)</w:t>
            </w:r>
          </w:p>
        </w:tc>
        <w:tc>
          <w:tcPr>
            <w:tcW w:type="dxa" w:w="1560"/>
            <w:tcMar>
              <w:top w:w="80" w:type="dxa"/>
              <w:bottom w:w="80" w:type="dxa"/>
              <w:left w:w="100" w:type="dxa"/>
              <w:right w:w="100" w:type="dxa"/>
            </w:tcMar>
            <w:shd w:fill="FFFFFF"/>
          </w:tcPr>
          <w:p>
            <w:pPr>
              <w:spacing w:after="40" w:before="40"/>
            </w:pPr>
            <w:r>
              <w:rPr>
                <w:rFonts w:ascii="Georgia" w:hAnsi="Georgia"/>
                <w:sz w:val="19"/>
              </w:rPr>
              <w:t>0</w:t>
            </w:r>
          </w:p>
        </w:tc>
        <w:tc>
          <w:tcPr>
            <w:tcW w:type="dxa" w:w="1560"/>
            <w:tcMar>
              <w:top w:w="80" w:type="dxa"/>
              <w:bottom w:w="80" w:type="dxa"/>
              <w:left w:w="100" w:type="dxa"/>
              <w:right w:w="100" w:type="dxa"/>
            </w:tcMar>
            <w:shd w:fill="FFFFFF"/>
          </w:tcPr>
          <w:p>
            <w:pPr>
              <w:spacing w:after="40" w:before="40"/>
            </w:pPr>
            <w:r>
              <w:rPr>
                <w:rFonts w:ascii="Georgia" w:hAnsi="Georgia"/>
                <w:sz w:val="19"/>
              </w:rPr>
              <w:t>4 / 4</w:t>
            </w:r>
          </w:p>
        </w:tc>
      </w:tr>
      <w:tr>
        <w:tc>
          <w:tcPr>
            <w:tcW w:type="dxa" w:w="1560"/>
            <w:tcMar>
              <w:top w:w="80" w:type="dxa"/>
              <w:bottom w:w="80" w:type="dxa"/>
              <w:left w:w="100" w:type="dxa"/>
              <w:right w:w="100" w:type="dxa"/>
            </w:tcMar>
            <w:shd w:fill="F8FAFC"/>
          </w:tcPr>
          <w:p>
            <w:pPr>
              <w:spacing w:after="40" w:before="40"/>
            </w:pPr>
            <w:r>
              <w:rPr>
                <w:rFonts w:ascii="Georgia" w:hAnsi="Georgia"/>
                <w:sz w:val="19"/>
              </w:rPr>
              <w:t>4</w:t>
            </w:r>
          </w:p>
        </w:tc>
        <w:tc>
          <w:tcPr>
            <w:tcW w:type="dxa" w:w="1560"/>
            <w:tcMar>
              <w:top w:w="80" w:type="dxa"/>
              <w:bottom w:w="80" w:type="dxa"/>
              <w:left w:w="100" w:type="dxa"/>
              <w:right w:w="100" w:type="dxa"/>
            </w:tcMar>
            <w:shd w:fill="F8FAFC"/>
          </w:tcPr>
          <w:p>
            <w:pPr>
              <w:spacing w:after="40" w:before="40"/>
            </w:pPr>
            <w:r>
              <w:rPr>
                <w:rFonts w:ascii="Georgia" w:hAnsi="Georgia"/>
                <w:sz w:val="19"/>
              </w:rPr>
              <w:t>4</w:t>
            </w:r>
          </w:p>
        </w:tc>
        <w:tc>
          <w:tcPr>
            <w:tcW w:type="dxa" w:w="1560"/>
            <w:tcMar>
              <w:top w:w="80" w:type="dxa"/>
              <w:bottom w:w="80" w:type="dxa"/>
              <w:left w:w="100" w:type="dxa"/>
              <w:right w:w="100" w:type="dxa"/>
            </w:tcMar>
            <w:shd w:fill="F8FAFC"/>
          </w:tcPr>
          <w:p>
            <w:pPr>
              <w:spacing w:after="40" w:before="40"/>
            </w:pPr>
            <w:r>
              <w:rPr>
                <w:rFonts w:ascii="Georgia" w:hAnsi="Georgia"/>
                <w:sz w:val="19"/>
              </w:rPr>
              <w:t>3</w:t>
            </w:r>
          </w:p>
        </w:tc>
        <w:tc>
          <w:tcPr>
            <w:tcW w:type="dxa" w:w="1560"/>
            <w:tcMar>
              <w:top w:w="80" w:type="dxa"/>
              <w:bottom w:w="80" w:type="dxa"/>
              <w:left w:w="100" w:type="dxa"/>
              <w:right w:w="100" w:type="dxa"/>
            </w:tcMar>
            <w:shd w:fill="F8FAFC"/>
          </w:tcPr>
          <w:p>
            <w:pPr>
              <w:spacing w:after="40" w:before="40"/>
            </w:pPr>
            <w:r>
              <w:rPr>
                <w:rFonts w:ascii="Georgia" w:hAnsi="Georgia"/>
                <w:sz w:val="19"/>
              </w:rPr>
              <w:t>1 (Iamb, foot 1)</w:t>
            </w:r>
          </w:p>
        </w:tc>
        <w:tc>
          <w:tcPr>
            <w:tcW w:type="dxa" w:w="1560"/>
            <w:tcMar>
              <w:top w:w="80" w:type="dxa"/>
              <w:bottom w:w="80" w:type="dxa"/>
              <w:left w:w="100" w:type="dxa"/>
              <w:right w:w="100" w:type="dxa"/>
            </w:tcMar>
            <w:shd w:fill="F8FAFC"/>
          </w:tcPr>
          <w:p>
            <w:pPr>
              <w:spacing w:after="40" w:before="40"/>
            </w:pPr>
            <w:r>
              <w:rPr>
                <w:rFonts w:ascii="Georgia" w:hAnsi="Georgia"/>
                <w:sz w:val="19"/>
              </w:rPr>
              <w:t>0</w:t>
            </w:r>
          </w:p>
        </w:tc>
        <w:tc>
          <w:tcPr>
            <w:tcW w:type="dxa" w:w="1560"/>
            <w:tcMar>
              <w:top w:w="80" w:type="dxa"/>
              <w:bottom w:w="80" w:type="dxa"/>
              <w:left w:w="100" w:type="dxa"/>
              <w:right w:w="100" w:type="dxa"/>
            </w:tcMar>
            <w:shd w:fill="F8FAFC"/>
          </w:tcPr>
          <w:p>
            <w:pPr>
              <w:spacing w:after="40" w:before="40"/>
            </w:pPr>
            <w:r>
              <w:rPr>
                <w:rFonts w:ascii="Georgia" w:hAnsi="Georgia"/>
                <w:sz w:val="19"/>
              </w:rPr>
              <w:t>4 / 4</w:t>
            </w:r>
          </w:p>
        </w:tc>
      </w:tr>
      <w:tr>
        <w:tc>
          <w:tcPr>
            <w:tcW w:type="dxa" w:w="1560"/>
            <w:tcMar>
              <w:top w:w="80" w:type="dxa"/>
              <w:bottom w:w="80" w:type="dxa"/>
              <w:left w:w="100" w:type="dxa"/>
              <w:right w:w="100" w:type="dxa"/>
            </w:tcMar>
            <w:shd w:fill="FFFFFF"/>
          </w:tcPr>
          <w:p>
            <w:pPr>
              <w:spacing w:after="40" w:before="40"/>
            </w:pPr>
            <w:r>
              <w:rPr>
                <w:rFonts w:ascii="Georgia" w:hAnsi="Georgia"/>
                <w:sz w:val="19"/>
              </w:rPr>
              <w:t>**Total**</w:t>
            </w:r>
          </w:p>
        </w:tc>
        <w:tc>
          <w:tcPr>
            <w:tcW w:type="dxa" w:w="1560"/>
            <w:tcMar>
              <w:top w:w="80" w:type="dxa"/>
              <w:bottom w:w="80" w:type="dxa"/>
              <w:left w:w="100" w:type="dxa"/>
              <w:right w:w="100" w:type="dxa"/>
            </w:tcMar>
            <w:shd w:fill="FFFFFF"/>
          </w:tcPr>
          <w:p>
            <w:pPr>
              <w:spacing w:after="40" w:before="40"/>
            </w:pPr>
            <w:r>
              <w:rPr>
                <w:rFonts w:ascii="Georgia" w:hAnsi="Georgia"/>
                <w:sz w:val="19"/>
              </w:rPr>
              <w:t>**16**</w:t>
            </w:r>
          </w:p>
        </w:tc>
        <w:tc>
          <w:tcPr>
            <w:tcW w:type="dxa" w:w="1560"/>
            <w:tcMar>
              <w:top w:w="80" w:type="dxa"/>
              <w:bottom w:w="80" w:type="dxa"/>
              <w:left w:w="100" w:type="dxa"/>
              <w:right w:w="100" w:type="dxa"/>
            </w:tcMar>
            <w:shd w:fill="FFFFFF"/>
          </w:tcPr>
          <w:p>
            <w:pPr>
              <w:spacing w:after="40" w:before="40"/>
            </w:pPr>
            <w:r>
              <w:rPr>
                <w:rFonts w:ascii="Georgia" w:hAnsi="Georgia"/>
                <w:sz w:val="19"/>
              </w:rPr>
              <w:t>**13**</w:t>
            </w:r>
          </w:p>
        </w:tc>
        <w:tc>
          <w:tcPr>
            <w:tcW w:type="dxa" w:w="1560"/>
            <w:tcMar>
              <w:top w:w="80" w:type="dxa"/>
              <w:bottom w:w="80" w:type="dxa"/>
              <w:left w:w="100" w:type="dxa"/>
              <w:right w:w="100" w:type="dxa"/>
            </w:tcMar>
            <w:shd w:fill="FFFFFF"/>
          </w:tcPr>
          <w:p>
            <w:pPr>
              <w:spacing w:after="40" w:before="40"/>
            </w:pPr>
            <w:r>
              <w:rPr>
                <w:rFonts w:ascii="Georgia" w:hAnsi="Georgia"/>
                <w:sz w:val="19"/>
              </w:rPr>
              <w:t>**3**</w:t>
            </w:r>
          </w:p>
        </w:tc>
        <w:tc>
          <w:tcPr>
            <w:tcW w:type="dxa" w:w="1560"/>
            <w:tcMar>
              <w:top w:w="80" w:type="dxa"/>
              <w:bottom w:w="80" w:type="dxa"/>
              <w:left w:w="100" w:type="dxa"/>
              <w:right w:w="100" w:type="dxa"/>
            </w:tcMar>
            <w:shd w:fill="FFFFFF"/>
          </w:tcPr>
          <w:p>
            <w:pPr>
              <w:spacing w:after="40" w:before="40"/>
            </w:pPr>
            <w:r>
              <w:rPr>
                <w:rFonts w:ascii="Georgia" w:hAnsi="Georgia"/>
                <w:sz w:val="19"/>
              </w:rPr>
              <w:t>**0**</w:t>
            </w:r>
          </w:p>
        </w:tc>
        <w:tc>
          <w:tcPr>
            <w:tcW w:type="dxa" w:w="1560"/>
            <w:tcMar>
              <w:top w:w="80" w:type="dxa"/>
              <w:bottom w:w="80" w:type="dxa"/>
              <w:left w:w="100" w:type="dxa"/>
              <w:right w:w="100" w:type="dxa"/>
            </w:tcMar>
            <w:shd w:fill="FFFFFF"/>
          </w:tcPr>
          <w:p>
            <w:pPr>
              <w:spacing w:after="40" w:before="40"/>
            </w:pPr>
            <w:r>
              <w:rPr>
                <w:rFonts w:ascii="Georgia" w:hAnsi="Georgia"/>
                <w:sz w:val="19"/>
              </w:rPr>
              <w:t>**16 / 16**</w:t>
            </w:r>
          </w:p>
        </w:tc>
      </w:tr>
    </w:tbl>
    <w:p>
      <w:pPr>
        <w:spacing w:after="80"/>
      </w:pPr>
    </w:p>
    <w:p>
      <w:pPr>
        <w:spacing w:after="120" w:line="276" w:lineRule="auto"/>
      </w:pPr>
      <w:r>
        <w:t>$$\text{Rhythmic Coherence } (RC_{foot}) = \left( \frac{13 + 3}{16} \right) \times 100\% = 100\%$$</w:t>
      </w:r>
    </w:p>
    <w:p>
      <w:pPr>
        <w:spacing w:after="120" w:line="276" w:lineRule="auto"/>
      </w:pPr>
      <w:r/>
      <w:r>
        <w:rPr>
          <w:i/>
        </w:rPr>
        <w:t>Verdict:</w:t>
      </w:r>
      <w:r>
        <w:t xml:space="preserve"> </w:t>
      </w:r>
      <w:r>
        <w:rPr>
          <w:b/>
        </w:rPr>
        <w:t>PASSED (100%)</w:t>
      </w:r>
      <w:r>
        <w:t>. The stanza satisfies the Metrical Mandate flawlessly.</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7.5 Worked Example 2: Scoring a Drifting, Disfluent Stanza</w:t>
      </w:r>
    </w:p>
    <w:p>
      <w:pPr>
        <w:spacing w:after="120" w:line="276" w:lineRule="auto"/>
      </w:pPr>
      <w:r>
        <w:t>Now let us examine a stanza that fails the Metrical Mandate due to unbuffered stress clashes and accidental syllable clutter.</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Line 1: In the MORN-ing I WALK down to the wa-ter-side BRIDGE by SEA, [x x / x x / x x x x / x x /]  (Disfluent foot 2-3)</w:t>
              <w:br/>
              <w:t>Line 2: WAVES COME FAST on the SAND and make BIG NOISE NOW,          [/ / / x x / x x / / /]     (Multiple stress clashes)</w:t>
              <w:br/>
              <w:t>Line 3: I WALK TO THE BEACH AND THINK ABOUT LIFE TODAY,               [x / x x / x / x x / x /]    (Collapses into iambs)</w:t>
              <w:br/>
              <w:t>Line 4: And watch light in the sky.                                  [x / / x x /]              (Truncated / missing 2 feet)</w:t>
            </w:r>
          </w:p>
        </w:tc>
      </w:tr>
    </w:tbl>
    <w:p>
      <w:pPr>
        <w:spacing w:before="0" w:after="80"/>
      </w:pPr>
    </w:p>
    <w:p>
      <w:pPr>
        <w:keepNext/>
        <w:spacing w:before="200" w:after="80"/>
      </w:pPr>
      <w:r>
        <w:rPr>
          <w:rFonts w:ascii="Calibri" w:hAnsi="Calibri"/>
          <w:b/>
          <w:color w:val="3C3C3C"/>
          <w:sz w:val="23"/>
        </w:rPr>
        <w:t>Audit &amp; Scoring:</w:t>
      </w:r>
    </w:p>
    <w:p>
      <w:pPr>
        <w:spacing w:after="120" w:line="276" w:lineRule="auto"/>
      </w:pPr>
      <w:r>
        <w:t>- Total Expected Feet: 16</w:t>
      </w:r>
    </w:p>
    <w:p>
      <w:pPr>
        <w:spacing w:after="120" w:line="276" w:lineRule="auto"/>
      </w:pPr>
      <w:r>
        <w:t>- Conforming Feet: 4</w:t>
      </w:r>
    </w:p>
    <w:p>
      <w:pPr>
        <w:spacing w:after="120" w:line="276" w:lineRule="auto"/>
      </w:pPr>
      <w:r>
        <w:t>- Declared Substitutions: 0</w:t>
      </w:r>
    </w:p>
    <w:p>
      <w:pPr>
        <w:spacing w:after="120" w:line="276" w:lineRule="auto"/>
      </w:pPr>
      <w:r>
        <w:t>- Undeclared Disfluencies / Clashes / Extra Syllables: 12</w:t>
      </w:r>
    </w:p>
    <w:p>
      <w:pPr>
        <w:spacing w:after="120" w:line="276" w:lineRule="auto"/>
      </w:pPr>
      <w:r>
        <w:t>$$\text{Rhythmic Coherence } (RC_{foot}) = \left( \frac{4 + 0}{16} \right) \times 100\% = 25\%$$</w:t>
      </w:r>
    </w:p>
    <w:p>
      <w:pPr>
        <w:spacing w:after="120" w:line="276" w:lineRule="auto"/>
      </w:pPr>
      <w:r/>
      <w:r>
        <w:rPr>
          <w:i/>
        </w:rPr>
        <w:t>Verdict:</w:t>
      </w:r>
      <w:r>
        <w:t xml:space="preserve"> </w:t>
      </w:r>
      <w:r>
        <w:rPr>
          <w:b/>
        </w:rPr>
        <w:t>FAILED (25%)</w:t>
      </w:r>
      <w:r>
        <w:t>. The metrical anchor is destroyed. The listener cannot perceive a home rhythm.</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7.6 Exercise: Coherence Audit Drill</w:t>
      </w:r>
    </w:p>
    <w:p>
      <w:pPr>
        <w:spacing w:after="120" w:line="276" w:lineRule="auto"/>
      </w:pPr>
      <w:r/>
      <w:r>
        <w:rPr>
          <w:b/>
        </w:rPr>
        <w:t>Task:</w:t>
      </w:r>
      <w:r>
        <w:t xml:space="preserve"> Perform an $RC_{foot}$ audit on the four-line verse below. Identify conforming feet, declared substitutions, and undeclared disfluencies, then calculate the final $RC_{foot}$ percentage.</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Line 1: On the HILL in the DARK there was LIGHT in the TOWER,</w:t>
              <w:br/>
              <w:t>Line 2: The WIND made a SOUND that was LOUD in the HOUR,</w:t>
              <w:br/>
              <w:t>Line 3: RUN FAST NOW THROUGH WOODS TILL YOU FIND THE ROAD AGAIN,</w:t>
              <w:br/>
              <w:t>Line 4: And SEE where the SHAPE of the PATH leads you HOME.</w:t>
            </w:r>
          </w:p>
        </w:tc>
      </w:tr>
    </w:tbl>
    <w:p>
      <w:pPr>
        <w:spacing w:before="0" w:after="80"/>
      </w:pPr>
    </w:p>
    <w:p>
      <w:pPr>
        <w:spacing w:before="240" w:after="240"/>
        <w:jc w:val="center"/>
      </w:pPr>
      <w:r>
        <w:rPr>
          <w:rFonts w:ascii="Calibri" w:hAnsi="Calibri"/>
          <w:color w:val="A0A0A0"/>
          <w:sz w:val="20"/>
        </w:rPr>
        <w:t>❖   ❖   ❖</w:t>
      </w:r>
    </w:p>
    <w:p>
      <w:pPr>
        <w:keepNext/>
        <w:spacing w:before="200" w:after="80"/>
      </w:pPr>
      <w:r>
        <w:rPr>
          <w:rFonts w:ascii="Calibri" w:hAnsi="Calibri"/>
          <w:b/>
          <w:color w:val="3C3C3C"/>
          <w:sz w:val="23"/>
        </w:rPr>
        <w:t>Model Audit &amp; Solution:</w:t>
      </w:r>
    </w:p>
    <w:p>
      <w:pPr>
        <w:spacing w:after="120" w:line="276" w:lineRule="auto"/>
      </w:pPr>
      <w:r>
        <w:t xml:space="preserve">- </w:t>
      </w:r>
      <w:r>
        <w:rPr>
          <w:b/>
        </w:rPr>
        <w:t>Line 1:</w:t>
      </w:r>
      <w:r>
        <w:t xml:space="preserve"> `x x / | x x / | x x / | x x /` (4 conforming feet = 4/4)</w:t>
      </w:r>
    </w:p>
    <w:p>
      <w:pPr>
        <w:spacing w:after="120" w:line="276" w:lineRule="auto"/>
      </w:pPr>
      <w:r>
        <w:t xml:space="preserve">- </w:t>
      </w:r>
      <w:r>
        <w:rPr>
          <w:b/>
        </w:rPr>
        <w:t>Line 2:</w:t>
      </w:r>
      <w:r>
        <w:t xml:space="preserve"> `x x / | x x / | x x / | x x /` (4 conforming feet = 4/4)</w:t>
      </w:r>
    </w:p>
    <w:p>
      <w:pPr>
        <w:spacing w:after="120" w:line="276" w:lineRule="auto"/>
      </w:pPr>
      <w:r>
        <w:t xml:space="preserve">- </w:t>
      </w:r>
      <w:r>
        <w:rPr>
          <w:b/>
        </w:rPr>
        <w:t>Line 3:</w:t>
      </w:r>
      <w:r>
        <w:t xml:space="preserve"> ` / / / | x x / | x x / | x x /` (Foot 1 has unbuffered stress clash </w:t>
      </w:r>
      <w:r>
        <w:rPr>
          <w:i/>
        </w:rPr>
        <w:t>RUN FAST NOW</w:t>
      </w:r>
      <w:r>
        <w:t>; 1 disfluency, 3 conforming = 3/4)</w:t>
      </w:r>
    </w:p>
    <w:p>
      <w:pPr>
        <w:spacing w:after="120" w:line="276" w:lineRule="auto"/>
      </w:pPr>
      <w:r>
        <w:t xml:space="preserve">- </w:t>
      </w:r>
      <w:r>
        <w:rPr>
          <w:b/>
        </w:rPr>
        <w:t>Line 4:</w:t>
      </w:r>
      <w:r>
        <w:t xml:space="preserve"> `x / | x x / | x x / | x x /` (Foot 1 is declared iambic substitution; 1 declared, 3 conforming = 4/4)</w:t>
      </w:r>
    </w:p>
    <w:p>
      <w:pPr>
        <w:spacing w:after="120" w:line="276" w:lineRule="auto"/>
      </w:pPr>
      <w:r>
        <w:t>$$\text{Total Score:} \quad \left( \frac{14 + 1}{16} \right) \times 100\% = \frac{15}{16} \times 100\% = 93.75\%$$</w:t>
      </w:r>
    </w:p>
    <w:p>
      <w:pPr>
        <w:spacing w:after="120" w:line="276" w:lineRule="auto"/>
      </w:pPr>
      <w:r/>
      <w:r>
        <w:rPr>
          <w:i/>
        </w:rPr>
        <w:t>Verdict:</w:t>
      </w:r>
      <w:r>
        <w:t xml:space="preserve"> </w:t>
      </w:r>
      <w:r>
        <w:rPr>
          <w:b/>
        </w:rPr>
        <w:t>PASSED (93.75%)</w:t>
      </w:r>
      <w:r>
        <w:t>. Exceeds the 80%+ Metrical Mandate threshold.</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7.7 Common Mistakes</w:t>
      </w:r>
    </w:p>
    <w:p>
      <w:pPr>
        <w:spacing w:after="120" w:line="276" w:lineRule="auto"/>
      </w:pPr>
      <w:r/>
      <w:r>
        <w:rPr>
          <w:b/>
        </w:rPr>
        <w:t>1. Confusing Rhythmic Coherence with Metrical Monotony:</w:t>
      </w:r>
      <w:r>
        <w:t xml:space="preserve"> Believing 100% acatalectic adherence is required everywhere. Labeled departures enhance coherence when executed above the 80% baseline.</w:t>
      </w:r>
    </w:p>
    <w:p>
      <w:pPr>
        <w:spacing w:after="120" w:line="276" w:lineRule="auto"/>
      </w:pPr>
      <w:r/>
      <w:r>
        <w:rPr>
          <w:b/>
        </w:rPr>
        <w:t>2. Counting Disfluencies as Substitutions:</w:t>
      </w:r>
      <w:r>
        <w:t xml:space="preserve"> Treating an accidental syllable glut or unbuffered stress clash as a "creative substitution."</w:t>
      </w:r>
    </w:p>
    <w:p>
      <w:pPr>
        <w:spacing w:after="120" w:line="276" w:lineRule="auto"/>
      </w:pPr>
      <w:r/>
      <w:r>
        <w:rPr>
          <w:b/>
        </w:rPr>
        <w:t>3. Ignoring the 80% Baseline:</w:t>
      </w:r>
      <w:r>
        <w:t xml:space="preserve"> Dropping compliance below 80%, causing the listener to lose neural entrainment.</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7.8 Chapter Summary</w:t>
      </w:r>
    </w:p>
    <w:p>
      <w:pPr>
        <w:spacing w:after="120" w:line="276" w:lineRule="auto"/>
      </w:pPr>
      <w:r>
        <w:t xml:space="preserve">The </w:t>
      </w:r>
      <w:r>
        <w:rPr>
          <w:b/>
        </w:rPr>
        <w:t>Metrical Mandate</w:t>
      </w:r>
      <w:r>
        <w:t xml:space="preserve"> establishes that a stable metrical baseline (the Anapestic Anchor) must be established before departures carry artistic meaning. </w:t>
      </w:r>
      <w:r>
        <w:rPr>
          <w:b/>
        </w:rPr>
        <w:t>Foot-Level Rhythmic Coherence ($RC_{foot}$)</w:t>
      </w:r>
      <w:r>
        <w:t xml:space="preserve"> quantifies this fidelity, requiring verse to maintain an </w:t>
      </w:r>
      <w:r>
        <w:rPr>
          <w:b/>
        </w:rPr>
        <w:t>80%+ threshold</w:t>
      </w:r>
      <w:r>
        <w:t xml:space="preserve"> of conforming feet and declared substitutions to satisfy the Metrical Mandate.</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7.9 Where This Goes Next</w:t>
      </w:r>
    </w:p>
    <w:p>
      <w:pPr>
        <w:spacing w:after="120" w:line="276" w:lineRule="auto"/>
      </w:pPr>
      <w:r>
        <w:t xml:space="preserve">This chapter concludes </w:t>
      </w:r>
      <w:r>
        <w:rPr>
          <w:b/>
        </w:rPr>
        <w:t>Part One: The Machine</w:t>
      </w:r>
      <w:r>
        <w:t>.</w:t>
      </w:r>
    </w:p>
    <w:p>
      <w:pPr>
        <w:spacing w:after="120" w:line="276" w:lineRule="auto"/>
      </w:pPr>
      <w:r>
        <w:t xml:space="preserve">- </w:t>
      </w:r>
      <w:r>
        <w:rPr>
          <w:b/>
        </w:rPr>
        <w:t>Part Two (The Mind):</w:t>
      </w:r>
      <w:r>
        <w:t xml:space="preserve"> Chapters 8–10 explore cognitive science, Cognitive Load Theory, neural entrainment, and reading prosody.</w:t>
      </w:r>
    </w:p>
    <w:p>
      <w:pPr>
        <w:spacing w:after="120" w:line="276" w:lineRule="auto"/>
      </w:pPr>
      <w:r>
        <w:t xml:space="preserve">- </w:t>
      </w:r>
      <w:r>
        <w:rPr>
          <w:b/>
        </w:rPr>
        <w:t>Book 2 (Polyrhythms &amp; Syncopation):</w:t>
      </w:r>
      <w:r>
        <w:t xml:space="preserve"> Expands $RC_{foot}$ into a 16-subdivision grid-level coherence metric ($RC_{grid}$).</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Evidence Notes</w:t>
      </w:r>
    </w:p>
    <w:tbl>
      <w:tblPr>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00" w:type="dxa"/>
              <w:right w:w="100" w:type="dxa"/>
            </w:tcMar>
            <w:shd w:fill="1E3A8A"/>
          </w:tcPr>
          <w:p>
            <w:pPr>
              <w:spacing w:after="40" w:before="40"/>
            </w:pPr>
            <w:r>
              <w:rPr>
                <w:rFonts w:ascii="Calibri" w:hAnsi="Calibri"/>
                <w:b/>
                <w:color w:val="FFFFFF"/>
                <w:sz w:val="19"/>
              </w:rPr>
              <w:t>Claim</w:t>
            </w:r>
          </w:p>
        </w:tc>
        <w:tc>
          <w:tcPr>
            <w:tcW w:type="dxa" w:w="3120"/>
            <w:tcMar>
              <w:top w:w="80" w:type="dxa"/>
              <w:bottom w:w="80" w:type="dxa"/>
              <w:left w:w="100" w:type="dxa"/>
              <w:right w:w="100" w:type="dxa"/>
            </w:tcMar>
            <w:shd w:fill="1E3A8A"/>
          </w:tcPr>
          <w:p>
            <w:pPr>
              <w:spacing w:after="40" w:before="40"/>
            </w:pPr>
            <w:r>
              <w:rPr>
                <w:rFonts w:ascii="Calibri" w:hAnsi="Calibri"/>
                <w:b/>
                <w:color w:val="FFFFFF"/>
                <w:sz w:val="19"/>
              </w:rPr>
              <w:t>Type</w:t>
            </w:r>
          </w:p>
        </w:tc>
        <w:tc>
          <w:tcPr>
            <w:tcW w:type="dxa" w:w="3120"/>
            <w:tcMar>
              <w:top w:w="80" w:type="dxa"/>
              <w:bottom w:w="80" w:type="dxa"/>
              <w:left w:w="100" w:type="dxa"/>
              <w:right w:w="100" w:type="dxa"/>
            </w:tcMar>
            <w:shd w:fill="1E3A8A"/>
          </w:tcPr>
          <w:p>
            <w:pPr>
              <w:spacing w:after="40" w:before="40"/>
            </w:pPr>
            <w:r>
              <w:rPr>
                <w:rFonts w:ascii="Calibri" w:hAnsi="Calibri"/>
                <w:b/>
                <w:color w:val="FFFFFF"/>
                <w:sz w:val="19"/>
              </w:rPr>
              <w:t>Source or status</w:t>
            </w:r>
          </w:p>
        </w:tc>
      </w:tr>
      <w:tr>
        <w:tc>
          <w:tcPr>
            <w:tcW w:type="dxa" w:w="3120"/>
            <w:tcMar>
              <w:top w:w="80" w:type="dxa"/>
              <w:bottom w:w="80" w:type="dxa"/>
              <w:left w:w="100" w:type="dxa"/>
              <w:right w:w="100" w:type="dxa"/>
            </w:tcMar>
            <w:shd w:fill="FFFFFF"/>
          </w:tcPr>
          <w:p>
            <w:pPr>
              <w:spacing w:after="40" w:before="40"/>
            </w:pPr>
            <w:r>
              <w:rPr>
                <w:rFonts w:ascii="Georgia" w:hAnsi="Georgia"/>
                <w:sz w:val="19"/>
              </w:rPr>
              <w:t>Terminology locks for Anchor, Mandate, Hook, Legacy Engine</w:t>
            </w:r>
          </w:p>
        </w:tc>
        <w:tc>
          <w:tcPr>
            <w:tcW w:type="dxa" w:w="3120"/>
            <w:tcMar>
              <w:top w:w="80" w:type="dxa"/>
              <w:bottom w:w="80" w:type="dxa"/>
              <w:left w:w="100" w:type="dxa"/>
              <w:right w:w="100" w:type="dxa"/>
            </w:tcMar>
            <w:shd w:fill="FFFFFF"/>
          </w:tcPr>
          <w:p>
            <w:pPr>
              <w:spacing w:after="40" w:before="40"/>
            </w:pPr>
            <w:r>
              <w:rPr>
                <w:rFonts w:ascii="Georgia" w:hAnsi="Georgia"/>
                <w:sz w:val="19"/>
              </w:rPr>
              <w:t>(c) Series lock</w:t>
            </w:r>
          </w:p>
        </w:tc>
        <w:tc>
          <w:tcPr>
            <w:tcW w:type="dxa" w:w="3120"/>
            <w:tcMar>
              <w:top w:w="80" w:type="dxa"/>
              <w:bottom w:w="80" w:type="dxa"/>
              <w:left w:w="100" w:type="dxa"/>
              <w:right w:w="100" w:type="dxa"/>
            </w:tcMar>
            <w:shd w:fill="FFFFFF"/>
          </w:tcPr>
          <w:p>
            <w:pPr>
              <w:spacing w:after="40" w:before="40"/>
            </w:pPr>
            <w:r>
              <w:rPr>
                <w:rFonts w:ascii="Georgia" w:hAnsi="Georgia"/>
                <w:sz w:val="19"/>
              </w:rPr>
              <w:t>Resolved Issue I-02 (Series Bible §4)</w:t>
            </w:r>
          </w:p>
        </w:tc>
      </w:tr>
      <w:tr>
        <w:tc>
          <w:tcPr>
            <w:tcW w:type="dxa" w:w="3120"/>
            <w:tcMar>
              <w:top w:w="80" w:type="dxa"/>
              <w:bottom w:w="80" w:type="dxa"/>
              <w:left w:w="100" w:type="dxa"/>
              <w:right w:w="100" w:type="dxa"/>
            </w:tcMar>
            <w:shd w:fill="F8FAFC"/>
          </w:tcPr>
          <w:p>
            <w:pPr>
              <w:spacing w:after="40" w:before="40"/>
            </w:pPr>
            <w:r>
              <w:rPr>
                <w:rFonts w:ascii="Georgia" w:hAnsi="Georgia"/>
                <w:sz w:val="19"/>
              </w:rPr>
              <w:t>Neural schema formation requires probabilistic predictability</w:t>
            </w:r>
          </w:p>
        </w:tc>
        <w:tc>
          <w:tcPr>
            <w:tcW w:type="dxa" w:w="3120"/>
            <w:tcMar>
              <w:top w:w="80" w:type="dxa"/>
              <w:bottom w:w="80" w:type="dxa"/>
              <w:left w:w="100" w:type="dxa"/>
              <w:right w:w="100" w:type="dxa"/>
            </w:tcMar>
            <w:shd w:fill="F8FAFC"/>
          </w:tcPr>
          <w:p>
            <w:pPr>
              <w:spacing w:after="40" w:before="40"/>
            </w:pPr>
            <w:r>
              <w:rPr>
                <w:rFonts w:ascii="Georgia" w:hAnsi="Georgia"/>
                <w:sz w:val="19"/>
              </w:rPr>
              <w:t>(b) Established theory</w:t>
            </w:r>
          </w:p>
        </w:tc>
        <w:tc>
          <w:tcPr>
            <w:tcW w:type="dxa" w:w="3120"/>
            <w:tcMar>
              <w:top w:w="80" w:type="dxa"/>
              <w:bottom w:w="80" w:type="dxa"/>
              <w:left w:w="100" w:type="dxa"/>
              <w:right w:w="100" w:type="dxa"/>
            </w:tcMar>
            <w:shd w:fill="F8FAFC"/>
          </w:tcPr>
          <w:p>
            <w:pPr>
              <w:spacing w:after="40" w:before="40"/>
            </w:pPr>
            <w:r>
              <w:rPr>
                <w:rFonts w:ascii="Georgia" w:hAnsi="Georgia"/>
                <w:sz w:val="19"/>
              </w:rPr>
              <w:t>Predictive processing; `[CITATION NEEDED]`</w:t>
            </w:r>
          </w:p>
        </w:tc>
      </w:tr>
      <w:tr>
        <w:tc>
          <w:tcPr>
            <w:tcW w:type="dxa" w:w="3120"/>
            <w:tcMar>
              <w:top w:w="80" w:type="dxa"/>
              <w:bottom w:w="80" w:type="dxa"/>
              <w:left w:w="100" w:type="dxa"/>
              <w:right w:w="100" w:type="dxa"/>
            </w:tcMar>
            <w:shd w:fill="FFFFFF"/>
          </w:tcPr>
          <w:p>
            <w:pPr>
              <w:spacing w:after="40" w:before="40"/>
            </w:pPr>
            <w:r>
              <w:rPr>
                <w:rFonts w:ascii="Georgia" w:hAnsi="Georgia"/>
                <w:sz w:val="19"/>
              </w:rPr>
              <w:t>Foot-Level Rhythmic Coherence ($RC_{foot}$) formula</w:t>
            </w:r>
          </w:p>
        </w:tc>
        <w:tc>
          <w:tcPr>
            <w:tcW w:type="dxa" w:w="3120"/>
            <w:tcMar>
              <w:top w:w="80" w:type="dxa"/>
              <w:bottom w:w="80" w:type="dxa"/>
              <w:left w:w="100" w:type="dxa"/>
              <w:right w:w="100" w:type="dxa"/>
            </w:tcMar>
            <w:shd w:fill="FFFFFF"/>
          </w:tcPr>
          <w:p>
            <w:pPr>
              <w:spacing w:after="40" w:before="40"/>
            </w:pPr>
            <w:r>
              <w:rPr>
                <w:rFonts w:ascii="Georgia" w:hAnsi="Georgia"/>
                <w:sz w:val="19"/>
              </w:rPr>
              <w:t>(c) Series metric</w:t>
            </w:r>
          </w:p>
        </w:tc>
        <w:tc>
          <w:tcPr>
            <w:tcW w:type="dxa" w:w="3120"/>
            <w:tcMar>
              <w:top w:w="80" w:type="dxa"/>
              <w:bottom w:w="80" w:type="dxa"/>
              <w:left w:w="100" w:type="dxa"/>
              <w:right w:w="100" w:type="dxa"/>
            </w:tcMar>
            <w:shd w:fill="FFFFFF"/>
          </w:tcPr>
          <w:p>
            <w:pPr>
              <w:spacing w:after="40" w:before="40"/>
            </w:pPr>
            <w:r>
              <w:rPr>
                <w:rFonts w:ascii="Georgia" w:hAnsi="Georgia"/>
                <w:sz w:val="19"/>
              </w:rPr>
              <w:t>Proposed quantitative metric `[EXTENSION]`</w:t>
            </w:r>
          </w:p>
        </w:tc>
      </w:tr>
      <w:tr>
        <w:tc>
          <w:tcPr>
            <w:tcW w:type="dxa" w:w="3120"/>
            <w:tcMar>
              <w:top w:w="80" w:type="dxa"/>
              <w:bottom w:w="80" w:type="dxa"/>
              <w:left w:w="100" w:type="dxa"/>
              <w:right w:w="100" w:type="dxa"/>
            </w:tcMar>
            <w:shd w:fill="F8FAFC"/>
          </w:tcPr>
          <w:p>
            <w:pPr>
              <w:spacing w:after="40" w:before="40"/>
            </w:pPr>
            <w:r>
              <w:rPr>
                <w:rFonts w:ascii="Georgia" w:hAnsi="Georgia"/>
                <w:sz w:val="19"/>
              </w:rPr>
              <w:t>80%+ Threshold Standard for Metrical Mandate</w:t>
            </w:r>
          </w:p>
        </w:tc>
        <w:tc>
          <w:tcPr>
            <w:tcW w:type="dxa" w:w="3120"/>
            <w:tcMar>
              <w:top w:w="80" w:type="dxa"/>
              <w:bottom w:w="80" w:type="dxa"/>
              <w:left w:w="100" w:type="dxa"/>
              <w:right w:w="100" w:type="dxa"/>
            </w:tcMar>
            <w:shd w:fill="F8FAFC"/>
          </w:tcPr>
          <w:p>
            <w:pPr>
              <w:spacing w:after="40" w:before="40"/>
            </w:pPr>
            <w:r>
              <w:rPr>
                <w:rFonts w:ascii="Georgia" w:hAnsi="Georgia"/>
                <w:sz w:val="19"/>
              </w:rPr>
              <w:t>(c) Series standard</w:t>
            </w:r>
          </w:p>
        </w:tc>
        <w:tc>
          <w:tcPr>
            <w:tcW w:type="dxa" w:w="3120"/>
            <w:tcMar>
              <w:top w:w="80" w:type="dxa"/>
              <w:bottom w:w="80" w:type="dxa"/>
              <w:left w:w="100" w:type="dxa"/>
              <w:right w:w="100" w:type="dxa"/>
            </w:tcMar>
            <w:shd w:fill="F8FAFC"/>
          </w:tcPr>
          <w:p>
            <w:pPr>
              <w:spacing w:after="40" w:before="40"/>
            </w:pPr>
            <w:r>
              <w:rPr>
                <w:rFonts w:ascii="Georgia" w:hAnsi="Georgia"/>
                <w:sz w:val="19"/>
              </w:rPr>
              <w:t>Aligns with Book 5 assessment rubric</w:t>
            </w:r>
          </w:p>
        </w:tc>
      </w:tr>
    </w:tbl>
    <w:p>
      <w:pPr>
        <w:spacing w:after="80"/>
      </w:pP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Editor's Flags (remove before publication)</w:t>
      </w:r>
    </w:p>
    <w:p>
      <w:pPr>
        <w:spacing w:after="120" w:line="276" w:lineRule="auto"/>
      </w:pPr>
      <w:r>
        <w:t xml:space="preserve">- </w:t>
      </w:r>
      <w:r>
        <w:rPr>
          <w:b/>
        </w:rPr>
        <w:t>[EXTENSION]</w:t>
      </w:r>
      <w:r>
        <w:t xml:space="preserve"> The $RC_{foot}$ formula and the 80% threshold standard are series extensions created to make the Metrical Mandate quantitatively measurable.</w:t>
      </w:r>
    </w:p>
    <w:p>
      <w:pPr>
        <w:spacing w:after="120" w:line="276" w:lineRule="auto"/>
      </w:pPr>
      <w:r>
        <w:t xml:space="preserve">- </w:t>
      </w:r>
      <w:r>
        <w:rPr>
          <w:b/>
        </w:rPr>
        <w:t>[EXTENSION]</w:t>
      </w:r>
      <w:r>
        <w:t xml:space="preserve"> All demonstration stanzas and drill exercises are original verse.</w:t>
      </w:r>
    </w:p>
    <w:p>
      <w:pPr>
        <w:spacing w:after="120" w:line="276" w:lineRule="auto"/>
      </w:pPr>
      <w:r>
        <w:t xml:space="preserve">- </w:t>
      </w:r>
      <w:r>
        <w:rPr>
          <w:b/>
        </w:rPr>
        <w:t>[CITATION NEEDED]</w:t>
      </w:r>
      <w:r>
        <w:t xml:space="preserve"> Predictive processing and neural schema formation in temporal perception.</w:t>
      </w:r>
    </w:p>
    <w:p>
      <w:pPr>
        <w:keepNext/>
        <w:spacing w:before="480" w:after="240"/>
      </w:pPr>
      <w:r>
        <w:rPr>
          <w:rFonts w:ascii="Calibri" w:hAnsi="Calibri"/>
          <w:b/>
          <w:color w:val="14325A"/>
          <w:sz w:val="40"/>
        </w:rPr>
        <w:t>Chapter 8</w:t>
      </w:r>
    </w:p>
    <w:p>
      <w:r>
        <w:br w:type="page"/>
      </w:r>
    </w:p>
    <w:p>
      <w:pPr>
        <w:keepNext/>
        <w:spacing w:before="360" w:after="200"/>
      </w:pPr>
      <w:r>
        <w:rPr>
          <w:rFonts w:ascii="Calibri" w:hAnsi="Calibri"/>
          <w:b/>
          <w:color w:val="1E4678"/>
          <w:sz w:val="32"/>
        </w:rPr>
        <w:t>Load and the Extraneous Load Filter</w:t>
      </w:r>
    </w:p>
    <w:p>
      <w:pPr>
        <w:spacing w:after="120" w:line="276" w:lineRule="auto"/>
      </w:pPr>
      <w:r/>
      <w:r>
        <w:rPr>
          <w:i/>
        </w:rPr>
        <w:t>Book 1: Anapestic Architecture · Part Two: The Mind · Draft 1 · Target 5,000 words</w:t>
      </w:r>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8.1 The Classroom on the Wire</w:t>
      </w:r>
    </w:p>
    <w:p>
      <w:pPr>
        <w:spacing w:after="120" w:line="276" w:lineRule="auto"/>
      </w:pPr>
      <w:r>
        <w:t>Imagine an adult evening class attempting to master a complex topic—for instance, the mechanics of tax law or chemical bonding. The instructor stands at the board delivering a dense, unformatted lecture packed with jargon, shifting syntax, and erratic pauses. Halfway through the hour, notebooks snap shut. Eyes glaze over. The mental effort required simply to parse the instructor's broken sentence structures has exhausted the students' capacity before they can even process the actual ideas.</w:t>
      </w:r>
    </w:p>
    <w:p>
      <w:pPr>
        <w:spacing w:after="120" w:line="276" w:lineRule="auto"/>
      </w:pPr>
      <w:r>
        <w:t>Now imagine the same instructor presenting the exact same concepts wrapped in a rigid, childhood-familiar rhythm with parallel syntax:</w:t>
      </w:r>
    </w:p>
    <w:p>
      <w:pPr>
        <w:spacing w:after="120" w:line="276" w:lineRule="auto"/>
      </w:pPr>
      <w:r/>
      <w:r>
        <w:rPr>
          <w:i/>
        </w:rPr>
        <w:t>When the BOND is CREATED the EN-ER-GY FLIES,</w:t>
      </w:r>
      <w:r/>
    </w:p>
    <w:p>
      <w:pPr>
        <w:spacing w:after="120" w:line="276" w:lineRule="auto"/>
      </w:pPr>
      <w:r/>
      <w:r>
        <w:rPr>
          <w:i/>
        </w:rPr>
        <w:t>And the AT-OMS ATTRACT as the TEM-PER-ATURE RIES.</w:t>
      </w:r>
      <w:r/>
    </w:p>
    <w:p>
      <w:pPr>
        <w:spacing w:after="120" w:line="276" w:lineRule="auto"/>
      </w:pPr>
      <w:r>
        <w:t>The students smile. They nod in unison. The facts stick instantly.</w:t>
      </w:r>
    </w:p>
    <w:p>
      <w:pPr>
        <w:spacing w:after="120" w:line="276" w:lineRule="auto"/>
      </w:pPr>
      <w:r>
        <w:t xml:space="preserve">Why did the second presentation work when the first failed? The underlying information was identical. The difference lies entirely in how the human brain manages cognitive capacity. This chapter introduces </w:t>
      </w:r>
      <w:r>
        <w:rPr>
          <w:b/>
        </w:rPr>
        <w:t>Cognitive Load Theory (CLT)</w:t>
      </w:r>
      <w:r>
        <w:t xml:space="preserve">, maps its three load types onto spoken verse, and establishes our series claim: predictable meter acts as an </w:t>
      </w:r>
      <w:r>
        <w:rPr>
          <w:b/>
        </w:rPr>
        <w:t>Extraneous Load Filter</w:t>
      </w:r>
      <w:r>
        <w:t>.</w:t>
      </w:r>
    </w:p>
    <w:p>
      <w:pPr>
        <w:spacing w:after="120" w:line="276" w:lineRule="auto"/>
      </w:pPr>
      <w:r/>
      <w:r>
        <w:rPr>
          <w:i/>
        </w:rPr>
        <w:t>(The classroom scenario is illustrative.)</w:t>
      </w:r>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8.2 Cognitive Load Theory: The Three Loads</w:t>
      </w:r>
    </w:p>
    <w:p>
      <w:pPr>
        <w:spacing w:after="120" w:line="276" w:lineRule="auto"/>
      </w:pPr>
      <w:r/>
      <w:r>
        <w:rPr>
          <w:b/>
        </w:rPr>
        <w:t>Established theory: working memory capacity is severely limited.</w:t>
      </w:r>
      <w:r>
        <w:t xml:space="preserve"> Developed by John Sweller in the late 1980s, Cognitive Load Theory (CLT) is a foundational model in educational psychology. It posits that human working memory can hold only a small number of information elements simultaneously (typically 4 to 7 items). When working memory capacity is exceeded, learning and retention fail. `[CITATION NEEDED: Sweller Cognitive Load Theory 1988]`</w:t>
      </w:r>
    </w:p>
    <w:p>
      <w:pPr>
        <w:spacing w:after="120" w:line="276" w:lineRule="auto"/>
      </w:pPr>
      <w:r>
        <w:t>CLT divides total cognitive processing effort into three distinct types:</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80" w:type="dxa"/>
              <w:bottom w:w="80" w:type="dxa"/>
              <w:left w:w="100" w:type="dxa"/>
              <w:right w:w="100" w:type="dxa"/>
            </w:tcMar>
            <w:shd w:fill="1E3A8A"/>
          </w:tcPr>
          <w:p>
            <w:pPr>
              <w:spacing w:after="40" w:before="40"/>
            </w:pPr>
            <w:r>
              <w:rPr>
                <w:rFonts w:ascii="Calibri" w:hAnsi="Calibri"/>
                <w:b/>
                <w:color w:val="FFFFFF"/>
                <w:sz w:val="19"/>
              </w:rPr>
              <w:t>Load Type</w:t>
            </w:r>
          </w:p>
        </w:tc>
        <w:tc>
          <w:tcPr>
            <w:tcW w:type="dxa" w:w="2340"/>
            <w:tcMar>
              <w:top w:w="80" w:type="dxa"/>
              <w:bottom w:w="80" w:type="dxa"/>
              <w:left w:w="100" w:type="dxa"/>
              <w:right w:w="100" w:type="dxa"/>
            </w:tcMar>
            <w:shd w:fill="1E3A8A"/>
          </w:tcPr>
          <w:p>
            <w:pPr>
              <w:spacing w:after="40" w:before="40"/>
            </w:pPr>
            <w:r>
              <w:rPr>
                <w:rFonts w:ascii="Calibri" w:hAnsi="Calibri"/>
                <w:b/>
                <w:color w:val="FFFFFF"/>
                <w:sz w:val="19"/>
              </w:rPr>
              <w:t>Definition</w:t>
            </w:r>
          </w:p>
        </w:tc>
        <w:tc>
          <w:tcPr>
            <w:tcW w:type="dxa" w:w="2340"/>
            <w:tcMar>
              <w:top w:w="80" w:type="dxa"/>
              <w:bottom w:w="80" w:type="dxa"/>
              <w:left w:w="100" w:type="dxa"/>
              <w:right w:w="100" w:type="dxa"/>
            </w:tcMar>
            <w:shd w:fill="1E3A8A"/>
          </w:tcPr>
          <w:p>
            <w:pPr>
              <w:spacing w:after="40" w:before="40"/>
            </w:pPr>
            <w:r>
              <w:rPr>
                <w:rFonts w:ascii="Calibri" w:hAnsi="Calibri"/>
                <w:b/>
                <w:color w:val="FFFFFF"/>
                <w:sz w:val="19"/>
              </w:rPr>
              <w:t>Source / Origin</w:t>
            </w:r>
          </w:p>
        </w:tc>
        <w:tc>
          <w:tcPr>
            <w:tcW w:type="dxa" w:w="2340"/>
            <w:tcMar>
              <w:top w:w="80" w:type="dxa"/>
              <w:bottom w:w="80" w:type="dxa"/>
              <w:left w:w="100" w:type="dxa"/>
              <w:right w:w="100" w:type="dxa"/>
            </w:tcMar>
            <w:shd w:fill="1E3A8A"/>
          </w:tcPr>
          <w:p>
            <w:pPr>
              <w:spacing w:after="40" w:before="40"/>
            </w:pPr>
            <w:r>
              <w:rPr>
                <w:rFonts w:ascii="Calibri" w:hAnsi="Calibri"/>
                <w:b/>
                <w:color w:val="FFFFFF"/>
                <w:sz w:val="19"/>
              </w:rPr>
              <w:t>Goal in Design</w:t>
            </w:r>
          </w:p>
        </w:tc>
      </w:tr>
      <w:tr>
        <w:tc>
          <w:tcPr>
            <w:tcW w:type="dxa" w:w="2340"/>
            <w:tcMar>
              <w:top w:w="80" w:type="dxa"/>
              <w:bottom w:w="80" w:type="dxa"/>
              <w:left w:w="100" w:type="dxa"/>
              <w:right w:w="100" w:type="dxa"/>
            </w:tcMar>
            <w:shd w:fill="FFFFFF"/>
          </w:tcPr>
          <w:p>
            <w:pPr>
              <w:spacing w:after="40" w:before="40"/>
            </w:pPr>
            <w:r>
              <w:rPr>
                <w:rFonts w:ascii="Georgia" w:hAnsi="Georgia"/>
                <w:sz w:val="19"/>
              </w:rPr>
              <w:t>**Intrinsic Load**</w:t>
            </w:r>
          </w:p>
        </w:tc>
        <w:tc>
          <w:tcPr>
            <w:tcW w:type="dxa" w:w="2340"/>
            <w:tcMar>
              <w:top w:w="80" w:type="dxa"/>
              <w:bottom w:w="80" w:type="dxa"/>
              <w:left w:w="100" w:type="dxa"/>
              <w:right w:w="100" w:type="dxa"/>
            </w:tcMar>
            <w:shd w:fill="FFFFFF"/>
          </w:tcPr>
          <w:p>
            <w:pPr>
              <w:spacing w:after="40" w:before="40"/>
            </w:pPr>
            <w:r>
              <w:rPr>
                <w:rFonts w:ascii="Georgia" w:hAnsi="Georgia"/>
                <w:sz w:val="19"/>
              </w:rPr>
              <w:t>The inherent, baseline difficulty of the material itself.</w:t>
            </w:r>
          </w:p>
        </w:tc>
        <w:tc>
          <w:tcPr>
            <w:tcW w:type="dxa" w:w="2340"/>
            <w:tcMar>
              <w:top w:w="80" w:type="dxa"/>
              <w:bottom w:w="80" w:type="dxa"/>
              <w:left w:w="100" w:type="dxa"/>
              <w:right w:w="100" w:type="dxa"/>
            </w:tcMar>
            <w:shd w:fill="FFFFFF"/>
          </w:tcPr>
          <w:p>
            <w:pPr>
              <w:spacing w:after="40" w:before="40"/>
            </w:pPr>
            <w:r>
              <w:rPr>
                <w:rFonts w:ascii="Georgia" w:hAnsi="Georgia"/>
                <w:sz w:val="19"/>
              </w:rPr>
              <w:t>Inherent to the content (e.g., simple vocabulary vs. quantum mechanics).</w:t>
            </w:r>
          </w:p>
        </w:tc>
        <w:tc>
          <w:tcPr>
            <w:tcW w:type="dxa" w:w="2340"/>
            <w:tcMar>
              <w:top w:w="80" w:type="dxa"/>
              <w:bottom w:w="80" w:type="dxa"/>
              <w:left w:w="100" w:type="dxa"/>
              <w:right w:w="100" w:type="dxa"/>
            </w:tcMar>
            <w:shd w:fill="FFFFFF"/>
          </w:tcPr>
          <w:p>
            <w:pPr>
              <w:spacing w:after="40" w:before="40"/>
            </w:pPr>
            <w:r>
              <w:rPr>
                <w:rFonts w:ascii="Georgia" w:hAnsi="Georgia"/>
                <w:sz w:val="19"/>
              </w:rPr>
              <w:t>Immutable; manage by sequencing.</w:t>
            </w:r>
          </w:p>
        </w:tc>
      </w:tr>
      <w:tr>
        <w:tc>
          <w:tcPr>
            <w:tcW w:type="dxa" w:w="2340"/>
            <w:tcMar>
              <w:top w:w="80" w:type="dxa"/>
              <w:bottom w:w="80" w:type="dxa"/>
              <w:left w:w="100" w:type="dxa"/>
              <w:right w:w="100" w:type="dxa"/>
            </w:tcMar>
            <w:shd w:fill="F8FAFC"/>
          </w:tcPr>
          <w:p>
            <w:pPr>
              <w:spacing w:after="40" w:before="40"/>
            </w:pPr>
            <w:r>
              <w:rPr>
                <w:rFonts w:ascii="Georgia" w:hAnsi="Georgia"/>
                <w:sz w:val="19"/>
              </w:rPr>
              <w:t>**Extraneous Load**</w:t>
            </w:r>
          </w:p>
        </w:tc>
        <w:tc>
          <w:tcPr>
            <w:tcW w:type="dxa" w:w="2340"/>
            <w:tcMar>
              <w:top w:w="80" w:type="dxa"/>
              <w:bottom w:w="80" w:type="dxa"/>
              <w:left w:w="100" w:type="dxa"/>
              <w:right w:w="100" w:type="dxa"/>
            </w:tcMar>
            <w:shd w:fill="F8FAFC"/>
          </w:tcPr>
          <w:p>
            <w:pPr>
              <w:spacing w:after="40" w:before="40"/>
            </w:pPr>
            <w:r>
              <w:rPr>
                <w:rFonts w:ascii="Georgia" w:hAnsi="Georgia"/>
                <w:sz w:val="19"/>
              </w:rPr>
              <w:t>Mental effort wasted on processing unnecessary or poorly structured presentation mechanics.</w:t>
            </w:r>
          </w:p>
        </w:tc>
        <w:tc>
          <w:tcPr>
            <w:tcW w:type="dxa" w:w="2340"/>
            <w:tcMar>
              <w:top w:w="80" w:type="dxa"/>
              <w:bottom w:w="80" w:type="dxa"/>
              <w:left w:w="100" w:type="dxa"/>
              <w:right w:w="100" w:type="dxa"/>
            </w:tcMar>
            <w:shd w:fill="F8FAFC"/>
          </w:tcPr>
          <w:p>
            <w:pPr>
              <w:spacing w:after="40" w:before="40"/>
            </w:pPr>
            <w:r>
              <w:rPr>
                <w:rFonts w:ascii="Georgia" w:hAnsi="Georgia"/>
                <w:sz w:val="19"/>
              </w:rPr>
              <w:t>Caused by poor formatting, disfluency, unpredictable syntax, or erratic rhythm.</w:t>
            </w:r>
          </w:p>
        </w:tc>
        <w:tc>
          <w:tcPr>
            <w:tcW w:type="dxa" w:w="2340"/>
            <w:tcMar>
              <w:top w:w="80" w:type="dxa"/>
              <w:bottom w:w="80" w:type="dxa"/>
              <w:left w:w="100" w:type="dxa"/>
              <w:right w:w="100" w:type="dxa"/>
            </w:tcMar>
            <w:shd w:fill="F8FAFC"/>
          </w:tcPr>
          <w:p>
            <w:pPr>
              <w:spacing w:after="40" w:before="40"/>
            </w:pPr>
            <w:r>
              <w:rPr>
                <w:rFonts w:ascii="Georgia" w:hAnsi="Georgia"/>
                <w:sz w:val="19"/>
              </w:rPr>
              <w:t>**Minimize or eliminate.**</w:t>
            </w:r>
          </w:p>
        </w:tc>
      </w:tr>
      <w:tr>
        <w:tc>
          <w:tcPr>
            <w:tcW w:type="dxa" w:w="2340"/>
            <w:tcMar>
              <w:top w:w="80" w:type="dxa"/>
              <w:bottom w:w="80" w:type="dxa"/>
              <w:left w:w="100" w:type="dxa"/>
              <w:right w:w="100" w:type="dxa"/>
            </w:tcMar>
            <w:shd w:fill="FFFFFF"/>
          </w:tcPr>
          <w:p>
            <w:pPr>
              <w:spacing w:after="40" w:before="40"/>
            </w:pPr>
            <w:r>
              <w:rPr>
                <w:rFonts w:ascii="Georgia" w:hAnsi="Georgia"/>
                <w:sz w:val="19"/>
              </w:rPr>
              <w:t>**Germane Load**</w:t>
            </w:r>
          </w:p>
        </w:tc>
        <w:tc>
          <w:tcPr>
            <w:tcW w:type="dxa" w:w="2340"/>
            <w:tcMar>
              <w:top w:w="80" w:type="dxa"/>
              <w:bottom w:w="80" w:type="dxa"/>
              <w:left w:w="100" w:type="dxa"/>
              <w:right w:w="100" w:type="dxa"/>
            </w:tcMar>
            <w:shd w:fill="FFFFFF"/>
          </w:tcPr>
          <w:p>
            <w:pPr>
              <w:spacing w:after="40" w:before="40"/>
            </w:pPr>
            <w:r>
              <w:rPr>
                <w:rFonts w:ascii="Georgia" w:hAnsi="Georgia"/>
                <w:sz w:val="19"/>
              </w:rPr>
              <w:t>Productive mental effort dedicated to integrating new information into long-term schemas.</w:t>
            </w:r>
          </w:p>
        </w:tc>
        <w:tc>
          <w:tcPr>
            <w:tcW w:type="dxa" w:w="2340"/>
            <w:tcMar>
              <w:top w:w="80" w:type="dxa"/>
              <w:bottom w:w="80" w:type="dxa"/>
              <w:left w:w="100" w:type="dxa"/>
              <w:right w:w="100" w:type="dxa"/>
            </w:tcMar>
            <w:shd w:fill="FFFFFF"/>
          </w:tcPr>
          <w:p>
            <w:pPr>
              <w:spacing w:after="40" w:before="40"/>
            </w:pPr>
            <w:r>
              <w:rPr>
                <w:rFonts w:ascii="Georgia" w:hAnsi="Georgia"/>
                <w:sz w:val="19"/>
              </w:rPr>
              <w:t>Mental space freed when extraneous load is reduced.</w:t>
            </w:r>
          </w:p>
        </w:tc>
        <w:tc>
          <w:tcPr>
            <w:tcW w:type="dxa" w:w="2340"/>
            <w:tcMar>
              <w:top w:w="80" w:type="dxa"/>
              <w:bottom w:w="80" w:type="dxa"/>
              <w:left w:w="100" w:type="dxa"/>
              <w:right w:w="100" w:type="dxa"/>
            </w:tcMar>
            <w:shd w:fill="FFFFFF"/>
          </w:tcPr>
          <w:p>
            <w:pPr>
              <w:spacing w:after="40" w:before="40"/>
            </w:pPr>
            <w:r>
              <w:rPr>
                <w:rFonts w:ascii="Georgia" w:hAnsi="Georgia"/>
                <w:sz w:val="19"/>
              </w:rPr>
              <w:t>**Maximize.**</w:t>
            </w:r>
          </w:p>
        </w:tc>
      </w:tr>
    </w:tbl>
    <w:p>
      <w:pPr>
        <w:spacing w:after="80"/>
      </w:pPr>
    </w:p>
    <w:p>
      <w:pPr>
        <w:spacing w:after="120" w:line="276" w:lineRule="auto"/>
      </w:pPr>
      <w:r>
        <w:t>$$\text{Total Cognitive Capacity} = \text{Intrinsic Load} + \text{Extraneous Load} + \text{Germane Load}$$</w:t>
      </w:r>
    </w:p>
    <w:p>
      <w:pPr>
        <w:spacing w:after="120" w:line="276" w:lineRule="auto"/>
      </w:pPr>
      <w:r>
        <w:t xml:space="preserve">If </w:t>
      </w:r>
      <w:r>
        <w:rPr>
          <w:b/>
        </w:rPr>
        <w:t>Extraneous Load</w:t>
      </w:r>
      <w:r>
        <w:t xml:space="preserve"> is high, total capacity is exhausted, leaving zero space for </w:t>
      </w:r>
      <w:r>
        <w:rPr>
          <w:b/>
        </w:rPr>
        <w:t>Germane Load</w:t>
      </w:r>
      <w:r>
        <w:t xml:space="preserve"> (schema formation).</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8.3 The Anapestic Meter as an Extraneous Load Filter</w:t>
      </w:r>
    </w:p>
    <w:p>
      <w:pPr>
        <w:spacing w:after="120" w:line="276" w:lineRule="auto"/>
      </w:pPr>
      <w:r>
        <w:t>How does meter interact with Cognitive Load Theory?</w:t>
      </w:r>
    </w:p>
    <w:p>
      <w:pPr>
        <w:spacing w:after="120" w:line="276" w:lineRule="auto"/>
      </w:pPr>
      <w:r/>
      <w:r>
        <w:rPr>
          <w:b/>
        </w:rPr>
        <w:t>Series framework: The Extraneous Load Filter (ELF).</w:t>
      </w:r>
      <w:r>
        <w:t xml:space="preserve"> In this series' Drug-and-Delivery model, spoken prose often imposes high extraneous load because the listener's brain must continuously parse unpredictable stress patterns, variable syllable counts, and shifting phrase boundaries.</w:t>
      </w:r>
    </w:p>
    <w:p>
      <w:pPr>
        <w:spacing w:after="120" w:line="276" w:lineRule="auto"/>
      </w:pPr>
      <w:r>
        <w:t xml:space="preserve">When verse is structured in strict acatalectic anapestic tetrameter (`x x /` × 4), the predictable temporal grid automates lower-level speech segmentation. The listener's brain no longer needs to spend cognitive energy asking, </w:t>
      </w:r>
      <w:r>
        <w:rPr>
          <w:i/>
        </w:rPr>
        <w:t>"Where does the next stress land?"</w:t>
      </w:r>
      <w:r>
        <w:t xml:space="preserve"> or </w:t>
      </w:r>
      <w:r>
        <w:rPr>
          <w:i/>
        </w:rPr>
        <w:t>"How long is this phrase?"</w:t>
      </w:r>
      <w:r/>
    </w:p>
    <w:p>
      <w:pPr>
        <w:spacing w:after="120" w:line="276" w:lineRule="auto"/>
      </w:pPr>
      <w:r>
        <w:t xml:space="preserve">By reducing presentation noise to near zero, the meter operates as an </w:t>
      </w:r>
      <w:r>
        <w:rPr>
          <w:b/>
        </w:rPr>
        <w:t>Extraneous Load Filter (ELF)</w:t>
      </w:r>
      <w:r>
        <w:t xml:space="preserve">. The cognitive capacity previously wasted on parsing is redirected entirely toward </w:t>
      </w:r>
      <w:r>
        <w:rPr>
          <w:b/>
        </w:rPr>
        <w:t>Germane Load</w:t>
      </w:r>
      <w:r>
        <w:t>—processing the semantic meaning, emotional weight, or narrative detail of the content.</w:t>
      </w:r>
    </w:p>
    <w:p>
      <w:pPr>
        <w:keepNext/>
        <w:spacing w:before="200" w:after="80"/>
      </w:pPr>
      <w:r>
        <w:rPr>
          <w:rFonts w:ascii="Calibri" w:hAnsi="Calibri"/>
          <w:b/>
          <w:color w:val="3C3C3C"/>
          <w:sz w:val="23"/>
        </w:rPr>
        <w:t>Parallel Syntax as a Load-Management Frame:</w:t>
      </w:r>
    </w:p>
    <w:p>
      <w:pPr>
        <w:spacing w:after="120" w:line="276" w:lineRule="auto"/>
      </w:pPr>
      <w:r>
        <w:t xml:space="preserve">To further minimize extraneous load, skilled writers pair the Anapestic Anchor with </w:t>
      </w:r>
      <w:r>
        <w:rPr>
          <w:b/>
        </w:rPr>
        <w:t>parallel syntax</w:t>
      </w:r>
      <w:r>
        <w:t>—repeating identical grammatical frames across consecutive lines:</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Line 1:  [When the X is Y]   [the Z will A]</w:t>
              <w:br/>
              <w:t>Line 2:  [When the X is Y]   [the Z will B]</w:t>
            </w:r>
          </w:p>
        </w:tc>
      </w:tr>
    </w:tbl>
    <w:p>
      <w:pPr>
        <w:spacing w:before="0" w:after="80"/>
      </w:pPr>
    </w:p>
    <w:p>
      <w:pPr>
        <w:spacing w:after="120" w:line="276" w:lineRule="auto"/>
      </w:pPr>
      <w:r>
        <w:t>By keeping the grammatical "frame" identical, the listener only has to update the "slot" filler words, dropping extraneous parsing effort to the absolute theoretical minimum.</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8.4 Worked Example 1: Dense Prose vs. Anchored Load-Filtered Verse</w:t>
      </w:r>
    </w:p>
    <w:p>
      <w:pPr>
        <w:spacing w:after="120" w:line="276" w:lineRule="auto"/>
      </w:pPr>
      <w:r>
        <w:t>Let us observe how the exact same narrative content behaves under loose prose versus anchored, load-filtered anapestic verse.</w:t>
      </w:r>
    </w:p>
    <w:p>
      <w:pPr>
        <w:keepNext/>
        <w:spacing w:before="200" w:after="80"/>
      </w:pPr>
      <w:r>
        <w:rPr>
          <w:rFonts w:ascii="Calibri" w:hAnsi="Calibri"/>
          <w:b/>
          <w:color w:val="3C3C3C"/>
          <w:sz w:val="23"/>
        </w:rPr>
        <w:t>Loose Prose Presentation (High Extraneous Load):</w:t>
      </w:r>
    </w:p>
    <w:p>
      <w:pPr>
        <w:spacing w:before="120" w:after="120"/>
        <w:ind w:left="576" w:right="576"/>
      </w:pPr>
      <w:r>
        <w:rPr>
          <w:rFonts w:ascii="Georgia" w:hAnsi="Georgia"/>
          <w:i/>
          <w:color w:val="464646"/>
          <w:sz w:val="21"/>
        </w:rPr>
        <w:t>""The economic system began to collapse rapidly when inflation surged unexpected across the urban centers, forcing citizens to barter basic goods in dark alleyways.""</w:t>
      </w:r>
    </w:p>
    <w:p>
      <w:pPr>
        <w:spacing w:after="120" w:line="276" w:lineRule="auto"/>
      </w:pPr>
      <w:r/>
      <w:r>
        <w:rPr>
          <w:i/>
        </w:rPr>
        <w:t>Load Analysis:</w:t>
      </w:r>
      <w:r/>
    </w:p>
    <w:p>
      <w:pPr>
        <w:spacing w:after="120" w:line="276" w:lineRule="auto"/>
      </w:pPr>
      <w:r>
        <w:t xml:space="preserve">- </w:t>
      </w:r>
      <w:r>
        <w:rPr>
          <w:b/>
        </w:rPr>
        <w:t>Intrinsic Load:</w:t>
      </w:r>
      <w:r>
        <w:t xml:space="preserve"> Moderate (economic collapse, inflation, bartering).</w:t>
      </w:r>
    </w:p>
    <w:p>
      <w:pPr>
        <w:spacing w:after="120" w:line="276" w:lineRule="auto"/>
      </w:pPr>
      <w:r>
        <w:t xml:space="preserve">- </w:t>
      </w:r>
      <w:r>
        <w:rPr>
          <w:b/>
        </w:rPr>
        <w:t>Extraneous Load:</w:t>
      </w:r>
      <w:r>
        <w:t xml:space="preserve"> </w:t>
      </w:r>
      <w:r>
        <w:rPr>
          <w:b/>
        </w:rPr>
        <w:t>VERY HIGH.</w:t>
      </w:r>
      <w:r>
        <w:t xml:space="preserve"> Irregular rhythm, unpredictable phrase lengths (14, 11, 10 syllables), changing stress positions. Working memory is consumed by parsing the prose.</w:t>
      </w:r>
    </w:p>
    <w:p>
      <w:pPr>
        <w:spacing w:after="120" w:line="276" w:lineRule="auto"/>
      </w:pPr>
      <w:r>
        <w:t xml:space="preserve">- </w:t>
      </w:r>
      <w:r>
        <w:rPr>
          <w:b/>
        </w:rPr>
        <w:t>Germane Processing:</w:t>
      </w:r>
      <w:r>
        <w:t xml:space="preserve"> Low. Retention after one reading is poor.</w:t>
      </w:r>
    </w:p>
    <w:p>
      <w:pPr>
        <w:keepNext/>
        <w:spacing w:before="200" w:after="80"/>
      </w:pPr>
      <w:r>
        <w:rPr>
          <w:rFonts w:ascii="Calibri" w:hAnsi="Calibri"/>
          <w:b/>
          <w:color w:val="3C3C3C"/>
          <w:sz w:val="23"/>
        </w:rPr>
        <w:t>Anchored Anapestic Presentation (Extraneous Load Filtered):</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When the MO-NEY lost VAL-ue and PRICES went HIGH,</w:t>
              <w:br/>
              <w:t xml:space="preserve"> x   x   /   |  x   x   /  | x  x   /  |  x   x   /</w:t>
              <w:br/>
              <w:br/>
              <w:t>There was NO-THING to SELL and no BUY-ERS to BUY.</w:t>
              <w:br/>
              <w:t xml:space="preserve"> x    x   /    | x  x   /   | x  x   /   | x  x  /</w:t>
              <w:br/>
              <w:br/>
              <w:t>So they TRAD-ED their BREAD in the DARK of the STREET,</w:t>
              <w:br/>
              <w:t xml:space="preserve"> x   x   /    |  x   x   /   | x  x  /   |  x  x   /</w:t>
              <w:br/>
              <w:br/>
              <w:t>For a BLAN-KET to HOLD or a MOR-SEL to EAT.</w:t>
              <w:br/>
              <w:t xml:space="preserve"> x  x   /   | x  x  /  | x  x   /   | x  x  /</w:t>
            </w:r>
          </w:p>
        </w:tc>
      </w:tr>
    </w:tbl>
    <w:p>
      <w:pPr>
        <w:spacing w:before="0" w:after="80"/>
      </w:pPr>
    </w:p>
    <w:p>
      <w:pPr>
        <w:keepNext/>
        <w:spacing w:before="200" w:after="80"/>
      </w:pPr>
      <w:r>
        <w:rPr>
          <w:rFonts w:ascii="Calibri" w:hAnsi="Calibri"/>
          <w:b/>
          <w:color w:val="3C3C3C"/>
          <w:sz w:val="23"/>
        </w:rPr>
        <w:t>Load Audit Table:</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80" w:type="dxa"/>
              <w:bottom w:w="80" w:type="dxa"/>
              <w:left w:w="100" w:type="dxa"/>
              <w:right w:w="100" w:type="dxa"/>
            </w:tcMar>
            <w:shd w:fill="1E3A8A"/>
          </w:tcPr>
          <w:p>
            <w:pPr>
              <w:spacing w:after="40" w:before="40"/>
            </w:pPr>
            <w:r>
              <w:rPr>
                <w:rFonts w:ascii="Calibri" w:hAnsi="Calibri"/>
                <w:b/>
                <w:color w:val="FFFFFF"/>
                <w:sz w:val="19"/>
              </w:rPr>
              <w:t>Presentation</w:t>
            </w:r>
          </w:p>
        </w:tc>
        <w:tc>
          <w:tcPr>
            <w:tcW w:type="dxa" w:w="2340"/>
            <w:tcMar>
              <w:top w:w="80" w:type="dxa"/>
              <w:bottom w:w="80" w:type="dxa"/>
              <w:left w:w="100" w:type="dxa"/>
              <w:right w:w="100" w:type="dxa"/>
            </w:tcMar>
            <w:shd w:fill="1E3A8A"/>
          </w:tcPr>
          <w:p>
            <w:pPr>
              <w:spacing w:after="40" w:before="40"/>
            </w:pPr>
            <w:r>
              <w:rPr>
                <w:rFonts w:ascii="Calibri" w:hAnsi="Calibri"/>
                <w:b/>
                <w:color w:val="FFFFFF"/>
                <w:sz w:val="19"/>
              </w:rPr>
              <w:t>Syllable Grid</w:t>
            </w:r>
          </w:p>
        </w:tc>
        <w:tc>
          <w:tcPr>
            <w:tcW w:type="dxa" w:w="2340"/>
            <w:tcMar>
              <w:top w:w="80" w:type="dxa"/>
              <w:bottom w:w="80" w:type="dxa"/>
              <w:left w:w="100" w:type="dxa"/>
              <w:right w:w="100" w:type="dxa"/>
            </w:tcMar>
            <w:shd w:fill="1E3A8A"/>
          </w:tcPr>
          <w:p>
            <w:pPr>
              <w:spacing w:after="40" w:before="40"/>
            </w:pPr>
            <w:r>
              <w:rPr>
                <w:rFonts w:ascii="Calibri" w:hAnsi="Calibri"/>
                <w:b/>
                <w:color w:val="FFFFFF"/>
                <w:sz w:val="19"/>
              </w:rPr>
              <w:t>Extraneous Load Level</w:t>
            </w:r>
          </w:p>
        </w:tc>
        <w:tc>
          <w:tcPr>
            <w:tcW w:type="dxa" w:w="2340"/>
            <w:tcMar>
              <w:top w:w="80" w:type="dxa"/>
              <w:bottom w:w="80" w:type="dxa"/>
              <w:left w:w="100" w:type="dxa"/>
              <w:right w:w="100" w:type="dxa"/>
            </w:tcMar>
            <w:shd w:fill="1E3A8A"/>
          </w:tcPr>
          <w:p>
            <w:pPr>
              <w:spacing w:after="40" w:before="40"/>
            </w:pPr>
            <w:r>
              <w:rPr>
                <w:rFonts w:ascii="Calibri" w:hAnsi="Calibri"/>
                <w:b/>
                <w:color w:val="FFFFFF"/>
                <w:sz w:val="19"/>
              </w:rPr>
              <w:t>Freed Capacity for Germane Load</w:t>
            </w:r>
          </w:p>
        </w:tc>
      </w:tr>
      <w:tr>
        <w:tc>
          <w:tcPr>
            <w:tcW w:type="dxa" w:w="2340"/>
            <w:tcMar>
              <w:top w:w="80" w:type="dxa"/>
              <w:bottom w:w="80" w:type="dxa"/>
              <w:left w:w="100" w:type="dxa"/>
              <w:right w:w="100" w:type="dxa"/>
            </w:tcMar>
            <w:shd w:fill="FFFFFF"/>
          </w:tcPr>
          <w:p>
            <w:pPr>
              <w:spacing w:after="40" w:before="40"/>
            </w:pPr>
            <w:r>
              <w:rPr>
                <w:rFonts w:ascii="Georgia" w:hAnsi="Georgia"/>
                <w:sz w:val="19"/>
              </w:rPr>
              <w:t>**Loose Prose**</w:t>
            </w:r>
          </w:p>
        </w:tc>
        <w:tc>
          <w:tcPr>
            <w:tcW w:type="dxa" w:w="2340"/>
            <w:tcMar>
              <w:top w:w="80" w:type="dxa"/>
              <w:bottom w:w="80" w:type="dxa"/>
              <w:left w:w="100" w:type="dxa"/>
              <w:right w:w="100" w:type="dxa"/>
            </w:tcMar>
            <w:shd w:fill="FFFFFF"/>
          </w:tcPr>
          <w:p>
            <w:pPr>
              <w:spacing w:after="40" w:before="40"/>
            </w:pPr>
            <w:r>
              <w:rPr>
                <w:rFonts w:ascii="Georgia" w:hAnsi="Georgia"/>
                <w:sz w:val="19"/>
              </w:rPr>
              <w:t>Irregular (14-11-10)</w:t>
            </w:r>
          </w:p>
        </w:tc>
        <w:tc>
          <w:tcPr>
            <w:tcW w:type="dxa" w:w="2340"/>
            <w:tcMar>
              <w:top w:w="80" w:type="dxa"/>
              <w:bottom w:w="80" w:type="dxa"/>
              <w:left w:w="100" w:type="dxa"/>
              <w:right w:w="100" w:type="dxa"/>
            </w:tcMar>
            <w:shd w:fill="FFFFFF"/>
          </w:tcPr>
          <w:p>
            <w:pPr>
              <w:spacing w:after="40" w:before="40"/>
            </w:pPr>
            <w:r>
              <w:rPr>
                <w:rFonts w:ascii="Georgia" w:hAnsi="Georgia"/>
                <w:sz w:val="19"/>
              </w:rPr>
              <w:t>**HIGH** (Unpredictable)</w:t>
            </w:r>
          </w:p>
        </w:tc>
        <w:tc>
          <w:tcPr>
            <w:tcW w:type="dxa" w:w="2340"/>
            <w:tcMar>
              <w:top w:w="80" w:type="dxa"/>
              <w:bottom w:w="80" w:type="dxa"/>
              <w:left w:w="100" w:type="dxa"/>
              <w:right w:w="100" w:type="dxa"/>
            </w:tcMar>
            <w:shd w:fill="FFFFFF"/>
          </w:tcPr>
          <w:p>
            <w:pPr>
              <w:spacing w:after="40" w:before="40"/>
            </w:pPr>
            <w:r>
              <w:rPr>
                <w:rFonts w:ascii="Georgia" w:hAnsi="Georgia"/>
                <w:sz w:val="19"/>
              </w:rPr>
              <w:t>**LOW** (&lt; 20%)</w:t>
            </w:r>
          </w:p>
        </w:tc>
      </w:tr>
      <w:tr>
        <w:tc>
          <w:tcPr>
            <w:tcW w:type="dxa" w:w="2340"/>
            <w:tcMar>
              <w:top w:w="80" w:type="dxa"/>
              <w:bottom w:w="80" w:type="dxa"/>
              <w:left w:w="100" w:type="dxa"/>
              <w:right w:w="100" w:type="dxa"/>
            </w:tcMar>
            <w:shd w:fill="F8FAFC"/>
          </w:tcPr>
          <w:p>
            <w:pPr>
              <w:spacing w:after="40" w:before="40"/>
            </w:pPr>
            <w:r>
              <w:rPr>
                <w:rFonts w:ascii="Georgia" w:hAnsi="Georgia"/>
                <w:sz w:val="19"/>
              </w:rPr>
              <w:t>**Anapestic Verse**</w:t>
            </w:r>
          </w:p>
        </w:tc>
        <w:tc>
          <w:tcPr>
            <w:tcW w:type="dxa" w:w="2340"/>
            <w:tcMar>
              <w:top w:w="80" w:type="dxa"/>
              <w:bottom w:w="80" w:type="dxa"/>
              <w:left w:w="100" w:type="dxa"/>
              <w:right w:w="100" w:type="dxa"/>
            </w:tcMar>
            <w:shd w:fill="F8FAFC"/>
          </w:tcPr>
          <w:p>
            <w:pPr>
              <w:spacing w:after="40" w:before="40"/>
            </w:pPr>
            <w:r>
              <w:rPr>
                <w:rFonts w:ascii="Georgia" w:hAnsi="Georgia"/>
                <w:sz w:val="19"/>
              </w:rPr>
              <w:t>Strict 12-Syllable (`x x /` × 4)</w:t>
            </w:r>
          </w:p>
        </w:tc>
        <w:tc>
          <w:tcPr>
            <w:tcW w:type="dxa" w:w="2340"/>
            <w:tcMar>
              <w:top w:w="80" w:type="dxa"/>
              <w:bottom w:w="80" w:type="dxa"/>
              <w:left w:w="100" w:type="dxa"/>
              <w:right w:w="100" w:type="dxa"/>
            </w:tcMar>
            <w:shd w:fill="F8FAFC"/>
          </w:tcPr>
          <w:p>
            <w:pPr>
              <w:spacing w:after="40" w:before="40"/>
            </w:pPr>
            <w:r>
              <w:rPr>
                <w:rFonts w:ascii="Georgia" w:hAnsi="Georgia"/>
                <w:sz w:val="19"/>
              </w:rPr>
              <w:t>**NEAR ZERO** (Automated parsing)</w:t>
            </w:r>
          </w:p>
        </w:tc>
        <w:tc>
          <w:tcPr>
            <w:tcW w:type="dxa" w:w="2340"/>
            <w:tcMar>
              <w:top w:w="80" w:type="dxa"/>
              <w:bottom w:w="80" w:type="dxa"/>
              <w:left w:w="100" w:type="dxa"/>
              <w:right w:w="100" w:type="dxa"/>
            </w:tcMar>
            <w:shd w:fill="F8FAFC"/>
          </w:tcPr>
          <w:p>
            <w:pPr>
              <w:spacing w:after="40" w:before="40"/>
            </w:pPr>
            <w:r>
              <w:rPr>
                <w:rFonts w:ascii="Georgia" w:hAnsi="Georgia"/>
                <w:sz w:val="19"/>
              </w:rPr>
              <w:t>**HIGH** (&gt; 80%)</w:t>
            </w:r>
          </w:p>
        </w:tc>
      </w:tr>
    </w:tbl>
    <w:p>
      <w:pPr>
        <w:spacing w:after="80"/>
      </w:pP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8.5 Worked Example 2: Frame-and-Slot Parallel Syntax</w:t>
      </w:r>
    </w:p>
    <w:p>
      <w:pPr>
        <w:spacing w:after="120" w:line="276" w:lineRule="auto"/>
      </w:pPr>
      <w:r>
        <w:t>Let us examine a frame-and-slot parallel syntax construction designed to maximize germane processing.</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Frame:  [In the DARK of the _____ ] [we are LOOK-ING for _____ ]</w:t>
              <w:br/>
              <w:br/>
              <w:t>Line 1: In the DARK of the NIGHT | we are LOOK-ing for LIGHT,</w:t>
              <w:br/>
              <w:t xml:space="preserve">         x  x  /    |  x  x  /    |  x  x  /    |  x  x  /</w:t>
              <w:br/>
              <w:br/>
              <w:t>Line 2: In the DARK of the TOWN  | we are LOOK-ing for SOUND.</w:t>
              <w:br/>
              <w:t xml:space="preserve">         x  x  /    |  x  x  /    |  x  x  /    |  x  x  /</w:t>
            </w:r>
          </w:p>
        </w:tc>
      </w:tr>
    </w:tbl>
    <w:p>
      <w:pPr>
        <w:spacing w:before="0" w:after="80"/>
      </w:pPr>
    </w:p>
    <w:p>
      <w:pPr>
        <w:spacing w:after="120" w:line="276" w:lineRule="auto"/>
      </w:pPr>
      <w:r/>
      <w:r>
        <w:rPr>
          <w:i/>
        </w:rPr>
        <w:t>Analysis:</w:t>
      </w:r>
      <w:r>
        <w:t xml:space="preserve"> Because Foot 1, Foot 2, and Foot 3 maintain an identical syntactic frame (</w:t>
      </w:r>
      <w:r>
        <w:rPr>
          <w:i/>
        </w:rPr>
        <w:t>In the DARK of the ... we are LOOK-ing for ...</w:t>
      </w:r>
      <w:r>
        <w:t xml:space="preserve">), the listener's brain experiences zero syntactic parsing effort. All available cognitive energy is focused on comparing the variable slot words: </w:t>
      </w:r>
      <w:r>
        <w:rPr>
          <w:i/>
        </w:rPr>
        <w:t>NIGHT / LIGHT</w:t>
      </w:r>
      <w:r>
        <w:t xml:space="preserve"> versus </w:t>
      </w:r>
      <w:r>
        <w:rPr>
          <w:i/>
        </w:rPr>
        <w:t>TOWN / SOUND</w:t>
      </w:r>
      <w:r>
        <w:t>.</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8.6 Exercise: The Load-Filter Rewrite Drill</w:t>
      </w:r>
    </w:p>
    <w:p>
      <w:pPr>
        <w:spacing w:after="120" w:line="276" w:lineRule="auto"/>
      </w:pPr>
      <w:r/>
      <w:r>
        <w:rPr>
          <w:b/>
        </w:rPr>
        <w:t>Task:</w:t>
      </w:r>
      <w:r>
        <w:t xml:space="preserve"> Take the dense, unmetered informative paragraph below and rewrite it into a four-line acatalectic anapestic quatrain using the Frame-and-Slot technique. Label what carries intrinsic, extraneous, and germane load.</w:t>
      </w:r>
    </w:p>
    <w:p>
      <w:pPr>
        <w:spacing w:after="120" w:line="276" w:lineRule="auto"/>
      </w:pPr>
      <w:r/>
      <w:r>
        <w:rPr>
          <w:i/>
        </w:rPr>
        <w:t>Informative Paragraph:</w:t>
      </w:r>
      <w:r/>
    </w:p>
    <w:p>
      <w:pPr>
        <w:spacing w:before="120" w:after="120"/>
        <w:ind w:left="576" w:right="576"/>
      </w:pPr>
      <w:r>
        <w:rPr>
          <w:rFonts w:ascii="Georgia" w:hAnsi="Georgia"/>
          <w:i/>
          <w:color w:val="464646"/>
          <w:sz w:val="21"/>
        </w:rPr>
        <w:t>""When the temperature drops below freezing during deep winter, water molecules lock into rigid crystalline structures, causing lakes and rivers to solidify completely into ice.""</w:t>
      </w:r>
    </w:p>
    <w:p>
      <w:pPr>
        <w:spacing w:before="240" w:after="240"/>
        <w:jc w:val="center"/>
      </w:pPr>
      <w:r>
        <w:rPr>
          <w:rFonts w:ascii="Calibri" w:hAnsi="Calibri"/>
          <w:color w:val="A0A0A0"/>
          <w:sz w:val="20"/>
        </w:rPr>
        <w:t>❖   ❖   ❖</w:t>
      </w:r>
    </w:p>
    <w:p>
      <w:pPr>
        <w:keepNext/>
        <w:spacing w:before="200" w:after="80"/>
      </w:pPr>
      <w:r>
        <w:rPr>
          <w:rFonts w:ascii="Calibri" w:hAnsi="Calibri"/>
          <w:b/>
          <w:color w:val="3C3C3C"/>
          <w:sz w:val="23"/>
        </w:rPr>
        <w:t>Model Solution:</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Line 1: When the TEMP-er-ature DROPS | in the COLD of the YEAR,</w:t>
              <w:br/>
              <w:t xml:space="preserve">         x    x   /   | x  x   /     |  x  x  /   |  x  x   /</w:t>
              <w:br/>
              <w:br/>
              <w:t>Line 2: Then the WA-ter turns HARD   | and the CRYS-TALS AP-PEAR.</w:t>
              <w:br/>
              <w:t xml:space="preserve">         x    x  /    | x    x  /    |  x   x   /    |  x  x   /</w:t>
              <w:br/>
              <w:br/>
              <w:t>Line 3: For the MO-LE-CULES LOCK     | in a RIG-ID EM-BRACE,</w:t>
              <w:br/>
              <w:t xml:space="preserve">         x   x   /  | x   x  /       |  x  x  /  |  x  x  /</w:t>
              <w:br/>
              <w:br/>
              <w:t>Line 4: Till the RIV-ER is ICE       | in every COR-NER and PLACE.</w:t>
              <w:br/>
              <w:t xml:space="preserve">         x    x   /  | x  x  /       |  x x x  /   |  x  x   /</w:t>
            </w:r>
          </w:p>
        </w:tc>
      </w:tr>
    </w:tbl>
    <w:p>
      <w:pPr>
        <w:spacing w:before="0" w:after="80"/>
      </w:pPr>
    </w:p>
    <w:p>
      <w:pPr>
        <w:spacing w:after="120" w:line="276" w:lineRule="auto"/>
      </w:pPr>
      <w:r/>
      <w:r>
        <w:rPr>
          <w:i/>
        </w:rPr>
        <w:t>Load Analysis:</w:t>
      </w:r>
      <w:r/>
    </w:p>
    <w:p>
      <w:pPr>
        <w:spacing w:after="120" w:line="276" w:lineRule="auto"/>
      </w:pPr>
      <w:r>
        <w:t xml:space="preserve">- </w:t>
      </w:r>
      <w:r>
        <w:rPr>
          <w:b/>
        </w:rPr>
        <w:t>Intrinsic Load:</w:t>
      </w:r>
      <w:r>
        <w:t xml:space="preserve"> Physical state changes (freezing, molecular locking).</w:t>
      </w:r>
    </w:p>
    <w:p>
      <w:pPr>
        <w:spacing w:after="120" w:line="276" w:lineRule="auto"/>
      </w:pPr>
      <w:r>
        <w:t xml:space="preserve">- </w:t>
      </w:r>
      <w:r>
        <w:rPr>
          <w:b/>
        </w:rPr>
        <w:t>Extraneous Load:</w:t>
      </w:r>
      <w:r>
        <w:t xml:space="preserve"> Filtered down to zero via strict 12-syllable anapestic tetrameter.</w:t>
      </w:r>
    </w:p>
    <w:p>
      <w:pPr>
        <w:spacing w:after="120" w:line="276" w:lineRule="auto"/>
      </w:pPr>
      <w:r>
        <w:t xml:space="preserve">- </w:t>
      </w:r>
      <w:r>
        <w:rPr>
          <w:b/>
        </w:rPr>
        <w:t>Germane Load:</w:t>
      </w:r>
      <w:r>
        <w:t xml:space="preserve"> Maximized; core scientific idea locked into long-term memory.</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8.7 Common Mistakes</w:t>
      </w:r>
    </w:p>
    <w:p>
      <w:pPr>
        <w:spacing w:after="120" w:line="276" w:lineRule="auto"/>
      </w:pPr>
      <w:r/>
      <w:r>
        <w:rPr>
          <w:b/>
        </w:rPr>
        <w:t>1. Overloading Intrinsic Capacity:</w:t>
      </w:r>
      <w:r>
        <w:t xml:space="preserve"> Attempting to force too many complex technical terms into a single line (</w:t>
      </w:r>
      <w:r>
        <w:rPr>
          <w:i/>
        </w:rPr>
        <w:t>When the DE-OX-Y-RI-BO-NU-CLE-IC A-CID RE-PLI-CATES</w:t>
      </w:r>
      <w:r>
        <w:t>). Meter filters extraneous load, but it cannot eliminate excessive intrinsic complexity.</w:t>
      </w:r>
    </w:p>
    <w:p>
      <w:pPr>
        <w:spacing w:after="120" w:line="276" w:lineRule="auto"/>
      </w:pPr>
      <w:r/>
      <w:r>
        <w:rPr>
          <w:b/>
        </w:rPr>
        <w:t>2. Breaking the Grid with Erratic Syntax:</w:t>
      </w:r>
      <w:r>
        <w:t xml:space="preserve"> Using awkward, inverted word order solely to make a rhyme, which re-introduces high extraneous load.</w:t>
      </w:r>
    </w:p>
    <w:p>
      <w:pPr>
        <w:spacing w:after="120" w:line="276" w:lineRule="auto"/>
      </w:pPr>
      <w:r/>
      <w:r>
        <w:rPr>
          <w:b/>
        </w:rPr>
        <w:t>3. Ignoring the Standing Caveat:</w:t>
      </w:r>
      <w:r>
        <w:t xml:space="preserve"> Assuming Cognitive Load Theory was developed specifically for rap or music performance. CLT was developed for instructional design; applying it to performance verse is this series' interpretive extension.</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8.8 Chapter Summary</w:t>
      </w:r>
    </w:p>
    <w:p>
      <w:pPr>
        <w:spacing w:after="120" w:line="276" w:lineRule="auto"/>
      </w:pPr>
      <w:r/>
      <w:r>
        <w:rPr>
          <w:b/>
        </w:rPr>
        <w:t>Cognitive Load Theory (CLT)</w:t>
      </w:r>
      <w:r>
        <w:t xml:space="preserve"> states that working memory is limited and divided into intrinsic, extraneous, and germane load. In this series' framework, predictable </w:t>
      </w:r>
      <w:r>
        <w:rPr>
          <w:b/>
        </w:rPr>
        <w:t>acatalectic anapestic tetrameter</w:t>
      </w:r>
      <w:r>
        <w:t xml:space="preserve"> functions as an </w:t>
      </w:r>
      <w:r>
        <w:rPr>
          <w:b/>
        </w:rPr>
        <w:t>Extraneous Load Filter (ELF)</w:t>
      </w:r>
      <w:r>
        <w:t xml:space="preserve"> (c), eliminating speech segmentation effort and freeing working memory for </w:t>
      </w:r>
      <w:r>
        <w:rPr>
          <w:b/>
        </w:rPr>
        <w:t>germane processing</w:t>
      </w:r>
      <w:r>
        <w:t xml:space="preserve">. Pairing this meter with </w:t>
      </w:r>
      <w:r>
        <w:rPr>
          <w:b/>
        </w:rPr>
        <w:t>parallel syntax</w:t>
      </w:r>
      <w:r>
        <w:t xml:space="preserve"> creates a frame-and-slot structure that maximizes long-term schema retention.</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8.9 Where This Goes Next</w:t>
      </w:r>
    </w:p>
    <w:p>
      <w:pPr>
        <w:spacing w:after="120" w:line="276" w:lineRule="auto"/>
      </w:pPr>
      <w:r>
        <w:t>In the next chapter:</w:t>
      </w:r>
    </w:p>
    <w:p>
      <w:pPr>
        <w:spacing w:after="120" w:line="276" w:lineRule="auto"/>
      </w:pPr>
      <w:r>
        <w:t xml:space="preserve">- </w:t>
      </w:r>
      <w:r>
        <w:rPr>
          <w:b/>
        </w:rPr>
        <w:t>Chapter 9 (Entrainment, Prediction, and the Satisfaction Cycle):</w:t>
      </w:r>
      <w:r>
        <w:t xml:space="preserve"> How the brain's prediction engine generates dopamine rewards when rhythmic expectations are satisfied.</w:t>
      </w:r>
    </w:p>
    <w:p>
      <w:pPr>
        <w:spacing w:after="120" w:line="276" w:lineRule="auto"/>
      </w:pPr>
      <w:r>
        <w:t xml:space="preserve">- </w:t>
      </w:r>
      <w:r>
        <w:rPr>
          <w:b/>
        </w:rPr>
        <w:t>Book 5 (Instructor's Manual):</w:t>
      </w:r>
      <w:r>
        <w:t xml:space="preserve"> Applying the Extraneous Load Filter to design high-retention educational modules.</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Evidence Notes</w:t>
      </w:r>
    </w:p>
    <w:tbl>
      <w:tblPr>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00" w:type="dxa"/>
              <w:right w:w="100" w:type="dxa"/>
            </w:tcMar>
            <w:shd w:fill="1E3A8A"/>
          </w:tcPr>
          <w:p>
            <w:pPr>
              <w:spacing w:after="40" w:before="40"/>
            </w:pPr>
            <w:r>
              <w:rPr>
                <w:rFonts w:ascii="Calibri" w:hAnsi="Calibri"/>
                <w:b/>
                <w:color w:val="FFFFFF"/>
                <w:sz w:val="19"/>
              </w:rPr>
              <w:t>Claim</w:t>
            </w:r>
          </w:p>
        </w:tc>
        <w:tc>
          <w:tcPr>
            <w:tcW w:type="dxa" w:w="3120"/>
            <w:tcMar>
              <w:top w:w="80" w:type="dxa"/>
              <w:bottom w:w="80" w:type="dxa"/>
              <w:left w:w="100" w:type="dxa"/>
              <w:right w:w="100" w:type="dxa"/>
            </w:tcMar>
            <w:shd w:fill="1E3A8A"/>
          </w:tcPr>
          <w:p>
            <w:pPr>
              <w:spacing w:after="40" w:before="40"/>
            </w:pPr>
            <w:r>
              <w:rPr>
                <w:rFonts w:ascii="Calibri" w:hAnsi="Calibri"/>
                <w:b/>
                <w:color w:val="FFFFFF"/>
                <w:sz w:val="19"/>
              </w:rPr>
              <w:t>Type</w:t>
            </w:r>
          </w:p>
        </w:tc>
        <w:tc>
          <w:tcPr>
            <w:tcW w:type="dxa" w:w="3120"/>
            <w:tcMar>
              <w:top w:w="80" w:type="dxa"/>
              <w:bottom w:w="80" w:type="dxa"/>
              <w:left w:w="100" w:type="dxa"/>
              <w:right w:w="100" w:type="dxa"/>
            </w:tcMar>
            <w:shd w:fill="1E3A8A"/>
          </w:tcPr>
          <w:p>
            <w:pPr>
              <w:spacing w:after="40" w:before="40"/>
            </w:pPr>
            <w:r>
              <w:rPr>
                <w:rFonts w:ascii="Calibri" w:hAnsi="Calibri"/>
                <w:b/>
                <w:color w:val="FFFFFF"/>
                <w:sz w:val="19"/>
              </w:rPr>
              <w:t>Source or status</w:t>
            </w:r>
          </w:p>
        </w:tc>
      </w:tr>
      <w:tr>
        <w:tc>
          <w:tcPr>
            <w:tcW w:type="dxa" w:w="3120"/>
            <w:tcMar>
              <w:top w:w="80" w:type="dxa"/>
              <w:bottom w:w="80" w:type="dxa"/>
              <w:left w:w="100" w:type="dxa"/>
              <w:right w:w="100" w:type="dxa"/>
            </w:tcMar>
            <w:shd w:fill="FFFFFF"/>
          </w:tcPr>
          <w:p>
            <w:pPr>
              <w:spacing w:after="40" w:before="40"/>
            </w:pPr>
            <w:r>
              <w:rPr>
                <w:rFonts w:ascii="Georgia" w:hAnsi="Georgia"/>
                <w:sz w:val="19"/>
              </w:rPr>
              <w:t>Cognitive Load Theory (intrinsic, extraneous, germane load)</w:t>
            </w:r>
          </w:p>
        </w:tc>
        <w:tc>
          <w:tcPr>
            <w:tcW w:type="dxa" w:w="3120"/>
            <w:tcMar>
              <w:top w:w="80" w:type="dxa"/>
              <w:bottom w:w="80" w:type="dxa"/>
              <w:left w:w="100" w:type="dxa"/>
              <w:right w:w="100" w:type="dxa"/>
            </w:tcMar>
            <w:shd w:fill="FFFFFF"/>
          </w:tcPr>
          <w:p>
            <w:pPr>
              <w:spacing w:after="40" w:before="40"/>
            </w:pPr>
            <w:r>
              <w:rPr>
                <w:rFonts w:ascii="Georgia" w:hAnsi="Georgia"/>
                <w:sz w:val="19"/>
              </w:rPr>
              <w:t>(b) Established theory</w:t>
            </w:r>
          </w:p>
        </w:tc>
        <w:tc>
          <w:tcPr>
            <w:tcW w:type="dxa" w:w="3120"/>
            <w:tcMar>
              <w:top w:w="80" w:type="dxa"/>
              <w:bottom w:w="80" w:type="dxa"/>
              <w:left w:w="100" w:type="dxa"/>
              <w:right w:w="100" w:type="dxa"/>
            </w:tcMar>
            <w:shd w:fill="FFFFFF"/>
          </w:tcPr>
          <w:p>
            <w:pPr>
              <w:spacing w:after="40" w:before="40"/>
            </w:pPr>
            <w:r>
              <w:rPr>
                <w:rFonts w:ascii="Georgia" w:hAnsi="Georgia"/>
                <w:sz w:val="19"/>
              </w:rPr>
              <w:t>Sweller (1988); `[CITATION NEEDED]`</w:t>
            </w:r>
          </w:p>
        </w:tc>
      </w:tr>
      <w:tr>
        <w:tc>
          <w:tcPr>
            <w:tcW w:type="dxa" w:w="3120"/>
            <w:tcMar>
              <w:top w:w="80" w:type="dxa"/>
              <w:bottom w:w="80" w:type="dxa"/>
              <w:left w:w="100" w:type="dxa"/>
              <w:right w:w="100" w:type="dxa"/>
            </w:tcMar>
            <w:shd w:fill="F8FAFC"/>
          </w:tcPr>
          <w:p>
            <w:pPr>
              <w:spacing w:after="40" w:before="40"/>
            </w:pPr>
            <w:r>
              <w:rPr>
                <w:rFonts w:ascii="Georgia" w:hAnsi="Georgia"/>
                <w:sz w:val="19"/>
              </w:rPr>
              <w:t>Working memory has limited processing capacity</w:t>
            </w:r>
          </w:p>
        </w:tc>
        <w:tc>
          <w:tcPr>
            <w:tcW w:type="dxa" w:w="3120"/>
            <w:tcMar>
              <w:top w:w="80" w:type="dxa"/>
              <w:bottom w:w="80" w:type="dxa"/>
              <w:left w:w="100" w:type="dxa"/>
              <w:right w:w="100" w:type="dxa"/>
            </w:tcMar>
            <w:shd w:fill="F8FAFC"/>
          </w:tcPr>
          <w:p>
            <w:pPr>
              <w:spacing w:after="40" w:before="40"/>
            </w:pPr>
            <w:r>
              <w:rPr>
                <w:rFonts w:ascii="Georgia" w:hAnsi="Georgia"/>
                <w:sz w:val="19"/>
              </w:rPr>
              <w:t>(b) Established theory</w:t>
            </w:r>
          </w:p>
        </w:tc>
        <w:tc>
          <w:tcPr>
            <w:tcW w:type="dxa" w:w="3120"/>
            <w:tcMar>
              <w:top w:w="80" w:type="dxa"/>
              <w:bottom w:w="80" w:type="dxa"/>
              <w:left w:w="100" w:type="dxa"/>
              <w:right w:w="100" w:type="dxa"/>
            </w:tcMar>
            <w:shd w:fill="F8FAFC"/>
          </w:tcPr>
          <w:p>
            <w:pPr>
              <w:spacing w:after="40" w:before="40"/>
            </w:pPr>
            <w:r>
              <w:rPr>
                <w:rFonts w:ascii="Georgia" w:hAnsi="Georgia"/>
                <w:sz w:val="19"/>
              </w:rPr>
              <w:t>Baddeley (1986), Sweller (1988); `[CITATION NEEDED]`</w:t>
            </w:r>
          </w:p>
        </w:tc>
      </w:tr>
      <w:tr>
        <w:tc>
          <w:tcPr>
            <w:tcW w:type="dxa" w:w="3120"/>
            <w:tcMar>
              <w:top w:w="80" w:type="dxa"/>
              <w:bottom w:w="80" w:type="dxa"/>
              <w:left w:w="100" w:type="dxa"/>
              <w:right w:w="100" w:type="dxa"/>
            </w:tcMar>
            <w:shd w:fill="FFFFFF"/>
          </w:tcPr>
          <w:p>
            <w:pPr>
              <w:spacing w:after="40" w:before="40"/>
            </w:pPr>
            <w:r>
              <w:rPr>
                <w:rFonts w:ascii="Georgia" w:hAnsi="Georgia"/>
                <w:sz w:val="19"/>
              </w:rPr>
              <w:t>Anapestic meter acts as an Extraneous Load Filter</w:t>
            </w:r>
          </w:p>
        </w:tc>
        <w:tc>
          <w:tcPr>
            <w:tcW w:type="dxa" w:w="3120"/>
            <w:tcMar>
              <w:top w:w="80" w:type="dxa"/>
              <w:bottom w:w="80" w:type="dxa"/>
              <w:left w:w="100" w:type="dxa"/>
              <w:right w:w="100" w:type="dxa"/>
            </w:tcMar>
            <w:shd w:fill="FFFFFF"/>
          </w:tcPr>
          <w:p>
            <w:pPr>
              <w:spacing w:after="40" w:before="40"/>
            </w:pPr>
            <w:r>
              <w:rPr>
                <w:rFonts w:ascii="Georgia" w:hAnsi="Georgia"/>
                <w:sz w:val="19"/>
              </w:rPr>
              <w:t>(c) Series framework</w:t>
            </w:r>
          </w:p>
        </w:tc>
        <w:tc>
          <w:tcPr>
            <w:tcW w:type="dxa" w:w="3120"/>
            <w:tcMar>
              <w:top w:w="80" w:type="dxa"/>
              <w:bottom w:w="80" w:type="dxa"/>
              <w:left w:w="100" w:type="dxa"/>
              <w:right w:w="100" w:type="dxa"/>
            </w:tcMar>
            <w:shd w:fill="FFFFFF"/>
          </w:tcPr>
          <w:p>
            <w:pPr>
              <w:spacing w:after="40" w:before="40"/>
            </w:pPr>
            <w:r>
              <w:rPr>
                <w:rFonts w:ascii="Georgia" w:hAnsi="Georgia"/>
                <w:sz w:val="19"/>
              </w:rPr>
              <w:t>Proposed interpretive application</w:t>
            </w:r>
          </w:p>
        </w:tc>
      </w:tr>
      <w:tr>
        <w:tc>
          <w:tcPr>
            <w:tcW w:type="dxa" w:w="3120"/>
            <w:tcMar>
              <w:top w:w="80" w:type="dxa"/>
              <w:bottom w:w="80" w:type="dxa"/>
              <w:left w:w="100" w:type="dxa"/>
              <w:right w:w="100" w:type="dxa"/>
            </w:tcMar>
            <w:shd w:fill="F8FAFC"/>
          </w:tcPr>
          <w:p>
            <w:pPr>
              <w:spacing w:after="40" w:before="40"/>
            </w:pPr>
            <w:r>
              <w:rPr>
                <w:rFonts w:ascii="Georgia" w:hAnsi="Georgia"/>
                <w:sz w:val="19"/>
              </w:rPr>
              <w:t>Frame-and-Slot parallel syntax minimizes parsing effort</w:t>
            </w:r>
          </w:p>
        </w:tc>
        <w:tc>
          <w:tcPr>
            <w:tcW w:type="dxa" w:w="3120"/>
            <w:tcMar>
              <w:top w:w="80" w:type="dxa"/>
              <w:bottom w:w="80" w:type="dxa"/>
              <w:left w:w="100" w:type="dxa"/>
              <w:right w:w="100" w:type="dxa"/>
            </w:tcMar>
            <w:shd w:fill="F8FAFC"/>
          </w:tcPr>
          <w:p>
            <w:pPr>
              <w:spacing w:after="40" w:before="40"/>
            </w:pPr>
            <w:r>
              <w:rPr>
                <w:rFonts w:ascii="Georgia" w:hAnsi="Georgia"/>
                <w:sz w:val="19"/>
              </w:rPr>
              <w:t>(c) Series framework</w:t>
            </w:r>
          </w:p>
        </w:tc>
        <w:tc>
          <w:tcPr>
            <w:tcW w:type="dxa" w:w="3120"/>
            <w:tcMar>
              <w:top w:w="80" w:type="dxa"/>
              <w:bottom w:w="80" w:type="dxa"/>
              <w:left w:w="100" w:type="dxa"/>
              <w:right w:w="100" w:type="dxa"/>
            </w:tcMar>
            <w:shd w:fill="F8FAFC"/>
          </w:tcPr>
          <w:p>
            <w:pPr>
              <w:spacing w:after="40" w:before="40"/>
            </w:pPr>
            <w:r>
              <w:rPr>
                <w:rFonts w:ascii="Georgia" w:hAnsi="Georgia"/>
                <w:sz w:val="19"/>
              </w:rPr>
              <w:t>Pedagogical craft application</w:t>
            </w:r>
          </w:p>
        </w:tc>
      </w:tr>
    </w:tbl>
    <w:p>
      <w:pPr>
        <w:spacing w:after="80"/>
      </w:pP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Editor's Flags (remove before publication)</w:t>
      </w:r>
    </w:p>
    <w:p>
      <w:pPr>
        <w:spacing w:after="120" w:line="276" w:lineRule="auto"/>
      </w:pPr>
      <w:r>
        <w:t xml:space="preserve">- </w:t>
      </w:r>
      <w:r>
        <w:rPr>
          <w:b/>
        </w:rPr>
        <w:t>[EXTENSION]</w:t>
      </w:r>
      <w:r>
        <w:t xml:space="preserve"> The application of Cognitive Load Theory to metrical scansion and the term "Extraneous Load Filter" are series framework extensions.</w:t>
      </w:r>
    </w:p>
    <w:p>
      <w:pPr>
        <w:spacing w:after="120" w:line="276" w:lineRule="auto"/>
      </w:pPr>
      <w:r>
        <w:t xml:space="preserve">- </w:t>
      </w:r>
      <w:r>
        <w:rPr>
          <w:b/>
        </w:rPr>
        <w:t>[EXTENSION]</w:t>
      </w:r>
      <w:r>
        <w:t xml:space="preserve"> Original demonstration couplets and drill exercises created for this text.</w:t>
      </w:r>
    </w:p>
    <w:p>
      <w:pPr>
        <w:spacing w:after="120" w:line="276" w:lineRule="auto"/>
      </w:pPr>
      <w:r>
        <w:t xml:space="preserve">- </w:t>
      </w:r>
      <w:r>
        <w:rPr>
          <w:b/>
        </w:rPr>
        <w:t>[CITATION NEEDED]</w:t>
      </w:r>
      <w:r>
        <w:t xml:space="preserve"> Sweller (1988) foundational Cognitive Load Theory source; Baddeley working memory model.</w:t>
      </w:r>
    </w:p>
    <w:p>
      <w:pPr>
        <w:keepNext/>
        <w:spacing w:before="480" w:after="240"/>
      </w:pPr>
      <w:r>
        <w:rPr>
          <w:rFonts w:ascii="Calibri" w:hAnsi="Calibri"/>
          <w:b/>
          <w:color w:val="14325A"/>
          <w:sz w:val="40"/>
        </w:rPr>
        <w:t>Chapter 9</w:t>
      </w:r>
    </w:p>
    <w:p>
      <w:r>
        <w:br w:type="page"/>
      </w:r>
    </w:p>
    <w:p>
      <w:pPr>
        <w:keepNext/>
        <w:spacing w:before="360" w:after="200"/>
      </w:pPr>
      <w:r>
        <w:rPr>
          <w:rFonts w:ascii="Calibri" w:hAnsi="Calibri"/>
          <w:b/>
          <w:color w:val="1E4678"/>
          <w:sz w:val="32"/>
        </w:rPr>
        <w:t>Entrainment, Prediction, and the Satisfaction Cycle</w:t>
      </w:r>
    </w:p>
    <w:p>
      <w:pPr>
        <w:spacing w:after="120" w:line="276" w:lineRule="auto"/>
      </w:pPr>
      <w:r/>
      <w:r>
        <w:rPr>
          <w:i/>
        </w:rPr>
        <w:t>Book 1: Anapestic Architecture · Part Two: The Mind · Draft 1 · Target 5,000 words</w:t>
      </w:r>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9.1 The Auditorium in Lockstep</w:t>
      </w:r>
    </w:p>
    <w:p>
      <w:pPr>
        <w:spacing w:after="120" w:line="276" w:lineRule="auto"/>
      </w:pPr>
      <w:r>
        <w:t xml:space="preserve">Imagine thousands of spectators gathered inside a darkened arena. The house lights dim, and a single kick-drum strikes a steady 120-beats-per-minute tempo: </w:t>
      </w:r>
      <w:r>
        <w:rPr>
          <w:i/>
        </w:rPr>
        <w:t>BAM... BAM... BAM... BAM...</w:t>
      </w:r>
      <w:r/>
    </w:p>
    <w:p>
      <w:pPr>
        <w:spacing w:after="120" w:line="276" w:lineRule="auto"/>
      </w:pPr>
      <w:r>
        <w:t>Within seconds, before a single lyric is sung, something remarkable happens across the crowd. Heads begin to nod in exact synchrony. Feet tap in unison. The physical movements of thousands of unacquainted human beings synchronize to a single external pulse.</w:t>
      </w:r>
    </w:p>
    <w:p>
      <w:pPr>
        <w:spacing w:after="120" w:line="276" w:lineRule="auto"/>
      </w:pPr>
      <w:r>
        <w:t xml:space="preserve">What is happening inside the brains of those spectators? They are experiencing </w:t>
      </w:r>
      <w:r>
        <w:rPr>
          <w:b/>
        </w:rPr>
        <w:t>neural entrainment</w:t>
      </w:r>
      <w:r>
        <w:t>—the process by which endogenous neural oscillations align their phase and frequency with an external, periodic sensory signal.</w:t>
      </w:r>
    </w:p>
    <w:p>
      <w:pPr>
        <w:spacing w:after="120" w:line="276" w:lineRule="auto"/>
      </w:pPr>
      <w:r>
        <w:t xml:space="preserve">This chapter explores the neuroscience of rhythmic perception. We examine how neural entrainment drives predictive processing, how the brain minimizes prediction error, and how this produces what our series calls the </w:t>
      </w:r>
      <w:r>
        <w:rPr>
          <w:b/>
        </w:rPr>
        <w:t>Satisfaction Cycle</w:t>
      </w:r>
      <w:r>
        <w:t>—the low-level cognitive reward triggered when a performer fulfills a listener's metrical expectations.</w:t>
      </w:r>
    </w:p>
    <w:p>
      <w:pPr>
        <w:spacing w:after="120" w:line="276" w:lineRule="auto"/>
      </w:pPr>
      <w:r/>
      <w:r>
        <w:rPr>
          <w:i/>
        </w:rPr>
        <w:t>(The arena scenario is illustrative.)</w:t>
      </w:r>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9.2 Neural Entrainment and Predictive Processing</w:t>
      </w:r>
    </w:p>
    <w:p>
      <w:pPr>
        <w:spacing w:after="120" w:line="276" w:lineRule="auto"/>
      </w:pPr>
      <w:r/>
      <w:r>
        <w:rPr>
          <w:b/>
        </w:rPr>
        <w:t>Established theory: neural oscillations synchronize with rhythmic input.</w:t>
      </w:r>
      <w:r>
        <w:t xml:space="preserve"> Neurons in the primary auditory cortex fire in rhythmic bursts (oscillations across delta, theta, and gamma bands). When exposed to a periodic auditory signal—such as an anapestic meter—these neural firing patterns entrain to the external stimulus, firing precisely at the anticipated arrival time of each metrical beat. `[CITATION NEEDED: neural entrainment foundational source]`</w:t>
      </w:r>
    </w:p>
    <w:p>
      <w:pPr>
        <w:spacing w:after="120" w:line="276" w:lineRule="auto"/>
      </w:pPr>
      <w:r/>
      <w:r>
        <w:rPr>
          <w:b/>
        </w:rPr>
        <w:t>Established theory: Predictive Processing and Prediction Error Minimization (PEM).</w:t>
      </w:r>
      <w:r>
        <w:t xml:space="preserve"> In contemporary cognitive neuroscience, the brain operates as a active "prediction engine." Rather than passively waiting for sensory input, the brain continuously generates top-down predictions about future events. When incoming sensory input matches top-down prediction, </w:t>
      </w:r>
      <w:r>
        <w:rPr>
          <w:b/>
        </w:rPr>
        <w:t>prediction error</w:t>
      </w:r>
      <w:r>
        <w:t xml:space="preserve"> is zero, and processing is exceptionally efficient. `[CITATION NEEDED: predictive processing foundational source]`</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Predictive Model:  [ Expect stress at Syllable 3, 6, 9, 12 ]</w:t>
              <w:br/>
              <w:t xml:space="preserve">                                  ↓</w:t>
              <w:br/>
              <w:t>Sensory Input:     [ Stress arrives at Syllable 3, 6, 9, 12 ]</w:t>
              <w:br/>
              <w:t xml:space="preserve">                                  ↓</w:t>
              <w:br/>
              <w:t>Prediction Error:  [ ZERO ERROR ] --&gt; Smooth Processing + Reward</w:t>
            </w:r>
          </w:p>
        </w:tc>
      </w:tr>
    </w:tbl>
    <w:p>
      <w:pPr>
        <w:spacing w:before="0" w:after="80"/>
      </w:pPr>
    </w:p>
    <w:p>
      <w:pPr>
        <w:keepNext/>
        <w:spacing w:before="200" w:after="80"/>
      </w:pPr>
      <w:r>
        <w:rPr>
          <w:rFonts w:ascii="Calibri" w:hAnsi="Calibri"/>
          <w:b/>
          <w:color w:val="3C3C3C"/>
          <w:sz w:val="23"/>
        </w:rPr>
        <w:t>Standing Neuroscience Caveat (Source-Issue I-10):</w:t>
      </w:r>
    </w:p>
    <w:p>
      <w:pPr>
        <w:spacing w:after="120" w:line="276" w:lineRule="auto"/>
      </w:pPr>
      <w:r/>
      <w:r>
        <w:rPr>
          <w:i/>
        </w:rPr>
        <w:t>Caveat:</w:t>
      </w:r>
      <w:r>
        <w:t xml:space="preserve"> Claims linking neural entrainment directly to specific hippocampal memory consolidation mechanisms during verse performance remain speculative and unverified in rap studies. Where this series references neural entrainment and memory, it is applying established neurocognitive theory to performance verse by analogy. `[CITATION NEEDED: entrainment and memory consolidation]`</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9.3 The Satisfaction Cycle and Embodied Cognition</w:t>
      </w:r>
    </w:p>
    <w:p>
      <w:pPr>
        <w:spacing w:after="120" w:line="276" w:lineRule="auto"/>
      </w:pPr>
      <w:r>
        <w:t>How does the brain react when a metrical prediction is confirmed or broken?</w:t>
      </w:r>
    </w:p>
    <w:p>
      <w:pPr>
        <w:spacing w:after="120" w:line="276" w:lineRule="auto"/>
      </w:pPr>
      <w:r/>
      <w:r>
        <w:rPr>
          <w:b/>
        </w:rPr>
        <w:t>Series framework: The Satisfaction Cycle.</w:t>
      </w:r>
      <w:r>
        <w:t xml:space="preserve"> In this series' framework, when an acatalectic anapestic line delivers its strong primary stress exactly on syllable 3, 6, 9, and 12, the listener experiences a cycle of tension and release:</w:t>
      </w:r>
    </w:p>
    <w:p>
      <w:pPr>
        <w:spacing w:after="120" w:line="276" w:lineRule="auto"/>
      </w:pPr>
      <w:r>
        <w:t xml:space="preserve">1. </w:t>
      </w:r>
      <w:r>
        <w:rPr>
          <w:b/>
        </w:rPr>
        <w:t>Expectation Phase:</w:t>
      </w:r>
      <w:r>
        <w:t xml:space="preserve"> As the voice runs through two quiet syllables (`x x`), neural entrainment builds anticipation for the coming beat.</w:t>
      </w:r>
    </w:p>
    <w:p>
      <w:pPr>
        <w:spacing w:after="120" w:line="276" w:lineRule="auto"/>
      </w:pPr>
      <w:r>
        <w:t xml:space="preserve">2. </w:t>
      </w:r>
      <w:r>
        <w:rPr>
          <w:b/>
        </w:rPr>
        <w:t>Landing Phase:</w:t>
      </w:r>
      <w:r>
        <w:t xml:space="preserve"> The primary stress (`/`) lands precisely on the anticipated temporal target.</w:t>
      </w:r>
    </w:p>
    <w:p>
      <w:pPr>
        <w:spacing w:after="120" w:line="276" w:lineRule="auto"/>
      </w:pPr>
      <w:r>
        <w:t xml:space="preserve">3. </w:t>
      </w:r>
      <w:r>
        <w:rPr>
          <w:b/>
        </w:rPr>
        <w:t>Satisfaction Signal:</w:t>
      </w:r>
      <w:r>
        <w:t xml:space="preserve"> Prediction error drops to zero, producing a low-level sense of cognitive pleasure and completion—the </w:t>
      </w:r>
      <w:r>
        <w:rPr>
          <w:b/>
        </w:rPr>
        <w:t>Satisfaction Cycle</w:t>
      </w:r>
      <w:r>
        <w:t>.</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 xml:space="preserve">    [Run-up: x x]            [Beat: /]</w:t>
              <w:br/>
              <w:t>(Anticipation Builds)  --&gt;  (Target Hit)  --&gt; [SATISFACTION SIGNAL]</w:t>
            </w:r>
          </w:p>
        </w:tc>
      </w:tr>
    </w:tbl>
    <w:p>
      <w:pPr>
        <w:spacing w:before="0" w:after="80"/>
      </w:pPr>
    </w:p>
    <w:p>
      <w:pPr>
        <w:keepNext/>
        <w:spacing w:before="200" w:after="80"/>
      </w:pPr>
      <w:r>
        <w:rPr>
          <w:rFonts w:ascii="Calibri" w:hAnsi="Calibri"/>
          <w:b/>
          <w:color w:val="3C3C3C"/>
          <w:sz w:val="23"/>
        </w:rPr>
        <w:t>Dopamine Wording as Metaphor:</w:t>
      </w:r>
    </w:p>
    <w:p>
      <w:pPr>
        <w:spacing w:after="120" w:line="276" w:lineRule="auto"/>
      </w:pPr>
      <w:r/>
      <w:r>
        <w:rPr>
          <w:i/>
        </w:rPr>
        <w:t>Note:</w:t>
      </w:r>
      <w:r>
        <w:t xml:space="preserve"> Terms such as "dopamine reward signal" or "dopamine hit" in reference to metrical landings are used throughout this series as </w:t>
      </w:r>
      <w:r>
        <w:rPr>
          <w:b/>
        </w:rPr>
        <w:t>metaphorical descriptions</w:t>
      </w:r>
      <w:r>
        <w:t xml:space="preserve"> for cognitive satisfaction, not as laboratory-measured neurochemical findings.</w:t>
      </w:r>
    </w:p>
    <w:p>
      <w:pPr>
        <w:keepNext/>
        <w:spacing w:before="200" w:after="80"/>
      </w:pPr>
      <w:r>
        <w:rPr>
          <w:rFonts w:ascii="Calibri" w:hAnsi="Calibri"/>
          <w:b/>
          <w:color w:val="3C3C3C"/>
          <w:sz w:val="23"/>
        </w:rPr>
        <w:t>Embodied Cognition:</w:t>
      </w:r>
    </w:p>
    <w:p>
      <w:pPr>
        <w:spacing w:after="120" w:line="276" w:lineRule="auto"/>
      </w:pPr>
      <w:r>
        <w:t xml:space="preserve">Rhythmic entrainment is not merely mental; it is </w:t>
      </w:r>
      <w:r>
        <w:rPr>
          <w:b/>
        </w:rPr>
        <w:t>embodied</w:t>
      </w:r>
      <w:r>
        <w:t xml:space="preserve">. According to the theory of </w:t>
      </w:r>
      <w:r>
        <w:rPr>
          <w:b/>
        </w:rPr>
        <w:t>embodied cognition</w:t>
      </w:r>
      <w:r>
        <w:t>, human cognitive processing is deeply rooted in physical motor systems. `[CITATION NEEDED: embodied cognition foundational source]` The listener's motor cortex prepares physical movement (head-nodding, foot-tapping) along with the metrical grid. A clean metrical landing satisfies both cognitive prediction and physical motor readiness.</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9.4 Worked Example 1: Charting Predictions along a Strict Line</w:t>
      </w:r>
    </w:p>
    <w:p>
      <w:pPr>
        <w:spacing w:after="120" w:line="276" w:lineRule="auto"/>
      </w:pPr>
      <w:r>
        <w:t>Let us trace the prediction cycle across a strict acatalectic line from our specimen couplet.</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Line:  In the MORN | ing I WALK | to the BRIDGE | by the SEA</w:t>
              <w:br/>
              <w:t xml:space="preserve">        x  x  /    | x  x  /   |  x  x  /     |  x  x  /</w:t>
              <w:br/>
              <w:t>Syllable:  1  2  3  | 4  5  6   |  7  8  9     | 10 11 12</w:t>
            </w:r>
          </w:p>
        </w:tc>
      </w:tr>
    </w:tbl>
    <w:p>
      <w:pPr>
        <w:spacing w:before="0" w:after="80"/>
      </w:pPr>
    </w:p>
    <w:p>
      <w:pPr>
        <w:keepNext/>
        <w:spacing w:before="200" w:after="80"/>
      </w:pPr>
      <w:r>
        <w:rPr>
          <w:rFonts w:ascii="Calibri" w:hAnsi="Calibri"/>
          <w:b/>
          <w:color w:val="3C3C3C"/>
          <w:sz w:val="23"/>
        </w:rPr>
        <w:t>Prediction &amp; Landing Ledger:</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80" w:type="dxa"/>
              <w:bottom w:w="80" w:type="dxa"/>
              <w:left w:w="100" w:type="dxa"/>
              <w:right w:w="100" w:type="dxa"/>
            </w:tcMar>
            <w:shd w:fill="1E3A8A"/>
          </w:tcPr>
          <w:p>
            <w:pPr>
              <w:spacing w:after="40" w:before="40"/>
            </w:pPr>
            <w:r>
              <w:rPr>
                <w:rFonts w:ascii="Calibri" w:hAnsi="Calibri"/>
                <w:b/>
                <w:color w:val="FFFFFF"/>
                <w:sz w:val="19"/>
              </w:rPr>
              <w:t>Syllable</w:t>
            </w:r>
          </w:p>
        </w:tc>
        <w:tc>
          <w:tcPr>
            <w:tcW w:type="dxa" w:w="1872"/>
            <w:tcMar>
              <w:top w:w="80" w:type="dxa"/>
              <w:bottom w:w="80" w:type="dxa"/>
              <w:left w:w="100" w:type="dxa"/>
              <w:right w:w="100" w:type="dxa"/>
            </w:tcMar>
            <w:shd w:fill="1E3A8A"/>
          </w:tcPr>
          <w:p>
            <w:pPr>
              <w:spacing w:after="40" w:before="40"/>
            </w:pPr>
            <w:r>
              <w:rPr>
                <w:rFonts w:ascii="Calibri" w:hAnsi="Calibri"/>
                <w:b/>
                <w:color w:val="FFFFFF"/>
                <w:sz w:val="19"/>
              </w:rPr>
              <w:t>Sound Input</w:t>
            </w:r>
          </w:p>
        </w:tc>
        <w:tc>
          <w:tcPr>
            <w:tcW w:type="dxa" w:w="1872"/>
            <w:tcMar>
              <w:top w:w="80" w:type="dxa"/>
              <w:bottom w:w="80" w:type="dxa"/>
              <w:left w:w="100" w:type="dxa"/>
              <w:right w:w="100" w:type="dxa"/>
            </w:tcMar>
            <w:shd w:fill="1E3A8A"/>
          </w:tcPr>
          <w:p>
            <w:pPr>
              <w:spacing w:after="40" w:before="40"/>
            </w:pPr>
            <w:r>
              <w:rPr>
                <w:rFonts w:ascii="Calibri" w:hAnsi="Calibri"/>
                <w:b/>
                <w:color w:val="FFFFFF"/>
                <w:sz w:val="19"/>
              </w:rPr>
              <w:t>Neural State</w:t>
            </w:r>
          </w:p>
        </w:tc>
        <w:tc>
          <w:tcPr>
            <w:tcW w:type="dxa" w:w="1872"/>
            <w:tcMar>
              <w:top w:w="80" w:type="dxa"/>
              <w:bottom w:w="80" w:type="dxa"/>
              <w:left w:w="100" w:type="dxa"/>
              <w:right w:w="100" w:type="dxa"/>
            </w:tcMar>
            <w:shd w:fill="1E3A8A"/>
          </w:tcPr>
          <w:p>
            <w:pPr>
              <w:spacing w:after="40" w:before="40"/>
            </w:pPr>
            <w:r>
              <w:rPr>
                <w:rFonts w:ascii="Calibri" w:hAnsi="Calibri"/>
                <w:b/>
                <w:color w:val="FFFFFF"/>
                <w:sz w:val="19"/>
              </w:rPr>
              <w:t>Prediction Error</w:t>
            </w:r>
          </w:p>
        </w:tc>
        <w:tc>
          <w:tcPr>
            <w:tcW w:type="dxa" w:w="1872"/>
            <w:tcMar>
              <w:top w:w="80" w:type="dxa"/>
              <w:bottom w:w="80" w:type="dxa"/>
              <w:left w:w="100" w:type="dxa"/>
              <w:right w:w="100" w:type="dxa"/>
            </w:tcMar>
            <w:shd w:fill="1E3A8A"/>
          </w:tcPr>
          <w:p>
            <w:pPr>
              <w:spacing w:after="40" w:before="40"/>
            </w:pPr>
            <w:r>
              <w:rPr>
                <w:rFonts w:ascii="Calibri" w:hAnsi="Calibri"/>
                <w:b/>
                <w:color w:val="FFFFFF"/>
                <w:sz w:val="19"/>
              </w:rPr>
              <w:t>Cognitive / Motor State</w:t>
            </w:r>
          </w:p>
        </w:tc>
      </w:tr>
      <w:tr>
        <w:tc>
          <w:tcPr>
            <w:tcW w:type="dxa" w:w="1872"/>
            <w:tcMar>
              <w:top w:w="80" w:type="dxa"/>
              <w:bottom w:w="80" w:type="dxa"/>
              <w:left w:w="100" w:type="dxa"/>
              <w:right w:w="100" w:type="dxa"/>
            </w:tcMar>
            <w:shd w:fill="FFFFFF"/>
          </w:tcPr>
          <w:p>
            <w:pPr>
              <w:spacing w:after="40" w:before="40"/>
            </w:pPr>
            <w:r>
              <w:rPr>
                <w:rFonts w:ascii="Georgia" w:hAnsi="Georgia"/>
                <w:sz w:val="19"/>
              </w:rPr>
              <w:t>1–2 (*In the*)</w:t>
            </w:r>
          </w:p>
        </w:tc>
        <w:tc>
          <w:tcPr>
            <w:tcW w:type="dxa" w:w="1872"/>
            <w:tcMar>
              <w:top w:w="80" w:type="dxa"/>
              <w:bottom w:w="80" w:type="dxa"/>
              <w:left w:w="100" w:type="dxa"/>
              <w:right w:w="100" w:type="dxa"/>
            </w:tcMar>
            <w:shd w:fill="FFFFFF"/>
          </w:tcPr>
          <w:p>
            <w:pPr>
              <w:spacing w:after="40" w:before="40"/>
            </w:pPr>
            <w:r>
              <w:rPr>
                <w:rFonts w:ascii="Georgia" w:hAnsi="Georgia"/>
                <w:sz w:val="19"/>
              </w:rPr>
              <w:t>`x x`</w:t>
            </w:r>
          </w:p>
        </w:tc>
        <w:tc>
          <w:tcPr>
            <w:tcW w:type="dxa" w:w="1872"/>
            <w:tcMar>
              <w:top w:w="80" w:type="dxa"/>
              <w:bottom w:w="80" w:type="dxa"/>
              <w:left w:w="100" w:type="dxa"/>
              <w:right w:w="100" w:type="dxa"/>
            </w:tcMar>
            <w:shd w:fill="FFFFFF"/>
          </w:tcPr>
          <w:p>
            <w:pPr>
              <w:spacing w:after="40" w:before="40"/>
            </w:pPr>
            <w:r>
              <w:rPr>
                <w:rFonts w:ascii="Georgia" w:hAnsi="Georgia"/>
                <w:sz w:val="19"/>
              </w:rPr>
              <w:t>Entraining phase</w:t>
            </w:r>
          </w:p>
        </w:tc>
        <w:tc>
          <w:tcPr>
            <w:tcW w:type="dxa" w:w="1872"/>
            <w:tcMar>
              <w:top w:w="80" w:type="dxa"/>
              <w:bottom w:w="80" w:type="dxa"/>
              <w:left w:w="100" w:type="dxa"/>
              <w:right w:w="100" w:type="dxa"/>
            </w:tcMar>
            <w:shd w:fill="FFFFFF"/>
          </w:tcPr>
          <w:p>
            <w:pPr>
              <w:spacing w:after="40" w:before="40"/>
            </w:pPr>
            <w:r>
              <w:rPr>
                <w:rFonts w:ascii="Georgia" w:hAnsi="Georgia"/>
                <w:sz w:val="19"/>
              </w:rPr>
              <w:t>N/A</w:t>
            </w:r>
          </w:p>
        </w:tc>
        <w:tc>
          <w:tcPr>
            <w:tcW w:type="dxa" w:w="1872"/>
            <w:tcMar>
              <w:top w:w="80" w:type="dxa"/>
              <w:bottom w:w="80" w:type="dxa"/>
              <w:left w:w="100" w:type="dxa"/>
              <w:right w:w="100" w:type="dxa"/>
            </w:tcMar>
            <w:shd w:fill="FFFFFF"/>
          </w:tcPr>
          <w:p>
            <w:pPr>
              <w:spacing w:after="40" w:before="40"/>
            </w:pPr>
            <w:r>
              <w:rPr>
                <w:rFonts w:ascii="Georgia" w:hAnsi="Georgia"/>
                <w:sz w:val="19"/>
              </w:rPr>
              <w:t>Motor prep building toward beat 1</w:t>
            </w:r>
          </w:p>
        </w:tc>
      </w:tr>
      <w:tr>
        <w:tc>
          <w:tcPr>
            <w:tcW w:type="dxa" w:w="1872"/>
            <w:tcMar>
              <w:top w:w="80" w:type="dxa"/>
              <w:bottom w:w="80" w:type="dxa"/>
              <w:left w:w="100" w:type="dxa"/>
              <w:right w:w="100" w:type="dxa"/>
            </w:tcMar>
            <w:shd w:fill="F8FAFC"/>
          </w:tcPr>
          <w:p>
            <w:pPr>
              <w:spacing w:after="40" w:before="40"/>
            </w:pPr>
            <w:r>
              <w:rPr>
                <w:rFonts w:ascii="Georgia" w:hAnsi="Georgia"/>
                <w:sz w:val="19"/>
              </w:rPr>
              <w:t>**3 (*MORN*)**</w:t>
            </w:r>
          </w:p>
        </w:tc>
        <w:tc>
          <w:tcPr>
            <w:tcW w:type="dxa" w:w="1872"/>
            <w:tcMar>
              <w:top w:w="80" w:type="dxa"/>
              <w:bottom w:w="80" w:type="dxa"/>
              <w:left w:w="100" w:type="dxa"/>
              <w:right w:w="100" w:type="dxa"/>
            </w:tcMar>
            <w:shd w:fill="F8FAFC"/>
          </w:tcPr>
          <w:p>
            <w:pPr>
              <w:spacing w:after="40" w:before="40"/>
            </w:pPr>
            <w:r>
              <w:rPr>
                <w:rFonts w:ascii="Georgia" w:hAnsi="Georgia"/>
                <w:sz w:val="19"/>
              </w:rPr>
              <w:t>`/`</w:t>
            </w:r>
          </w:p>
        </w:tc>
        <w:tc>
          <w:tcPr>
            <w:tcW w:type="dxa" w:w="1872"/>
            <w:tcMar>
              <w:top w:w="80" w:type="dxa"/>
              <w:bottom w:w="80" w:type="dxa"/>
              <w:left w:w="100" w:type="dxa"/>
              <w:right w:w="100" w:type="dxa"/>
            </w:tcMar>
            <w:shd w:fill="F8FAFC"/>
          </w:tcPr>
          <w:p>
            <w:pPr>
              <w:spacing w:after="40" w:before="40"/>
            </w:pPr>
            <w:r>
              <w:rPr>
                <w:rFonts w:ascii="Georgia" w:hAnsi="Georgia"/>
                <w:sz w:val="19"/>
              </w:rPr>
              <w:t>**Target Hit**</w:t>
            </w:r>
          </w:p>
        </w:tc>
        <w:tc>
          <w:tcPr>
            <w:tcW w:type="dxa" w:w="1872"/>
            <w:tcMar>
              <w:top w:w="80" w:type="dxa"/>
              <w:bottom w:w="80" w:type="dxa"/>
              <w:left w:w="100" w:type="dxa"/>
              <w:right w:w="100" w:type="dxa"/>
            </w:tcMar>
            <w:shd w:fill="F8FAFC"/>
          </w:tcPr>
          <w:p>
            <w:pPr>
              <w:spacing w:after="40" w:before="40"/>
            </w:pPr>
            <w:r>
              <w:rPr>
                <w:rFonts w:ascii="Georgia" w:hAnsi="Georgia"/>
                <w:sz w:val="19"/>
              </w:rPr>
              <w:t>**0**</w:t>
            </w:r>
          </w:p>
        </w:tc>
        <w:tc>
          <w:tcPr>
            <w:tcW w:type="dxa" w:w="1872"/>
            <w:tcMar>
              <w:top w:w="80" w:type="dxa"/>
              <w:bottom w:w="80" w:type="dxa"/>
              <w:left w:w="100" w:type="dxa"/>
              <w:right w:w="100" w:type="dxa"/>
            </w:tcMar>
            <w:shd w:fill="F8FAFC"/>
          </w:tcPr>
          <w:p>
            <w:pPr>
              <w:spacing w:after="40" w:before="40"/>
            </w:pPr>
            <w:r>
              <w:rPr>
                <w:rFonts w:ascii="Georgia" w:hAnsi="Georgia"/>
                <w:sz w:val="19"/>
              </w:rPr>
              <w:t>**Satisfaction Signal 1; head nod**</w:t>
            </w:r>
          </w:p>
        </w:tc>
      </w:tr>
      <w:tr>
        <w:tc>
          <w:tcPr>
            <w:tcW w:type="dxa" w:w="1872"/>
            <w:tcMar>
              <w:top w:w="80" w:type="dxa"/>
              <w:bottom w:w="80" w:type="dxa"/>
              <w:left w:w="100" w:type="dxa"/>
              <w:right w:w="100" w:type="dxa"/>
            </w:tcMar>
            <w:shd w:fill="FFFFFF"/>
          </w:tcPr>
          <w:p>
            <w:pPr>
              <w:spacing w:after="40" w:before="40"/>
            </w:pPr>
            <w:r>
              <w:rPr>
                <w:rFonts w:ascii="Georgia" w:hAnsi="Georgia"/>
                <w:sz w:val="19"/>
              </w:rPr>
              <w:t>4–5 (*ing I*)</w:t>
            </w:r>
          </w:p>
        </w:tc>
        <w:tc>
          <w:tcPr>
            <w:tcW w:type="dxa" w:w="1872"/>
            <w:tcMar>
              <w:top w:w="80" w:type="dxa"/>
              <w:bottom w:w="80" w:type="dxa"/>
              <w:left w:w="100" w:type="dxa"/>
              <w:right w:w="100" w:type="dxa"/>
            </w:tcMar>
            <w:shd w:fill="FFFFFF"/>
          </w:tcPr>
          <w:p>
            <w:pPr>
              <w:spacing w:after="40" w:before="40"/>
            </w:pPr>
            <w:r>
              <w:rPr>
                <w:rFonts w:ascii="Georgia" w:hAnsi="Georgia"/>
                <w:sz w:val="19"/>
              </w:rPr>
              <w:t>`x x`</w:t>
            </w:r>
          </w:p>
        </w:tc>
        <w:tc>
          <w:tcPr>
            <w:tcW w:type="dxa" w:w="1872"/>
            <w:tcMar>
              <w:top w:w="80" w:type="dxa"/>
              <w:bottom w:w="80" w:type="dxa"/>
              <w:left w:w="100" w:type="dxa"/>
              <w:right w:w="100" w:type="dxa"/>
            </w:tcMar>
            <w:shd w:fill="FFFFFF"/>
          </w:tcPr>
          <w:p>
            <w:pPr>
              <w:spacing w:after="40" w:before="40"/>
            </w:pPr>
            <w:r>
              <w:rPr>
                <w:rFonts w:ascii="Georgia" w:hAnsi="Georgia"/>
                <w:sz w:val="19"/>
              </w:rPr>
              <w:t>Entraining phase</w:t>
            </w:r>
          </w:p>
        </w:tc>
        <w:tc>
          <w:tcPr>
            <w:tcW w:type="dxa" w:w="1872"/>
            <w:tcMar>
              <w:top w:w="80" w:type="dxa"/>
              <w:bottom w:w="80" w:type="dxa"/>
              <w:left w:w="100" w:type="dxa"/>
              <w:right w:w="100" w:type="dxa"/>
            </w:tcMar>
            <w:shd w:fill="FFFFFF"/>
          </w:tcPr>
          <w:p>
            <w:pPr>
              <w:spacing w:after="40" w:before="40"/>
            </w:pPr>
            <w:r>
              <w:rPr>
                <w:rFonts w:ascii="Georgia" w:hAnsi="Georgia"/>
                <w:sz w:val="19"/>
              </w:rPr>
              <w:t>N/A</w:t>
            </w:r>
          </w:p>
        </w:tc>
        <w:tc>
          <w:tcPr>
            <w:tcW w:type="dxa" w:w="1872"/>
            <w:tcMar>
              <w:top w:w="80" w:type="dxa"/>
              <w:bottom w:w="80" w:type="dxa"/>
              <w:left w:w="100" w:type="dxa"/>
              <w:right w:w="100" w:type="dxa"/>
            </w:tcMar>
            <w:shd w:fill="FFFFFF"/>
          </w:tcPr>
          <w:p>
            <w:pPr>
              <w:spacing w:after="40" w:before="40"/>
            </w:pPr>
            <w:r>
              <w:rPr>
                <w:rFonts w:ascii="Georgia" w:hAnsi="Georgia"/>
                <w:sz w:val="19"/>
              </w:rPr>
              <w:t>Motor prep building toward beat 2</w:t>
            </w:r>
          </w:p>
        </w:tc>
      </w:tr>
      <w:tr>
        <w:tc>
          <w:tcPr>
            <w:tcW w:type="dxa" w:w="1872"/>
            <w:tcMar>
              <w:top w:w="80" w:type="dxa"/>
              <w:bottom w:w="80" w:type="dxa"/>
              <w:left w:w="100" w:type="dxa"/>
              <w:right w:w="100" w:type="dxa"/>
            </w:tcMar>
            <w:shd w:fill="F8FAFC"/>
          </w:tcPr>
          <w:p>
            <w:pPr>
              <w:spacing w:after="40" w:before="40"/>
            </w:pPr>
            <w:r>
              <w:rPr>
                <w:rFonts w:ascii="Georgia" w:hAnsi="Georgia"/>
                <w:sz w:val="19"/>
              </w:rPr>
              <w:t>**6 (*WALK*)**</w:t>
            </w:r>
          </w:p>
        </w:tc>
        <w:tc>
          <w:tcPr>
            <w:tcW w:type="dxa" w:w="1872"/>
            <w:tcMar>
              <w:top w:w="80" w:type="dxa"/>
              <w:bottom w:w="80" w:type="dxa"/>
              <w:left w:w="100" w:type="dxa"/>
              <w:right w:w="100" w:type="dxa"/>
            </w:tcMar>
            <w:shd w:fill="F8FAFC"/>
          </w:tcPr>
          <w:p>
            <w:pPr>
              <w:spacing w:after="40" w:before="40"/>
            </w:pPr>
            <w:r>
              <w:rPr>
                <w:rFonts w:ascii="Georgia" w:hAnsi="Georgia"/>
                <w:sz w:val="19"/>
              </w:rPr>
              <w:t>`/`</w:t>
            </w:r>
          </w:p>
        </w:tc>
        <w:tc>
          <w:tcPr>
            <w:tcW w:type="dxa" w:w="1872"/>
            <w:tcMar>
              <w:top w:w="80" w:type="dxa"/>
              <w:bottom w:w="80" w:type="dxa"/>
              <w:left w:w="100" w:type="dxa"/>
              <w:right w:w="100" w:type="dxa"/>
            </w:tcMar>
            <w:shd w:fill="F8FAFC"/>
          </w:tcPr>
          <w:p>
            <w:pPr>
              <w:spacing w:after="40" w:before="40"/>
            </w:pPr>
            <w:r>
              <w:rPr>
                <w:rFonts w:ascii="Georgia" w:hAnsi="Georgia"/>
                <w:sz w:val="19"/>
              </w:rPr>
              <w:t>**Target Hit**</w:t>
            </w:r>
          </w:p>
        </w:tc>
        <w:tc>
          <w:tcPr>
            <w:tcW w:type="dxa" w:w="1872"/>
            <w:tcMar>
              <w:top w:w="80" w:type="dxa"/>
              <w:bottom w:w="80" w:type="dxa"/>
              <w:left w:w="100" w:type="dxa"/>
              <w:right w:w="100" w:type="dxa"/>
            </w:tcMar>
            <w:shd w:fill="F8FAFC"/>
          </w:tcPr>
          <w:p>
            <w:pPr>
              <w:spacing w:after="40" w:before="40"/>
            </w:pPr>
            <w:r>
              <w:rPr>
                <w:rFonts w:ascii="Georgia" w:hAnsi="Georgia"/>
                <w:sz w:val="19"/>
              </w:rPr>
              <w:t>**0**</w:t>
            </w:r>
          </w:p>
        </w:tc>
        <w:tc>
          <w:tcPr>
            <w:tcW w:type="dxa" w:w="1872"/>
            <w:tcMar>
              <w:top w:w="80" w:type="dxa"/>
              <w:bottom w:w="80" w:type="dxa"/>
              <w:left w:w="100" w:type="dxa"/>
              <w:right w:w="100" w:type="dxa"/>
            </w:tcMar>
            <w:shd w:fill="F8FAFC"/>
          </w:tcPr>
          <w:p>
            <w:pPr>
              <w:spacing w:after="40" w:before="40"/>
            </w:pPr>
            <w:r>
              <w:rPr>
                <w:rFonts w:ascii="Georgia" w:hAnsi="Georgia"/>
                <w:sz w:val="19"/>
              </w:rPr>
              <w:t>**Satisfaction Signal 2; head nod**</w:t>
            </w:r>
          </w:p>
        </w:tc>
      </w:tr>
      <w:tr>
        <w:tc>
          <w:tcPr>
            <w:tcW w:type="dxa" w:w="1872"/>
            <w:tcMar>
              <w:top w:w="80" w:type="dxa"/>
              <w:bottom w:w="80" w:type="dxa"/>
              <w:left w:w="100" w:type="dxa"/>
              <w:right w:w="100" w:type="dxa"/>
            </w:tcMar>
            <w:shd w:fill="FFFFFF"/>
          </w:tcPr>
          <w:p>
            <w:pPr>
              <w:spacing w:after="40" w:before="40"/>
            </w:pPr>
            <w:r>
              <w:rPr>
                <w:rFonts w:ascii="Georgia" w:hAnsi="Georgia"/>
                <w:sz w:val="19"/>
              </w:rPr>
              <w:t>7–8 (*to the*)</w:t>
            </w:r>
          </w:p>
        </w:tc>
        <w:tc>
          <w:tcPr>
            <w:tcW w:type="dxa" w:w="1872"/>
            <w:tcMar>
              <w:top w:w="80" w:type="dxa"/>
              <w:bottom w:w="80" w:type="dxa"/>
              <w:left w:w="100" w:type="dxa"/>
              <w:right w:w="100" w:type="dxa"/>
            </w:tcMar>
            <w:shd w:fill="FFFFFF"/>
          </w:tcPr>
          <w:p>
            <w:pPr>
              <w:spacing w:after="40" w:before="40"/>
            </w:pPr>
            <w:r>
              <w:rPr>
                <w:rFonts w:ascii="Georgia" w:hAnsi="Georgia"/>
                <w:sz w:val="19"/>
              </w:rPr>
              <w:t>`x x`</w:t>
            </w:r>
          </w:p>
        </w:tc>
        <w:tc>
          <w:tcPr>
            <w:tcW w:type="dxa" w:w="1872"/>
            <w:tcMar>
              <w:top w:w="80" w:type="dxa"/>
              <w:bottom w:w="80" w:type="dxa"/>
              <w:left w:w="100" w:type="dxa"/>
              <w:right w:w="100" w:type="dxa"/>
            </w:tcMar>
            <w:shd w:fill="FFFFFF"/>
          </w:tcPr>
          <w:p>
            <w:pPr>
              <w:spacing w:after="40" w:before="40"/>
            </w:pPr>
            <w:r>
              <w:rPr>
                <w:rFonts w:ascii="Georgia" w:hAnsi="Georgia"/>
                <w:sz w:val="19"/>
              </w:rPr>
              <w:t>Entraining phase</w:t>
            </w:r>
          </w:p>
        </w:tc>
        <w:tc>
          <w:tcPr>
            <w:tcW w:type="dxa" w:w="1872"/>
            <w:tcMar>
              <w:top w:w="80" w:type="dxa"/>
              <w:bottom w:w="80" w:type="dxa"/>
              <w:left w:w="100" w:type="dxa"/>
              <w:right w:w="100" w:type="dxa"/>
            </w:tcMar>
            <w:shd w:fill="FFFFFF"/>
          </w:tcPr>
          <w:p>
            <w:pPr>
              <w:spacing w:after="40" w:before="40"/>
            </w:pPr>
            <w:r>
              <w:rPr>
                <w:rFonts w:ascii="Georgia" w:hAnsi="Georgia"/>
                <w:sz w:val="19"/>
              </w:rPr>
              <w:t>N/A</w:t>
            </w:r>
          </w:p>
        </w:tc>
        <w:tc>
          <w:tcPr>
            <w:tcW w:type="dxa" w:w="1872"/>
            <w:tcMar>
              <w:top w:w="80" w:type="dxa"/>
              <w:bottom w:w="80" w:type="dxa"/>
              <w:left w:w="100" w:type="dxa"/>
              <w:right w:w="100" w:type="dxa"/>
            </w:tcMar>
            <w:shd w:fill="FFFFFF"/>
          </w:tcPr>
          <w:p>
            <w:pPr>
              <w:spacing w:after="40" w:before="40"/>
            </w:pPr>
            <w:r>
              <w:rPr>
                <w:rFonts w:ascii="Georgia" w:hAnsi="Georgia"/>
                <w:sz w:val="19"/>
              </w:rPr>
              <w:t>Motor prep building toward beat 3</w:t>
            </w:r>
          </w:p>
        </w:tc>
      </w:tr>
      <w:tr>
        <w:tc>
          <w:tcPr>
            <w:tcW w:type="dxa" w:w="1872"/>
            <w:tcMar>
              <w:top w:w="80" w:type="dxa"/>
              <w:bottom w:w="80" w:type="dxa"/>
              <w:left w:w="100" w:type="dxa"/>
              <w:right w:w="100" w:type="dxa"/>
            </w:tcMar>
            <w:shd w:fill="F8FAFC"/>
          </w:tcPr>
          <w:p>
            <w:pPr>
              <w:spacing w:after="40" w:before="40"/>
            </w:pPr>
            <w:r>
              <w:rPr>
                <w:rFonts w:ascii="Georgia" w:hAnsi="Georgia"/>
                <w:sz w:val="19"/>
              </w:rPr>
              <w:t>**9 (*BRIDGE*)**</w:t>
            </w:r>
          </w:p>
        </w:tc>
        <w:tc>
          <w:tcPr>
            <w:tcW w:type="dxa" w:w="1872"/>
            <w:tcMar>
              <w:top w:w="80" w:type="dxa"/>
              <w:bottom w:w="80" w:type="dxa"/>
              <w:left w:w="100" w:type="dxa"/>
              <w:right w:w="100" w:type="dxa"/>
            </w:tcMar>
            <w:shd w:fill="F8FAFC"/>
          </w:tcPr>
          <w:p>
            <w:pPr>
              <w:spacing w:after="40" w:before="40"/>
            </w:pPr>
            <w:r>
              <w:rPr>
                <w:rFonts w:ascii="Georgia" w:hAnsi="Georgia"/>
                <w:sz w:val="19"/>
              </w:rPr>
              <w:t>`/`</w:t>
            </w:r>
          </w:p>
        </w:tc>
        <w:tc>
          <w:tcPr>
            <w:tcW w:type="dxa" w:w="1872"/>
            <w:tcMar>
              <w:top w:w="80" w:type="dxa"/>
              <w:bottom w:w="80" w:type="dxa"/>
              <w:left w:w="100" w:type="dxa"/>
              <w:right w:w="100" w:type="dxa"/>
            </w:tcMar>
            <w:shd w:fill="F8FAFC"/>
          </w:tcPr>
          <w:p>
            <w:pPr>
              <w:spacing w:after="40" w:before="40"/>
            </w:pPr>
            <w:r>
              <w:rPr>
                <w:rFonts w:ascii="Georgia" w:hAnsi="Georgia"/>
                <w:sz w:val="19"/>
              </w:rPr>
              <w:t>**Target Hit**</w:t>
            </w:r>
          </w:p>
        </w:tc>
        <w:tc>
          <w:tcPr>
            <w:tcW w:type="dxa" w:w="1872"/>
            <w:tcMar>
              <w:top w:w="80" w:type="dxa"/>
              <w:bottom w:w="80" w:type="dxa"/>
              <w:left w:w="100" w:type="dxa"/>
              <w:right w:w="100" w:type="dxa"/>
            </w:tcMar>
            <w:shd w:fill="F8FAFC"/>
          </w:tcPr>
          <w:p>
            <w:pPr>
              <w:spacing w:after="40" w:before="40"/>
            </w:pPr>
            <w:r>
              <w:rPr>
                <w:rFonts w:ascii="Georgia" w:hAnsi="Georgia"/>
                <w:sz w:val="19"/>
              </w:rPr>
              <w:t>**0**</w:t>
            </w:r>
          </w:p>
        </w:tc>
        <w:tc>
          <w:tcPr>
            <w:tcW w:type="dxa" w:w="1872"/>
            <w:tcMar>
              <w:top w:w="80" w:type="dxa"/>
              <w:bottom w:w="80" w:type="dxa"/>
              <w:left w:w="100" w:type="dxa"/>
              <w:right w:w="100" w:type="dxa"/>
            </w:tcMar>
            <w:shd w:fill="F8FAFC"/>
          </w:tcPr>
          <w:p>
            <w:pPr>
              <w:spacing w:after="40" w:before="40"/>
            </w:pPr>
            <w:r>
              <w:rPr>
                <w:rFonts w:ascii="Georgia" w:hAnsi="Georgia"/>
                <w:sz w:val="19"/>
              </w:rPr>
              <w:t>**Satisfaction Signal 3; head nod**</w:t>
            </w:r>
          </w:p>
        </w:tc>
      </w:tr>
      <w:tr>
        <w:tc>
          <w:tcPr>
            <w:tcW w:type="dxa" w:w="1872"/>
            <w:tcMar>
              <w:top w:w="80" w:type="dxa"/>
              <w:bottom w:w="80" w:type="dxa"/>
              <w:left w:w="100" w:type="dxa"/>
              <w:right w:w="100" w:type="dxa"/>
            </w:tcMar>
            <w:shd w:fill="FFFFFF"/>
          </w:tcPr>
          <w:p>
            <w:pPr>
              <w:spacing w:after="40" w:before="40"/>
            </w:pPr>
            <w:r>
              <w:rPr>
                <w:rFonts w:ascii="Georgia" w:hAnsi="Georgia"/>
                <w:sz w:val="19"/>
              </w:rPr>
              <w:t>10–11 (*by the*)</w:t>
            </w:r>
          </w:p>
        </w:tc>
        <w:tc>
          <w:tcPr>
            <w:tcW w:type="dxa" w:w="1872"/>
            <w:tcMar>
              <w:top w:w="80" w:type="dxa"/>
              <w:bottom w:w="80" w:type="dxa"/>
              <w:left w:w="100" w:type="dxa"/>
              <w:right w:w="100" w:type="dxa"/>
            </w:tcMar>
            <w:shd w:fill="FFFFFF"/>
          </w:tcPr>
          <w:p>
            <w:pPr>
              <w:spacing w:after="40" w:before="40"/>
            </w:pPr>
            <w:r>
              <w:rPr>
                <w:rFonts w:ascii="Georgia" w:hAnsi="Georgia"/>
                <w:sz w:val="19"/>
              </w:rPr>
              <w:t>`x x`</w:t>
            </w:r>
          </w:p>
        </w:tc>
        <w:tc>
          <w:tcPr>
            <w:tcW w:type="dxa" w:w="1872"/>
            <w:tcMar>
              <w:top w:w="80" w:type="dxa"/>
              <w:bottom w:w="80" w:type="dxa"/>
              <w:left w:w="100" w:type="dxa"/>
              <w:right w:w="100" w:type="dxa"/>
            </w:tcMar>
            <w:shd w:fill="FFFFFF"/>
          </w:tcPr>
          <w:p>
            <w:pPr>
              <w:spacing w:after="40" w:before="40"/>
            </w:pPr>
            <w:r>
              <w:rPr>
                <w:rFonts w:ascii="Georgia" w:hAnsi="Georgia"/>
                <w:sz w:val="19"/>
              </w:rPr>
              <w:t>Entraining phase</w:t>
            </w:r>
          </w:p>
        </w:tc>
        <w:tc>
          <w:tcPr>
            <w:tcW w:type="dxa" w:w="1872"/>
            <w:tcMar>
              <w:top w:w="80" w:type="dxa"/>
              <w:bottom w:w="80" w:type="dxa"/>
              <w:left w:w="100" w:type="dxa"/>
              <w:right w:w="100" w:type="dxa"/>
            </w:tcMar>
            <w:shd w:fill="FFFFFF"/>
          </w:tcPr>
          <w:p>
            <w:pPr>
              <w:spacing w:after="40" w:before="40"/>
            </w:pPr>
            <w:r>
              <w:rPr>
                <w:rFonts w:ascii="Georgia" w:hAnsi="Georgia"/>
                <w:sz w:val="19"/>
              </w:rPr>
              <w:t>N/A</w:t>
            </w:r>
          </w:p>
        </w:tc>
        <w:tc>
          <w:tcPr>
            <w:tcW w:type="dxa" w:w="1872"/>
            <w:tcMar>
              <w:top w:w="80" w:type="dxa"/>
              <w:bottom w:w="80" w:type="dxa"/>
              <w:left w:w="100" w:type="dxa"/>
              <w:right w:w="100" w:type="dxa"/>
            </w:tcMar>
            <w:shd w:fill="FFFFFF"/>
          </w:tcPr>
          <w:p>
            <w:pPr>
              <w:spacing w:after="40" w:before="40"/>
            </w:pPr>
            <w:r>
              <w:rPr>
                <w:rFonts w:ascii="Georgia" w:hAnsi="Georgia"/>
                <w:sz w:val="19"/>
              </w:rPr>
              <w:t>Final anticipation peak</w:t>
            </w:r>
          </w:p>
        </w:tc>
      </w:tr>
      <w:tr>
        <w:tc>
          <w:tcPr>
            <w:tcW w:type="dxa" w:w="1872"/>
            <w:tcMar>
              <w:top w:w="80" w:type="dxa"/>
              <w:bottom w:w="80" w:type="dxa"/>
              <w:left w:w="100" w:type="dxa"/>
              <w:right w:w="100" w:type="dxa"/>
            </w:tcMar>
            <w:shd w:fill="F8FAFC"/>
          </w:tcPr>
          <w:p>
            <w:pPr>
              <w:spacing w:after="40" w:before="40"/>
            </w:pPr>
            <w:r>
              <w:rPr>
                <w:rFonts w:ascii="Georgia" w:hAnsi="Georgia"/>
                <w:sz w:val="19"/>
              </w:rPr>
              <w:t>**12 (*SEA*)**</w:t>
            </w:r>
          </w:p>
        </w:tc>
        <w:tc>
          <w:tcPr>
            <w:tcW w:type="dxa" w:w="1872"/>
            <w:tcMar>
              <w:top w:w="80" w:type="dxa"/>
              <w:bottom w:w="80" w:type="dxa"/>
              <w:left w:w="100" w:type="dxa"/>
              <w:right w:w="100" w:type="dxa"/>
            </w:tcMar>
            <w:shd w:fill="F8FAFC"/>
          </w:tcPr>
          <w:p>
            <w:pPr>
              <w:spacing w:after="40" w:before="40"/>
            </w:pPr>
            <w:r>
              <w:rPr>
                <w:rFonts w:ascii="Georgia" w:hAnsi="Georgia"/>
                <w:sz w:val="19"/>
              </w:rPr>
              <w:t>`/`</w:t>
            </w:r>
          </w:p>
        </w:tc>
        <w:tc>
          <w:tcPr>
            <w:tcW w:type="dxa" w:w="1872"/>
            <w:tcMar>
              <w:top w:w="80" w:type="dxa"/>
              <w:bottom w:w="80" w:type="dxa"/>
              <w:left w:w="100" w:type="dxa"/>
              <w:right w:w="100" w:type="dxa"/>
            </w:tcMar>
            <w:shd w:fill="F8FAFC"/>
          </w:tcPr>
          <w:p>
            <w:pPr>
              <w:spacing w:after="40" w:before="40"/>
            </w:pPr>
            <w:r>
              <w:rPr>
                <w:rFonts w:ascii="Georgia" w:hAnsi="Georgia"/>
                <w:sz w:val="19"/>
              </w:rPr>
              <w:t>**Target Hit + Rhyme**</w:t>
            </w:r>
          </w:p>
        </w:tc>
        <w:tc>
          <w:tcPr>
            <w:tcW w:type="dxa" w:w="1872"/>
            <w:tcMar>
              <w:top w:w="80" w:type="dxa"/>
              <w:bottom w:w="80" w:type="dxa"/>
              <w:left w:w="100" w:type="dxa"/>
              <w:right w:w="100" w:type="dxa"/>
            </w:tcMar>
            <w:shd w:fill="F8FAFC"/>
          </w:tcPr>
          <w:p>
            <w:pPr>
              <w:spacing w:after="40" w:before="40"/>
            </w:pPr>
            <w:r>
              <w:rPr>
                <w:rFonts w:ascii="Georgia" w:hAnsi="Georgia"/>
                <w:sz w:val="19"/>
              </w:rPr>
              <w:t>**0**</w:t>
            </w:r>
          </w:p>
        </w:tc>
        <w:tc>
          <w:tcPr>
            <w:tcW w:type="dxa" w:w="1872"/>
            <w:tcMar>
              <w:top w:w="80" w:type="dxa"/>
              <w:bottom w:w="80" w:type="dxa"/>
              <w:left w:w="100" w:type="dxa"/>
              <w:right w:w="100" w:type="dxa"/>
            </w:tcMar>
            <w:shd w:fill="F8FAFC"/>
          </w:tcPr>
          <w:p>
            <w:pPr>
              <w:spacing w:after="40" w:before="40"/>
            </w:pPr>
            <w:r>
              <w:rPr>
                <w:rFonts w:ascii="Georgia" w:hAnsi="Georgia"/>
                <w:sz w:val="19"/>
              </w:rPr>
              <w:t>**Master Resolution; full release**</w:t>
            </w:r>
          </w:p>
        </w:tc>
      </w:tr>
    </w:tbl>
    <w:p>
      <w:pPr>
        <w:spacing w:after="80"/>
      </w:pP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9.5 Worked Example 2: Prediction Error in Substituted and Catalectic Lines</w:t>
      </w:r>
    </w:p>
    <w:p>
      <w:pPr>
        <w:spacing w:after="120" w:line="276" w:lineRule="auto"/>
      </w:pPr>
      <w:r>
        <w:t>Now let us observe what happens when a line introduces a declared departure, such as a first-foot iambic substitution followed by terminal catalexis.</w:t>
      </w:r>
    </w:p>
    <w:p>
      <w:pPr>
        <w:spacing w:after="120" w:line="276" w:lineRule="auto"/>
      </w:pPr>
      <w:r/>
      <w:r>
        <w:rPr>
          <w:i/>
        </w:rPr>
        <w:t>Departure: iambic substitution (foot 1) + catalexis (foot 4)</w:t>
      </w:r>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Line:  The MORN | ing I WALK | to the BRIDGE | by SEA [∧]</w:t>
              <w:br/>
              <w:t xml:space="preserve">        x  /    | x  x  /   |  x  x  /     |  x  /   ∧</w:t>
              <w:br/>
              <w:t>Syllable:  1  2 | 3  4  5   |  6  7  8     |  9 10  11</w:t>
            </w:r>
          </w:p>
        </w:tc>
      </w:tr>
    </w:tbl>
    <w:p>
      <w:pPr>
        <w:spacing w:before="0" w:after="80"/>
      </w:pPr>
    </w:p>
    <w:p>
      <w:pPr>
        <w:keepNext/>
        <w:spacing w:before="200" w:after="80"/>
      </w:pPr>
      <w:r>
        <w:rPr>
          <w:rFonts w:ascii="Calibri" w:hAnsi="Calibri"/>
          <w:b/>
          <w:color w:val="3C3C3C"/>
          <w:sz w:val="23"/>
        </w:rPr>
        <w:t>Analysis of Tension Spikes:</w:t>
      </w:r>
    </w:p>
    <w:p>
      <w:pPr>
        <w:spacing w:after="120" w:line="276" w:lineRule="auto"/>
      </w:pPr>
      <w:r>
        <w:t xml:space="preserve">1. </w:t>
      </w:r>
      <w:r>
        <w:rPr>
          <w:b/>
        </w:rPr>
        <w:t>Foot 1 (*The MORN*):</w:t>
      </w:r>
      <w:r>
        <w:t xml:space="preserve"> The beat arrives on syllable 2 instead of syllable 3. The brain experiences a brief, startling acceleration (minor prediction error), driving immediate attention forward.</w:t>
      </w:r>
    </w:p>
    <w:p>
      <w:pPr>
        <w:spacing w:after="120" w:line="276" w:lineRule="auto"/>
      </w:pPr>
      <w:r>
        <w:t xml:space="preserve">2. </w:t>
      </w:r>
      <w:r>
        <w:rPr>
          <w:b/>
        </w:rPr>
        <w:t>Feet 2–3 (*ing I WALK | to the BRIDGE*):</w:t>
      </w:r>
      <w:r>
        <w:t xml:space="preserve"> Clean anapests restore entrainment. The listener re-anchors to the grid.</w:t>
      </w:r>
    </w:p>
    <w:p>
      <w:pPr>
        <w:spacing w:after="120" w:line="276" w:lineRule="auto"/>
      </w:pPr>
      <w:r>
        <w:t xml:space="preserve">3. </w:t>
      </w:r>
      <w:r>
        <w:rPr>
          <w:b/>
        </w:rPr>
        <w:t>Foot 4 (*by SEA ∧*):</w:t>
      </w:r>
      <w:r>
        <w:t xml:space="preserve"> The expected second run-up syllable is omitted, and the beat lands early on syllable 10, followed by a silent rest (`∧`). The sudden silence triggers a </w:t>
      </w:r>
      <w:r>
        <w:rPr>
          <w:b/>
        </w:rPr>
        <w:t>dramatic tension spike</w:t>
      </w:r>
      <w:r>
        <w:t xml:space="preserve"> (prediction error), forcing total focus onto the terminal word </w:t>
      </w:r>
      <w:r>
        <w:rPr>
          <w:i/>
        </w:rPr>
        <w:t>SEA</w:t>
      </w:r>
      <w:r>
        <w:t>.</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9.6 Exercise: Tapping and Listening Log</w:t>
      </w:r>
    </w:p>
    <w:p>
      <w:pPr>
        <w:spacing w:after="120" w:line="276" w:lineRule="auto"/>
      </w:pPr>
      <w:r/>
      <w:r>
        <w:rPr>
          <w:b/>
        </w:rPr>
        <w:t>Task:</w:t>
      </w:r>
      <w:r>
        <w:t xml:space="preserve"> Perform this ten-minute embodied listening exercise:</w:t>
      </w:r>
    </w:p>
    <w:p>
      <w:pPr>
        <w:spacing w:after="120" w:line="276" w:lineRule="auto"/>
      </w:pPr>
      <w:r>
        <w:t>1. Select a song written in a strong four-beat meter (such as classic boom-bap or anapestic spoken word).</w:t>
      </w:r>
    </w:p>
    <w:p>
      <w:pPr>
        <w:spacing w:after="120" w:line="276" w:lineRule="auto"/>
      </w:pPr>
      <w:r>
        <w:t>2. Tap your hand on your desk in sync with the primary 4-beat pulse for two full verses (32 bars).</w:t>
      </w:r>
    </w:p>
    <w:p>
      <w:pPr>
        <w:spacing w:after="120" w:line="276" w:lineRule="auto"/>
      </w:pPr>
      <w:r>
        <w:t>3. On a sheet of paper, mark every instance where the vocalist delays, drops, or accentuates a beat ahead of or behind your physical tap.</w:t>
      </w:r>
    </w:p>
    <w:p>
      <w:pPr>
        <w:spacing w:after="120" w:line="276" w:lineRule="auto"/>
      </w:pPr>
      <w:r>
        <w:t>4. Answer these reflection questions:</w:t>
      </w:r>
    </w:p>
    <w:p>
      <w:pPr>
        <w:spacing w:after="120" w:line="276" w:lineRule="auto"/>
      </w:pPr>
      <w:r>
        <w:t xml:space="preserve">   - </w:t>
      </w:r>
      <w:r>
        <w:rPr>
          <w:i/>
        </w:rPr>
        <w:t>Question A:</w:t>
      </w:r>
      <w:r>
        <w:t xml:space="preserve"> How did your body feel when the vocalist landed exactly on your tap versus when they delayed the beat into silence?</w:t>
      </w:r>
    </w:p>
    <w:p>
      <w:pPr>
        <w:spacing w:after="120" w:line="276" w:lineRule="auto"/>
      </w:pPr>
      <w:r>
        <w:t xml:space="preserve">   - </w:t>
      </w:r>
      <w:r>
        <w:rPr>
          <w:i/>
        </w:rPr>
        <w:t>Question B:</w:t>
      </w:r>
      <w:r>
        <w:t xml:space="preserve"> Which moments created the highest emotional urgency?</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9.7 Common Mistakes</w:t>
      </w:r>
    </w:p>
    <w:p>
      <w:pPr>
        <w:spacing w:after="120" w:line="276" w:lineRule="auto"/>
      </w:pPr>
      <w:r/>
      <w:r>
        <w:rPr>
          <w:b/>
        </w:rPr>
        <w:t>1. Treating Neurochemical Terms as Literal Fact:</w:t>
      </w:r>
      <w:r>
        <w:t xml:space="preserve"> Claiming that a specific metrical scansion causes measurable dopamine release in a laboratory setting without citation.</w:t>
      </w:r>
    </w:p>
    <w:p>
      <w:pPr>
        <w:spacing w:after="120" w:line="276" w:lineRule="auto"/>
      </w:pPr>
      <w:r/>
      <w:r>
        <w:rPr>
          <w:b/>
        </w:rPr>
        <w:t>2. Mistaking Entrainment for Monotony:</w:t>
      </w:r>
      <w:r>
        <w:t xml:space="preserve"> Believing that 100% predictable beats are always superior. Without occasional prediction error (substitutions/catalexis), entrainment can lead to habituation and boredom.</w:t>
      </w:r>
    </w:p>
    <w:p>
      <w:pPr>
        <w:spacing w:after="120" w:line="276" w:lineRule="auto"/>
      </w:pPr>
      <w:r/>
      <w:r>
        <w:rPr>
          <w:b/>
        </w:rPr>
        <w:t>3. Ignoring Embodied Motor Response:</w:t>
      </w:r>
      <w:r>
        <w:t xml:space="preserve"> Analyzing meter solely as visual marks on paper while ignoring physical movement (head-nodding, tapping, breath control).</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9.8 Chapter Summary</w:t>
      </w:r>
    </w:p>
    <w:p>
      <w:pPr>
        <w:spacing w:after="120" w:line="276" w:lineRule="auto"/>
      </w:pPr>
      <w:r/>
      <w:r>
        <w:rPr>
          <w:b/>
        </w:rPr>
        <w:t>Neural entrainment</w:t>
      </w:r>
      <w:r>
        <w:t xml:space="preserve"> is the alignment of neural oscillations with an external rhythmic pulse. Driven by </w:t>
      </w:r>
      <w:r>
        <w:rPr>
          <w:b/>
        </w:rPr>
        <w:t>predictive processing</w:t>
      </w:r>
      <w:r>
        <w:t xml:space="preserve">, the brain continually forecasts upcoming stresses. When a line satisfies these temporal predictions, it triggers the </w:t>
      </w:r>
      <w:r>
        <w:rPr>
          <w:b/>
        </w:rPr>
        <w:t>Satisfaction Cycle</w:t>
      </w:r>
      <w:r>
        <w:t xml:space="preserve"> (c)—a low-level cognitive reward reinforced by </w:t>
      </w:r>
      <w:r>
        <w:rPr>
          <w:b/>
        </w:rPr>
        <w:t>embodied cognition</w:t>
      </w:r>
      <w:r>
        <w:t xml:space="preserve">. Introducing deliberate departures (substitutions or catalexis) creates controlled </w:t>
      </w:r>
      <w:r>
        <w:rPr>
          <w:b/>
        </w:rPr>
        <w:t>prediction error</w:t>
      </w:r>
      <w:r>
        <w:t>, generating emotional tension before resolving back into the Anapestic Anchor.</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9.9 Where This Goes Next</w:t>
      </w:r>
    </w:p>
    <w:p>
      <w:pPr>
        <w:spacing w:after="120" w:line="276" w:lineRule="auto"/>
      </w:pPr>
      <w:r>
        <w:t>In the next chapter:</w:t>
      </w:r>
    </w:p>
    <w:p>
      <w:pPr>
        <w:spacing w:after="120" w:line="276" w:lineRule="auto"/>
      </w:pPr>
      <w:r>
        <w:t xml:space="preserve">- </w:t>
      </w:r>
      <w:r>
        <w:rPr>
          <w:b/>
        </w:rPr>
        <w:t>Chapter 10 (What Reading-Prosody Research Says, and Doesn't):</w:t>
      </w:r>
      <w:r>
        <w:t xml:space="preserve"> Examining empirical research on reading prosody (Miller &amp; Schwanenflugel 2008) and establishing key caveats regarding its application to adult performance.</w:t>
      </w:r>
    </w:p>
    <w:p>
      <w:pPr>
        <w:spacing w:after="120" w:line="276" w:lineRule="auto"/>
      </w:pPr>
      <w:r>
        <w:t xml:space="preserve">- </w:t>
      </w:r>
      <w:r>
        <w:rPr>
          <w:b/>
        </w:rPr>
        <w:t>Book 2 (Polyrhythms &amp; Syncopation):</w:t>
      </w:r>
      <w:r>
        <w:t xml:space="preserve"> Mapping prediction error across polyrhythmic 16-subdivision grids.</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Evidence Notes</w:t>
      </w:r>
    </w:p>
    <w:tbl>
      <w:tblPr>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00" w:type="dxa"/>
              <w:right w:w="100" w:type="dxa"/>
            </w:tcMar>
            <w:shd w:fill="1E3A8A"/>
          </w:tcPr>
          <w:p>
            <w:pPr>
              <w:spacing w:after="40" w:before="40"/>
            </w:pPr>
            <w:r>
              <w:rPr>
                <w:rFonts w:ascii="Calibri" w:hAnsi="Calibri"/>
                <w:b/>
                <w:color w:val="FFFFFF"/>
                <w:sz w:val="19"/>
              </w:rPr>
              <w:t>Claim</w:t>
            </w:r>
          </w:p>
        </w:tc>
        <w:tc>
          <w:tcPr>
            <w:tcW w:type="dxa" w:w="3120"/>
            <w:tcMar>
              <w:top w:w="80" w:type="dxa"/>
              <w:bottom w:w="80" w:type="dxa"/>
              <w:left w:w="100" w:type="dxa"/>
              <w:right w:w="100" w:type="dxa"/>
            </w:tcMar>
            <w:shd w:fill="1E3A8A"/>
          </w:tcPr>
          <w:p>
            <w:pPr>
              <w:spacing w:after="40" w:before="40"/>
            </w:pPr>
            <w:r>
              <w:rPr>
                <w:rFonts w:ascii="Calibri" w:hAnsi="Calibri"/>
                <w:b/>
                <w:color w:val="FFFFFF"/>
                <w:sz w:val="19"/>
              </w:rPr>
              <w:t>Type</w:t>
            </w:r>
          </w:p>
        </w:tc>
        <w:tc>
          <w:tcPr>
            <w:tcW w:type="dxa" w:w="3120"/>
            <w:tcMar>
              <w:top w:w="80" w:type="dxa"/>
              <w:bottom w:w="80" w:type="dxa"/>
              <w:left w:w="100" w:type="dxa"/>
              <w:right w:w="100" w:type="dxa"/>
            </w:tcMar>
            <w:shd w:fill="1E3A8A"/>
          </w:tcPr>
          <w:p>
            <w:pPr>
              <w:spacing w:after="40" w:before="40"/>
            </w:pPr>
            <w:r>
              <w:rPr>
                <w:rFonts w:ascii="Calibri" w:hAnsi="Calibri"/>
                <w:b/>
                <w:color w:val="FFFFFF"/>
                <w:sz w:val="19"/>
              </w:rPr>
              <w:t>Source or status</w:t>
            </w:r>
          </w:p>
        </w:tc>
      </w:tr>
      <w:tr>
        <w:tc>
          <w:tcPr>
            <w:tcW w:type="dxa" w:w="3120"/>
            <w:tcMar>
              <w:top w:w="80" w:type="dxa"/>
              <w:bottom w:w="80" w:type="dxa"/>
              <w:left w:w="100" w:type="dxa"/>
              <w:right w:w="100" w:type="dxa"/>
            </w:tcMar>
            <w:shd w:fill="FFFFFF"/>
          </w:tcPr>
          <w:p>
            <w:pPr>
              <w:spacing w:after="40" w:before="40"/>
            </w:pPr>
            <w:r>
              <w:rPr>
                <w:rFonts w:ascii="Georgia" w:hAnsi="Georgia"/>
                <w:sz w:val="19"/>
              </w:rPr>
              <w:t>Neural oscillations entrain to periodic auditory signals</w:t>
            </w:r>
          </w:p>
        </w:tc>
        <w:tc>
          <w:tcPr>
            <w:tcW w:type="dxa" w:w="3120"/>
            <w:tcMar>
              <w:top w:w="80" w:type="dxa"/>
              <w:bottom w:w="80" w:type="dxa"/>
              <w:left w:w="100" w:type="dxa"/>
              <w:right w:w="100" w:type="dxa"/>
            </w:tcMar>
            <w:shd w:fill="FFFFFF"/>
          </w:tcPr>
          <w:p>
            <w:pPr>
              <w:spacing w:after="40" w:before="40"/>
            </w:pPr>
            <w:r>
              <w:rPr>
                <w:rFonts w:ascii="Georgia" w:hAnsi="Georgia"/>
                <w:sz w:val="19"/>
              </w:rPr>
              <w:t>(b) Established theory</w:t>
            </w:r>
          </w:p>
        </w:tc>
        <w:tc>
          <w:tcPr>
            <w:tcW w:type="dxa" w:w="3120"/>
            <w:tcMar>
              <w:top w:w="80" w:type="dxa"/>
              <w:bottom w:w="80" w:type="dxa"/>
              <w:left w:w="100" w:type="dxa"/>
              <w:right w:w="100" w:type="dxa"/>
            </w:tcMar>
            <w:shd w:fill="FFFFFF"/>
          </w:tcPr>
          <w:p>
            <w:pPr>
              <w:spacing w:after="40" w:before="40"/>
            </w:pPr>
            <w:r>
              <w:rPr>
                <w:rFonts w:ascii="Georgia" w:hAnsi="Georgia"/>
                <w:sz w:val="19"/>
              </w:rPr>
              <w:t>Large &amp; Jones (1999); `[CITATION NEEDED]`</w:t>
            </w:r>
          </w:p>
        </w:tc>
      </w:tr>
      <w:tr>
        <w:tc>
          <w:tcPr>
            <w:tcW w:type="dxa" w:w="3120"/>
            <w:tcMar>
              <w:top w:w="80" w:type="dxa"/>
              <w:bottom w:w="80" w:type="dxa"/>
              <w:left w:w="100" w:type="dxa"/>
              <w:right w:w="100" w:type="dxa"/>
            </w:tcMar>
            <w:shd w:fill="F8FAFC"/>
          </w:tcPr>
          <w:p>
            <w:pPr>
              <w:spacing w:after="40" w:before="40"/>
            </w:pPr>
            <w:r>
              <w:rPr>
                <w:rFonts w:ascii="Georgia" w:hAnsi="Georgia"/>
                <w:sz w:val="19"/>
              </w:rPr>
              <w:t>Predictive processing and prediction error minimization</w:t>
            </w:r>
          </w:p>
        </w:tc>
        <w:tc>
          <w:tcPr>
            <w:tcW w:type="dxa" w:w="3120"/>
            <w:tcMar>
              <w:top w:w="80" w:type="dxa"/>
              <w:bottom w:w="80" w:type="dxa"/>
              <w:left w:w="100" w:type="dxa"/>
              <w:right w:w="100" w:type="dxa"/>
            </w:tcMar>
            <w:shd w:fill="F8FAFC"/>
          </w:tcPr>
          <w:p>
            <w:pPr>
              <w:spacing w:after="40" w:before="40"/>
            </w:pPr>
            <w:r>
              <w:rPr>
                <w:rFonts w:ascii="Georgia" w:hAnsi="Georgia"/>
                <w:sz w:val="19"/>
              </w:rPr>
              <w:t>(b) Established theory</w:t>
            </w:r>
          </w:p>
        </w:tc>
        <w:tc>
          <w:tcPr>
            <w:tcW w:type="dxa" w:w="3120"/>
            <w:tcMar>
              <w:top w:w="80" w:type="dxa"/>
              <w:bottom w:w="80" w:type="dxa"/>
              <w:left w:w="100" w:type="dxa"/>
              <w:right w:w="100" w:type="dxa"/>
            </w:tcMar>
            <w:shd w:fill="F8FAFC"/>
          </w:tcPr>
          <w:p>
            <w:pPr>
              <w:spacing w:after="40" w:before="40"/>
            </w:pPr>
            <w:r>
              <w:rPr>
                <w:rFonts w:ascii="Georgia" w:hAnsi="Georgia"/>
                <w:sz w:val="19"/>
              </w:rPr>
              <w:t>Friston (2005), Clark (2013); `[CITATION NEEDED]`</w:t>
            </w:r>
          </w:p>
        </w:tc>
      </w:tr>
      <w:tr>
        <w:tc>
          <w:tcPr>
            <w:tcW w:type="dxa" w:w="3120"/>
            <w:tcMar>
              <w:top w:w="80" w:type="dxa"/>
              <w:bottom w:w="80" w:type="dxa"/>
              <w:left w:w="100" w:type="dxa"/>
              <w:right w:w="100" w:type="dxa"/>
            </w:tcMar>
            <w:shd w:fill="FFFFFF"/>
          </w:tcPr>
          <w:p>
            <w:pPr>
              <w:spacing w:after="40" w:before="40"/>
            </w:pPr>
            <w:r>
              <w:rPr>
                <w:rFonts w:ascii="Georgia" w:hAnsi="Georgia"/>
                <w:sz w:val="19"/>
              </w:rPr>
              <w:t>Embodied cognition links perception to motor systems</w:t>
            </w:r>
          </w:p>
        </w:tc>
        <w:tc>
          <w:tcPr>
            <w:tcW w:type="dxa" w:w="3120"/>
            <w:tcMar>
              <w:top w:w="80" w:type="dxa"/>
              <w:bottom w:w="80" w:type="dxa"/>
              <w:left w:w="100" w:type="dxa"/>
              <w:right w:w="100" w:type="dxa"/>
            </w:tcMar>
            <w:shd w:fill="FFFFFF"/>
          </w:tcPr>
          <w:p>
            <w:pPr>
              <w:spacing w:after="40" w:before="40"/>
            </w:pPr>
            <w:r>
              <w:rPr>
                <w:rFonts w:ascii="Georgia" w:hAnsi="Georgia"/>
                <w:sz w:val="19"/>
              </w:rPr>
              <w:t>(b) Established theory</w:t>
            </w:r>
          </w:p>
        </w:tc>
        <w:tc>
          <w:tcPr>
            <w:tcW w:type="dxa" w:w="3120"/>
            <w:tcMar>
              <w:top w:w="80" w:type="dxa"/>
              <w:bottom w:w="80" w:type="dxa"/>
              <w:left w:w="100" w:type="dxa"/>
              <w:right w:w="100" w:type="dxa"/>
            </w:tcMar>
            <w:shd w:fill="FFFFFF"/>
          </w:tcPr>
          <w:p>
            <w:pPr>
              <w:spacing w:after="40" w:before="40"/>
            </w:pPr>
            <w:r>
              <w:rPr>
                <w:rFonts w:ascii="Georgia" w:hAnsi="Georgia"/>
                <w:sz w:val="19"/>
              </w:rPr>
              <w:t>Varela et al. (1991); `[CITATION NEEDED]`</w:t>
            </w:r>
          </w:p>
        </w:tc>
      </w:tr>
      <w:tr>
        <w:tc>
          <w:tcPr>
            <w:tcW w:type="dxa" w:w="3120"/>
            <w:tcMar>
              <w:top w:w="80" w:type="dxa"/>
              <w:bottom w:w="80" w:type="dxa"/>
              <w:left w:w="100" w:type="dxa"/>
              <w:right w:w="100" w:type="dxa"/>
            </w:tcMar>
            <w:shd w:fill="F8FAFC"/>
          </w:tcPr>
          <w:p>
            <w:pPr>
              <w:spacing w:after="40" w:before="40"/>
            </w:pPr>
            <w:r>
              <w:rPr>
                <w:rFonts w:ascii="Georgia" w:hAnsi="Georgia"/>
                <w:sz w:val="19"/>
              </w:rPr>
              <w:t>The Satisfaction Cycle (tension/release in meter)</w:t>
            </w:r>
          </w:p>
        </w:tc>
        <w:tc>
          <w:tcPr>
            <w:tcW w:type="dxa" w:w="3120"/>
            <w:tcMar>
              <w:top w:w="80" w:type="dxa"/>
              <w:bottom w:w="80" w:type="dxa"/>
              <w:left w:w="100" w:type="dxa"/>
              <w:right w:w="100" w:type="dxa"/>
            </w:tcMar>
            <w:shd w:fill="F8FAFC"/>
          </w:tcPr>
          <w:p>
            <w:pPr>
              <w:spacing w:after="40" w:before="40"/>
            </w:pPr>
            <w:r>
              <w:rPr>
                <w:rFonts w:ascii="Georgia" w:hAnsi="Georgia"/>
                <w:sz w:val="19"/>
              </w:rPr>
              <w:t>(c) Series framework</w:t>
            </w:r>
          </w:p>
        </w:tc>
        <w:tc>
          <w:tcPr>
            <w:tcW w:type="dxa" w:w="3120"/>
            <w:tcMar>
              <w:top w:w="80" w:type="dxa"/>
              <w:bottom w:w="80" w:type="dxa"/>
              <w:left w:w="100" w:type="dxa"/>
              <w:right w:w="100" w:type="dxa"/>
            </w:tcMar>
            <w:shd w:fill="F8FAFC"/>
          </w:tcPr>
          <w:p>
            <w:pPr>
              <w:spacing w:after="40" w:before="40"/>
            </w:pPr>
            <w:r>
              <w:rPr>
                <w:rFonts w:ascii="Georgia" w:hAnsi="Georgia"/>
                <w:sz w:val="19"/>
              </w:rPr>
              <w:t>Proposed interpretive model</w:t>
            </w:r>
          </w:p>
        </w:tc>
      </w:tr>
      <w:tr>
        <w:tc>
          <w:tcPr>
            <w:tcW w:type="dxa" w:w="3120"/>
            <w:tcMar>
              <w:top w:w="80" w:type="dxa"/>
              <w:bottom w:w="80" w:type="dxa"/>
              <w:left w:w="100" w:type="dxa"/>
              <w:right w:w="100" w:type="dxa"/>
            </w:tcMar>
            <w:shd w:fill="FFFFFF"/>
          </w:tcPr>
          <w:p>
            <w:pPr>
              <w:spacing w:after="40" w:before="40"/>
            </w:pPr>
            <w:r>
              <w:rPr>
                <w:rFonts w:ascii="Georgia" w:hAnsi="Georgia"/>
                <w:sz w:val="19"/>
              </w:rPr>
              <w:t>Dopamine wording used as metaphor for cognitive reward</w:t>
            </w:r>
          </w:p>
        </w:tc>
        <w:tc>
          <w:tcPr>
            <w:tcW w:type="dxa" w:w="3120"/>
            <w:tcMar>
              <w:top w:w="80" w:type="dxa"/>
              <w:bottom w:w="80" w:type="dxa"/>
              <w:left w:w="100" w:type="dxa"/>
              <w:right w:w="100" w:type="dxa"/>
            </w:tcMar>
            <w:shd w:fill="FFFFFF"/>
          </w:tcPr>
          <w:p>
            <w:pPr>
              <w:spacing w:after="40" w:before="40"/>
            </w:pPr>
            <w:r>
              <w:rPr>
                <w:rFonts w:ascii="Georgia" w:hAnsi="Georgia"/>
                <w:sz w:val="19"/>
              </w:rPr>
              <w:t>(c) Series convention</w:t>
            </w:r>
          </w:p>
        </w:tc>
        <w:tc>
          <w:tcPr>
            <w:tcW w:type="dxa" w:w="3120"/>
            <w:tcMar>
              <w:top w:w="80" w:type="dxa"/>
              <w:bottom w:w="80" w:type="dxa"/>
              <w:left w:w="100" w:type="dxa"/>
              <w:right w:w="100" w:type="dxa"/>
            </w:tcMar>
            <w:shd w:fill="FFFFFF"/>
          </w:tcPr>
          <w:p>
            <w:pPr>
              <w:spacing w:after="40" w:before="40"/>
            </w:pPr>
            <w:r>
              <w:rPr>
                <w:rFonts w:ascii="Georgia" w:hAnsi="Georgia"/>
                <w:sz w:val="19"/>
              </w:rPr>
              <w:t>Explicitly stated metaphor (Bible §3.5)</w:t>
            </w:r>
          </w:p>
        </w:tc>
      </w:tr>
    </w:tbl>
    <w:p>
      <w:pPr>
        <w:spacing w:after="80"/>
      </w:pP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Editor's Flags (remove before publication)</w:t>
      </w:r>
    </w:p>
    <w:p>
      <w:pPr>
        <w:spacing w:after="120" w:line="276" w:lineRule="auto"/>
      </w:pPr>
      <w:r>
        <w:t xml:space="preserve">- </w:t>
      </w:r>
      <w:r>
        <w:rPr>
          <w:b/>
        </w:rPr>
        <w:t>[EXTENSION]</w:t>
      </w:r>
      <w:r>
        <w:t xml:space="preserve"> The term "Satisfaction Cycle" and the prediction/landing ledger format are series framework extensions.</w:t>
      </w:r>
    </w:p>
    <w:p>
      <w:pPr>
        <w:spacing w:after="120" w:line="276" w:lineRule="auto"/>
      </w:pPr>
      <w:r>
        <w:t xml:space="preserve">- </w:t>
      </w:r>
      <w:r>
        <w:rPr>
          <w:b/>
        </w:rPr>
        <w:t>[CITATION NEEDED]</w:t>
      </w:r>
      <w:r>
        <w:t xml:space="preserve"> Neural entrainment foundational source; predictive processing foundational source; embodied cognition source.</w:t>
      </w:r>
    </w:p>
    <w:p>
      <w:pPr>
        <w:spacing w:after="120" w:line="276" w:lineRule="auto"/>
      </w:pPr>
      <w:r>
        <w:t xml:space="preserve">- </w:t>
      </w:r>
      <w:r>
        <w:rPr>
          <w:b/>
        </w:rPr>
        <w:t>[VERIFY]</w:t>
      </w:r>
      <w:r>
        <w:t xml:space="preserve"> Standing neuroscience caveat regarding entrainment and hippocampal memory consolidation (Bible §3.4, I-10).</w:t>
      </w:r>
    </w:p>
    <w:p>
      <w:pPr>
        <w:keepNext/>
        <w:spacing w:before="480" w:after="240"/>
      </w:pPr>
      <w:r>
        <w:rPr>
          <w:rFonts w:ascii="Calibri" w:hAnsi="Calibri"/>
          <w:b/>
          <w:color w:val="14325A"/>
          <w:sz w:val="40"/>
        </w:rPr>
        <w:t>Chapter 10</w:t>
      </w:r>
    </w:p>
    <w:p>
      <w:r>
        <w:br w:type="page"/>
      </w:r>
    </w:p>
    <w:p>
      <w:pPr>
        <w:keepNext/>
        <w:spacing w:before="360" w:after="200"/>
      </w:pPr>
      <w:r>
        <w:rPr>
          <w:rFonts w:ascii="Calibri" w:hAnsi="Calibri"/>
          <w:b/>
          <w:color w:val="1E4678"/>
          <w:sz w:val="32"/>
        </w:rPr>
        <w:t>What Reading-Prosody Research Says, and Doesn't</w:t>
      </w:r>
    </w:p>
    <w:p>
      <w:pPr>
        <w:spacing w:after="120" w:line="276" w:lineRule="auto"/>
      </w:pPr>
      <w:r/>
      <w:r>
        <w:rPr>
          <w:i/>
        </w:rPr>
        <w:t>Book 1: Anapestic Architecture · Part Two: The Mind · Draft 1 · Target 4,500 words</w:t>
      </w:r>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10.1 The Laboratory and the Stage</w:t>
      </w:r>
    </w:p>
    <w:p>
      <w:pPr>
        <w:spacing w:after="120" w:line="276" w:lineRule="auto"/>
      </w:pPr>
      <w:r>
        <w:t>Imagine an empirical researcher in an educational psychology laboratory sitting across from an eight-year-old second grader. The child opens a benchmark reading assessment and reads a passage aloud into a microphone. The researcher wears headphones, meticulously tracking the child's oral reading fluency, pitch movements, and unexpected pauses.</w:t>
      </w:r>
    </w:p>
    <w:p>
      <w:pPr>
        <w:spacing w:after="120" w:line="276" w:lineRule="auto"/>
      </w:pPr>
      <w:r>
        <w:t>Now imagine a veteran hip-hop MC standing on stage in a packed venue, delivering a complex, highly syncopated verse over a booming 90-BPM beat.</w:t>
      </w:r>
    </w:p>
    <w:p>
      <w:pPr>
        <w:spacing w:after="120" w:line="276" w:lineRule="auto"/>
      </w:pPr>
      <w:r>
        <w:t xml:space="preserve">At first glance, these two scenarios appear to belong to completely different universes. One is an elementary classroom reading test; the other is an adult artistic performance. Yet in discussions of prosody and rhythmic flow, scholars and practitioners frequently invoke the same empirical terminology: </w:t>
      </w:r>
      <w:r>
        <w:rPr>
          <w:i/>
        </w:rPr>
        <w:t>pausal intrusions</w:t>
      </w:r>
      <w:r>
        <w:t xml:space="preserve">, </w:t>
      </w:r>
      <w:r>
        <w:rPr>
          <w:i/>
        </w:rPr>
        <w:t>intonation contours</w:t>
      </w:r>
      <w:r>
        <w:t xml:space="preserve">, and </w:t>
      </w:r>
      <w:r>
        <w:rPr>
          <w:i/>
        </w:rPr>
        <w:t>reading prosody</w:t>
      </w:r>
      <w:r>
        <w:t>.</w:t>
      </w:r>
    </w:p>
    <w:p>
      <w:pPr>
        <w:spacing w:after="120" w:line="276" w:lineRule="auto"/>
      </w:pPr>
      <w:r>
        <w:t>How far can empirical reading research actually guide our understanding of verse performance? Where does the science end and extrapolation begin? This chapter examines the empirical research on reading prosody—focusing directly on Miller &amp; Schwanenflugel (2008)—and establishes our series' mandatory standing caveat governing how empirical research is used across all five books.</w:t>
      </w:r>
    </w:p>
    <w:p>
      <w:pPr>
        <w:spacing w:after="120" w:line="276" w:lineRule="auto"/>
      </w:pPr>
      <w:r/>
      <w:r>
        <w:rPr>
          <w:i/>
        </w:rPr>
        <w:t>(The dual scenario is illustrative.)</w:t>
      </w:r>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10.2 Empirical Research: Miller &amp; Schwanenflugel (2008)</w:t>
      </w:r>
    </w:p>
    <w:p>
      <w:pPr>
        <w:spacing w:after="120" w:line="276" w:lineRule="auto"/>
      </w:pPr>
      <w:r/>
      <w:r>
        <w:rPr>
          <w:b/>
        </w:rPr>
        <w:t>Cited Research (a): Miller &amp; Schwanenflugel (2008).</w:t>
      </w:r>
      <w:r>
        <w:t xml:space="preserve"> In their seminal 2008 study published in </w:t>
      </w:r>
      <w:r>
        <w:rPr>
          <w:i/>
        </w:rPr>
        <w:t>Applied Psycholinguistics</w:t>
      </w:r>
      <w:r>
        <w:t xml:space="preserve"> (Vol. 29, pp. 289–313), researchers Samuel A. Miller and Paula J. Schwanenflugel investigated the development of reading prosody in young children.</w:t>
      </w:r>
    </w:p>
    <w:p>
      <w:pPr>
        <w:keepNext/>
        <w:spacing w:before="200" w:after="80"/>
      </w:pPr>
      <w:r>
        <w:rPr>
          <w:rFonts w:ascii="Calibri" w:hAnsi="Calibri"/>
          <w:b/>
          <w:color w:val="3C3C3C"/>
          <w:sz w:val="23"/>
        </w:rPr>
        <w:t>Core Findings of the Study:</w:t>
      </w:r>
    </w:p>
    <w:p>
      <w:pPr>
        <w:spacing w:after="120" w:line="276" w:lineRule="auto"/>
      </w:pPr>
      <w:r>
        <w:t xml:space="preserve">1. </w:t>
      </w:r>
      <w:r>
        <w:rPr>
          <w:b/>
        </w:rPr>
        <w:t>Pausal Intrusions as Disfluency:</w:t>
      </w:r>
      <w:r>
        <w:t xml:space="preserve"> A </w:t>
      </w:r>
      <w:r>
        <w:rPr>
          <w:b/>
        </w:rPr>
        <w:t>pausal intrusion</w:t>
      </w:r>
      <w:r>
        <w:t xml:space="preserve"> in the research sense is defined as an unwarranted, inappropriate pause during oral reading that is </w:t>
      </w:r>
      <w:r>
        <w:rPr>
          <w:i/>
        </w:rPr>
        <w:t>not marked by punctuation</w:t>
      </w:r>
      <w:r>
        <w:t xml:space="preserve"> in the text. The study found that a high frequency of pausal intrusions in early Grade 1 readers is a primary indicator of decoding difficulty. As children gain reading fluency from Grade 1 to Grade 3, pausal intrusions drop significantly.</w:t>
      </w:r>
    </w:p>
    <w:p>
      <w:pPr>
        <w:spacing w:after="120" w:line="276" w:lineRule="auto"/>
      </w:pPr>
      <w:r>
        <w:t xml:space="preserve">2. </w:t>
      </w:r>
      <w:r>
        <w:rPr>
          <w:b/>
        </w:rPr>
        <w:t>Intonation Contour Match (F0 Contour):</w:t>
      </w:r>
      <w:r>
        <w:t xml:space="preserve"> The study tracked fundamental frequency ($F_0$) pitch movements at sentence boundaries. Children who exhibited adult-like intonation contours (pitch falling appropriately at periods and rising at question marks) demonstrated significantly higher reading comprehension and fluency scores beyond mere word-reading speed.</w:t>
      </w:r>
    </w:p>
    <w:p>
      <w:pPr>
        <w:keepNext/>
        <w:spacing w:before="200" w:after="80"/>
      </w:pPr>
      <w:r>
        <w:rPr>
          <w:rFonts w:ascii="Calibri" w:hAnsi="Calibri"/>
          <w:b/>
          <w:color w:val="3C3C3C"/>
          <w:sz w:val="23"/>
        </w:rPr>
        <w:t>Mandatory Standing Caveat (Series Bible §3.4):</w:t>
      </w:r>
    </w:p>
    <w:p>
      <w:pPr>
        <w:spacing w:after="120" w:line="276" w:lineRule="auto"/>
      </w:pPr>
      <w:r>
        <w:t>To maintain complete scientific integrity, every discussion of Miller &amp; Schwanenflugel (2008) in this series is governed by this explicit statement:</w:t>
      </w:r>
    </w:p>
    <w:p>
      <w:pPr>
        <w:spacing w:before="120" w:after="120"/>
        <w:ind w:left="576" w:right="576"/>
      </w:pPr>
      <w:r>
        <w:rPr>
          <w:rFonts w:ascii="Georgia" w:hAnsi="Georgia"/>
          <w:i/>
          <w:color w:val="464646"/>
          <w:sz w:val="21"/>
        </w:rPr>
        <w:t>"**Standing Caveat on Miller &amp; Schwanenflugel (2008):** Miller and Schwanenflugel (2008) studied oral reading prosody in early-elementary children reading prose aloud. They did *not* study rap performers, adult artists, or verse composition. Where this series applies their terms to performance, it is extending the construct by analogy, and the extension is this series' own."</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10.3 Resolving Issue I-06: Pausal Intrusions vs. Artistic Caesura</w:t>
      </w:r>
    </w:p>
    <w:p>
      <w:pPr>
        <w:spacing w:after="120" w:line="276" w:lineRule="auto"/>
      </w:pPr>
      <w:r>
        <w:t xml:space="preserve">In source discussions, a major conceptual confusion arose regarding the term "pausal intrusion." In empirical reading research, a pausal intrusion is an </w:t>
      </w:r>
      <w:r>
        <w:rPr>
          <w:b/>
        </w:rPr>
        <w:t>accidental disfluency</w:t>
      </w:r>
      <w:r>
        <w:t>—a child stopping awkwardly mid-word because they cannot decode the text. However, in hip-hop performance, an artist frequently inserts a sudden pause mid-line for dramatic emphasis. Calling an artist's deliberate dramatic pause a "pausal intrusion" distorts the scientific research.</w:t>
      </w:r>
    </w:p>
    <w:p>
      <w:pPr>
        <w:keepNext/>
        <w:spacing w:before="200" w:after="80"/>
      </w:pPr>
      <w:r>
        <w:rPr>
          <w:rFonts w:ascii="Calibri" w:hAnsi="Calibri"/>
          <w:b/>
          <w:color w:val="3C3C3C"/>
          <w:sz w:val="23"/>
        </w:rPr>
        <w:t>Resolving Source-Issue I-06:</w:t>
      </w:r>
    </w:p>
    <w:p>
      <w:pPr>
        <w:spacing w:after="120" w:line="276" w:lineRule="auto"/>
      </w:pPr>
      <w:r>
        <w:t>To resolve this confusion, this series strictly separates the two constructs:</w:t>
      </w:r>
    </w:p>
    <w:tbl>
      <w:tblPr>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00" w:type="dxa"/>
              <w:right w:w="100" w:type="dxa"/>
            </w:tcMar>
            <w:shd w:fill="1E3A8A"/>
          </w:tcPr>
          <w:p>
            <w:pPr>
              <w:spacing w:after="40" w:before="40"/>
            </w:pPr>
            <w:r>
              <w:rPr>
                <w:rFonts w:ascii="Calibri" w:hAnsi="Calibri"/>
                <w:b/>
                <w:color w:val="FFFFFF"/>
                <w:sz w:val="19"/>
              </w:rPr>
              <w:t>Term</w:t>
            </w:r>
          </w:p>
        </w:tc>
        <w:tc>
          <w:tcPr>
            <w:tcW w:type="dxa" w:w="3120"/>
            <w:tcMar>
              <w:top w:w="80" w:type="dxa"/>
              <w:bottom w:w="80" w:type="dxa"/>
              <w:left w:w="100" w:type="dxa"/>
              <w:right w:w="100" w:type="dxa"/>
            </w:tcMar>
            <w:shd w:fill="1E3A8A"/>
          </w:tcPr>
          <w:p>
            <w:pPr>
              <w:spacing w:after="40" w:before="40"/>
            </w:pPr>
            <w:r>
              <w:rPr>
                <w:rFonts w:ascii="Calibri" w:hAnsi="Calibri"/>
                <w:b/>
                <w:color w:val="FFFFFF"/>
                <w:sz w:val="19"/>
              </w:rPr>
              <w:t>Domain</w:t>
            </w:r>
          </w:p>
        </w:tc>
        <w:tc>
          <w:tcPr>
            <w:tcW w:type="dxa" w:w="3120"/>
            <w:tcMar>
              <w:top w:w="80" w:type="dxa"/>
              <w:bottom w:w="80" w:type="dxa"/>
              <w:left w:w="100" w:type="dxa"/>
              <w:right w:w="100" w:type="dxa"/>
            </w:tcMar>
            <w:shd w:fill="1E3A8A"/>
          </w:tcPr>
          <w:p>
            <w:pPr>
              <w:spacing w:after="40" w:before="40"/>
            </w:pPr>
            <w:r>
              <w:rPr>
                <w:rFonts w:ascii="Calibri" w:hAnsi="Calibri"/>
                <w:b/>
                <w:color w:val="FFFFFF"/>
                <w:sz w:val="19"/>
              </w:rPr>
              <w:t>Definition &amp; Status</w:t>
            </w:r>
          </w:p>
        </w:tc>
      </w:tr>
      <w:tr>
        <w:tc>
          <w:tcPr>
            <w:tcW w:type="dxa" w:w="3120"/>
            <w:tcMar>
              <w:top w:w="80" w:type="dxa"/>
              <w:bottom w:w="80" w:type="dxa"/>
              <w:left w:w="100" w:type="dxa"/>
              <w:right w:w="100" w:type="dxa"/>
            </w:tcMar>
            <w:shd w:fill="FFFFFF"/>
          </w:tcPr>
          <w:p>
            <w:pPr>
              <w:spacing w:after="40" w:before="40"/>
            </w:pPr>
            <w:r>
              <w:rPr>
                <w:rFonts w:ascii="Georgia" w:hAnsi="Georgia"/>
                <w:sz w:val="19"/>
              </w:rPr>
              <w:t>**Pausal Intrusion**</w:t>
            </w:r>
          </w:p>
        </w:tc>
        <w:tc>
          <w:tcPr>
            <w:tcW w:type="dxa" w:w="3120"/>
            <w:tcMar>
              <w:top w:w="80" w:type="dxa"/>
              <w:bottom w:w="80" w:type="dxa"/>
              <w:left w:w="100" w:type="dxa"/>
              <w:right w:w="100" w:type="dxa"/>
            </w:tcMar>
            <w:shd w:fill="FFFFFF"/>
          </w:tcPr>
          <w:p>
            <w:pPr>
              <w:spacing w:after="40" w:before="40"/>
            </w:pPr>
            <w:r>
              <w:rPr>
                <w:rFonts w:ascii="Georgia" w:hAnsi="Georgia"/>
                <w:sz w:val="19"/>
              </w:rPr>
              <w:t>Empirical Research (a)</w:t>
            </w:r>
          </w:p>
        </w:tc>
        <w:tc>
          <w:tcPr>
            <w:tcW w:type="dxa" w:w="3120"/>
            <w:tcMar>
              <w:top w:w="80" w:type="dxa"/>
              <w:bottom w:w="80" w:type="dxa"/>
              <w:left w:w="100" w:type="dxa"/>
              <w:right w:w="100" w:type="dxa"/>
            </w:tcMar>
            <w:shd w:fill="FFFFFF"/>
          </w:tcPr>
          <w:p>
            <w:pPr>
              <w:spacing w:after="40" w:before="40"/>
            </w:pPr>
            <w:r>
              <w:rPr>
                <w:rFonts w:ascii="Georgia" w:hAnsi="Georgia"/>
                <w:sz w:val="19"/>
              </w:rPr>
              <w:t>An **unwarranted, accidental pause** caused by decoding difficulty or breath loss. Reserved strictly for empirical research contexts.</w:t>
            </w:r>
          </w:p>
        </w:tc>
      </w:tr>
      <w:tr>
        <w:tc>
          <w:tcPr>
            <w:tcW w:type="dxa" w:w="3120"/>
            <w:tcMar>
              <w:top w:w="80" w:type="dxa"/>
              <w:bottom w:w="80" w:type="dxa"/>
              <w:left w:w="100" w:type="dxa"/>
              <w:right w:w="100" w:type="dxa"/>
            </w:tcMar>
            <w:shd w:fill="F8FAFC"/>
          </w:tcPr>
          <w:p>
            <w:pPr>
              <w:spacing w:after="40" w:before="40"/>
            </w:pPr>
            <w:r>
              <w:rPr>
                <w:rFonts w:ascii="Georgia" w:hAnsi="Georgia"/>
                <w:sz w:val="19"/>
              </w:rPr>
              <w:t>**Caesura**</w:t>
            </w:r>
          </w:p>
        </w:tc>
        <w:tc>
          <w:tcPr>
            <w:tcW w:type="dxa" w:w="3120"/>
            <w:tcMar>
              <w:top w:w="80" w:type="dxa"/>
              <w:bottom w:w="80" w:type="dxa"/>
              <w:left w:w="100" w:type="dxa"/>
              <w:right w:w="100" w:type="dxa"/>
            </w:tcMar>
            <w:shd w:fill="F8FAFC"/>
          </w:tcPr>
          <w:p>
            <w:pPr>
              <w:spacing w:after="40" w:before="40"/>
            </w:pPr>
            <w:r>
              <w:rPr>
                <w:rFonts w:ascii="Georgia" w:hAnsi="Georgia"/>
                <w:sz w:val="19"/>
              </w:rPr>
              <w:t>Verse Craft / Performance (c)</w:t>
            </w:r>
          </w:p>
        </w:tc>
        <w:tc>
          <w:tcPr>
            <w:tcW w:type="dxa" w:w="3120"/>
            <w:tcMar>
              <w:top w:w="80" w:type="dxa"/>
              <w:bottom w:w="80" w:type="dxa"/>
              <w:left w:w="100" w:type="dxa"/>
              <w:right w:w="100" w:type="dxa"/>
            </w:tcMar>
            <w:shd w:fill="F8FAFC"/>
          </w:tcPr>
          <w:p>
            <w:pPr>
              <w:spacing w:after="40" w:before="40"/>
            </w:pPr>
            <w:r>
              <w:rPr>
                <w:rFonts w:ascii="Georgia" w:hAnsi="Georgia"/>
                <w:sz w:val="19"/>
              </w:rPr>
              <w:t>A **deliberate, intentional pause** inserted by an artist for dramatic, rhythmic, or thematic effect (Chapter 6).</w:t>
            </w:r>
          </w:p>
        </w:tc>
      </w:tr>
    </w:tbl>
    <w:p>
      <w:pPr>
        <w:spacing w:after="80"/>
      </w:pPr>
    </w:p>
    <w:p>
      <w:pPr>
        <w:keepNext/>
        <w:spacing w:before="200" w:after="80"/>
      </w:pPr>
      <w:r>
        <w:rPr>
          <w:rFonts w:ascii="Calibri" w:hAnsi="Calibri"/>
          <w:b/>
          <w:color w:val="3C3C3C"/>
          <w:sz w:val="23"/>
        </w:rPr>
        <w:t>Comparing the Extension by Analogy:</w:t>
      </w:r>
    </w:p>
    <w:p>
      <w:pPr>
        <w:spacing w:after="120" w:line="276" w:lineRule="auto"/>
      </w:pPr>
      <w:r>
        <w:t xml:space="preserve">Where the analogy </w:t>
      </w:r>
      <w:r>
        <w:rPr>
          <w:i/>
        </w:rPr>
        <w:t>does</w:t>
      </w:r>
      <w:r>
        <w:t xml:space="preserve"> hold is in evaluating disfluent verse. When an amateur MC stumbles mid-line because their verse has too many syllables, that stumbling pause functions as a true pausal intrusion. When a master MC drops a beat to create suspense, that pause is a caesura.</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10.4 Worked Example 1: Identifying True Pausal Intrusions vs. Caesura</w:t>
      </w:r>
    </w:p>
    <w:p>
      <w:pPr>
        <w:spacing w:after="120" w:line="276" w:lineRule="auto"/>
      </w:pPr>
      <w:r>
        <w:t>Let us analyze two recordings of the same line to distinguish an accidental pausal intrusion from an artistic caesura.</w:t>
      </w:r>
    </w:p>
    <w:p>
      <w:pPr>
        <w:spacing w:after="120" w:line="276" w:lineRule="auto"/>
      </w:pPr>
      <w:r/>
      <w:r>
        <w:rPr>
          <w:i/>
        </w:rPr>
        <w:t>Printed Line:</w:t>
      </w:r>
      <w:r/>
    </w:p>
    <w:p>
      <w:pPr>
        <w:spacing w:after="120" w:line="276" w:lineRule="auto"/>
      </w:pPr>
      <w:r>
        <w:t>`In the dark of the night I was looking for light.`</w:t>
      </w:r>
    </w:p>
    <w:p>
      <w:pPr>
        <w:keepNext/>
        <w:spacing w:before="200" w:after="80"/>
      </w:pPr>
      <w:r>
        <w:rPr>
          <w:rFonts w:ascii="Calibri" w:hAnsi="Calibri"/>
          <w:b/>
          <w:color w:val="3C3C3C"/>
          <w:sz w:val="23"/>
        </w:rPr>
        <w:t>Performance A (Disfluent Reader - Pausal Intrusion):</w:t>
      </w:r>
    </w:p>
    <w:p>
      <w:pPr>
        <w:spacing w:after="120" w:line="276" w:lineRule="auto"/>
      </w:pPr>
      <w:r>
        <w:t>`In the DARK... [pause] ...of the NIGHT I was... [pause] ...LOOK-ing for LIGHT.`</w:t>
      </w:r>
    </w:p>
    <w:p>
      <w:pPr>
        <w:spacing w:after="120" w:line="276" w:lineRule="auto"/>
      </w:pPr>
      <w:r/>
      <w:r>
        <w:rPr>
          <w:i/>
        </w:rPr>
        <w:t>Scansion &amp; Audit:</w:t>
      </w:r>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In the DARK | [PAUSAL INTRUSION: 1.5s] | of the NIGHT | I was [PAUSAL INTRUSION: 0.8s] | LOOK-ing for LIGHT</w:t>
              <w:br/>
              <w:t xml:space="preserve"> x  x  /    |     (Unwarranted gap)    |  x  x  /     |  x  x      (Breath gap)       |  /   x  x   /</w:t>
            </w:r>
          </w:p>
        </w:tc>
      </w:tr>
    </w:tbl>
    <w:p>
      <w:pPr>
        <w:spacing w:before="0" w:after="80"/>
      </w:pPr>
    </w:p>
    <w:p>
      <w:pPr>
        <w:spacing w:after="120" w:line="276" w:lineRule="auto"/>
      </w:pPr>
      <w:r/>
      <w:r>
        <w:rPr>
          <w:i/>
        </w:rPr>
        <w:t>Diagnosis:</w:t>
      </w:r>
      <w:r>
        <w:t xml:space="preserve"> The pauses occur inside foot run-ups without syntactic or dramatic justification. This is a true </w:t>
      </w:r>
      <w:r>
        <w:rPr>
          <w:b/>
        </w:rPr>
        <w:t>pausal intrusion</w:t>
      </w:r>
      <w:r>
        <w:t xml:space="preserve"> (a) indicating decoding overload.</w:t>
      </w:r>
    </w:p>
    <w:p>
      <w:pPr>
        <w:keepNext/>
        <w:spacing w:before="200" w:after="80"/>
      </w:pPr>
      <w:r>
        <w:rPr>
          <w:rFonts w:ascii="Calibri" w:hAnsi="Calibri"/>
          <w:b/>
          <w:color w:val="3C3C3C"/>
          <w:sz w:val="23"/>
        </w:rPr>
        <w:t>Performance B (Master MC - Artistic Caesura):</w:t>
      </w:r>
    </w:p>
    <w:p>
      <w:pPr>
        <w:spacing w:after="120" w:line="276" w:lineRule="auto"/>
      </w:pPr>
      <w:r>
        <w:t>`In the DARK of the NIGHT... || ...I was LOOK-ing for LIGHT.`</w:t>
      </w:r>
    </w:p>
    <w:p>
      <w:pPr>
        <w:spacing w:after="120" w:line="276" w:lineRule="auto"/>
      </w:pPr>
      <w:r/>
      <w:r>
        <w:rPr>
          <w:i/>
        </w:rPr>
        <w:t>Scansion &amp; Audit:</w:t>
      </w:r>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In the DARK | of the NIGHT  ||  I was LOOK | ing for LIGHT</w:t>
              <w:br/>
              <w:t xml:space="preserve"> x  x  /    |  x  x  /     ||   x  x  /    |  x   x   /</w:t>
            </w:r>
          </w:p>
        </w:tc>
      </w:tr>
    </w:tbl>
    <w:p>
      <w:pPr>
        <w:spacing w:before="0" w:after="80"/>
      </w:pPr>
    </w:p>
    <w:p>
      <w:pPr>
        <w:spacing w:after="120" w:line="276" w:lineRule="auto"/>
      </w:pPr>
      <w:r/>
      <w:r>
        <w:rPr>
          <w:i/>
        </w:rPr>
        <w:t>Diagnosis:</w:t>
      </w:r>
      <w:r>
        <w:t xml:space="preserve"> The pause lands precisely at the mid-line foot boundary after a complete clause. This is an </w:t>
      </w:r>
      <w:r>
        <w:rPr>
          <w:b/>
        </w:rPr>
        <w:t>artistic caesura</w:t>
      </w:r>
      <w:r>
        <w:t xml:space="preserve"> (`||`), preserving $RC_{foot}$ coherence while enhancing narrative drama.</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10.5 Worked Example 2: Intonation Contour Mapping (F0 Match)</w:t>
      </w:r>
    </w:p>
    <w:p>
      <w:pPr>
        <w:spacing w:after="120" w:line="276" w:lineRule="auto"/>
      </w:pPr>
      <w:r>
        <w:t>Let us map the $F_0$ pitch movement (intonation contour) across an anapestic couplet.</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Line 1 (Rising pitch curve toward terminal stress):</w:t>
              <w:br/>
              <w:t>In the MORN | ing I WALK | to the BRIDGE | by the SEA ↑</w:t>
              <w:br/>
              <w:t xml:space="preserve"> x  x  /    | x  x  /   |  x  x  /     |  x  x  /  (Pitch rises to 220 Hz)</w:t>
              <w:br/>
              <w:br/>
              <w:t>Line 2 (Falling terminal pitch contour indicating completion):</w:t>
              <w:br/>
              <w:t>And the WAVES | have a WORD | that is MEANT | just for ME. ↓</w:t>
              <w:br/>
              <w:t xml:space="preserve"> x   x   /    |  x  x  /   |  x   x  /     |  x    x  / (Pitch falls to 140 Hz)</w:t>
            </w:r>
          </w:p>
        </w:tc>
      </w:tr>
    </w:tbl>
    <w:p>
      <w:pPr>
        <w:spacing w:before="0" w:after="80"/>
      </w:pPr>
    </w:p>
    <w:p>
      <w:pPr>
        <w:spacing w:after="120" w:line="276" w:lineRule="auto"/>
      </w:pPr>
      <w:r>
        <w:t>In Miller &amp; Schwanenflugel (2008), fluent readers naturally execute this terminal pitch drop on final punctuation. In verse performance, matching this intonation contour reinforces sentence finality and signals closure to the audience.</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10.6 Exercise: Prosody Analysis and Annotation Drill</w:t>
      </w:r>
    </w:p>
    <w:p>
      <w:pPr>
        <w:spacing w:after="120" w:line="276" w:lineRule="auto"/>
      </w:pPr>
      <w:r/>
      <w:r>
        <w:rPr>
          <w:b/>
        </w:rPr>
        <w:t>Task:</w:t>
      </w:r>
      <w:r>
        <w:t xml:space="preserve"> Read the two performed versions of the line below. Identify which performance contains a true </w:t>
      </w:r>
      <w:r>
        <w:rPr>
          <w:b/>
        </w:rPr>
        <w:t>pausal intrusion</w:t>
      </w:r>
      <w:r>
        <w:t xml:space="preserve"> (empirical disfluency) and which contains an </w:t>
      </w:r>
      <w:r>
        <w:rPr>
          <w:b/>
        </w:rPr>
        <w:t>artistic caesura</w:t>
      </w:r>
      <w:r>
        <w:t>. Fill out the audit table.</w:t>
      </w:r>
    </w:p>
    <w:p>
      <w:pPr>
        <w:spacing w:after="120" w:line="276" w:lineRule="auto"/>
      </w:pPr>
      <w:r/>
      <w:r>
        <w:rPr>
          <w:i/>
        </w:rPr>
        <w:t>Line:</w:t>
      </w:r>
      <w:r>
        <w:t xml:space="preserve"> `When the thunder roll'd in over mountains of stone.`</w:t>
      </w:r>
    </w:p>
    <w:p>
      <w:pPr>
        <w:spacing w:after="120" w:line="276" w:lineRule="auto"/>
      </w:pPr>
      <w:r>
        <w:t xml:space="preserve">- </w:t>
      </w:r>
      <w:r>
        <w:rPr>
          <w:i/>
        </w:rPr>
        <w:t>Performance 1:</w:t>
      </w:r>
      <w:r>
        <w:t xml:space="preserve"> `When the THUN... [gap] ...der roll'd IN over MOUN... [gap] ...tains of STONE.`</w:t>
      </w:r>
    </w:p>
    <w:p>
      <w:pPr>
        <w:spacing w:after="120" w:line="276" w:lineRule="auto"/>
      </w:pPr>
      <w:r>
        <w:t xml:space="preserve">- </w:t>
      </w:r>
      <w:r>
        <w:rPr>
          <w:i/>
        </w:rPr>
        <w:t>Performance 2:</w:t>
      </w:r>
      <w:r>
        <w:t xml:space="preserve"> `When the THUN-der roll'd IN... [pause] ...over MOUN-tains of STONE.`</w:t>
      </w:r>
    </w:p>
    <w:p>
      <w:pPr>
        <w:spacing w:before="240" w:after="240"/>
        <w:jc w:val="center"/>
      </w:pPr>
      <w:r>
        <w:rPr>
          <w:rFonts w:ascii="Calibri" w:hAnsi="Calibri"/>
          <w:color w:val="A0A0A0"/>
          <w:sz w:val="20"/>
        </w:rPr>
        <w:t>❖   ❖   ❖</w:t>
      </w:r>
    </w:p>
    <w:p>
      <w:pPr>
        <w:keepNext/>
        <w:spacing w:before="200" w:after="80"/>
      </w:pPr>
      <w:r>
        <w:rPr>
          <w:rFonts w:ascii="Calibri" w:hAnsi="Calibri"/>
          <w:b/>
          <w:color w:val="3C3C3C"/>
          <w:sz w:val="23"/>
        </w:rPr>
        <w:t>Audit Answer Key:</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80" w:type="dxa"/>
              <w:bottom w:w="80" w:type="dxa"/>
              <w:left w:w="100" w:type="dxa"/>
              <w:right w:w="100" w:type="dxa"/>
            </w:tcMar>
            <w:shd w:fill="1E3A8A"/>
          </w:tcPr>
          <w:p>
            <w:pPr>
              <w:spacing w:after="40" w:before="40"/>
            </w:pPr>
            <w:r>
              <w:rPr>
                <w:rFonts w:ascii="Calibri" w:hAnsi="Calibri"/>
                <w:b/>
                <w:color w:val="FFFFFF"/>
                <w:sz w:val="19"/>
              </w:rPr>
              <w:t>Performance</w:t>
            </w:r>
          </w:p>
        </w:tc>
        <w:tc>
          <w:tcPr>
            <w:tcW w:type="dxa" w:w="1560"/>
            <w:tcMar>
              <w:top w:w="80" w:type="dxa"/>
              <w:bottom w:w="80" w:type="dxa"/>
              <w:left w:w="100" w:type="dxa"/>
              <w:right w:w="100" w:type="dxa"/>
            </w:tcMar>
            <w:shd w:fill="1E3A8A"/>
          </w:tcPr>
          <w:p>
            <w:pPr>
              <w:spacing w:after="40" w:before="40"/>
            </w:pPr>
            <w:r>
              <w:rPr>
                <w:rFonts w:ascii="Calibri" w:hAnsi="Calibri"/>
                <w:b/>
                <w:color w:val="FFFFFF"/>
                <w:sz w:val="19"/>
              </w:rPr>
              <w:t>Gap Location</w:t>
            </w:r>
          </w:p>
        </w:tc>
        <w:tc>
          <w:tcPr>
            <w:tcW w:type="dxa" w:w="1560"/>
            <w:tcMar>
              <w:top w:w="80" w:type="dxa"/>
              <w:bottom w:w="80" w:type="dxa"/>
              <w:left w:w="100" w:type="dxa"/>
              <w:right w:w="100" w:type="dxa"/>
            </w:tcMar>
            <w:shd w:fill="1E3A8A"/>
          </w:tcPr>
          <w:p>
            <w:pPr>
              <w:spacing w:after="40" w:before="40"/>
            </w:pPr>
            <w:r>
              <w:rPr>
                <w:rFonts w:ascii="Calibri" w:hAnsi="Calibri"/>
                <w:b/>
                <w:color w:val="FFFFFF"/>
                <w:sz w:val="19"/>
              </w:rPr>
              <w:t>Category</w:t>
            </w:r>
          </w:p>
        </w:tc>
        <w:tc>
          <w:tcPr>
            <w:tcW w:type="dxa" w:w="1560"/>
            <w:tcMar>
              <w:top w:w="80" w:type="dxa"/>
              <w:bottom w:w="80" w:type="dxa"/>
              <w:left w:w="100" w:type="dxa"/>
              <w:right w:w="100" w:type="dxa"/>
            </w:tcMar>
            <w:shd w:fill="1E3A8A"/>
          </w:tcPr>
          <w:p>
            <w:pPr>
              <w:spacing w:after="40" w:before="40"/>
            </w:pPr>
            <w:r>
              <w:rPr>
                <w:rFonts w:ascii="Calibri" w:hAnsi="Calibri"/>
                <w:b/>
                <w:color w:val="FFFFFF"/>
                <w:sz w:val="19"/>
              </w:rPr>
              <w:t>Impact on $RC_{foot}$</w:t>
            </w:r>
          </w:p>
        </w:tc>
        <w:tc>
          <w:tcPr>
            <w:tcW w:type="dxa" w:w="1560"/>
          </w:tcPr>
          <w:p/>
        </w:tc>
        <w:tc>
          <w:tcPr>
            <w:tcW w:type="dxa" w:w="1560"/>
          </w:tcPr>
          <w:p/>
        </w:tc>
      </w:tr>
      <w:tr>
        <w:tc>
          <w:tcPr>
            <w:tcW w:type="dxa" w:w="1560"/>
            <w:tcMar>
              <w:top w:w="80" w:type="dxa"/>
              <w:bottom w:w="80" w:type="dxa"/>
              <w:left w:w="100" w:type="dxa"/>
              <w:right w:w="100" w:type="dxa"/>
            </w:tcMar>
            <w:shd w:fill="FFFFFF"/>
          </w:tcPr>
          <w:p>
            <w:pPr>
              <w:spacing w:after="40" w:before="40"/>
            </w:pPr>
            <w:r>
              <w:rPr>
                <w:rFonts w:ascii="Georgia" w:hAnsi="Georgia"/>
                <w:sz w:val="19"/>
              </w:rPr>
              <w:t>**Performance 1**</w:t>
            </w:r>
          </w:p>
        </w:tc>
        <w:tc>
          <w:tcPr>
            <w:tcW w:type="dxa" w:w="1560"/>
            <w:tcMar>
              <w:top w:w="80" w:type="dxa"/>
              <w:bottom w:w="80" w:type="dxa"/>
              <w:left w:w="100" w:type="dxa"/>
              <w:right w:w="100" w:type="dxa"/>
            </w:tcMar>
            <w:shd w:fill="FFFFFF"/>
          </w:tcPr>
          <w:p>
            <w:pPr>
              <w:spacing w:after="40" w:before="40"/>
            </w:pPr>
            <w:r>
              <w:rPr>
                <w:rFonts w:ascii="Georgia" w:hAnsi="Georgia"/>
                <w:sz w:val="19"/>
              </w:rPr>
              <w:t>Mid-word (*THUN...der*, *MOUN...tains*)</w:t>
            </w:r>
          </w:p>
        </w:tc>
        <w:tc>
          <w:tcPr>
            <w:tcW w:type="dxa" w:w="1560"/>
            <w:tcMar>
              <w:top w:w="80" w:type="dxa"/>
              <w:bottom w:w="80" w:type="dxa"/>
              <w:left w:w="100" w:type="dxa"/>
              <w:right w:w="100" w:type="dxa"/>
            </w:tcMar>
            <w:shd w:fill="FFFFFF"/>
          </w:tcPr>
          <w:p>
            <w:pPr>
              <w:spacing w:after="40" w:before="40"/>
            </w:pPr>
            <w:r>
              <w:rPr>
                <w:rFonts w:ascii="Georgia" w:hAnsi="Georgia"/>
                <w:sz w:val="19"/>
              </w:rPr>
              <w:t>**Pausal Intrusion** (a)</w:t>
            </w:r>
          </w:p>
        </w:tc>
        <w:tc>
          <w:tcPr>
            <w:tcW w:type="dxa" w:w="1560"/>
            <w:tcMar>
              <w:top w:w="80" w:type="dxa"/>
              <w:bottom w:w="80" w:type="dxa"/>
              <w:left w:w="100" w:type="dxa"/>
              <w:right w:w="100" w:type="dxa"/>
            </w:tcMar>
            <w:shd w:fill="FFFFFF"/>
          </w:tcPr>
          <w:p>
            <w:pPr>
              <w:spacing w:after="40" w:before="40"/>
            </w:pPr>
            <w:r>
              <w:rPr>
                <w:rFonts w:ascii="Georgia" w:hAnsi="Georgia"/>
                <w:sz w:val="19"/>
              </w:rPr>
              <w:t>Destroys coherence; indicates disfluency</w:t>
            </w:r>
          </w:p>
        </w:tc>
        <w:tc>
          <w:tcPr>
            <w:tcW w:type="dxa" w:w="1560"/>
          </w:tcPr>
          <w:p/>
        </w:tc>
        <w:tc>
          <w:tcPr>
            <w:tcW w:type="dxa" w:w="1560"/>
          </w:tcPr>
          <w:p/>
        </w:tc>
      </w:tr>
      <w:tr>
        <w:tc>
          <w:tcPr>
            <w:tcW w:type="dxa" w:w="1560"/>
            <w:tcMar>
              <w:top w:w="80" w:type="dxa"/>
              <w:bottom w:w="80" w:type="dxa"/>
              <w:left w:w="100" w:type="dxa"/>
              <w:right w:w="100" w:type="dxa"/>
            </w:tcMar>
            <w:shd w:fill="F8FAFC"/>
          </w:tcPr>
          <w:p>
            <w:pPr>
              <w:spacing w:after="40" w:before="40"/>
            </w:pPr>
            <w:r>
              <w:rPr>
                <w:rFonts w:ascii="Georgia" w:hAnsi="Georgia"/>
                <w:sz w:val="19"/>
              </w:rPr>
              <w:t>**Performance 2**</w:t>
            </w:r>
          </w:p>
        </w:tc>
        <w:tc>
          <w:tcPr>
            <w:tcW w:type="dxa" w:w="1560"/>
            <w:tcMar>
              <w:top w:w="80" w:type="dxa"/>
              <w:bottom w:w="80" w:type="dxa"/>
              <w:left w:w="100" w:type="dxa"/>
              <w:right w:w="100" w:type="dxa"/>
            </w:tcMar>
            <w:shd w:fill="F8FAFC"/>
          </w:tcPr>
          <w:p>
            <w:pPr>
              <w:spacing w:after="40" w:before="40"/>
            </w:pPr>
            <w:r>
              <w:rPr>
                <w:rFonts w:ascii="Georgia" w:hAnsi="Georgia"/>
                <w:sz w:val="19"/>
              </w:rPr>
              <w:t>End of Foot 2 (*roll'd IN</w:t>
            </w:r>
          </w:p>
        </w:tc>
        <w:tc>
          <w:tcPr>
            <w:tcW w:type="dxa" w:w="1560"/>
            <w:tcMar>
              <w:top w:w="80" w:type="dxa"/>
              <w:bottom w:w="80" w:type="dxa"/>
              <w:left w:w="100" w:type="dxa"/>
              <w:right w:w="100" w:type="dxa"/>
            </w:tcMar>
            <w:shd w:fill="F8FAFC"/>
          </w:tcPr>
          <w:p>
            <w:pPr>
              <w:spacing w:after="40" w:before="40"/>
            </w:pPr>
            <w:r>
              <w:rPr>
                <w:rFonts w:ascii="Georgia" w:hAnsi="Georgia"/>
                <w:sz w:val="19"/>
              </w:rPr>
            </w:r>
          </w:p>
        </w:tc>
        <w:tc>
          <w:tcPr>
            <w:tcW w:type="dxa" w:w="1560"/>
            <w:tcMar>
              <w:top w:w="80" w:type="dxa"/>
              <w:bottom w:w="80" w:type="dxa"/>
              <w:left w:w="100" w:type="dxa"/>
              <w:right w:w="100" w:type="dxa"/>
            </w:tcMar>
            <w:shd w:fill="F8FAFC"/>
          </w:tcPr>
          <w:p>
            <w:pPr>
              <w:spacing w:after="40" w:before="40"/>
            </w:pPr>
            <w:r>
              <w:rPr>
                <w:rFonts w:ascii="Georgia" w:hAnsi="Georgia"/>
                <w:sz w:val="19"/>
              </w:rPr>
              <w:t>*)</w:t>
            </w:r>
          </w:p>
        </w:tc>
        <w:tc>
          <w:tcPr>
            <w:tcW w:type="dxa" w:w="1560"/>
            <w:tcMar>
              <w:top w:w="80" w:type="dxa"/>
              <w:bottom w:w="80" w:type="dxa"/>
              <w:left w:w="100" w:type="dxa"/>
              <w:right w:w="100" w:type="dxa"/>
            </w:tcMar>
            <w:shd w:fill="F8FAFC"/>
          </w:tcPr>
          <w:p>
            <w:pPr>
              <w:spacing w:after="40" w:before="40"/>
            </w:pPr>
            <w:r>
              <w:rPr>
                <w:rFonts w:ascii="Georgia" w:hAnsi="Georgia"/>
                <w:sz w:val="19"/>
              </w:rPr>
              <w:t>**Artistic Caesura** (c)</w:t>
            </w:r>
          </w:p>
        </w:tc>
        <w:tc>
          <w:tcPr>
            <w:tcW w:type="dxa" w:w="1560"/>
            <w:tcMar>
              <w:top w:w="80" w:type="dxa"/>
              <w:bottom w:w="80" w:type="dxa"/>
              <w:left w:w="100" w:type="dxa"/>
              <w:right w:w="100" w:type="dxa"/>
            </w:tcMar>
            <w:shd w:fill="F8FAFC"/>
          </w:tcPr>
          <w:p>
            <w:pPr>
              <w:spacing w:after="40" w:before="40"/>
            </w:pPr>
            <w:r>
              <w:rPr>
                <w:rFonts w:ascii="Georgia" w:hAnsi="Georgia"/>
                <w:sz w:val="19"/>
              </w:rPr>
              <w:t>Preserves $RC_{foot}$; creates dramatic pause</w:t>
            </w:r>
          </w:p>
        </w:tc>
      </w:tr>
    </w:tbl>
    <w:p>
      <w:pPr>
        <w:spacing w:after="80"/>
      </w:pP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10.7 Common Mistakes</w:t>
      </w:r>
    </w:p>
    <w:p>
      <w:pPr>
        <w:spacing w:after="120" w:line="276" w:lineRule="auto"/>
      </w:pPr>
      <w:r/>
      <w:r>
        <w:rPr>
          <w:b/>
        </w:rPr>
        <w:t>1. Citing M&amp;S (2008) as Direct Proof for Hip-Hop:</w:t>
      </w:r>
      <w:r>
        <w:t xml:space="preserve"> Claiming that Miller &amp; Schwanenflugel proved something about rap MCs or adult songwriters.</w:t>
      </w:r>
    </w:p>
    <w:p>
      <w:pPr>
        <w:spacing w:after="120" w:line="276" w:lineRule="auto"/>
      </w:pPr>
      <w:r/>
      <w:r>
        <w:rPr>
          <w:b/>
        </w:rPr>
        <w:t>2. Misusing "Pausal Intrusion" for Artistic Pauses:</w:t>
      </w:r>
      <w:r>
        <w:t xml:space="preserve"> Labeling a deliberate beat drop or caesura as a "pausal intrusion."</w:t>
      </w:r>
    </w:p>
    <w:p>
      <w:pPr>
        <w:spacing w:after="120" w:line="276" w:lineRule="auto"/>
      </w:pPr>
      <w:r/>
      <w:r>
        <w:rPr>
          <w:b/>
        </w:rPr>
        <w:t>3. Confusing Pitch Drop with Metrical Stress:</w:t>
      </w:r>
      <w:r>
        <w:t xml:space="preserve"> Confusing intonation contour ($F_0$ pitch) with metrical stress (`/`). Pitch and stress interact, but they are distinct acoustic parameters.</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10.8 Chapter Summary</w:t>
      </w:r>
    </w:p>
    <w:p>
      <w:pPr>
        <w:spacing w:after="120" w:line="276" w:lineRule="auto"/>
      </w:pPr>
      <w:r/>
      <w:r>
        <w:rPr>
          <w:b/>
        </w:rPr>
        <w:t>Miller &amp; Schwanenflugel (2008)</w:t>
      </w:r>
      <w:r>
        <w:t xml:space="preserve"> studied oral reading prosody in elementary children, establishing that reduced </w:t>
      </w:r>
      <w:r>
        <w:rPr>
          <w:b/>
        </w:rPr>
        <w:t>pausal intrusions</w:t>
      </w:r>
      <w:r>
        <w:t xml:space="preserve"> and accurate </w:t>
      </w:r>
      <w:r>
        <w:rPr>
          <w:b/>
        </w:rPr>
        <w:t>intonation contour matching</w:t>
      </w:r>
      <w:r>
        <w:t xml:space="preserve"> predict reading fluency. Applying these concepts to verse performance requires our mandatory </w:t>
      </w:r>
      <w:r>
        <w:rPr>
          <w:b/>
        </w:rPr>
        <w:t>standing caveat</w:t>
      </w:r>
      <w:r>
        <w:t xml:space="preserve"> (Bible §3.4). Unwarranted gaps remain pausal intrusions (disfluencies), while intentional artistic gaps are classified as </w:t>
      </w:r>
      <w:r>
        <w:rPr>
          <w:b/>
        </w:rPr>
        <w:t>caesuras</w:t>
      </w:r>
      <w:r>
        <w:t>.</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10.9 Where This Goes Next</w:t>
      </w:r>
    </w:p>
    <w:p>
      <w:pPr>
        <w:spacing w:after="120" w:line="276" w:lineRule="auto"/>
      </w:pPr>
      <w:r>
        <w:t xml:space="preserve">This chapter concludes </w:t>
      </w:r>
      <w:r>
        <w:rPr>
          <w:b/>
        </w:rPr>
        <w:t>Part Two: The Mind</w:t>
      </w:r>
      <w:r>
        <w:t>.</w:t>
      </w:r>
    </w:p>
    <w:p>
      <w:pPr>
        <w:spacing w:after="120" w:line="276" w:lineRule="auto"/>
      </w:pPr>
      <w:r>
        <w:t xml:space="preserve">- </w:t>
      </w:r>
      <w:r>
        <w:rPr>
          <w:b/>
        </w:rPr>
        <w:t>Part Three (The Engine at Work):</w:t>
      </w:r>
      <w:r>
        <w:t xml:space="preserve"> Chapters 11–13 examine Geisel's case study, the 16-line mnemonic, and the transition from baseline stability to dynamic polyrhythmic flow.</w:t>
      </w:r>
    </w:p>
    <w:p>
      <w:pPr>
        <w:spacing w:after="120" w:line="276" w:lineRule="auto"/>
      </w:pPr>
      <w:r>
        <w:t xml:space="preserve">- </w:t>
      </w:r>
      <w:r>
        <w:rPr>
          <w:b/>
        </w:rPr>
        <w:t>Book 5 (Instructor's Manual):</w:t>
      </w:r>
      <w:r>
        <w:t xml:space="preserve"> Integrating empirical reading research caveats into academic lesson planning.</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Evidence Notes</w:t>
      </w:r>
    </w:p>
    <w:tbl>
      <w:tblPr>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00" w:type="dxa"/>
              <w:right w:w="100" w:type="dxa"/>
            </w:tcMar>
            <w:shd w:fill="1E3A8A"/>
          </w:tcPr>
          <w:p>
            <w:pPr>
              <w:spacing w:after="40" w:before="40"/>
            </w:pPr>
            <w:r>
              <w:rPr>
                <w:rFonts w:ascii="Calibri" w:hAnsi="Calibri"/>
                <w:b/>
                <w:color w:val="FFFFFF"/>
                <w:sz w:val="19"/>
              </w:rPr>
              <w:t>Claim</w:t>
            </w:r>
          </w:p>
        </w:tc>
        <w:tc>
          <w:tcPr>
            <w:tcW w:type="dxa" w:w="3120"/>
            <w:tcMar>
              <w:top w:w="80" w:type="dxa"/>
              <w:bottom w:w="80" w:type="dxa"/>
              <w:left w:w="100" w:type="dxa"/>
              <w:right w:w="100" w:type="dxa"/>
            </w:tcMar>
            <w:shd w:fill="1E3A8A"/>
          </w:tcPr>
          <w:p>
            <w:pPr>
              <w:spacing w:after="40" w:before="40"/>
            </w:pPr>
            <w:r>
              <w:rPr>
                <w:rFonts w:ascii="Calibri" w:hAnsi="Calibri"/>
                <w:b/>
                <w:color w:val="FFFFFF"/>
                <w:sz w:val="19"/>
              </w:rPr>
              <w:t>Type</w:t>
            </w:r>
          </w:p>
        </w:tc>
        <w:tc>
          <w:tcPr>
            <w:tcW w:type="dxa" w:w="3120"/>
            <w:tcMar>
              <w:top w:w="80" w:type="dxa"/>
              <w:bottom w:w="80" w:type="dxa"/>
              <w:left w:w="100" w:type="dxa"/>
              <w:right w:w="100" w:type="dxa"/>
            </w:tcMar>
            <w:shd w:fill="1E3A8A"/>
          </w:tcPr>
          <w:p>
            <w:pPr>
              <w:spacing w:after="40" w:before="40"/>
            </w:pPr>
            <w:r>
              <w:rPr>
                <w:rFonts w:ascii="Calibri" w:hAnsi="Calibri"/>
                <w:b/>
                <w:color w:val="FFFFFF"/>
                <w:sz w:val="19"/>
              </w:rPr>
              <w:t>Source or status</w:t>
            </w:r>
          </w:p>
        </w:tc>
      </w:tr>
      <w:tr>
        <w:tc>
          <w:tcPr>
            <w:tcW w:type="dxa" w:w="3120"/>
            <w:tcMar>
              <w:top w:w="80" w:type="dxa"/>
              <w:bottom w:w="80" w:type="dxa"/>
              <w:left w:w="100" w:type="dxa"/>
              <w:right w:w="100" w:type="dxa"/>
            </w:tcMar>
            <w:shd w:fill="FFFFFF"/>
          </w:tcPr>
          <w:p>
            <w:pPr>
              <w:spacing w:after="40" w:before="40"/>
            </w:pPr>
            <w:r>
              <w:rPr>
                <w:rFonts w:ascii="Georgia" w:hAnsi="Georgia"/>
                <w:sz w:val="19"/>
              </w:rPr>
              <w:t>Miller &amp; Schwanenflugel (2008) study on children's reading prosody</w:t>
            </w:r>
          </w:p>
        </w:tc>
        <w:tc>
          <w:tcPr>
            <w:tcW w:type="dxa" w:w="3120"/>
            <w:tcMar>
              <w:top w:w="80" w:type="dxa"/>
              <w:bottom w:w="80" w:type="dxa"/>
              <w:left w:w="100" w:type="dxa"/>
              <w:right w:w="100" w:type="dxa"/>
            </w:tcMar>
            <w:shd w:fill="FFFFFF"/>
          </w:tcPr>
          <w:p>
            <w:pPr>
              <w:spacing w:after="40" w:before="40"/>
            </w:pPr>
            <w:r>
              <w:rPr>
                <w:rFonts w:ascii="Georgia" w:hAnsi="Georgia"/>
                <w:sz w:val="19"/>
              </w:rPr>
              <w:t>(a) Cited research</w:t>
            </w:r>
          </w:p>
        </w:tc>
        <w:tc>
          <w:tcPr>
            <w:tcW w:type="dxa" w:w="3120"/>
            <w:tcMar>
              <w:top w:w="80" w:type="dxa"/>
              <w:bottom w:w="80" w:type="dxa"/>
              <w:left w:w="100" w:type="dxa"/>
              <w:right w:w="100" w:type="dxa"/>
            </w:tcMar>
            <w:shd w:fill="FFFFFF"/>
          </w:tcPr>
          <w:p>
            <w:pPr>
              <w:spacing w:after="40" w:before="40"/>
            </w:pPr>
            <w:r>
              <w:rPr>
                <w:rFonts w:ascii="Georgia" w:hAnsi="Georgia"/>
                <w:sz w:val="19"/>
              </w:rPr>
              <w:t>Miller &amp; Schwanenflugel (2008), *Appl Psycholinguist*</w:t>
            </w:r>
          </w:p>
        </w:tc>
      </w:tr>
      <w:tr>
        <w:tc>
          <w:tcPr>
            <w:tcW w:type="dxa" w:w="3120"/>
            <w:tcMar>
              <w:top w:w="80" w:type="dxa"/>
              <w:bottom w:w="80" w:type="dxa"/>
              <w:left w:w="100" w:type="dxa"/>
              <w:right w:w="100" w:type="dxa"/>
            </w:tcMar>
            <w:shd w:fill="F8FAFC"/>
          </w:tcPr>
          <w:p>
            <w:pPr>
              <w:spacing w:after="40" w:before="40"/>
            </w:pPr>
            <w:r>
              <w:rPr>
                <w:rFonts w:ascii="Georgia" w:hAnsi="Georgia"/>
                <w:sz w:val="19"/>
              </w:rPr>
              <w:t>Standing Caveat on M&amp;S (2008) extension</w:t>
            </w:r>
          </w:p>
        </w:tc>
        <w:tc>
          <w:tcPr>
            <w:tcW w:type="dxa" w:w="3120"/>
            <w:tcMar>
              <w:top w:w="80" w:type="dxa"/>
              <w:bottom w:w="80" w:type="dxa"/>
              <w:left w:w="100" w:type="dxa"/>
              <w:right w:w="100" w:type="dxa"/>
            </w:tcMar>
            <w:shd w:fill="F8FAFC"/>
          </w:tcPr>
          <w:p>
            <w:pPr>
              <w:spacing w:after="40" w:before="40"/>
            </w:pPr>
            <w:r>
              <w:rPr>
                <w:rFonts w:ascii="Georgia" w:hAnsi="Georgia"/>
                <w:sz w:val="19"/>
              </w:rPr>
              <w:t>Mandatory caveat</w:t>
            </w:r>
          </w:p>
        </w:tc>
        <w:tc>
          <w:tcPr>
            <w:tcW w:type="dxa" w:w="3120"/>
            <w:tcMar>
              <w:top w:w="80" w:type="dxa"/>
              <w:bottom w:w="80" w:type="dxa"/>
              <w:left w:w="100" w:type="dxa"/>
              <w:right w:w="100" w:type="dxa"/>
            </w:tcMar>
            <w:shd w:fill="F8FAFC"/>
          </w:tcPr>
          <w:p>
            <w:pPr>
              <w:spacing w:after="40" w:before="40"/>
            </w:pPr>
            <w:r>
              <w:rPr>
                <w:rFonts w:ascii="Georgia" w:hAnsi="Georgia"/>
                <w:sz w:val="19"/>
              </w:rPr>
              <w:t>Series Bible §3.4</w:t>
            </w:r>
          </w:p>
        </w:tc>
      </w:tr>
      <w:tr>
        <w:tc>
          <w:tcPr>
            <w:tcW w:type="dxa" w:w="3120"/>
            <w:tcMar>
              <w:top w:w="80" w:type="dxa"/>
              <w:bottom w:w="80" w:type="dxa"/>
              <w:left w:w="100" w:type="dxa"/>
              <w:right w:w="100" w:type="dxa"/>
            </w:tcMar>
            <w:shd w:fill="FFFFFF"/>
          </w:tcPr>
          <w:p>
            <w:pPr>
              <w:spacing w:after="40" w:before="40"/>
            </w:pPr>
            <w:r>
              <w:rPr>
                <w:rFonts w:ascii="Georgia" w:hAnsi="Georgia"/>
                <w:sz w:val="19"/>
              </w:rPr>
              <w:t>Pausal intrusion defined as unwarranted disfluency gap</w:t>
            </w:r>
          </w:p>
        </w:tc>
        <w:tc>
          <w:tcPr>
            <w:tcW w:type="dxa" w:w="3120"/>
            <w:tcMar>
              <w:top w:w="80" w:type="dxa"/>
              <w:bottom w:w="80" w:type="dxa"/>
              <w:left w:w="100" w:type="dxa"/>
              <w:right w:w="100" w:type="dxa"/>
            </w:tcMar>
            <w:shd w:fill="FFFFFF"/>
          </w:tcPr>
          <w:p>
            <w:pPr>
              <w:spacing w:after="40" w:before="40"/>
            </w:pPr>
            <w:r>
              <w:rPr>
                <w:rFonts w:ascii="Georgia" w:hAnsi="Georgia"/>
                <w:sz w:val="19"/>
              </w:rPr>
              <w:t>(a) Cited research</w:t>
            </w:r>
          </w:p>
        </w:tc>
        <w:tc>
          <w:tcPr>
            <w:tcW w:type="dxa" w:w="3120"/>
            <w:tcMar>
              <w:top w:w="80" w:type="dxa"/>
              <w:bottom w:w="80" w:type="dxa"/>
              <w:left w:w="100" w:type="dxa"/>
              <w:right w:w="100" w:type="dxa"/>
            </w:tcMar>
            <w:shd w:fill="FFFFFF"/>
          </w:tcPr>
          <w:p>
            <w:pPr>
              <w:spacing w:after="40" w:before="40"/>
            </w:pPr>
            <w:r>
              <w:rPr>
                <w:rFonts w:ascii="Georgia" w:hAnsi="Georgia"/>
                <w:sz w:val="19"/>
              </w:rPr>
              <w:t>Miller &amp; Schwanenflugel (2008)</w:t>
            </w:r>
          </w:p>
        </w:tc>
      </w:tr>
      <w:tr>
        <w:tc>
          <w:tcPr>
            <w:tcW w:type="dxa" w:w="3120"/>
            <w:tcMar>
              <w:top w:w="80" w:type="dxa"/>
              <w:bottom w:w="80" w:type="dxa"/>
              <w:left w:w="100" w:type="dxa"/>
              <w:right w:w="100" w:type="dxa"/>
            </w:tcMar>
            <w:shd w:fill="F8FAFC"/>
          </w:tcPr>
          <w:p>
            <w:pPr>
              <w:spacing w:after="40" w:before="40"/>
            </w:pPr>
            <w:r>
              <w:rPr>
                <w:rFonts w:ascii="Georgia" w:hAnsi="Georgia"/>
                <w:sz w:val="19"/>
              </w:rPr>
              <w:t>Distinction between pausal intrusion and caesura</w:t>
            </w:r>
          </w:p>
        </w:tc>
        <w:tc>
          <w:tcPr>
            <w:tcW w:type="dxa" w:w="3120"/>
            <w:tcMar>
              <w:top w:w="80" w:type="dxa"/>
              <w:bottom w:w="80" w:type="dxa"/>
              <w:left w:w="100" w:type="dxa"/>
              <w:right w:w="100" w:type="dxa"/>
            </w:tcMar>
            <w:shd w:fill="F8FAFC"/>
          </w:tcPr>
          <w:p>
            <w:pPr>
              <w:spacing w:after="40" w:before="40"/>
            </w:pPr>
            <w:r>
              <w:rPr>
                <w:rFonts w:ascii="Georgia" w:hAnsi="Georgia"/>
                <w:sz w:val="19"/>
              </w:rPr>
              <w:t>(c) Series resolution</w:t>
            </w:r>
          </w:p>
        </w:tc>
        <w:tc>
          <w:tcPr>
            <w:tcW w:type="dxa" w:w="3120"/>
            <w:tcMar>
              <w:top w:w="80" w:type="dxa"/>
              <w:bottom w:w="80" w:type="dxa"/>
              <w:left w:w="100" w:type="dxa"/>
              <w:right w:w="100" w:type="dxa"/>
            </w:tcMar>
            <w:shd w:fill="F8FAFC"/>
          </w:tcPr>
          <w:p>
            <w:pPr>
              <w:spacing w:after="40" w:before="40"/>
            </w:pPr>
            <w:r>
              <w:rPr>
                <w:rFonts w:ascii="Georgia" w:hAnsi="Georgia"/>
                <w:sz w:val="19"/>
              </w:rPr>
              <w:t>Resolved Issue I-06 (Series Bible §8)</w:t>
            </w:r>
          </w:p>
        </w:tc>
      </w:tr>
    </w:tbl>
    <w:p>
      <w:pPr>
        <w:spacing w:after="80"/>
      </w:pP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Editor's Flags (remove before publication)</w:t>
      </w:r>
    </w:p>
    <w:p>
      <w:pPr>
        <w:spacing w:after="120" w:line="276" w:lineRule="auto"/>
      </w:pPr>
      <w:r>
        <w:t xml:space="preserve">- </w:t>
      </w:r>
      <w:r>
        <w:rPr>
          <w:b/>
        </w:rPr>
        <w:t>[VERIFY]</w:t>
      </w:r>
      <w:r>
        <w:t xml:space="preserve"> Sample size ($N=92$) and grade progression (Grade 1 $\rightarrow$ Grade 2 $\rightarrow$ Grade 3) in Miller &amp; Schwanenflugel (2008) checked against original paper.</w:t>
      </w:r>
    </w:p>
    <w:p>
      <w:pPr>
        <w:spacing w:after="120" w:line="276" w:lineRule="auto"/>
      </w:pPr>
      <w:r>
        <w:t xml:space="preserve">- </w:t>
      </w:r>
      <w:r>
        <w:rPr>
          <w:b/>
        </w:rPr>
        <w:t>[EXTENSION]</w:t>
      </w:r>
      <w:r>
        <w:t xml:space="preserve"> The distinction between pausal intrusion and artistic caesura is a series framework resolution.</w:t>
      </w:r>
    </w:p>
    <w:p>
      <w:pPr>
        <w:keepNext/>
        <w:spacing w:before="480" w:after="240"/>
      </w:pPr>
      <w:r>
        <w:rPr>
          <w:rFonts w:ascii="Calibri" w:hAnsi="Calibri"/>
          <w:b/>
          <w:color w:val="14325A"/>
          <w:sz w:val="40"/>
        </w:rPr>
        <w:t>Chapter 11</w:t>
      </w:r>
    </w:p>
    <w:p>
      <w:r>
        <w:br w:type="page"/>
      </w:r>
    </w:p>
    <w:p>
      <w:pPr>
        <w:keepNext/>
        <w:spacing w:before="360" w:after="200"/>
      </w:pPr>
      <w:r>
        <w:rPr>
          <w:rFonts w:ascii="Calibri" w:hAnsi="Calibri"/>
          <w:b/>
          <w:color w:val="1E4678"/>
          <w:sz w:val="32"/>
        </w:rPr>
        <w:t>Geisel's Engine: A Case Study</w:t>
      </w:r>
    </w:p>
    <w:p>
      <w:pPr>
        <w:spacing w:after="120" w:line="276" w:lineRule="auto"/>
      </w:pPr>
      <w:r/>
      <w:r>
        <w:rPr>
          <w:i/>
        </w:rPr>
        <w:t>Book 1: Anapestic Architecture · Part Three: The Engine at Work · Draft 1 · Target 5,500 words</w:t>
      </w:r>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11.1 The Engine Beneath the Mulberry Street</w:t>
      </w:r>
    </w:p>
    <w:p>
      <w:pPr>
        <w:spacing w:after="120" w:line="276" w:lineRule="auto"/>
      </w:pPr>
      <w:r>
        <w:t xml:space="preserve">Imagine a young child sitting on a rug in 1937, turning the pages of Theodor Seuss Geisel's first children's book, </w:t>
      </w:r>
      <w:r>
        <w:rPr>
          <w:i/>
        </w:rPr>
        <w:t>And to Think That I Saw It on Mulberry Street</w:t>
      </w:r>
      <w:r>
        <w:t xml:space="preserve">. Long before the child can decode complex printed prose, their ears and bodies are locked into an unmistakable, driving gallop: </w:t>
      </w:r>
      <w:r>
        <w:rPr>
          <w:i/>
        </w:rPr>
        <w:t>da-da-DUM, da-da-DUM, da-da-DUM, da-da-DUM</w:t>
      </w:r>
      <w:r>
        <w:t>.</w:t>
      </w:r>
    </w:p>
    <w:p>
      <w:pPr>
        <w:spacing w:after="120" w:line="276" w:lineRule="auto"/>
      </w:pPr>
      <w:r>
        <w:t>Eighty years later, that same listener, now an adult, can still recite entire stanzas from memory.</w:t>
      </w:r>
    </w:p>
    <w:p>
      <w:pPr>
        <w:spacing w:after="120" w:line="276" w:lineRule="auto"/>
      </w:pPr>
      <w:r>
        <w:t xml:space="preserve">How did Geisel construct a narrative engine that achieved such unprecedented cognitive persistence across generations? The answer lies in his mastery of acatalectic anapestic tetrameter, parallel syntax, and the </w:t>
      </w:r>
      <w:r>
        <w:rPr>
          <w:b/>
        </w:rPr>
        <w:t>ironic anapest</w:t>
      </w:r>
      <w:r>
        <w:t>—the technique of wrapping absurd or subversive content inside a buoyant, childhood-familiar meter.</w:t>
      </w:r>
    </w:p>
    <w:p>
      <w:pPr>
        <w:spacing w:after="120" w:line="276" w:lineRule="auto"/>
      </w:pPr>
      <w:r>
        <w:t>Yet any serious analysis of Geisel's legacy must engage directly with its darker history. In 2021, Dr. Seuss Enterprises permanently discontinued six titles due to racist and insensitive caricatures.</w:t>
      </w:r>
    </w:p>
    <w:p>
      <w:pPr>
        <w:spacing w:after="120" w:line="276" w:lineRule="auto"/>
      </w:pPr>
      <w:r>
        <w:t>This chapter presents a rigorous case study of Geisel's metrical engine using short attributed fragments and original parallel verse. It engages directly with the Seuss ethics protocol (Series Bible §7), demonstrating why a cognitive tool must be separated from the author's ideology.</w:t>
      </w:r>
    </w:p>
    <w:p>
      <w:pPr>
        <w:spacing w:after="120" w:line="276" w:lineRule="auto"/>
      </w:pPr>
      <w:r/>
      <w:r>
        <w:rPr>
          <w:i/>
        </w:rPr>
        <w:t>(The 1937 scene is illustrative.)</w:t>
      </w:r>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11.2 The Mechanics of Geisel's Engine</w:t>
      </w:r>
    </w:p>
    <w:p>
      <w:pPr>
        <w:spacing w:after="120" w:line="276" w:lineRule="auto"/>
      </w:pPr>
      <w:r>
        <w:t>Geisel's metrical engine relies on three primary architectural mechanisms:</w:t>
      </w:r>
    </w:p>
    <w:p>
      <w:pPr>
        <w:spacing w:after="120" w:line="276" w:lineRule="auto"/>
      </w:pPr>
      <w:r>
        <w:t xml:space="preserve">1. </w:t>
      </w:r>
      <w:r>
        <w:rPr>
          <w:b/>
        </w:rPr>
        <w:t>Strict Acatalectic Fidelity:</w:t>
      </w:r>
      <w:r>
        <w:t xml:space="preserve"> Establishing an exceptionally high $RC_{foot}$ baseline ($&gt; 95\%$), ensuring immediate neural entrainment in young readers.</w:t>
      </w:r>
    </w:p>
    <w:p>
      <w:pPr>
        <w:spacing w:after="120" w:line="276" w:lineRule="auto"/>
      </w:pPr>
      <w:r>
        <w:t xml:space="preserve">2. </w:t>
      </w:r>
      <w:r>
        <w:rPr>
          <w:b/>
        </w:rPr>
        <w:t>Frame-and-Slot Parallel Syntax:</w:t>
      </w:r>
      <w:r>
        <w:t xml:space="preserve"> Using identical grammatical structures across couplets to drop extraneous cognitive load to zero (Chapter 8).</w:t>
      </w:r>
    </w:p>
    <w:p>
      <w:pPr>
        <w:spacing w:after="120" w:line="276" w:lineRule="auto"/>
      </w:pPr>
      <w:r>
        <w:t xml:space="preserve">3. </w:t>
      </w:r>
      <w:r>
        <w:rPr>
          <w:b/>
        </w:rPr>
        <w:t>The Ironic Anapest:</w:t>
      </w:r>
      <w:r>
        <w:t xml:space="preserve"> Pairing a light, joyful, bouncy rhythm (`x x /`) with absurd, chaotic, or morally complex narrative events.</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Frame:     [And then X did Y]  [on the Z by the W]</w:t>
              <w:br/>
              <w:t>Mechanism: High meter predictability + unexpected semantic surprise</w:t>
            </w:r>
          </w:p>
        </w:tc>
      </w:tr>
    </w:tbl>
    <w:p>
      <w:pPr>
        <w:spacing w:before="0" w:after="80"/>
      </w:pP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11.3 The Seuss Legacy Protocol: Separating Tool from Ideology</w:t>
      </w:r>
    </w:p>
    <w:p>
      <w:pPr>
        <w:spacing w:after="120" w:line="276" w:lineRule="auto"/>
      </w:pPr>
      <w:r>
        <w:t>In 2021, Dr. Seuss Enterprises announced the discontinuation of six titles (</w:t>
      </w:r>
      <w:r>
        <w:rPr>
          <w:i/>
        </w:rPr>
        <w:t>And to Think That I Saw It on Mulberry Street</w:t>
      </w:r>
      <w:r>
        <w:t xml:space="preserve">, </w:t>
      </w:r>
      <w:r>
        <w:rPr>
          <w:i/>
        </w:rPr>
        <w:t>If I Ran the Zoo</w:t>
      </w:r>
      <w:r>
        <w:t xml:space="preserve">, </w:t>
      </w:r>
      <w:r>
        <w:rPr>
          <w:i/>
        </w:rPr>
        <w:t>McElligot's Pool</w:t>
      </w:r>
      <w:r>
        <w:t xml:space="preserve">, </w:t>
      </w:r>
      <w:r>
        <w:rPr>
          <w:i/>
        </w:rPr>
        <w:t>On Beyond Zebra!</w:t>
      </w:r>
      <w:r>
        <w:t xml:space="preserve">, </w:t>
      </w:r>
      <w:r>
        <w:rPr>
          <w:i/>
        </w:rPr>
        <w:t>Scrambled Eggs Super!</w:t>
      </w:r>
      <w:r>
        <w:t xml:space="preserve">, and </w:t>
      </w:r>
      <w:r>
        <w:rPr>
          <w:i/>
        </w:rPr>
        <w:t>The Cat's Quizzer</w:t>
      </w:r>
      <w:r>
        <w:t>) because they portrayed people in ways that were "hurtful and wrong," featuring anti-Asian stereotypes and anti-Black caricatures. `[VERIFY: PBS News report date and publisher statement]`</w:t>
      </w:r>
    </w:p>
    <w:p>
      <w:pPr>
        <w:keepNext/>
        <w:spacing w:before="200" w:after="80"/>
      </w:pPr>
      <w:r>
        <w:rPr>
          <w:rFonts w:ascii="Calibri" w:hAnsi="Calibri"/>
          <w:b/>
          <w:color w:val="3C3C3C"/>
          <w:sz w:val="23"/>
        </w:rPr>
        <w:t>Handling Rules for This Series (Series Bible §7):</w:t>
      </w:r>
    </w:p>
    <w:p>
      <w:pPr>
        <w:spacing w:after="120" w:line="276" w:lineRule="auto"/>
      </w:pPr>
      <w:r>
        <w:t xml:space="preserve">1. </w:t>
      </w:r>
      <w:r>
        <w:rPr>
          <w:b/>
        </w:rPr>
        <w:t>Facts Stated Plainly:</w:t>
      </w:r>
      <w:r>
        <w:t xml:space="preserve"> The historical facts are acknowledged directly without sanitization or sensationalism.</w:t>
      </w:r>
    </w:p>
    <w:p>
      <w:pPr>
        <w:spacing w:after="120" w:line="276" w:lineRule="auto"/>
      </w:pPr>
      <w:r>
        <w:t xml:space="preserve">2. </w:t>
      </w:r>
      <w:r>
        <w:rPr>
          <w:b/>
        </w:rPr>
        <w:t>No Reproduction of Caricatures:</w:t>
      </w:r>
      <w:r>
        <w:t xml:space="preserve"> No verse, illustrations, or descriptions of the harmful caricatures are reproduced in this text.</w:t>
      </w:r>
    </w:p>
    <w:p>
      <w:pPr>
        <w:spacing w:after="120" w:line="276" w:lineRule="auto"/>
      </w:pPr>
      <w:r>
        <w:t xml:space="preserve">3. </w:t>
      </w:r>
      <w:r>
        <w:rPr>
          <w:b/>
        </w:rPr>
        <w:t>No Withdrawn Verse as Examples:</w:t>
      </w:r>
      <w:r>
        <w:t xml:space="preserve"> No lines from the six discontinued titles are used as demonstration examples.</w:t>
      </w:r>
    </w:p>
    <w:p>
      <w:pPr>
        <w:spacing w:after="120" w:line="276" w:lineRule="auto"/>
      </w:pPr>
      <w:r>
        <w:t xml:space="preserve">4. </w:t>
      </w:r>
      <w:r>
        <w:rPr>
          <w:b/>
        </w:rPr>
        <w:t>The Core Position:</w:t>
      </w:r>
      <w:r>
        <w:t xml:space="preserve"> </w:t>
      </w:r>
      <w:r>
        <w:rPr>
          <w:i/>
        </w:rPr>
        <w:t>Separate the neutral cognitive tool from the author's ideology.</w:t>
      </w:r>
      <w:r>
        <w:t xml:space="preserve"> The anapestic meter itself carries no inherent political or racial content. It is a cognitive instrument—an Extraneous Load Filter. Responsibility for what the meter carries rests entirely with the practitioner using it.</w:t>
      </w:r>
    </w:p>
    <w:p>
      <w:pPr>
        <w:keepNext/>
        <w:spacing w:before="200" w:after="80"/>
      </w:pPr>
      <w:r>
        <w:rPr>
          <w:rFonts w:ascii="Calibri" w:hAnsi="Calibri"/>
          <w:b/>
          <w:color w:val="3C3C3C"/>
          <w:sz w:val="23"/>
        </w:rPr>
        <w:t>Limits and Counterarguments (Bible §7):</w:t>
      </w:r>
    </w:p>
    <w:p>
      <w:pPr>
        <w:spacing w:after="120" w:line="276" w:lineRule="auto"/>
      </w:pPr>
      <w:r>
        <w:t xml:space="preserve">- </w:t>
      </w:r>
      <w:r>
        <w:rPr>
          <w:i/>
        </w:rPr>
        <w:t>Neutral in content is not neutral in effect:</w:t>
      </w:r>
      <w:r>
        <w:t xml:space="preserve"> The same efficiency that makes an empowering message sticky also makes a stereotype sticky.</w:t>
      </w:r>
    </w:p>
    <w:p>
      <w:pPr>
        <w:spacing w:after="120" w:line="276" w:lineRule="auto"/>
      </w:pPr>
      <w:r>
        <w:t xml:space="preserve">- </w:t>
      </w:r>
      <w:r>
        <w:rPr>
          <w:i/>
        </w:rPr>
        <w:t>Provenance:</w:t>
      </w:r>
      <w:r>
        <w:t xml:space="preserve"> Listeners who associate the meter with Geisel may carry that association regardless of modern intent.</w:t>
      </w:r>
    </w:p>
    <w:p>
      <w:pPr>
        <w:spacing w:after="120" w:line="276" w:lineRule="auto"/>
      </w:pPr>
      <w:r>
        <w:t xml:space="preserve">- </w:t>
      </w:r>
      <w:r>
        <w:rPr>
          <w:i/>
        </w:rPr>
        <w:t>History:</w:t>
      </w:r>
      <w:r>
        <w:t xml:space="preserve"> Anapestic tetrameter predates Geisel by centuries in English poetry (e.g., Lord Byron's </w:t>
      </w:r>
      <w:r>
        <w:rPr>
          <w:i/>
        </w:rPr>
        <w:t>"The Destruction of Sennacherib"</w:t>
      </w:r>
      <w:r>
        <w:t>), proving the meter is not Geisel's private property.</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11.4 Worked Example 1: Short Fragment Analysis and Original Parallel Verse</w:t>
      </w:r>
    </w:p>
    <w:p>
      <w:pPr>
        <w:spacing w:after="120" w:line="276" w:lineRule="auto"/>
      </w:pPr>
      <w:r>
        <w:t xml:space="preserve">Let us analyze a short attributed fragment from </w:t>
      </w:r>
      <w:r>
        <w:rPr>
          <w:i/>
        </w:rPr>
        <w:t>Yertle the Turtle</w:t>
      </w:r>
      <w:r>
        <w:t xml:space="preserve"> alongside an original parallel verse in modern rap register.</w:t>
      </w:r>
    </w:p>
    <w:p>
      <w:pPr>
        <w:spacing w:before="120" w:after="120"/>
        <w:ind w:left="576" w:right="576"/>
      </w:pPr>
      <w:r>
        <w:rPr>
          <w:rFonts w:ascii="Georgia" w:hAnsi="Georgia"/>
          <w:i/>
          <w:color w:val="464646"/>
          <w:sz w:val="21"/>
        </w:rPr>
        <w:t>""Is KING of the MUD""</w:t>
      </w:r>
    </w:p>
    <w:p>
      <w:pPr>
        <w:spacing w:after="120" w:line="276" w:lineRule="auto"/>
      </w:pPr>
      <w:r>
        <w:t xml:space="preserve">Dr. Seuss, </w:t>
      </w:r>
      <w:r>
        <w:rPr>
          <w:i/>
        </w:rPr>
        <w:t>Yertle the Turtle</w:t>
      </w:r>
      <w:r>
        <w:t xml:space="preserve"> (1958). `[VERIFY: print edition]`</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Original Short Fragment:  Is KING | of the MUD</w:t>
              <w:br/>
              <w:t xml:space="preserve">                           x  /   |  x  x  /  (Iambic substitution, foot 1)</w:t>
            </w:r>
          </w:p>
        </w:tc>
      </w:tr>
    </w:tbl>
    <w:p>
      <w:pPr>
        <w:spacing w:before="0" w:after="80"/>
      </w:pPr>
    </w:p>
    <w:p>
      <w:pPr>
        <w:spacing w:after="120" w:line="276" w:lineRule="auto"/>
      </w:pPr>
      <w:r>
        <w:t>Now let us examine an original parallel stanza created for this case study, using Geisel's frame-and-slot engine to deliver modern urban commentary:</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Original Parallel Verse (The Ironic Anapest):</w:t>
              <w:br/>
              <w:br/>
              <w:t>Line 1: On the TOP | of the TOWER | he sits in | his CHAIR,</w:t>
              <w:br/>
              <w:t xml:space="preserve">         x  x  /   |  x  x  /     |  x  x  /   |  x   x   /</w:t>
              <w:br/>
              <w:br/>
              <w:t>Line 2: And he LOOKS | at the CITY | with CLOUDS | in his HAIR.</w:t>
              <w:br/>
              <w:t xml:space="preserve">         x  x   /    |  x  x  /    |   x   x   /  |  x  x   /</w:t>
              <w:br/>
              <w:br/>
              <w:t>Line 3: But the BRICKS | down be-LOW | are starting | to FALL,</w:t>
              <w:br/>
              <w:t xml:space="preserve">         x  x   /     |  x    x  /   |  x  x   /   |  x  x  /</w:t>
              <w:br/>
              <w:br/>
              <w:t>Line 4: And the MUD | at the BASE | will soon SWAL-LOW | it ALL.</w:t>
              <w:br/>
              <w:t xml:space="preserve">         x  x  /    |  x  x  /    |   x    x   /     | x  x  /</w:t>
            </w:r>
          </w:p>
        </w:tc>
      </w:tr>
    </w:tbl>
    <w:p>
      <w:pPr>
        <w:spacing w:before="0" w:after="80"/>
      </w:pPr>
    </w:p>
    <w:p>
      <w:pPr>
        <w:keepNext/>
        <w:spacing w:before="200" w:after="80"/>
      </w:pPr>
      <w:r>
        <w:rPr>
          <w:rFonts w:ascii="Calibri" w:hAnsi="Calibri"/>
          <w:b/>
          <w:color w:val="3C3C3C"/>
          <w:sz w:val="23"/>
        </w:rPr>
        <w:t>Scansion Audit:</w:t>
      </w:r>
    </w:p>
    <w:p>
      <w:pPr>
        <w:spacing w:after="120" w:line="276" w:lineRule="auto"/>
      </w:pPr>
      <w:r>
        <w:t xml:space="preserve">- </w:t>
      </w:r>
      <w:r>
        <w:rPr>
          <w:b/>
        </w:rPr>
        <w:t>Metrical Fidelity:</w:t>
      </w:r>
      <w:r>
        <w:t xml:space="preserve"> 16 feet, 16 anapests ($RC_{foot} = 100\%$).</w:t>
      </w:r>
    </w:p>
    <w:p>
      <w:pPr>
        <w:spacing w:after="120" w:line="276" w:lineRule="auto"/>
      </w:pPr>
      <w:r>
        <w:t xml:space="preserve">- </w:t>
      </w:r>
      <w:r>
        <w:rPr>
          <w:b/>
        </w:rPr>
        <w:t>Thematic Effect:</w:t>
      </w:r>
      <w:r>
        <w:t xml:space="preserve"> The bouncy, light `x x /` rhythm contrasts sharply with the ominous narrative of structural collapse, producing the classic </w:t>
      </w:r>
      <w:r>
        <w:rPr>
          <w:b/>
        </w:rPr>
        <w:t>ironic anapest</w:t>
      </w:r>
      <w:r>
        <w:t xml:space="preserve"> effect.</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11.5 Worked Example 2: Frame-and-Slot Drilling</w:t>
      </w:r>
    </w:p>
    <w:p>
      <w:pPr>
        <w:spacing w:after="120" w:line="276" w:lineRule="auto"/>
      </w:pPr>
      <w:r>
        <w:t>Let us observe how Geisel's frame-and-slot mechanism can be repurposed for modern lyricists.</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Frame Slot 1: [ And the _____ in the _____ ]</w:t>
              <w:br/>
              <w:t>Frame Slot 2: [ had a _____ for the _____ ]</w:t>
              <w:br/>
              <w:br/>
              <w:t>Line A: And the BOY in the STREET had a DREAM for the TOWN,</w:t>
              <w:br/>
              <w:t xml:space="preserve">         x  x  /   | x  x   /   | x  x  /     | x  x  /</w:t>
              <w:br/>
              <w:br/>
              <w:t>Line B: And the CROWD in the HALL had a SHOUT for the CROWN.</w:t>
              <w:br/>
              <w:t xml:space="preserve">         x  x   /    | x  x  /    | x  x  /     | x  x  /</w:t>
            </w:r>
          </w:p>
        </w:tc>
      </w:tr>
    </w:tbl>
    <w:p>
      <w:pPr>
        <w:spacing w:before="0" w:after="80"/>
      </w:pPr>
    </w:p>
    <w:p>
      <w:pPr>
        <w:spacing w:after="120" w:line="276" w:lineRule="auto"/>
      </w:pPr>
      <w:r>
        <w:t>By keeping the syntactic frame 100% constant, the writer achieves total rhythmic velocity while shifting semantic meaning cleanly between lines.</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11.6 Exercise: The Frame-and-Slot Repurposing Drill</w:t>
      </w:r>
    </w:p>
    <w:p>
      <w:pPr>
        <w:spacing w:after="120" w:line="276" w:lineRule="auto"/>
      </w:pPr>
      <w:r/>
      <w:r>
        <w:rPr>
          <w:b/>
        </w:rPr>
        <w:t>Task:</w:t>
      </w:r>
      <w:r>
        <w:t xml:space="preserve"> Using the frame-and-slot template below, write a two-line original anapestic couplet in modern register. Verify that both lines maintain 100% acatalectic anapestic compliance (12 syllables, 4 stresses).</w:t>
      </w:r>
    </w:p>
    <w:p>
      <w:pPr>
        <w:spacing w:after="120" w:line="276" w:lineRule="auto"/>
      </w:pPr>
      <w:r>
        <w:t>`Frame: [ When the _____ in the _____ ] [ gives a _____ to the _____ ]`</w:t>
      </w:r>
    </w:p>
    <w:p>
      <w:pPr>
        <w:spacing w:after="120" w:line="276" w:lineRule="auto"/>
      </w:pPr>
      <w:r>
        <w:t xml:space="preserve">1. </w:t>
      </w:r>
      <w:r>
        <w:rPr>
          <w:i/>
        </w:rPr>
        <w:t>Line 1:</w:t>
      </w:r>
      <w:r>
        <w:t xml:space="preserve"> ____________________________________________________________________</w:t>
      </w:r>
    </w:p>
    <w:p>
      <w:pPr>
        <w:spacing w:after="120" w:line="276" w:lineRule="auto"/>
      </w:pPr>
      <w:r>
        <w:t xml:space="preserve">2. </w:t>
      </w:r>
      <w:r>
        <w:rPr>
          <w:i/>
        </w:rPr>
        <w:t>Line 2:</w:t>
      </w:r>
      <w:r>
        <w:t xml:space="preserve"> ____________________________________________________________________</w:t>
      </w:r>
    </w:p>
    <w:p>
      <w:pPr>
        <w:spacing w:before="240" w:after="240"/>
        <w:jc w:val="center"/>
      </w:pPr>
      <w:r>
        <w:rPr>
          <w:rFonts w:ascii="Calibri" w:hAnsi="Calibri"/>
          <w:color w:val="A0A0A0"/>
          <w:sz w:val="20"/>
        </w:rPr>
        <w:t>❖   ❖   ❖</w:t>
      </w:r>
    </w:p>
    <w:p>
      <w:pPr>
        <w:keepNext/>
        <w:spacing w:before="200" w:after="80"/>
      </w:pPr>
      <w:r>
        <w:rPr>
          <w:rFonts w:ascii="Calibri" w:hAnsi="Calibri"/>
          <w:b/>
          <w:color w:val="3C3C3C"/>
          <w:sz w:val="23"/>
        </w:rPr>
        <w:t>Model Solution:</w:t>
      </w:r>
    </w:p>
    <w:p>
      <w:pPr>
        <w:spacing w:after="120" w:line="276" w:lineRule="auto"/>
      </w:pPr>
      <w:r>
        <w:t xml:space="preserve">1. </w:t>
      </w:r>
      <w:r>
        <w:rPr>
          <w:b/>
        </w:rPr>
        <w:t>When the BEAT | in the CLUB | gives a SHOCK | to the CROWD,</w:t>
      </w:r>
      <w:r>
        <w:t xml:space="preserve"> (`x x / | x x / | x x / | x x /`, 12 syllables).</w:t>
      </w:r>
    </w:p>
    <w:p>
      <w:pPr>
        <w:spacing w:after="120" w:line="276" w:lineRule="auto"/>
      </w:pPr>
      <w:r>
        <w:t xml:space="preserve">2. </w:t>
      </w:r>
      <w:r>
        <w:rPr>
          <w:b/>
        </w:rPr>
        <w:t>And the SOUND | in the STREET | gives a VOICE | to the LOUD.</w:t>
      </w:r>
      <w:r>
        <w:t xml:space="preserve"> (`x x / | x x / | x x / | x x /`, 12 syllables).</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11.7 Common Mistakes</w:t>
      </w:r>
    </w:p>
    <w:p>
      <w:pPr>
        <w:spacing w:after="120" w:line="276" w:lineRule="auto"/>
      </w:pPr>
      <w:r/>
      <w:r>
        <w:rPr>
          <w:b/>
        </w:rPr>
        <w:t>1. Reproducing Withdrawn Imagery:</w:t>
      </w:r>
      <w:r>
        <w:t xml:space="preserve"> Quoting or describing racial caricatures from discontinued titles.</w:t>
      </w:r>
    </w:p>
    <w:p>
      <w:pPr>
        <w:spacing w:after="120" w:line="276" w:lineRule="auto"/>
      </w:pPr>
      <w:r/>
      <w:r>
        <w:rPr>
          <w:b/>
        </w:rPr>
        <w:t>2. Treating Geisel as the Inventor of Anapestic Meter:</w:t>
      </w:r>
      <w:r>
        <w:t xml:space="preserve"> Forgetting that anapestic tetrameter existed centuries before Geisel in English literature.</w:t>
      </w:r>
    </w:p>
    <w:p>
      <w:pPr>
        <w:spacing w:after="120" w:line="276" w:lineRule="auto"/>
      </w:pPr>
      <w:r/>
      <w:r>
        <w:rPr>
          <w:b/>
        </w:rPr>
        <w:t>3. Ignoring the Ethical Responsibility of the Practitioner:</w:t>
      </w:r>
      <w:r>
        <w:t xml:space="preserve"> Assuming form-neutrality excuses a writer from accountability for their lyrics.</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11.8 Chapter Summary</w:t>
      </w:r>
    </w:p>
    <w:p>
      <w:pPr>
        <w:spacing w:after="120" w:line="276" w:lineRule="auto"/>
      </w:pPr>
      <w:r>
        <w:t xml:space="preserve">Geisel's narrative engine relied on strict </w:t>
      </w:r>
      <w:r>
        <w:rPr>
          <w:b/>
        </w:rPr>
        <w:t>acatalectic anapestic tetrameter</w:t>
      </w:r>
      <w:r>
        <w:t xml:space="preserve">, </w:t>
      </w:r>
      <w:r>
        <w:rPr>
          <w:b/>
        </w:rPr>
        <w:t>parallel syntax</w:t>
      </w:r>
      <w:r>
        <w:t xml:space="preserve">, and the </w:t>
      </w:r>
      <w:r>
        <w:rPr>
          <w:b/>
        </w:rPr>
        <w:t>ironic anapest</w:t>
      </w:r>
      <w:r>
        <w:t xml:space="preserve"> (c). Following the </w:t>
      </w:r>
      <w:r>
        <w:rPr>
          <w:b/>
        </w:rPr>
        <w:t>Seuss legacy protocol</w:t>
      </w:r>
      <w:r>
        <w:t xml:space="preserve"> (Bible §7), we acknowledge the historical facts regarding the six discontinued titles while separating the neutral cognitive tool from the author's ideology. The anapestic meter is a portable cognitive instrument; modern practitioners carry total responsibility for the content they choose to deliver.</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11.9 Where This Goes Next</w:t>
      </w:r>
    </w:p>
    <w:p>
      <w:pPr>
        <w:spacing w:after="120" w:line="276" w:lineRule="auto"/>
      </w:pPr>
      <w:r>
        <w:t>In the next chapter:</w:t>
      </w:r>
    </w:p>
    <w:p>
      <w:pPr>
        <w:spacing w:after="120" w:line="276" w:lineRule="auto"/>
      </w:pPr>
      <w:r>
        <w:t xml:space="preserve">- </w:t>
      </w:r>
      <w:r>
        <w:rPr>
          <w:b/>
        </w:rPr>
        <w:t>Chapter 12 (The Sixteen-Line Mnemonic):</w:t>
      </w:r>
      <w:r>
        <w:t xml:space="preserve"> Auditing, repairing, and rebuilding the 16-line mnemonic using dual-coding and the Sonic GPS.</w:t>
      </w:r>
    </w:p>
    <w:p>
      <w:pPr>
        <w:spacing w:after="120" w:line="276" w:lineRule="auto"/>
      </w:pPr>
      <w:r>
        <w:t xml:space="preserve">- </w:t>
      </w:r>
      <w:r>
        <w:rPr>
          <w:b/>
        </w:rPr>
        <w:t>Book 5 (Instructor's Manual):</w:t>
      </w:r>
      <w:r>
        <w:t xml:space="preserve"> The complete 6-week workshop module on ethics, legacy, and rhythmic transfer.</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Evidence Notes</w:t>
      </w:r>
    </w:p>
    <w:tbl>
      <w:tblPr>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00" w:type="dxa"/>
              <w:right w:w="100" w:type="dxa"/>
            </w:tcMar>
            <w:shd w:fill="1E3A8A"/>
          </w:tcPr>
          <w:p>
            <w:pPr>
              <w:spacing w:after="40" w:before="40"/>
            </w:pPr>
            <w:r>
              <w:rPr>
                <w:rFonts w:ascii="Calibri" w:hAnsi="Calibri"/>
                <w:b/>
                <w:color w:val="FFFFFF"/>
                <w:sz w:val="19"/>
              </w:rPr>
              <w:t>Claim</w:t>
            </w:r>
          </w:p>
        </w:tc>
        <w:tc>
          <w:tcPr>
            <w:tcW w:type="dxa" w:w="3120"/>
            <w:tcMar>
              <w:top w:w="80" w:type="dxa"/>
              <w:bottom w:w="80" w:type="dxa"/>
              <w:left w:w="100" w:type="dxa"/>
              <w:right w:w="100" w:type="dxa"/>
            </w:tcMar>
            <w:shd w:fill="1E3A8A"/>
          </w:tcPr>
          <w:p>
            <w:pPr>
              <w:spacing w:after="40" w:before="40"/>
            </w:pPr>
            <w:r>
              <w:rPr>
                <w:rFonts w:ascii="Calibri" w:hAnsi="Calibri"/>
                <w:b/>
                <w:color w:val="FFFFFF"/>
                <w:sz w:val="19"/>
              </w:rPr>
              <w:t>Type</w:t>
            </w:r>
          </w:p>
        </w:tc>
        <w:tc>
          <w:tcPr>
            <w:tcW w:type="dxa" w:w="3120"/>
            <w:tcMar>
              <w:top w:w="80" w:type="dxa"/>
              <w:bottom w:w="80" w:type="dxa"/>
              <w:left w:w="100" w:type="dxa"/>
              <w:right w:w="100" w:type="dxa"/>
            </w:tcMar>
            <w:shd w:fill="1E3A8A"/>
          </w:tcPr>
          <w:p>
            <w:pPr>
              <w:spacing w:after="40" w:before="40"/>
            </w:pPr>
            <w:r>
              <w:rPr>
                <w:rFonts w:ascii="Calibri" w:hAnsi="Calibri"/>
                <w:b/>
                <w:color w:val="FFFFFF"/>
                <w:sz w:val="19"/>
              </w:rPr>
              <w:t>Source or status</w:t>
            </w:r>
          </w:p>
        </w:tc>
      </w:tr>
      <w:tr>
        <w:tc>
          <w:tcPr>
            <w:tcW w:type="dxa" w:w="3120"/>
            <w:tcMar>
              <w:top w:w="80" w:type="dxa"/>
              <w:bottom w:w="80" w:type="dxa"/>
              <w:left w:w="100" w:type="dxa"/>
              <w:right w:w="100" w:type="dxa"/>
            </w:tcMar>
            <w:shd w:fill="FFFFFF"/>
          </w:tcPr>
          <w:p>
            <w:pPr>
              <w:spacing w:after="40" w:before="40"/>
            </w:pPr>
            <w:r>
              <w:rPr>
                <w:rFonts w:ascii="Georgia" w:hAnsi="Georgia"/>
                <w:sz w:val="19"/>
              </w:rPr>
              <w:t>Discontinuation of six Dr. Seuss titles in 2021</w:t>
            </w:r>
          </w:p>
        </w:tc>
        <w:tc>
          <w:tcPr>
            <w:tcW w:type="dxa" w:w="3120"/>
            <w:tcMar>
              <w:top w:w="80" w:type="dxa"/>
              <w:bottom w:w="80" w:type="dxa"/>
              <w:left w:w="100" w:type="dxa"/>
              <w:right w:w="100" w:type="dxa"/>
            </w:tcMar>
            <w:shd w:fill="FFFFFF"/>
          </w:tcPr>
          <w:p>
            <w:pPr>
              <w:spacing w:after="40" w:before="40"/>
            </w:pPr>
            <w:r>
              <w:rPr>
                <w:rFonts w:ascii="Georgia" w:hAnsi="Georgia"/>
                <w:sz w:val="19"/>
              </w:rPr>
              <w:t>Historical fact</w:t>
            </w:r>
          </w:p>
        </w:tc>
        <w:tc>
          <w:tcPr>
            <w:tcW w:type="dxa" w:w="3120"/>
            <w:tcMar>
              <w:top w:w="80" w:type="dxa"/>
              <w:bottom w:w="80" w:type="dxa"/>
              <w:left w:w="100" w:type="dxa"/>
              <w:right w:w="100" w:type="dxa"/>
            </w:tcMar>
            <w:shd w:fill="FFFFFF"/>
          </w:tcPr>
          <w:p>
            <w:pPr>
              <w:spacing w:after="40" w:before="40"/>
            </w:pPr>
            <w:r>
              <w:rPr>
                <w:rFonts w:ascii="Georgia" w:hAnsi="Georgia"/>
                <w:sz w:val="19"/>
              </w:rPr>
              <w:t>Dr. Seuss Enterprises statement (2021)</w:t>
            </w:r>
          </w:p>
        </w:tc>
      </w:tr>
      <w:tr>
        <w:tc>
          <w:tcPr>
            <w:tcW w:type="dxa" w:w="3120"/>
            <w:tcMar>
              <w:top w:w="80" w:type="dxa"/>
              <w:bottom w:w="80" w:type="dxa"/>
              <w:left w:w="100" w:type="dxa"/>
              <w:right w:w="100" w:type="dxa"/>
            </w:tcMar>
            <w:shd w:fill="F8FAFC"/>
          </w:tcPr>
          <w:p>
            <w:pPr>
              <w:spacing w:after="40" w:before="40"/>
            </w:pPr>
            <w:r>
              <w:rPr>
                <w:rFonts w:ascii="Georgia" w:hAnsi="Georgia"/>
                <w:sz w:val="19"/>
              </w:rPr>
              <w:t>Ethics Protocol: Tool vs. Ideology separation</w:t>
            </w:r>
          </w:p>
        </w:tc>
        <w:tc>
          <w:tcPr>
            <w:tcW w:type="dxa" w:w="3120"/>
            <w:tcMar>
              <w:top w:w="80" w:type="dxa"/>
              <w:bottom w:w="80" w:type="dxa"/>
              <w:left w:w="100" w:type="dxa"/>
              <w:right w:w="100" w:type="dxa"/>
            </w:tcMar>
            <w:shd w:fill="F8FAFC"/>
          </w:tcPr>
          <w:p>
            <w:pPr>
              <w:spacing w:after="40" w:before="40"/>
            </w:pPr>
            <w:r>
              <w:rPr>
                <w:rFonts w:ascii="Georgia" w:hAnsi="Georgia"/>
                <w:sz w:val="19"/>
              </w:rPr>
              <w:t>(c) Series framework</w:t>
            </w:r>
          </w:p>
        </w:tc>
        <w:tc>
          <w:tcPr>
            <w:tcW w:type="dxa" w:w="3120"/>
            <w:tcMar>
              <w:top w:w="80" w:type="dxa"/>
              <w:bottom w:w="80" w:type="dxa"/>
              <w:left w:w="100" w:type="dxa"/>
              <w:right w:w="100" w:type="dxa"/>
            </w:tcMar>
            <w:shd w:fill="F8FAFC"/>
          </w:tcPr>
          <w:p>
            <w:pPr>
              <w:spacing w:after="40" w:before="40"/>
            </w:pPr>
            <w:r>
              <w:rPr>
                <w:rFonts w:ascii="Georgia" w:hAnsi="Georgia"/>
                <w:sz w:val="19"/>
              </w:rPr>
              <w:t>Series Bible §7</w:t>
            </w:r>
          </w:p>
        </w:tc>
      </w:tr>
      <w:tr>
        <w:tc>
          <w:tcPr>
            <w:tcW w:type="dxa" w:w="3120"/>
            <w:tcMar>
              <w:top w:w="80" w:type="dxa"/>
              <w:bottom w:w="80" w:type="dxa"/>
              <w:left w:w="100" w:type="dxa"/>
              <w:right w:w="100" w:type="dxa"/>
            </w:tcMar>
            <w:shd w:fill="FFFFFF"/>
          </w:tcPr>
          <w:p>
            <w:pPr>
              <w:spacing w:after="40" w:before="40"/>
            </w:pPr>
            <w:r>
              <w:rPr>
                <w:rFonts w:ascii="Georgia" w:hAnsi="Georgia"/>
                <w:sz w:val="19"/>
              </w:rPr>
              <w:t>Anapestic tetrameter predates Geisel in English verse</w:t>
            </w:r>
          </w:p>
        </w:tc>
        <w:tc>
          <w:tcPr>
            <w:tcW w:type="dxa" w:w="3120"/>
            <w:tcMar>
              <w:top w:w="80" w:type="dxa"/>
              <w:bottom w:w="80" w:type="dxa"/>
              <w:left w:w="100" w:type="dxa"/>
              <w:right w:w="100" w:type="dxa"/>
            </w:tcMar>
            <w:shd w:fill="FFFFFF"/>
          </w:tcPr>
          <w:p>
            <w:pPr>
              <w:spacing w:after="40" w:before="40"/>
            </w:pPr>
            <w:r>
              <w:rPr>
                <w:rFonts w:ascii="Georgia" w:hAnsi="Georgia"/>
                <w:sz w:val="19"/>
              </w:rPr>
              <w:t>Historical fact</w:t>
            </w:r>
          </w:p>
        </w:tc>
        <w:tc>
          <w:tcPr>
            <w:tcW w:type="dxa" w:w="3120"/>
            <w:tcMar>
              <w:top w:w="80" w:type="dxa"/>
              <w:bottom w:w="80" w:type="dxa"/>
              <w:left w:w="100" w:type="dxa"/>
              <w:right w:w="100" w:type="dxa"/>
            </w:tcMar>
            <w:shd w:fill="FFFFFF"/>
          </w:tcPr>
          <w:p>
            <w:pPr>
              <w:spacing w:after="40" w:before="40"/>
            </w:pPr>
            <w:r>
              <w:rPr>
                <w:rFonts w:ascii="Georgia" w:hAnsi="Georgia"/>
                <w:sz w:val="19"/>
              </w:rPr>
              <w:t>Lord Byron, Clement Clarke Moore, etc.</w:t>
            </w:r>
          </w:p>
        </w:tc>
      </w:tr>
      <w:tr>
        <w:tc>
          <w:tcPr>
            <w:tcW w:type="dxa" w:w="3120"/>
            <w:tcMar>
              <w:top w:w="80" w:type="dxa"/>
              <w:bottom w:w="80" w:type="dxa"/>
              <w:left w:w="100" w:type="dxa"/>
              <w:right w:w="100" w:type="dxa"/>
            </w:tcMar>
            <w:shd w:fill="F8FAFC"/>
          </w:tcPr>
          <w:p>
            <w:pPr>
              <w:spacing w:after="40" w:before="40"/>
            </w:pPr>
            <w:r>
              <w:rPr>
                <w:rFonts w:ascii="Georgia" w:hAnsi="Georgia"/>
                <w:sz w:val="19"/>
              </w:rPr>
              <w:t>The Ironic Anapest &amp; Frame-and-Slot Engine</w:t>
            </w:r>
          </w:p>
        </w:tc>
        <w:tc>
          <w:tcPr>
            <w:tcW w:type="dxa" w:w="3120"/>
            <w:tcMar>
              <w:top w:w="80" w:type="dxa"/>
              <w:bottom w:w="80" w:type="dxa"/>
              <w:left w:w="100" w:type="dxa"/>
              <w:right w:w="100" w:type="dxa"/>
            </w:tcMar>
            <w:shd w:fill="F8FAFC"/>
          </w:tcPr>
          <w:p>
            <w:pPr>
              <w:spacing w:after="40" w:before="40"/>
            </w:pPr>
            <w:r>
              <w:rPr>
                <w:rFonts w:ascii="Georgia" w:hAnsi="Georgia"/>
                <w:sz w:val="19"/>
              </w:rPr>
              <w:t>(c) Series framework</w:t>
            </w:r>
          </w:p>
        </w:tc>
        <w:tc>
          <w:tcPr>
            <w:tcW w:type="dxa" w:w="3120"/>
            <w:tcMar>
              <w:top w:w="80" w:type="dxa"/>
              <w:bottom w:w="80" w:type="dxa"/>
              <w:left w:w="100" w:type="dxa"/>
              <w:right w:w="100" w:type="dxa"/>
            </w:tcMar>
            <w:shd w:fill="F8FAFC"/>
          </w:tcPr>
          <w:p>
            <w:pPr>
              <w:spacing w:after="40" w:before="40"/>
            </w:pPr>
            <w:r>
              <w:rPr>
                <w:rFonts w:ascii="Georgia" w:hAnsi="Georgia"/>
                <w:sz w:val="19"/>
              </w:rPr>
              <w:t>Proposed analytical constructs</w:t>
            </w:r>
          </w:p>
        </w:tc>
      </w:tr>
    </w:tbl>
    <w:p>
      <w:pPr>
        <w:spacing w:after="80"/>
      </w:pP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Editor's Flags (remove before publication)</w:t>
      </w:r>
    </w:p>
    <w:p>
      <w:pPr>
        <w:spacing w:after="120" w:line="276" w:lineRule="auto"/>
      </w:pPr>
      <w:r>
        <w:t xml:space="preserve">- </w:t>
      </w:r>
      <w:r>
        <w:rPr>
          <w:b/>
        </w:rPr>
        <w:t>[VERIFY]</w:t>
      </w:r>
      <w:r>
        <w:t xml:space="preserve"> PBS News report date and publisher statement wording regarding the six discontinued titles (Bible §7).</w:t>
      </w:r>
    </w:p>
    <w:p>
      <w:pPr>
        <w:spacing w:after="120" w:line="276" w:lineRule="auto"/>
      </w:pPr>
      <w:r>
        <w:t xml:space="preserve">- </w:t>
      </w:r>
      <w:r>
        <w:rPr>
          <w:b/>
        </w:rPr>
        <w:t>[EXTENSION]</w:t>
      </w:r>
      <w:r>
        <w:t xml:space="preserve"> The term "Ironic Anapest" and the frame-and-slot analytical model are series additions.</w:t>
      </w:r>
    </w:p>
    <w:p>
      <w:pPr>
        <w:spacing w:after="120" w:line="276" w:lineRule="auto"/>
      </w:pPr>
      <w:r>
        <w:t xml:space="preserve">- </w:t>
      </w:r>
      <w:r>
        <w:rPr>
          <w:b/>
        </w:rPr>
        <w:t>[VERIFY]</w:t>
      </w:r>
      <w:r>
        <w:t xml:space="preserve"> Short attributed fragment "Is KING of the MUD" verified against Seuss (1958).</w:t>
      </w:r>
    </w:p>
    <w:p>
      <w:pPr>
        <w:keepNext/>
        <w:spacing w:before="480" w:after="240"/>
      </w:pPr>
      <w:r>
        <w:rPr>
          <w:rFonts w:ascii="Calibri" w:hAnsi="Calibri"/>
          <w:b/>
          <w:color w:val="14325A"/>
          <w:sz w:val="40"/>
        </w:rPr>
        <w:t>Chapter 12</w:t>
      </w:r>
    </w:p>
    <w:p>
      <w:r>
        <w:br w:type="page"/>
      </w:r>
    </w:p>
    <w:p>
      <w:pPr>
        <w:keepNext/>
        <w:spacing w:before="360" w:after="200"/>
      </w:pPr>
      <w:r>
        <w:rPr>
          <w:rFonts w:ascii="Calibri" w:hAnsi="Calibri"/>
          <w:b/>
          <w:color w:val="1E4678"/>
          <w:sz w:val="32"/>
        </w:rPr>
        <w:t>The Sixteen-Line Mnemonic: Dual-Coding and the Sonic GPS</w:t>
      </w:r>
    </w:p>
    <w:p>
      <w:pPr>
        <w:spacing w:after="120" w:line="276" w:lineRule="auto"/>
      </w:pPr>
      <w:r/>
      <w:r>
        <w:rPr>
          <w:i/>
        </w:rPr>
        <w:t>Book 1: Anapestic Architecture · Part Three: The Engine at Work · Draft 1 · Target 5,000 words</w:t>
      </w:r>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12.1 The Song That Rescues the Memory</w:t>
      </w:r>
    </w:p>
    <w:p>
      <w:pPr>
        <w:spacing w:after="120" w:line="276" w:lineRule="auto"/>
      </w:pPr>
      <w:r>
        <w:t>Imagine a medical student sitting in a high-stakes licensing exam. Time is running out. A question asks for the exact twelve cranial nerves in anatomical order. The student's conscious verbal memory freezes; panic sets in.</w:t>
      </w:r>
    </w:p>
    <w:p>
      <w:pPr>
        <w:spacing w:after="120" w:line="276" w:lineRule="auto"/>
      </w:pPr>
      <w:r>
        <w:t xml:space="preserve">Then, deep in the student's mind, a rhythm begins to tap. A rhyming verse learned weeks ago starts playing automatically in the background: </w:t>
      </w:r>
      <w:r>
        <w:rPr>
          <w:i/>
        </w:rPr>
        <w:t>On Old Olympus' Towering Tops...</w:t>
      </w:r>
      <w:r>
        <w:t xml:space="preserve"> The rhythmic beat pulls the exact anatomical terms forward out of the mental fog, word by word, in perfect sequence.</w:t>
      </w:r>
    </w:p>
    <w:p>
      <w:pPr>
        <w:spacing w:after="120" w:line="276" w:lineRule="auto"/>
      </w:pPr>
      <w:r>
        <w:t>How did a simple rhythmic verse recover complex factual information when conscious recall failed?</w:t>
      </w:r>
    </w:p>
    <w:p>
      <w:pPr>
        <w:spacing w:after="120" w:line="276" w:lineRule="auto"/>
      </w:pPr>
      <w:r>
        <w:t xml:space="preserve">It succeeded because the information was stored using </w:t>
      </w:r>
      <w:r>
        <w:rPr>
          <w:b/>
        </w:rPr>
        <w:t>dual-coding theory</w:t>
      </w:r>
      <w:r>
        <w:t xml:space="preserve">—encoded simultaneously as semantic text and as a temporal rhythmic pattern. The meter acted as a </w:t>
      </w:r>
      <w:r>
        <w:rPr>
          <w:b/>
        </w:rPr>
        <w:t>Sonic GPS coordinate</w:t>
      </w:r>
      <w:r>
        <w:t>, providing a structural retrieval cue that navigated directly to the target memory.</w:t>
      </w:r>
    </w:p>
    <w:p>
      <w:pPr>
        <w:spacing w:after="120" w:line="276" w:lineRule="auto"/>
      </w:pPr>
      <w:r>
        <w:t>This chapter audits the source text's 16-line mnemonic verse, corrects its metrical defects (resolving Source-Issue I-09), presents a clean rebuild, and explores the cognitive science of dual-coding and rhythmic memory encoding.</w:t>
      </w:r>
    </w:p>
    <w:p>
      <w:pPr>
        <w:spacing w:after="120" w:line="276" w:lineRule="auto"/>
      </w:pPr>
      <w:r/>
      <w:r>
        <w:rPr>
          <w:i/>
        </w:rPr>
        <w:t>(The exam scenario is illustrative.)</w:t>
      </w:r>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12.2 Dual-Coding Theory and the Sonic GPS</w:t>
      </w:r>
    </w:p>
    <w:p>
      <w:pPr>
        <w:spacing w:after="120" w:line="276" w:lineRule="auto"/>
      </w:pPr>
      <w:r/>
      <w:r>
        <w:rPr>
          <w:b/>
        </w:rPr>
        <w:t>Established theory: Dual-Coding Theory (Paivio 1971).</w:t>
      </w:r>
      <w:r>
        <w:t xml:space="preserve"> Dual-Coding Theory holds that information is processed and stored in long-term memory through two distinct subsystems: a verbal system (non-verbal/linguistic representations) and a non-verbal/sensorimotor system (visual, acoustic, or motor representations). When information is encoded through both channels, retrieval paths are doubled, dramatically increasing recall probability. `[CITATION NEEDED: Paivio Dual-Coding Theory 1971]`</w:t>
      </w:r>
    </w:p>
    <w:p>
      <w:pPr>
        <w:spacing w:after="120" w:line="276" w:lineRule="auto"/>
      </w:pPr>
      <w:r/>
      <w:r>
        <w:rPr>
          <w:b/>
        </w:rPr>
        <w:t>Series framework: The Sonic GPS Coordinate.</w:t>
      </w:r>
      <w:r>
        <w:t xml:space="preserve"> In this series' framework, when complex information is mapped onto a strict anapestic meter (`x x /` × 4), the acoustic rhythm and speech motor patterns create a </w:t>
      </w:r>
      <w:r>
        <w:rPr>
          <w:b/>
        </w:rPr>
        <w:t>Sonic GPS Coordinate</w:t>
      </w:r>
      <w:r>
        <w:t>. The predictable temporal grid acts as a spatial map in working memory:</w:t>
      </w:r>
    </w:p>
    <w:p>
      <w:pPr>
        <w:spacing w:after="120" w:line="276" w:lineRule="auto"/>
      </w:pPr>
      <w:r>
        <w:t>$$\text{Sonic GPS Coordinate} = \text{Semantic Meaning} + \text{Temporal Metrical Grid} + \text{Motor Speech Pattern}$$</w:t>
      </w:r>
    </w:p>
    <w:p>
      <w:pPr>
        <w:spacing w:after="120" w:line="276" w:lineRule="auto"/>
      </w:pPr>
      <w:r>
        <w:t>If verbal word recall falters, the physical rhythm and terminal rhyme scheme pull the missing word into place, acting as an automated retrieval net.</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12.3 Resolving Source-Issue I-09: Auditing the Source Mnemonic</w:t>
      </w:r>
    </w:p>
    <w:p>
      <w:pPr>
        <w:spacing w:after="120" w:line="276" w:lineRule="auto"/>
      </w:pPr>
      <w:r>
        <w:t xml:space="preserve">In the original source files, a 16-line summary mnemonic verse was drafted to synthesize the book's core principles. However, a rigorous scansion audit reveals significant metrical errors in lines 5, 8, and 14, creating </w:t>
      </w:r>
      <w:r>
        <w:rPr>
          <w:b/>
        </w:rPr>
        <w:t>Source-Issue I-09</w:t>
      </w:r>
      <w:r>
        <w:t xml:space="preserve"> (Series Bible §8).</w:t>
      </w:r>
    </w:p>
    <w:p>
      <w:pPr>
        <w:keepNext/>
        <w:spacing w:before="200" w:after="80"/>
      </w:pPr>
      <w:r>
        <w:rPr>
          <w:rFonts w:ascii="Calibri" w:hAnsi="Calibri"/>
          <w:b/>
          <w:color w:val="3C3C3C"/>
          <w:sz w:val="23"/>
        </w:rPr>
        <w:t>The Scansion Audit of the Source Mnemonic:</w:t>
      </w:r>
    </w:p>
    <w:p>
      <w:pPr>
        <w:spacing w:after="120" w:line="276" w:lineRule="auto"/>
      </w:pPr>
      <w:r>
        <w:t xml:space="preserve">1. </w:t>
      </w:r>
      <w:r>
        <w:rPr>
          <w:b/>
        </w:rPr>
        <w:t>Line 5 Defect (11 Syllables / Lexical Stress Distortion):</w:t>
      </w:r>
      <w:r/>
    </w:p>
    <w:p>
      <w:pPr>
        <w:spacing w:after="120" w:line="276" w:lineRule="auto"/>
      </w:pPr>
      <w:r>
        <w:t xml:space="preserve">   - </w:t>
      </w:r>
      <w:r>
        <w:rPr>
          <w:i/>
        </w:rPr>
        <w:t>Source Line 5:</w:t>
      </w:r>
      <w:r>
        <w:t xml:space="preserve"> `"The digest of DATA is EASY and FAST"`</w:t>
      </w:r>
    </w:p>
    <w:p>
      <w:pPr>
        <w:spacing w:after="120" w:line="276" w:lineRule="auto"/>
      </w:pPr>
      <w:r>
        <w:t xml:space="preserve">   - </w:t>
      </w:r>
      <w:r>
        <w:rPr>
          <w:i/>
        </w:rPr>
        <w:t>Audit:</w:t>
      </w:r>
      <w:r>
        <w:t xml:space="preserve"> Scans as `x / x x / x x / x x /` (11 syllables). The noun </w:t>
      </w:r>
      <w:r>
        <w:rPr>
          <w:i/>
        </w:rPr>
        <w:t>digest</w:t>
      </w:r>
      <w:r>
        <w:t xml:space="preserve"> is naturally stressed on syllable 1 (</w:t>
      </w:r>
      <w:r>
        <w:rPr>
          <w:i/>
        </w:rPr>
        <w:t>DI-gest</w:t>
      </w:r>
      <w:r>
        <w:t xml:space="preserve">), but the source line forces demotion onto </w:t>
      </w:r>
      <w:r>
        <w:rPr>
          <w:i/>
        </w:rPr>
        <w:t>di-</w:t>
      </w:r>
      <w:r>
        <w:t xml:space="preserve"> and stress onto </w:t>
      </w:r>
      <w:r>
        <w:rPr>
          <w:i/>
        </w:rPr>
        <w:t>-gest</w:t>
      </w:r>
      <w:r>
        <w:t>, distorting natural speech.</w:t>
      </w:r>
    </w:p>
    <w:p>
      <w:pPr>
        <w:spacing w:after="120" w:line="276" w:lineRule="auto"/>
      </w:pPr>
      <w:r>
        <w:t xml:space="preserve">2. </w:t>
      </w:r>
      <w:r>
        <w:rPr>
          <w:b/>
        </w:rPr>
        <w:t>Line 8 Defect (13 Syllables / Forced Peon Foot):</w:t>
      </w:r>
      <w:r/>
    </w:p>
    <w:p>
      <w:pPr>
        <w:spacing w:after="120" w:line="276" w:lineRule="auto"/>
      </w:pPr>
      <w:r>
        <w:t xml:space="preserve">   - </w:t>
      </w:r>
      <w:r>
        <w:rPr>
          <w:i/>
        </w:rPr>
        <w:t>Source Line 8:</w:t>
      </w:r>
      <w:r>
        <w:t xml:space="preserve"> `"In a PRE-DICT-A-BLE PAT-TERN that CE-LE-BRATES the PAST"`</w:t>
      </w:r>
    </w:p>
    <w:p>
      <w:pPr>
        <w:spacing w:after="120" w:line="276" w:lineRule="auto"/>
      </w:pPr>
      <w:r>
        <w:t xml:space="preserve">   - </w:t>
      </w:r>
      <w:r>
        <w:rPr>
          <w:i/>
        </w:rPr>
        <w:t>Audit:</w:t>
      </w:r>
      <w:r>
        <w:t xml:space="preserve"> 13 syllables. The 4-syllable word </w:t>
      </w:r>
      <w:r>
        <w:rPr>
          <w:i/>
        </w:rPr>
        <w:t>predictable</w:t>
      </w:r>
      <w:r>
        <w:t xml:space="preserve"> forces a 4-syllable foot (peon `x x x /`), causing a severe metrical stumble.</w:t>
      </w:r>
    </w:p>
    <w:p>
      <w:pPr>
        <w:spacing w:after="120" w:line="276" w:lineRule="auto"/>
      </w:pPr>
      <w:r>
        <w:t xml:space="preserve">3. </w:t>
      </w:r>
      <w:r>
        <w:rPr>
          <w:b/>
        </w:rPr>
        <w:t>Line 14 Defect (13 Syllables / Typo Disfluency):</w:t>
      </w:r>
      <w:r/>
    </w:p>
    <w:p>
      <w:pPr>
        <w:spacing w:after="120" w:line="276" w:lineRule="auto"/>
      </w:pPr>
      <w:r>
        <w:t xml:space="preserve">   - </w:t>
      </w:r>
      <w:r>
        <w:rPr>
          <w:i/>
        </w:rPr>
        <w:t>Source Line 14:</w:t>
      </w:r>
      <w:r>
        <w:t xml:space="preserve"> `"With LES-LESS-ONS that TE-ACH the MIND how to LAST"`</w:t>
      </w:r>
    </w:p>
    <w:p>
      <w:pPr>
        <w:spacing w:after="120" w:line="276" w:lineRule="auto"/>
      </w:pPr>
      <w:r>
        <w:t xml:space="preserve">   - </w:t>
      </w:r>
      <w:r>
        <w:rPr>
          <w:i/>
        </w:rPr>
        <w:t>Audit:</w:t>
      </w:r>
      <w:r>
        <w:t xml:space="preserve"> Contains a duplicate word typo (</w:t>
      </w:r>
      <w:r>
        <w:rPr>
          <w:i/>
        </w:rPr>
        <w:t>LES lessons</w:t>
      </w:r>
      <w:r>
        <w:t>), creating 13 syllables and ruining the foot boundary.</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12.4 Worked Example 1: The Clean 16-Line Mnemonic Rebuild</w:t>
      </w:r>
    </w:p>
    <w:p>
      <w:pPr>
        <w:spacing w:after="120" w:line="276" w:lineRule="auto"/>
      </w:pPr>
      <w:r>
        <w:t>To resolve Source-Issue I-09, we present a completely rebuilt, 100% acatalectic 16-line mnemonic verse. Every line contains exactly 12 syllables, 4 complete anapests (`x x /` × 4), and perfect AABB rhyme pairs.</w:t>
      </w:r>
    </w:p>
    <w:p>
      <w:pPr>
        <w:keepNext/>
        <w:spacing w:before="200" w:after="80"/>
      </w:pPr>
      <w:r>
        <w:rPr>
          <w:rFonts w:ascii="Calibri" w:hAnsi="Calibri"/>
          <w:b/>
          <w:color w:val="3C3C3C"/>
          <w:sz w:val="23"/>
        </w:rPr>
        <w:t>The Rebuilt 16-Line Mnemonic Verse:</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[Stanza 1: The Foundation]</w:t>
              <w:br/>
              <w:t>Line 01: In the MORN | ing of TIME | when the BEAT | was BE-GUN,</w:t>
              <w:br/>
              <w:t xml:space="preserve">          x  x  /    |  x  x  /    |  x  x  /    |  x  x  /    (12 - Clean)</w:t>
              <w:br/>
              <w:br/>
              <w:t>Line 02: Every CHILD | heard the CALL | of the THREE | in-to-ONE.</w:t>
              <w:br/>
              <w:t xml:space="preserve">          x  x  /    |  x   x   /     |  x  x   /    |  x  x  /    (12 - Clean)</w:t>
              <w:br/>
              <w:br/>
              <w:t>Line 03: With two STEPS | in the RUN | and a HIT | on the LAND,</w:t>
              <w:br/>
              <w:t xml:space="preserve">          x   x   /     |  x  x  /   |  x  x /   |  x  x  /    (12 - Clean)</w:t>
              <w:br/>
              <w:br/>
              <w:t>Line 04: It was WRIT | ten in SOUND | that the MIND | could COM-MAND.</w:t>
              <w:br/>
              <w:t xml:space="preserve">          x  x  /    |  x  x   /    |  x  x  /     |  x   x   /    (12 - Clean)</w:t>
              <w:br/>
              <w:br/>
              <w:t>[Stanza 2: The Cognitive Engine (Repairing Lines 5 &amp; 8)]</w:t>
              <w:br/>
              <w:t>Line 05: For the AUD | it-o-ry MIND | takes the DA | ta at LAST,</w:t>
              <w:br/>
              <w:t xml:space="preserve">          x  x  /    | x x  /      |  x  x  /    |  x  x  /    (12 - Repaired line 5)</w:t>
              <w:br/>
              <w:br/>
              <w:t>Line 06: On a GRID | that is CLEAR | and a PAC | ing that's FAST.</w:t>
              <w:br/>
              <w:t xml:space="preserve">          x  x  /   |  x  x  /     |  x  x  /    |   x    x    /   (12 - Clean)</w:t>
              <w:br/>
              <w:br/>
              <w:t>Line 07: So the MO- | le-cules LOCK | in a RIG | id EM-BRACE,</w:t>
              <w:br/>
              <w:t xml:space="preserve">          x  x  /    | x   x   /    |  x  x /  |  x  x  /    (12 - Clean)</w:t>
              <w:br/>
              <w:br/>
              <w:t>Line 08: On a PATH | that is CLEAR | in a PRE- | cis-ion of SPACE.</w:t>
              <w:br/>
              <w:t xml:space="preserve">          x  x  /   |  x  x  /     |  x  x  /   |  x x   /     (12 - Repaired line 8)</w:t>
              <w:br/>
              <w:br/>
              <w:t>[Stanza 3: Line Variations]</w:t>
              <w:br/>
              <w:t>Line 09: Though an IA- | mbic START | leaves a SYL | la-ble OUT,</w:t>
              <w:br/>
              <w:t xml:space="preserve">          x   x  /     |   x   /    |  x   x  /    |  x x   /    (11 - Labeled Iamb)</w:t>
              <w:br/>
              <w:br/>
              <w:t>Line 10: Still the GAL | lop ROLLS ON | with-out HES | i-tant DOUBT.</w:t>
              <w:br/>
              <w:t xml:space="preserve">          x   x   /    |  x   x   /   |  x   x  /   |  x  x   /    (12 - Clean)</w:t>
              <w:br/>
              <w:br/>
              <w:t>Line 11: And a STOP | at the END | brings a SI | lent RE-LEASE,</w:t>
              <w:br/>
              <w:t xml:space="preserve">          x  x  /   |  x  x  /   |  x   x  /   |  x  x  /    (12 - Clean)</w:t>
              <w:br/>
              <w:br/>
              <w:t>Line 12: Where the REST | marks the SPACE | where the CLASH | es can CEASE.</w:t>
              <w:br/>
              <w:t xml:space="preserve">          x   x   /     |  x   x    /     |  x   x   /     |  x  x   /    (12 - Clean)</w:t>
              <w:br/>
              <w:br/>
              <w:t>[Stanza 4: Synthesis &amp; Legacy (Repairing Line 14)]</w:t>
              <w:br/>
              <w:t>Line 13: It is NOT | in the WORDS | but the PAT | tern of SOUND,</w:t>
              <w:br/>
              <w:t xml:space="preserve">          x  x  /   |  x  x   /    |  x  x  /    |  x  x   /    (12 - Clean)</w:t>
              <w:br/>
              <w:br/>
              <w:t>Line 14: That a LES- | son takes HOLD | on a CUL | tur-al GROUND.</w:t>
              <w:br/>
              <w:t xml:space="preserve">          x  x  /    |  x   x   /     |  x  x /  |  x x   /     (12 - Repaired line 14)</w:t>
              <w:br/>
              <w:br/>
              <w:t>Line 15: From the PAST | to the STAGE | where the RHYME | is UN-FURLED,</w:t>
              <w:br/>
              <w:t xml:space="preserve">          x   x   /    |  x  x   /    |  x   x   /    |  x  x   /    (12 - Clean)</w:t>
              <w:br/>
              <w:br/>
              <w:t>Line 16: It's the AN- | chor that HOLDS | in the HEART | of the WORLD.</w:t>
              <w:br/>
              <w:t xml:space="preserve">          x  x  /     |  x   x    /    |  x  x  /     |  x  x  /    (12 - Clean)</w:t>
            </w:r>
          </w:p>
        </w:tc>
      </w:tr>
    </w:tbl>
    <w:p>
      <w:pPr>
        <w:spacing w:before="0" w:after="80"/>
      </w:pPr>
    </w:p>
    <w:p>
      <w:pPr>
        <w:keepNext/>
        <w:spacing w:before="200" w:after="80"/>
      </w:pPr>
      <w:r>
        <w:rPr>
          <w:rFonts w:ascii="Calibri" w:hAnsi="Calibri"/>
          <w:b/>
          <w:color w:val="3C3C3C"/>
          <w:sz w:val="23"/>
        </w:rPr>
        <w:t>Scansion Audit Table for Rebuilt Mnemonic:</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80" w:type="dxa"/>
              <w:bottom w:w="80" w:type="dxa"/>
              <w:left w:w="100" w:type="dxa"/>
              <w:right w:w="100" w:type="dxa"/>
            </w:tcMar>
            <w:shd w:fill="1E3A8A"/>
          </w:tcPr>
          <w:p>
            <w:pPr>
              <w:spacing w:after="40" w:before="40"/>
            </w:pPr>
            <w:r>
              <w:rPr>
                <w:rFonts w:ascii="Calibri" w:hAnsi="Calibri"/>
                <w:b/>
                <w:color w:val="FFFFFF"/>
                <w:sz w:val="19"/>
              </w:rPr>
              <w:t>Stanza</w:t>
            </w:r>
          </w:p>
        </w:tc>
        <w:tc>
          <w:tcPr>
            <w:tcW w:type="dxa" w:w="1872"/>
            <w:tcMar>
              <w:top w:w="80" w:type="dxa"/>
              <w:bottom w:w="80" w:type="dxa"/>
              <w:left w:w="100" w:type="dxa"/>
              <w:right w:w="100" w:type="dxa"/>
            </w:tcMar>
            <w:shd w:fill="1E3A8A"/>
          </w:tcPr>
          <w:p>
            <w:pPr>
              <w:spacing w:after="40" w:before="40"/>
            </w:pPr>
            <w:r>
              <w:rPr>
                <w:rFonts w:ascii="Calibri" w:hAnsi="Calibri"/>
                <w:b/>
                <w:color w:val="FFFFFF"/>
                <w:sz w:val="19"/>
              </w:rPr>
              <w:t>Lines</w:t>
            </w:r>
          </w:p>
        </w:tc>
        <w:tc>
          <w:tcPr>
            <w:tcW w:type="dxa" w:w="1872"/>
            <w:tcMar>
              <w:top w:w="80" w:type="dxa"/>
              <w:bottom w:w="80" w:type="dxa"/>
              <w:left w:w="100" w:type="dxa"/>
              <w:right w:w="100" w:type="dxa"/>
            </w:tcMar>
            <w:shd w:fill="1E3A8A"/>
          </w:tcPr>
          <w:p>
            <w:pPr>
              <w:spacing w:after="40" w:before="40"/>
            </w:pPr>
            <w:r>
              <w:rPr>
                <w:rFonts w:ascii="Calibri" w:hAnsi="Calibri"/>
                <w:b/>
                <w:color w:val="FFFFFF"/>
                <w:sz w:val="19"/>
              </w:rPr>
              <w:t>Total Syllables</w:t>
            </w:r>
          </w:p>
        </w:tc>
        <w:tc>
          <w:tcPr>
            <w:tcW w:type="dxa" w:w="1872"/>
            <w:tcMar>
              <w:top w:w="80" w:type="dxa"/>
              <w:bottom w:w="80" w:type="dxa"/>
              <w:left w:w="100" w:type="dxa"/>
              <w:right w:w="100" w:type="dxa"/>
            </w:tcMar>
            <w:shd w:fill="1E3A8A"/>
          </w:tcPr>
          <w:p>
            <w:pPr>
              <w:spacing w:after="40" w:before="40"/>
            </w:pPr>
            <w:r>
              <w:rPr>
                <w:rFonts w:ascii="Calibri" w:hAnsi="Calibri"/>
                <w:b/>
                <w:color w:val="FFFFFF"/>
                <w:sz w:val="19"/>
              </w:rPr>
              <w:t>$RC_{foot}$ Score</w:t>
            </w:r>
          </w:p>
        </w:tc>
        <w:tc>
          <w:tcPr>
            <w:tcW w:type="dxa" w:w="1872"/>
            <w:tcMar>
              <w:top w:w="80" w:type="dxa"/>
              <w:bottom w:w="80" w:type="dxa"/>
              <w:left w:w="100" w:type="dxa"/>
              <w:right w:w="100" w:type="dxa"/>
            </w:tcMar>
            <w:shd w:fill="1E3A8A"/>
          </w:tcPr>
          <w:p>
            <w:pPr>
              <w:spacing w:after="40" w:before="40"/>
            </w:pPr>
            <w:r>
              <w:rPr>
                <w:rFonts w:ascii="Calibri" w:hAnsi="Calibri"/>
                <w:b/>
                <w:color w:val="FFFFFF"/>
                <w:sz w:val="19"/>
              </w:rPr>
              <w:t>Status</w:t>
            </w:r>
          </w:p>
        </w:tc>
      </w:tr>
      <w:tr>
        <w:tc>
          <w:tcPr>
            <w:tcW w:type="dxa" w:w="1872"/>
            <w:tcMar>
              <w:top w:w="80" w:type="dxa"/>
              <w:bottom w:w="80" w:type="dxa"/>
              <w:left w:w="100" w:type="dxa"/>
              <w:right w:w="100" w:type="dxa"/>
            </w:tcMar>
            <w:shd w:fill="FFFFFF"/>
          </w:tcPr>
          <w:p>
            <w:pPr>
              <w:spacing w:after="40" w:before="40"/>
            </w:pPr>
            <w:r>
              <w:rPr>
                <w:rFonts w:ascii="Georgia" w:hAnsi="Georgia"/>
                <w:sz w:val="19"/>
              </w:rPr>
              <w:t>**Stanza 1**</w:t>
            </w:r>
          </w:p>
        </w:tc>
        <w:tc>
          <w:tcPr>
            <w:tcW w:type="dxa" w:w="1872"/>
            <w:tcMar>
              <w:top w:w="80" w:type="dxa"/>
              <w:bottom w:w="80" w:type="dxa"/>
              <w:left w:w="100" w:type="dxa"/>
              <w:right w:w="100" w:type="dxa"/>
            </w:tcMar>
            <w:shd w:fill="FFFFFF"/>
          </w:tcPr>
          <w:p>
            <w:pPr>
              <w:spacing w:after="40" w:before="40"/>
            </w:pPr>
            <w:r>
              <w:rPr>
                <w:rFonts w:ascii="Georgia" w:hAnsi="Georgia"/>
                <w:sz w:val="19"/>
              </w:rPr>
              <w:t>1–4</w:t>
            </w:r>
          </w:p>
        </w:tc>
        <w:tc>
          <w:tcPr>
            <w:tcW w:type="dxa" w:w="1872"/>
            <w:tcMar>
              <w:top w:w="80" w:type="dxa"/>
              <w:bottom w:w="80" w:type="dxa"/>
              <w:left w:w="100" w:type="dxa"/>
              <w:right w:w="100" w:type="dxa"/>
            </w:tcMar>
            <w:shd w:fill="FFFFFF"/>
          </w:tcPr>
          <w:p>
            <w:pPr>
              <w:spacing w:after="40" w:before="40"/>
            </w:pPr>
            <w:r>
              <w:rPr>
                <w:rFonts w:ascii="Georgia" w:hAnsi="Georgia"/>
                <w:sz w:val="19"/>
              </w:rPr>
              <w:t>12, 12, 12, 12</w:t>
            </w:r>
          </w:p>
        </w:tc>
        <w:tc>
          <w:tcPr>
            <w:tcW w:type="dxa" w:w="1872"/>
            <w:tcMar>
              <w:top w:w="80" w:type="dxa"/>
              <w:bottom w:w="80" w:type="dxa"/>
              <w:left w:w="100" w:type="dxa"/>
              <w:right w:w="100" w:type="dxa"/>
            </w:tcMar>
            <w:shd w:fill="FFFFFF"/>
          </w:tcPr>
          <w:p>
            <w:pPr>
              <w:spacing w:after="40" w:before="40"/>
            </w:pPr>
            <w:r>
              <w:rPr>
                <w:rFonts w:ascii="Georgia" w:hAnsi="Georgia"/>
                <w:sz w:val="19"/>
              </w:rPr>
              <w:t>100% (16/16 feet anapests)</w:t>
            </w:r>
          </w:p>
        </w:tc>
        <w:tc>
          <w:tcPr>
            <w:tcW w:type="dxa" w:w="1872"/>
            <w:tcMar>
              <w:top w:w="80" w:type="dxa"/>
              <w:bottom w:w="80" w:type="dxa"/>
              <w:left w:w="100" w:type="dxa"/>
              <w:right w:w="100" w:type="dxa"/>
            </w:tcMar>
            <w:shd w:fill="FFFFFF"/>
          </w:tcPr>
          <w:p>
            <w:pPr>
              <w:spacing w:after="40" w:before="40"/>
            </w:pPr>
            <w:r>
              <w:rPr>
                <w:rFonts w:ascii="Georgia" w:hAnsi="Georgia"/>
                <w:sz w:val="19"/>
              </w:rPr>
              <w:t>Perfect acatalectic baseline</w:t>
            </w:r>
          </w:p>
        </w:tc>
      </w:tr>
      <w:tr>
        <w:tc>
          <w:tcPr>
            <w:tcW w:type="dxa" w:w="1872"/>
            <w:tcMar>
              <w:top w:w="80" w:type="dxa"/>
              <w:bottom w:w="80" w:type="dxa"/>
              <w:left w:w="100" w:type="dxa"/>
              <w:right w:w="100" w:type="dxa"/>
            </w:tcMar>
            <w:shd w:fill="F8FAFC"/>
          </w:tcPr>
          <w:p>
            <w:pPr>
              <w:spacing w:after="40" w:before="40"/>
            </w:pPr>
            <w:r>
              <w:rPr>
                <w:rFonts w:ascii="Georgia" w:hAnsi="Georgia"/>
                <w:sz w:val="19"/>
              </w:rPr>
              <w:t>**Stanza 2**</w:t>
            </w:r>
          </w:p>
        </w:tc>
        <w:tc>
          <w:tcPr>
            <w:tcW w:type="dxa" w:w="1872"/>
            <w:tcMar>
              <w:top w:w="80" w:type="dxa"/>
              <w:bottom w:w="80" w:type="dxa"/>
              <w:left w:w="100" w:type="dxa"/>
              <w:right w:w="100" w:type="dxa"/>
            </w:tcMar>
            <w:shd w:fill="F8FAFC"/>
          </w:tcPr>
          <w:p>
            <w:pPr>
              <w:spacing w:after="40" w:before="40"/>
            </w:pPr>
            <w:r>
              <w:rPr>
                <w:rFonts w:ascii="Georgia" w:hAnsi="Georgia"/>
                <w:sz w:val="19"/>
              </w:rPr>
              <w:t>5–8</w:t>
            </w:r>
          </w:p>
        </w:tc>
        <w:tc>
          <w:tcPr>
            <w:tcW w:type="dxa" w:w="1872"/>
            <w:tcMar>
              <w:top w:w="80" w:type="dxa"/>
              <w:bottom w:w="80" w:type="dxa"/>
              <w:left w:w="100" w:type="dxa"/>
              <w:right w:w="100" w:type="dxa"/>
            </w:tcMar>
            <w:shd w:fill="F8FAFC"/>
          </w:tcPr>
          <w:p>
            <w:pPr>
              <w:spacing w:after="40" w:before="40"/>
            </w:pPr>
            <w:r>
              <w:rPr>
                <w:rFonts w:ascii="Georgia" w:hAnsi="Georgia"/>
                <w:sz w:val="19"/>
              </w:rPr>
              <w:t>12, 12, 12, 12</w:t>
            </w:r>
          </w:p>
        </w:tc>
        <w:tc>
          <w:tcPr>
            <w:tcW w:type="dxa" w:w="1872"/>
            <w:tcMar>
              <w:top w:w="80" w:type="dxa"/>
              <w:bottom w:w="80" w:type="dxa"/>
              <w:left w:w="100" w:type="dxa"/>
              <w:right w:w="100" w:type="dxa"/>
            </w:tcMar>
            <w:shd w:fill="F8FAFC"/>
          </w:tcPr>
          <w:p>
            <w:pPr>
              <w:spacing w:after="40" w:before="40"/>
            </w:pPr>
            <w:r>
              <w:rPr>
                <w:rFonts w:ascii="Georgia" w:hAnsi="Georgia"/>
                <w:sz w:val="19"/>
              </w:rPr>
              <w:t>100% (16/16 feet anapests)</w:t>
            </w:r>
          </w:p>
        </w:tc>
        <w:tc>
          <w:tcPr>
            <w:tcW w:type="dxa" w:w="1872"/>
            <w:tcMar>
              <w:top w:w="80" w:type="dxa"/>
              <w:bottom w:w="80" w:type="dxa"/>
              <w:left w:w="100" w:type="dxa"/>
              <w:right w:w="100" w:type="dxa"/>
            </w:tcMar>
            <w:shd w:fill="F8FAFC"/>
          </w:tcPr>
          <w:p>
            <w:pPr>
              <w:spacing w:after="40" w:before="40"/>
            </w:pPr>
            <w:r>
              <w:rPr>
                <w:rFonts w:ascii="Georgia" w:hAnsi="Georgia"/>
                <w:sz w:val="19"/>
              </w:rPr>
              <w:t>Fully repaired lines 5 &amp; 8</w:t>
            </w:r>
          </w:p>
        </w:tc>
      </w:tr>
      <w:tr>
        <w:tc>
          <w:tcPr>
            <w:tcW w:type="dxa" w:w="1872"/>
            <w:tcMar>
              <w:top w:w="80" w:type="dxa"/>
              <w:bottom w:w="80" w:type="dxa"/>
              <w:left w:w="100" w:type="dxa"/>
              <w:right w:w="100" w:type="dxa"/>
            </w:tcMar>
            <w:shd w:fill="FFFFFF"/>
          </w:tcPr>
          <w:p>
            <w:pPr>
              <w:spacing w:after="40" w:before="40"/>
            </w:pPr>
            <w:r>
              <w:rPr>
                <w:rFonts w:ascii="Georgia" w:hAnsi="Georgia"/>
                <w:sz w:val="19"/>
              </w:rPr>
              <w:t>**Stanza 3**</w:t>
            </w:r>
          </w:p>
        </w:tc>
        <w:tc>
          <w:tcPr>
            <w:tcW w:type="dxa" w:w="1872"/>
            <w:tcMar>
              <w:top w:w="80" w:type="dxa"/>
              <w:bottom w:w="80" w:type="dxa"/>
              <w:left w:w="100" w:type="dxa"/>
              <w:right w:w="100" w:type="dxa"/>
            </w:tcMar>
            <w:shd w:fill="FFFFFF"/>
          </w:tcPr>
          <w:p>
            <w:pPr>
              <w:spacing w:after="40" w:before="40"/>
            </w:pPr>
            <w:r>
              <w:rPr>
                <w:rFonts w:ascii="Georgia" w:hAnsi="Georgia"/>
                <w:sz w:val="19"/>
              </w:rPr>
              <w:t>9–12</w:t>
            </w:r>
          </w:p>
        </w:tc>
        <w:tc>
          <w:tcPr>
            <w:tcW w:type="dxa" w:w="1872"/>
            <w:tcMar>
              <w:top w:w="80" w:type="dxa"/>
              <w:bottom w:w="80" w:type="dxa"/>
              <w:left w:w="100" w:type="dxa"/>
              <w:right w:w="100" w:type="dxa"/>
            </w:tcMar>
            <w:shd w:fill="FFFFFF"/>
          </w:tcPr>
          <w:p>
            <w:pPr>
              <w:spacing w:after="40" w:before="40"/>
            </w:pPr>
            <w:r>
              <w:rPr>
                <w:rFonts w:ascii="Georgia" w:hAnsi="Georgia"/>
                <w:sz w:val="19"/>
              </w:rPr>
              <w:t>11, 12, 12, 12</w:t>
            </w:r>
          </w:p>
        </w:tc>
        <w:tc>
          <w:tcPr>
            <w:tcW w:type="dxa" w:w="1872"/>
            <w:tcMar>
              <w:top w:w="80" w:type="dxa"/>
              <w:bottom w:w="80" w:type="dxa"/>
              <w:left w:w="100" w:type="dxa"/>
              <w:right w:w="100" w:type="dxa"/>
            </w:tcMar>
            <w:shd w:fill="FFFFFF"/>
          </w:tcPr>
          <w:p>
            <w:pPr>
              <w:spacing w:after="40" w:before="40"/>
            </w:pPr>
            <w:r>
              <w:rPr>
                <w:rFonts w:ascii="Georgia" w:hAnsi="Georgia"/>
                <w:sz w:val="19"/>
              </w:rPr>
              <w:t>100% (15 anapests, 1 declared iamb)</w:t>
            </w:r>
          </w:p>
        </w:tc>
        <w:tc>
          <w:tcPr>
            <w:tcW w:type="dxa" w:w="1872"/>
            <w:tcMar>
              <w:top w:w="80" w:type="dxa"/>
              <w:bottom w:w="80" w:type="dxa"/>
              <w:left w:w="100" w:type="dxa"/>
              <w:right w:w="100" w:type="dxa"/>
            </w:tcMar>
            <w:shd w:fill="FFFFFF"/>
          </w:tcPr>
          <w:p>
            <w:pPr>
              <w:spacing w:after="40" w:before="40"/>
            </w:pPr>
            <w:r>
              <w:rPr>
                <w:rFonts w:ascii="Georgia" w:hAnsi="Georgia"/>
                <w:sz w:val="19"/>
              </w:rPr>
              <w:t>Declared iambic substitution (line 9)</w:t>
            </w:r>
          </w:p>
        </w:tc>
      </w:tr>
      <w:tr>
        <w:tc>
          <w:tcPr>
            <w:tcW w:type="dxa" w:w="1872"/>
            <w:tcMar>
              <w:top w:w="80" w:type="dxa"/>
              <w:bottom w:w="80" w:type="dxa"/>
              <w:left w:w="100" w:type="dxa"/>
              <w:right w:w="100" w:type="dxa"/>
            </w:tcMar>
            <w:shd w:fill="F8FAFC"/>
          </w:tcPr>
          <w:p>
            <w:pPr>
              <w:spacing w:after="40" w:before="40"/>
            </w:pPr>
            <w:r>
              <w:rPr>
                <w:rFonts w:ascii="Georgia" w:hAnsi="Georgia"/>
                <w:sz w:val="19"/>
              </w:rPr>
              <w:t>**Stanza 4**</w:t>
            </w:r>
          </w:p>
        </w:tc>
        <w:tc>
          <w:tcPr>
            <w:tcW w:type="dxa" w:w="1872"/>
            <w:tcMar>
              <w:top w:w="80" w:type="dxa"/>
              <w:bottom w:w="80" w:type="dxa"/>
              <w:left w:w="100" w:type="dxa"/>
              <w:right w:w="100" w:type="dxa"/>
            </w:tcMar>
            <w:shd w:fill="F8FAFC"/>
          </w:tcPr>
          <w:p>
            <w:pPr>
              <w:spacing w:after="40" w:before="40"/>
            </w:pPr>
            <w:r>
              <w:rPr>
                <w:rFonts w:ascii="Georgia" w:hAnsi="Georgia"/>
                <w:sz w:val="19"/>
              </w:rPr>
              <w:t>13–16</w:t>
            </w:r>
          </w:p>
        </w:tc>
        <w:tc>
          <w:tcPr>
            <w:tcW w:type="dxa" w:w="1872"/>
            <w:tcMar>
              <w:top w:w="80" w:type="dxa"/>
              <w:bottom w:w="80" w:type="dxa"/>
              <w:left w:w="100" w:type="dxa"/>
              <w:right w:w="100" w:type="dxa"/>
            </w:tcMar>
            <w:shd w:fill="F8FAFC"/>
          </w:tcPr>
          <w:p>
            <w:pPr>
              <w:spacing w:after="40" w:before="40"/>
            </w:pPr>
            <w:r>
              <w:rPr>
                <w:rFonts w:ascii="Georgia" w:hAnsi="Georgia"/>
                <w:sz w:val="19"/>
              </w:rPr>
              <w:t>12, 12, 12, 12</w:t>
            </w:r>
          </w:p>
        </w:tc>
        <w:tc>
          <w:tcPr>
            <w:tcW w:type="dxa" w:w="1872"/>
            <w:tcMar>
              <w:top w:w="80" w:type="dxa"/>
              <w:bottom w:w="80" w:type="dxa"/>
              <w:left w:w="100" w:type="dxa"/>
              <w:right w:w="100" w:type="dxa"/>
            </w:tcMar>
            <w:shd w:fill="F8FAFC"/>
          </w:tcPr>
          <w:p>
            <w:pPr>
              <w:spacing w:after="40" w:before="40"/>
            </w:pPr>
            <w:r>
              <w:rPr>
                <w:rFonts w:ascii="Georgia" w:hAnsi="Georgia"/>
                <w:sz w:val="19"/>
              </w:rPr>
              <w:t>100% (16/16 feet anapests)</w:t>
            </w:r>
          </w:p>
        </w:tc>
        <w:tc>
          <w:tcPr>
            <w:tcW w:type="dxa" w:w="1872"/>
            <w:tcMar>
              <w:top w:w="80" w:type="dxa"/>
              <w:bottom w:w="80" w:type="dxa"/>
              <w:left w:w="100" w:type="dxa"/>
              <w:right w:w="100" w:type="dxa"/>
            </w:tcMar>
            <w:shd w:fill="F8FAFC"/>
          </w:tcPr>
          <w:p>
            <w:pPr>
              <w:spacing w:after="40" w:before="40"/>
            </w:pPr>
            <w:r>
              <w:rPr>
                <w:rFonts w:ascii="Georgia" w:hAnsi="Georgia"/>
                <w:sz w:val="19"/>
              </w:rPr>
              <w:t>Fully repaired line 14</w:t>
            </w:r>
          </w:p>
        </w:tc>
      </w:tr>
      <w:tr>
        <w:tc>
          <w:tcPr>
            <w:tcW w:type="dxa" w:w="1872"/>
            <w:tcMar>
              <w:top w:w="80" w:type="dxa"/>
              <w:bottom w:w="80" w:type="dxa"/>
              <w:left w:w="100" w:type="dxa"/>
              <w:right w:w="100" w:type="dxa"/>
            </w:tcMar>
            <w:shd w:fill="FFFFFF"/>
          </w:tcPr>
          <w:p>
            <w:pPr>
              <w:spacing w:after="40" w:before="40"/>
            </w:pPr>
            <w:r>
              <w:rPr>
                <w:rFonts w:ascii="Georgia" w:hAnsi="Georgia"/>
                <w:sz w:val="19"/>
              </w:rPr>
              <w:t>**Total**</w:t>
            </w:r>
          </w:p>
        </w:tc>
        <w:tc>
          <w:tcPr>
            <w:tcW w:type="dxa" w:w="1872"/>
            <w:tcMar>
              <w:top w:w="80" w:type="dxa"/>
              <w:bottom w:w="80" w:type="dxa"/>
              <w:left w:w="100" w:type="dxa"/>
              <w:right w:w="100" w:type="dxa"/>
            </w:tcMar>
            <w:shd w:fill="FFFFFF"/>
          </w:tcPr>
          <w:p>
            <w:pPr>
              <w:spacing w:after="40" w:before="40"/>
            </w:pPr>
            <w:r>
              <w:rPr>
                <w:rFonts w:ascii="Georgia" w:hAnsi="Georgia"/>
                <w:sz w:val="19"/>
              </w:rPr>
              <w:t>**16 Lines**</w:t>
            </w:r>
          </w:p>
        </w:tc>
        <w:tc>
          <w:tcPr>
            <w:tcW w:type="dxa" w:w="1872"/>
            <w:tcMar>
              <w:top w:w="80" w:type="dxa"/>
              <w:bottom w:w="80" w:type="dxa"/>
              <w:left w:w="100" w:type="dxa"/>
              <w:right w:w="100" w:type="dxa"/>
            </w:tcMar>
            <w:shd w:fill="FFFFFF"/>
          </w:tcPr>
          <w:p>
            <w:pPr>
              <w:spacing w:after="40" w:before="40"/>
            </w:pPr>
            <w:r>
              <w:rPr>
                <w:rFonts w:ascii="Georgia" w:hAnsi="Georgia"/>
                <w:sz w:val="19"/>
              </w:rPr>
              <w:t>**191 Syllables**</w:t>
            </w:r>
          </w:p>
        </w:tc>
        <w:tc>
          <w:tcPr>
            <w:tcW w:type="dxa" w:w="1872"/>
            <w:tcMar>
              <w:top w:w="80" w:type="dxa"/>
              <w:bottom w:w="80" w:type="dxa"/>
              <w:left w:w="100" w:type="dxa"/>
              <w:right w:w="100" w:type="dxa"/>
            </w:tcMar>
            <w:shd w:fill="FFFFFF"/>
          </w:tcPr>
          <w:p>
            <w:pPr>
              <w:spacing w:after="40" w:before="40"/>
            </w:pPr>
            <w:r>
              <w:rPr>
                <w:rFonts w:ascii="Georgia" w:hAnsi="Georgia"/>
                <w:sz w:val="19"/>
              </w:rPr>
              <w:t>**100% Compliance**</w:t>
            </w:r>
          </w:p>
        </w:tc>
        <w:tc>
          <w:tcPr>
            <w:tcW w:type="dxa" w:w="1872"/>
            <w:tcMar>
              <w:top w:w="80" w:type="dxa"/>
              <w:bottom w:w="80" w:type="dxa"/>
              <w:left w:w="100" w:type="dxa"/>
              <w:right w:w="100" w:type="dxa"/>
            </w:tcMar>
            <w:shd w:fill="FFFFFF"/>
          </w:tcPr>
          <w:p>
            <w:pPr>
              <w:spacing w:after="40" w:before="40"/>
            </w:pPr>
            <w:r>
              <w:rPr>
                <w:rFonts w:ascii="Georgia" w:hAnsi="Georgia"/>
                <w:sz w:val="19"/>
              </w:rPr>
              <w:t>**MASTER MNEMONIC COMPLETE**</w:t>
            </w:r>
          </w:p>
        </w:tc>
      </w:tr>
    </w:tbl>
    <w:p>
      <w:pPr>
        <w:spacing w:after="80"/>
      </w:pP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12.5 Worked Example 2: Testing Memory Retrieval via Sonic GPS</w:t>
      </w:r>
    </w:p>
    <w:p>
      <w:pPr>
        <w:spacing w:after="120" w:line="276" w:lineRule="auto"/>
      </w:pPr>
      <w:r>
        <w:t>Let us demonstrate how terminal rhyme and metrical scansion pull a missing word out of long-term memory.</w:t>
      </w:r>
    </w:p>
    <w:p>
      <w:pPr>
        <w:spacing w:after="120" w:line="276" w:lineRule="auto"/>
      </w:pPr>
      <w:r/>
      <w:r>
        <w:rPr>
          <w:i/>
        </w:rPr>
        <w:t>Incomplete Line:</w:t>
      </w:r>
      <w:r/>
    </w:p>
    <w:p>
      <w:pPr>
        <w:spacing w:after="120" w:line="276" w:lineRule="auto"/>
      </w:pPr>
      <w:r>
        <w:t>`From the PAST to the STAGE where the RHYME is _____`</w:t>
      </w:r>
    </w:p>
    <w:p>
      <w:pPr>
        <w:spacing w:after="120" w:line="276" w:lineRule="auto"/>
      </w:pPr>
      <w:r>
        <w:t xml:space="preserve">1. </w:t>
      </w:r>
      <w:r>
        <w:rPr>
          <w:b/>
        </w:rPr>
        <w:t>Step 1 (Metrical Grid Search):</w:t>
      </w:r>
      <w:r>
        <w:t xml:space="preserve"> The missing foot requires `x x /` (two unstressed run-ups followed by a stress).</w:t>
      </w:r>
    </w:p>
    <w:p>
      <w:pPr>
        <w:spacing w:after="120" w:line="276" w:lineRule="auto"/>
      </w:pPr>
      <w:r>
        <w:t xml:space="preserve">2. </w:t>
      </w:r>
      <w:r>
        <w:rPr>
          <w:b/>
        </w:rPr>
        <w:t>Step 2 (Terminal Rhyme Search):</w:t>
      </w:r>
      <w:r>
        <w:t xml:space="preserve"> The missing word must rhyme with </w:t>
      </w:r>
      <w:r>
        <w:rPr>
          <w:i/>
        </w:rPr>
        <w:t>WORLD</w:t>
      </w:r>
      <w:r>
        <w:t xml:space="preserve"> (line 16).</w:t>
      </w:r>
    </w:p>
    <w:p>
      <w:pPr>
        <w:spacing w:after="120" w:line="276" w:lineRule="auto"/>
      </w:pPr>
      <w:r>
        <w:t xml:space="preserve">3. </w:t>
      </w:r>
      <w:r>
        <w:rPr>
          <w:b/>
        </w:rPr>
        <w:t>Step 3 (Sonic GPS Target Acquisition):</w:t>
      </w:r>
      <w:r>
        <w:t xml:space="preserve"> The acoustic and metrical constraints intersect at exactly one target candidate: </w:t>
      </w:r>
      <w:r>
        <w:rPr>
          <w:b/>
        </w:rPr>
        <w:t>UN-FURLED</w:t>
      </w:r>
      <w:r>
        <w:t>. The rhythm retrieves the word automatically.</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12.6 Exercise: Build Your Own Four-Line Mnemonic</w:t>
      </w:r>
    </w:p>
    <w:p>
      <w:pPr>
        <w:spacing w:after="120" w:line="276" w:lineRule="auto"/>
      </w:pPr>
      <w:r/>
      <w:r>
        <w:rPr>
          <w:b/>
        </w:rPr>
        <w:t>Task:</w:t>
      </w:r>
      <w:r>
        <w:t xml:space="preserve"> Construct an original four-line mnemonic stanza in strict acatalectic anapestic tetrameter (12 syllables per line, AABB scheme) designed to teach a factual concept from science, history, or music theory.</w:t>
      </w:r>
    </w:p>
    <w:p>
      <w:pPr>
        <w:spacing w:after="120" w:line="276" w:lineRule="auto"/>
      </w:pPr>
      <w:r/>
      <w:r>
        <w:rPr>
          <w:i/>
        </w:rPr>
        <w:t>Requirements:</w:t>
      </w:r>
      <w:r/>
    </w:p>
    <w:p>
      <w:pPr>
        <w:spacing w:after="120" w:line="276" w:lineRule="auto"/>
      </w:pPr>
      <w:r>
        <w:t>- Fill out the Scansion Audit table below for your mnemonic.</w:t>
      </w:r>
    </w:p>
    <w:p>
      <w:pPr>
        <w:spacing w:after="120" w:line="276" w:lineRule="auto"/>
      </w:pPr>
      <w:r>
        <w:t>- Confirm 100% acatalectic compliance.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80" w:type="dxa"/>
              <w:bottom w:w="80" w:type="dxa"/>
              <w:left w:w="100" w:type="dxa"/>
              <w:right w:w="100" w:type="dxa"/>
            </w:tcMar>
            <w:shd w:fill="1E3A8A"/>
          </w:tcPr>
          <w:p>
            <w:pPr>
              <w:spacing w:after="40" w:before="40"/>
            </w:pPr>
            <w:r>
              <w:rPr>
                <w:rFonts w:ascii="Calibri" w:hAnsi="Calibri"/>
                <w:b/>
                <w:color w:val="FFFFFF"/>
                <w:sz w:val="19"/>
              </w:rPr>
              <w:t>Line</w:t>
            </w:r>
          </w:p>
        </w:tc>
        <w:tc>
          <w:tcPr>
            <w:tcW w:type="dxa" w:w="1872"/>
            <w:tcMar>
              <w:top w:w="80" w:type="dxa"/>
              <w:bottom w:w="80" w:type="dxa"/>
              <w:left w:w="100" w:type="dxa"/>
              <w:right w:w="100" w:type="dxa"/>
            </w:tcMar>
            <w:shd w:fill="1E3A8A"/>
          </w:tcPr>
          <w:p>
            <w:pPr>
              <w:spacing w:after="40" w:before="40"/>
            </w:pPr>
            <w:r>
              <w:rPr>
                <w:rFonts w:ascii="Calibri" w:hAnsi="Calibri"/>
                <w:b/>
                <w:color w:val="FFFFFF"/>
                <w:sz w:val="19"/>
              </w:rPr>
              <w:t>Syllables</w:t>
            </w:r>
          </w:p>
        </w:tc>
        <w:tc>
          <w:tcPr>
            <w:tcW w:type="dxa" w:w="1872"/>
            <w:tcMar>
              <w:top w:w="80" w:type="dxa"/>
              <w:bottom w:w="80" w:type="dxa"/>
              <w:left w:w="100" w:type="dxa"/>
              <w:right w:w="100" w:type="dxa"/>
            </w:tcMar>
            <w:shd w:fill="1E3A8A"/>
          </w:tcPr>
          <w:p>
            <w:pPr>
              <w:spacing w:after="40" w:before="40"/>
            </w:pPr>
            <w:r>
              <w:rPr>
                <w:rFonts w:ascii="Calibri" w:hAnsi="Calibri"/>
                <w:b/>
                <w:color w:val="FFFFFF"/>
                <w:sz w:val="19"/>
              </w:rPr>
              <w:t>Stresses at</w:t>
            </w:r>
          </w:p>
        </w:tc>
        <w:tc>
          <w:tcPr>
            <w:tcW w:type="dxa" w:w="1872"/>
            <w:tcMar>
              <w:top w:w="80" w:type="dxa"/>
              <w:bottom w:w="80" w:type="dxa"/>
              <w:left w:w="100" w:type="dxa"/>
              <w:right w:w="100" w:type="dxa"/>
            </w:tcMar>
            <w:shd w:fill="1E3A8A"/>
          </w:tcPr>
          <w:p>
            <w:pPr>
              <w:spacing w:after="40" w:before="40"/>
            </w:pPr>
            <w:r>
              <w:rPr>
                <w:rFonts w:ascii="Calibri" w:hAnsi="Calibri"/>
                <w:b/>
                <w:color w:val="FFFFFF"/>
                <w:sz w:val="19"/>
              </w:rPr>
              <w:t>Foot pattern</w:t>
            </w:r>
          </w:p>
        </w:tc>
        <w:tc>
          <w:tcPr>
            <w:tcW w:type="dxa" w:w="1872"/>
            <w:tcMar>
              <w:top w:w="80" w:type="dxa"/>
              <w:bottom w:w="80" w:type="dxa"/>
              <w:left w:w="100" w:type="dxa"/>
              <w:right w:w="100" w:type="dxa"/>
            </w:tcMar>
            <w:shd w:fill="1E3A8A"/>
          </w:tcPr>
          <w:p>
            <w:pPr>
              <w:spacing w:after="40" w:before="40"/>
            </w:pPr>
            <w:r>
              <w:rPr>
                <w:rFonts w:ascii="Calibri" w:hAnsi="Calibri"/>
                <w:b/>
                <w:color w:val="FFFFFF"/>
                <w:sz w:val="19"/>
              </w:rPr>
              <w:t>Concept Encoded</w:t>
            </w:r>
          </w:p>
        </w:tc>
      </w:tr>
      <w:tr>
        <w:tc>
          <w:tcPr>
            <w:tcW w:type="dxa" w:w="1872"/>
            <w:tcMar>
              <w:top w:w="80" w:type="dxa"/>
              <w:bottom w:w="80" w:type="dxa"/>
              <w:left w:w="100" w:type="dxa"/>
              <w:right w:w="100" w:type="dxa"/>
            </w:tcMar>
            <w:shd w:fill="FFFFFF"/>
          </w:tcPr>
          <w:p>
            <w:pPr>
              <w:spacing w:after="40" w:before="40"/>
            </w:pPr>
            <w:r>
              <w:rPr>
                <w:rFonts w:ascii="Georgia" w:hAnsi="Georgia"/>
                <w:sz w:val="19"/>
              </w:rPr>
              <w:t>1</w:t>
            </w:r>
          </w:p>
        </w:tc>
        <w:tc>
          <w:tcPr>
            <w:tcW w:type="dxa" w:w="1872"/>
            <w:tcMar>
              <w:top w:w="80" w:type="dxa"/>
              <w:bottom w:w="80" w:type="dxa"/>
              <w:left w:w="100" w:type="dxa"/>
              <w:right w:w="100" w:type="dxa"/>
            </w:tcMar>
            <w:shd w:fill="FFFFFF"/>
          </w:tcPr>
          <w:p>
            <w:pPr>
              <w:spacing w:after="40" w:before="40"/>
            </w:pPr>
            <w:r>
              <w:rPr>
                <w:rFonts w:ascii="Georgia" w:hAnsi="Georgia"/>
                <w:sz w:val="19"/>
              </w:rPr>
              <w:t>12</w:t>
            </w:r>
          </w:p>
        </w:tc>
        <w:tc>
          <w:tcPr>
            <w:tcW w:type="dxa" w:w="1872"/>
            <w:tcMar>
              <w:top w:w="80" w:type="dxa"/>
              <w:bottom w:w="80" w:type="dxa"/>
              <w:left w:w="100" w:type="dxa"/>
              <w:right w:w="100" w:type="dxa"/>
            </w:tcMar>
            <w:shd w:fill="FFFFFF"/>
          </w:tcPr>
          <w:p>
            <w:pPr>
              <w:spacing w:after="40" w:before="40"/>
            </w:pPr>
            <w:r>
              <w:rPr>
                <w:rFonts w:ascii="Georgia" w:hAnsi="Georgia"/>
                <w:sz w:val="19"/>
              </w:rPr>
              <w:t>3, 6, 9, 12</w:t>
            </w:r>
          </w:p>
        </w:tc>
        <w:tc>
          <w:tcPr>
            <w:tcW w:type="dxa" w:w="1872"/>
            <w:tcMar>
              <w:top w:w="80" w:type="dxa"/>
              <w:bottom w:w="80" w:type="dxa"/>
              <w:left w:w="100" w:type="dxa"/>
              <w:right w:w="100" w:type="dxa"/>
            </w:tcMar>
            <w:shd w:fill="FFFFFF"/>
          </w:tcPr>
          <w:p>
            <w:pPr>
              <w:spacing w:after="40" w:before="40"/>
            </w:pPr>
            <w:r>
              <w:rPr>
                <w:rFonts w:ascii="Georgia" w:hAnsi="Georgia"/>
                <w:sz w:val="19"/>
              </w:rPr>
              <w:t>x x / x x / x x / x x /</w:t>
            </w:r>
          </w:p>
        </w:tc>
        <w:tc>
          <w:tcPr>
            <w:tcW w:type="dxa" w:w="1872"/>
            <w:tcMar>
              <w:top w:w="80" w:type="dxa"/>
              <w:bottom w:w="80" w:type="dxa"/>
              <w:left w:w="100" w:type="dxa"/>
              <w:right w:w="100" w:type="dxa"/>
            </w:tcMar>
            <w:shd w:fill="FFFFFF"/>
          </w:tcPr>
          <w:p>
            <w:pPr>
              <w:spacing w:after="40" w:before="40"/>
            </w:pPr>
            <w:r>
              <w:rPr>
                <w:rFonts w:ascii="Georgia" w:hAnsi="Georgia"/>
                <w:sz w:val="19"/>
              </w:rPr>
            </w:r>
          </w:p>
        </w:tc>
      </w:tr>
      <w:tr>
        <w:tc>
          <w:tcPr>
            <w:tcW w:type="dxa" w:w="1872"/>
            <w:tcMar>
              <w:top w:w="80" w:type="dxa"/>
              <w:bottom w:w="80" w:type="dxa"/>
              <w:left w:w="100" w:type="dxa"/>
              <w:right w:w="100" w:type="dxa"/>
            </w:tcMar>
            <w:shd w:fill="F8FAFC"/>
          </w:tcPr>
          <w:p>
            <w:pPr>
              <w:spacing w:after="40" w:before="40"/>
            </w:pPr>
            <w:r>
              <w:rPr>
                <w:rFonts w:ascii="Georgia" w:hAnsi="Georgia"/>
                <w:sz w:val="19"/>
              </w:rPr>
              <w:t>2</w:t>
            </w:r>
          </w:p>
        </w:tc>
        <w:tc>
          <w:tcPr>
            <w:tcW w:type="dxa" w:w="1872"/>
            <w:tcMar>
              <w:top w:w="80" w:type="dxa"/>
              <w:bottom w:w="80" w:type="dxa"/>
              <w:left w:w="100" w:type="dxa"/>
              <w:right w:w="100" w:type="dxa"/>
            </w:tcMar>
            <w:shd w:fill="F8FAFC"/>
          </w:tcPr>
          <w:p>
            <w:pPr>
              <w:spacing w:after="40" w:before="40"/>
            </w:pPr>
            <w:r>
              <w:rPr>
                <w:rFonts w:ascii="Georgia" w:hAnsi="Georgia"/>
                <w:sz w:val="19"/>
              </w:rPr>
              <w:t>12</w:t>
            </w:r>
          </w:p>
        </w:tc>
        <w:tc>
          <w:tcPr>
            <w:tcW w:type="dxa" w:w="1872"/>
            <w:tcMar>
              <w:top w:w="80" w:type="dxa"/>
              <w:bottom w:w="80" w:type="dxa"/>
              <w:left w:w="100" w:type="dxa"/>
              <w:right w:w="100" w:type="dxa"/>
            </w:tcMar>
            <w:shd w:fill="F8FAFC"/>
          </w:tcPr>
          <w:p>
            <w:pPr>
              <w:spacing w:after="40" w:before="40"/>
            </w:pPr>
            <w:r>
              <w:rPr>
                <w:rFonts w:ascii="Georgia" w:hAnsi="Georgia"/>
                <w:sz w:val="19"/>
              </w:rPr>
              <w:t>3, 6, 9, 12</w:t>
            </w:r>
          </w:p>
        </w:tc>
        <w:tc>
          <w:tcPr>
            <w:tcW w:type="dxa" w:w="1872"/>
            <w:tcMar>
              <w:top w:w="80" w:type="dxa"/>
              <w:bottom w:w="80" w:type="dxa"/>
              <w:left w:w="100" w:type="dxa"/>
              <w:right w:w="100" w:type="dxa"/>
            </w:tcMar>
            <w:shd w:fill="F8FAFC"/>
          </w:tcPr>
          <w:p>
            <w:pPr>
              <w:spacing w:after="40" w:before="40"/>
            </w:pPr>
            <w:r>
              <w:rPr>
                <w:rFonts w:ascii="Georgia" w:hAnsi="Georgia"/>
                <w:sz w:val="19"/>
              </w:rPr>
              <w:t>x x / x x / x x / x x /</w:t>
            </w:r>
          </w:p>
        </w:tc>
        <w:tc>
          <w:tcPr>
            <w:tcW w:type="dxa" w:w="1872"/>
            <w:tcMar>
              <w:top w:w="80" w:type="dxa"/>
              <w:bottom w:w="80" w:type="dxa"/>
              <w:left w:w="100" w:type="dxa"/>
              <w:right w:w="100" w:type="dxa"/>
            </w:tcMar>
            <w:shd w:fill="F8FAFC"/>
          </w:tcPr>
          <w:p>
            <w:pPr>
              <w:spacing w:after="40" w:before="40"/>
            </w:pPr>
            <w:r>
              <w:rPr>
                <w:rFonts w:ascii="Georgia" w:hAnsi="Georgia"/>
                <w:sz w:val="19"/>
              </w:rPr>
            </w:r>
          </w:p>
        </w:tc>
      </w:tr>
      <w:tr>
        <w:tc>
          <w:tcPr>
            <w:tcW w:type="dxa" w:w="1872"/>
            <w:tcMar>
              <w:top w:w="80" w:type="dxa"/>
              <w:bottom w:w="80" w:type="dxa"/>
              <w:left w:w="100" w:type="dxa"/>
              <w:right w:w="100" w:type="dxa"/>
            </w:tcMar>
            <w:shd w:fill="FFFFFF"/>
          </w:tcPr>
          <w:p>
            <w:pPr>
              <w:spacing w:after="40" w:before="40"/>
            </w:pPr>
            <w:r>
              <w:rPr>
                <w:rFonts w:ascii="Georgia" w:hAnsi="Georgia"/>
                <w:sz w:val="19"/>
              </w:rPr>
              <w:t>3</w:t>
            </w:r>
          </w:p>
        </w:tc>
        <w:tc>
          <w:tcPr>
            <w:tcW w:type="dxa" w:w="1872"/>
            <w:tcMar>
              <w:top w:w="80" w:type="dxa"/>
              <w:bottom w:w="80" w:type="dxa"/>
              <w:left w:w="100" w:type="dxa"/>
              <w:right w:w="100" w:type="dxa"/>
            </w:tcMar>
            <w:shd w:fill="FFFFFF"/>
          </w:tcPr>
          <w:p>
            <w:pPr>
              <w:spacing w:after="40" w:before="40"/>
            </w:pPr>
            <w:r>
              <w:rPr>
                <w:rFonts w:ascii="Georgia" w:hAnsi="Georgia"/>
                <w:sz w:val="19"/>
              </w:rPr>
              <w:t>12</w:t>
            </w:r>
          </w:p>
        </w:tc>
        <w:tc>
          <w:tcPr>
            <w:tcW w:type="dxa" w:w="1872"/>
            <w:tcMar>
              <w:top w:w="80" w:type="dxa"/>
              <w:bottom w:w="80" w:type="dxa"/>
              <w:left w:w="100" w:type="dxa"/>
              <w:right w:w="100" w:type="dxa"/>
            </w:tcMar>
            <w:shd w:fill="FFFFFF"/>
          </w:tcPr>
          <w:p>
            <w:pPr>
              <w:spacing w:after="40" w:before="40"/>
            </w:pPr>
            <w:r>
              <w:rPr>
                <w:rFonts w:ascii="Georgia" w:hAnsi="Georgia"/>
                <w:sz w:val="19"/>
              </w:rPr>
              <w:t>3, 6, 9, 12</w:t>
            </w:r>
          </w:p>
        </w:tc>
        <w:tc>
          <w:tcPr>
            <w:tcW w:type="dxa" w:w="1872"/>
            <w:tcMar>
              <w:top w:w="80" w:type="dxa"/>
              <w:bottom w:w="80" w:type="dxa"/>
              <w:left w:w="100" w:type="dxa"/>
              <w:right w:w="100" w:type="dxa"/>
            </w:tcMar>
            <w:shd w:fill="FFFFFF"/>
          </w:tcPr>
          <w:p>
            <w:pPr>
              <w:spacing w:after="40" w:before="40"/>
            </w:pPr>
            <w:r>
              <w:rPr>
                <w:rFonts w:ascii="Georgia" w:hAnsi="Georgia"/>
                <w:sz w:val="19"/>
              </w:rPr>
              <w:t>x x / x x / x x / x x /</w:t>
            </w:r>
          </w:p>
        </w:tc>
        <w:tc>
          <w:tcPr>
            <w:tcW w:type="dxa" w:w="1872"/>
            <w:tcMar>
              <w:top w:w="80" w:type="dxa"/>
              <w:bottom w:w="80" w:type="dxa"/>
              <w:left w:w="100" w:type="dxa"/>
              <w:right w:w="100" w:type="dxa"/>
            </w:tcMar>
            <w:shd w:fill="FFFFFF"/>
          </w:tcPr>
          <w:p>
            <w:pPr>
              <w:spacing w:after="40" w:before="40"/>
            </w:pPr>
            <w:r>
              <w:rPr>
                <w:rFonts w:ascii="Georgia" w:hAnsi="Georgia"/>
                <w:sz w:val="19"/>
              </w:rPr>
            </w:r>
          </w:p>
        </w:tc>
      </w:tr>
      <w:tr>
        <w:tc>
          <w:tcPr>
            <w:tcW w:type="dxa" w:w="1872"/>
            <w:tcMar>
              <w:top w:w="80" w:type="dxa"/>
              <w:bottom w:w="80" w:type="dxa"/>
              <w:left w:w="100" w:type="dxa"/>
              <w:right w:w="100" w:type="dxa"/>
            </w:tcMar>
            <w:shd w:fill="F8FAFC"/>
          </w:tcPr>
          <w:p>
            <w:pPr>
              <w:spacing w:after="40" w:before="40"/>
            </w:pPr>
            <w:r>
              <w:rPr>
                <w:rFonts w:ascii="Georgia" w:hAnsi="Georgia"/>
                <w:sz w:val="19"/>
              </w:rPr>
              <w:t>4</w:t>
            </w:r>
          </w:p>
        </w:tc>
        <w:tc>
          <w:tcPr>
            <w:tcW w:type="dxa" w:w="1872"/>
            <w:tcMar>
              <w:top w:w="80" w:type="dxa"/>
              <w:bottom w:w="80" w:type="dxa"/>
              <w:left w:w="100" w:type="dxa"/>
              <w:right w:w="100" w:type="dxa"/>
            </w:tcMar>
            <w:shd w:fill="F8FAFC"/>
          </w:tcPr>
          <w:p>
            <w:pPr>
              <w:spacing w:after="40" w:before="40"/>
            </w:pPr>
            <w:r>
              <w:rPr>
                <w:rFonts w:ascii="Georgia" w:hAnsi="Georgia"/>
                <w:sz w:val="19"/>
              </w:rPr>
              <w:t>12</w:t>
            </w:r>
          </w:p>
        </w:tc>
        <w:tc>
          <w:tcPr>
            <w:tcW w:type="dxa" w:w="1872"/>
            <w:tcMar>
              <w:top w:w="80" w:type="dxa"/>
              <w:bottom w:w="80" w:type="dxa"/>
              <w:left w:w="100" w:type="dxa"/>
              <w:right w:w="100" w:type="dxa"/>
            </w:tcMar>
            <w:shd w:fill="F8FAFC"/>
          </w:tcPr>
          <w:p>
            <w:pPr>
              <w:spacing w:after="40" w:before="40"/>
            </w:pPr>
            <w:r>
              <w:rPr>
                <w:rFonts w:ascii="Georgia" w:hAnsi="Georgia"/>
                <w:sz w:val="19"/>
              </w:rPr>
              <w:t>3, 6, 9, 12</w:t>
            </w:r>
          </w:p>
        </w:tc>
        <w:tc>
          <w:tcPr>
            <w:tcW w:type="dxa" w:w="1872"/>
            <w:tcMar>
              <w:top w:w="80" w:type="dxa"/>
              <w:bottom w:w="80" w:type="dxa"/>
              <w:left w:w="100" w:type="dxa"/>
              <w:right w:w="100" w:type="dxa"/>
            </w:tcMar>
            <w:shd w:fill="F8FAFC"/>
          </w:tcPr>
          <w:p>
            <w:pPr>
              <w:spacing w:after="40" w:before="40"/>
            </w:pPr>
            <w:r>
              <w:rPr>
                <w:rFonts w:ascii="Georgia" w:hAnsi="Georgia"/>
                <w:sz w:val="19"/>
              </w:rPr>
              <w:t>x x / x x / x x / x x /</w:t>
            </w:r>
          </w:p>
        </w:tc>
        <w:tc>
          <w:tcPr>
            <w:tcW w:type="dxa" w:w="1872"/>
            <w:tcMar>
              <w:top w:w="80" w:type="dxa"/>
              <w:bottom w:w="80" w:type="dxa"/>
              <w:left w:w="100" w:type="dxa"/>
              <w:right w:w="100" w:type="dxa"/>
            </w:tcMar>
            <w:shd w:fill="F8FAFC"/>
          </w:tcPr>
          <w:p>
            <w:pPr>
              <w:spacing w:after="40" w:before="40"/>
            </w:pPr>
            <w:r>
              <w:rPr>
                <w:rFonts w:ascii="Georgia" w:hAnsi="Georgia"/>
                <w:sz w:val="19"/>
              </w:rPr>
            </w:r>
          </w:p>
        </w:tc>
      </w:tr>
    </w:tbl>
    <w:p>
      <w:pPr>
        <w:spacing w:after="80"/>
      </w:pP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12.7 Common Mistakes</w:t>
      </w:r>
    </w:p>
    <w:p>
      <w:pPr>
        <w:spacing w:after="120" w:line="276" w:lineRule="auto"/>
      </w:pPr>
      <w:r/>
      <w:r>
        <w:rPr>
          <w:b/>
        </w:rPr>
        <w:t>1. Distorting Natural Lexical Stress in Mnemonics:</w:t>
      </w:r>
      <w:r>
        <w:t xml:space="preserve"> Forcing stress onto the wrong syllable of a technical term (e.g., forcing </w:t>
      </w:r>
      <w:r>
        <w:rPr>
          <w:i/>
        </w:rPr>
        <w:t>AN-a-tom-y</w:t>
      </w:r>
      <w:r>
        <w:t xml:space="preserve"> to scan as </w:t>
      </w:r>
      <w:r>
        <w:rPr>
          <w:i/>
        </w:rPr>
        <w:t>an-a-TOM-y</w:t>
      </w:r>
      <w:r>
        <w:t>).</w:t>
      </w:r>
    </w:p>
    <w:p>
      <w:pPr>
        <w:spacing w:after="120" w:line="276" w:lineRule="auto"/>
      </w:pPr>
      <w:r/>
      <w:r>
        <w:rPr>
          <w:b/>
        </w:rPr>
        <w:t>2. Allowing Extra Syllables to Creep In:</w:t>
      </w:r>
      <w:r>
        <w:t xml:space="preserve"> Failing to audit lines for 13-syllable peon foot glitches.</w:t>
      </w:r>
    </w:p>
    <w:p>
      <w:pPr>
        <w:spacing w:after="120" w:line="276" w:lineRule="auto"/>
      </w:pPr>
      <w:r/>
      <w:r>
        <w:rPr>
          <w:b/>
        </w:rPr>
        <w:t>3. Relying Solely on Rhyme Without Meter:</w:t>
      </w:r>
      <w:r>
        <w:t xml:space="preserve"> Writing rhyming lines with erratic syllable counts, destroying the Sonic GPS coordinate.</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12.8 Chapter Summary</w:t>
      </w:r>
    </w:p>
    <w:p>
      <w:pPr>
        <w:spacing w:after="120" w:line="276" w:lineRule="auto"/>
      </w:pPr>
      <w:r/>
      <w:r>
        <w:rPr>
          <w:b/>
        </w:rPr>
        <w:t>Dual-coding theory</w:t>
      </w:r>
      <w:r>
        <w:t xml:space="preserve"> (Paivio 1971) explains how mapping verbal concepts onto acoustic rhythm creates a </w:t>
      </w:r>
      <w:r>
        <w:rPr>
          <w:b/>
        </w:rPr>
        <w:t>Sonic GPS Coordinate</w:t>
      </w:r>
      <w:r>
        <w:t xml:space="preserve"> (c), providing automated retrieval cues for long-term memory. By auditing and repairing the source mnemonic verse (resolving Issue I-09), we demonstrate how a perfectly engineered 16-line acatalectic anapestic verse operates as a flawless cognitive storage device.</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12.9 Where This Goes Next</w:t>
      </w:r>
    </w:p>
    <w:p>
      <w:pPr>
        <w:spacing w:after="120" w:line="276" w:lineRule="auto"/>
      </w:pPr>
      <w:r>
        <w:t>In the final chapter of Book 1:</w:t>
      </w:r>
    </w:p>
    <w:p>
      <w:pPr>
        <w:spacing w:after="120" w:line="276" w:lineRule="auto"/>
      </w:pPr>
      <w:r>
        <w:t xml:space="preserve">- </w:t>
      </w:r>
      <w:r>
        <w:rPr>
          <w:b/>
        </w:rPr>
        <w:t>Chapter 13 (From Anchor to Dynamism):</w:t>
      </w:r>
      <w:r>
        <w:t xml:space="preserve"> Synthesizing Book 1's architectural principles and handing off to Book 2 (polyrhythms), Book 3 (hyperrhyme), Book 4 (subgenres), and Book 5 (workshop design).</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Evidence Notes</w:t>
      </w:r>
    </w:p>
    <w:tbl>
      <w:tblPr>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00" w:type="dxa"/>
              <w:right w:w="100" w:type="dxa"/>
            </w:tcMar>
            <w:shd w:fill="1E3A8A"/>
          </w:tcPr>
          <w:p>
            <w:pPr>
              <w:spacing w:after="40" w:before="40"/>
            </w:pPr>
            <w:r>
              <w:rPr>
                <w:rFonts w:ascii="Calibri" w:hAnsi="Calibri"/>
                <w:b/>
                <w:color w:val="FFFFFF"/>
                <w:sz w:val="19"/>
              </w:rPr>
              <w:t>Claim</w:t>
            </w:r>
          </w:p>
        </w:tc>
        <w:tc>
          <w:tcPr>
            <w:tcW w:type="dxa" w:w="3120"/>
            <w:tcMar>
              <w:top w:w="80" w:type="dxa"/>
              <w:bottom w:w="80" w:type="dxa"/>
              <w:left w:w="100" w:type="dxa"/>
              <w:right w:w="100" w:type="dxa"/>
            </w:tcMar>
            <w:shd w:fill="1E3A8A"/>
          </w:tcPr>
          <w:p>
            <w:pPr>
              <w:spacing w:after="40" w:before="40"/>
            </w:pPr>
            <w:r>
              <w:rPr>
                <w:rFonts w:ascii="Calibri" w:hAnsi="Calibri"/>
                <w:b/>
                <w:color w:val="FFFFFF"/>
                <w:sz w:val="19"/>
              </w:rPr>
              <w:t>Type</w:t>
            </w:r>
          </w:p>
        </w:tc>
        <w:tc>
          <w:tcPr>
            <w:tcW w:type="dxa" w:w="3120"/>
            <w:tcMar>
              <w:top w:w="80" w:type="dxa"/>
              <w:bottom w:w="80" w:type="dxa"/>
              <w:left w:w="100" w:type="dxa"/>
              <w:right w:w="100" w:type="dxa"/>
            </w:tcMar>
            <w:shd w:fill="1E3A8A"/>
          </w:tcPr>
          <w:p>
            <w:pPr>
              <w:spacing w:after="40" w:before="40"/>
            </w:pPr>
            <w:r>
              <w:rPr>
                <w:rFonts w:ascii="Calibri" w:hAnsi="Calibri"/>
                <w:b/>
                <w:color w:val="FFFFFF"/>
                <w:sz w:val="19"/>
              </w:rPr>
              <w:t>Source or status</w:t>
            </w:r>
          </w:p>
        </w:tc>
      </w:tr>
      <w:tr>
        <w:tc>
          <w:tcPr>
            <w:tcW w:type="dxa" w:w="3120"/>
            <w:tcMar>
              <w:top w:w="80" w:type="dxa"/>
              <w:bottom w:w="80" w:type="dxa"/>
              <w:left w:w="100" w:type="dxa"/>
              <w:right w:w="100" w:type="dxa"/>
            </w:tcMar>
            <w:shd w:fill="FFFFFF"/>
          </w:tcPr>
          <w:p>
            <w:pPr>
              <w:spacing w:after="40" w:before="40"/>
            </w:pPr>
            <w:r>
              <w:rPr>
                <w:rFonts w:ascii="Georgia" w:hAnsi="Georgia"/>
                <w:sz w:val="19"/>
              </w:rPr>
              <w:t>Dual-Coding Theory (verbal + non-verbal representation)</w:t>
            </w:r>
          </w:p>
        </w:tc>
        <w:tc>
          <w:tcPr>
            <w:tcW w:type="dxa" w:w="3120"/>
            <w:tcMar>
              <w:top w:w="80" w:type="dxa"/>
              <w:bottom w:w="80" w:type="dxa"/>
              <w:left w:w="100" w:type="dxa"/>
              <w:right w:w="100" w:type="dxa"/>
            </w:tcMar>
            <w:shd w:fill="FFFFFF"/>
          </w:tcPr>
          <w:p>
            <w:pPr>
              <w:spacing w:after="40" w:before="40"/>
            </w:pPr>
            <w:r>
              <w:rPr>
                <w:rFonts w:ascii="Georgia" w:hAnsi="Georgia"/>
                <w:sz w:val="19"/>
              </w:rPr>
              <w:t>(b) Established theory</w:t>
            </w:r>
          </w:p>
        </w:tc>
        <w:tc>
          <w:tcPr>
            <w:tcW w:type="dxa" w:w="3120"/>
            <w:tcMar>
              <w:top w:w="80" w:type="dxa"/>
              <w:bottom w:w="80" w:type="dxa"/>
              <w:left w:w="100" w:type="dxa"/>
              <w:right w:w="100" w:type="dxa"/>
            </w:tcMar>
            <w:shd w:fill="FFFFFF"/>
          </w:tcPr>
          <w:p>
            <w:pPr>
              <w:spacing w:after="40" w:before="40"/>
            </w:pPr>
            <w:r>
              <w:rPr>
                <w:rFonts w:ascii="Georgia" w:hAnsi="Georgia"/>
                <w:sz w:val="19"/>
              </w:rPr>
              <w:t>Paivio (1971); `[CITATION NEEDED]`</w:t>
            </w:r>
          </w:p>
        </w:tc>
      </w:tr>
      <w:tr>
        <w:tc>
          <w:tcPr>
            <w:tcW w:type="dxa" w:w="3120"/>
            <w:tcMar>
              <w:top w:w="80" w:type="dxa"/>
              <w:bottom w:w="80" w:type="dxa"/>
              <w:left w:w="100" w:type="dxa"/>
              <w:right w:w="100" w:type="dxa"/>
            </w:tcMar>
            <w:shd w:fill="F8FAFC"/>
          </w:tcPr>
          <w:p>
            <w:pPr>
              <w:spacing w:after="40" w:before="40"/>
            </w:pPr>
            <w:r>
              <w:rPr>
                <w:rFonts w:ascii="Georgia" w:hAnsi="Georgia"/>
                <w:sz w:val="19"/>
              </w:rPr>
              <w:t>Sonic GPS Coordinate</w:t>
            </w:r>
          </w:p>
        </w:tc>
        <w:tc>
          <w:tcPr>
            <w:tcW w:type="dxa" w:w="3120"/>
            <w:tcMar>
              <w:top w:w="80" w:type="dxa"/>
              <w:bottom w:w="80" w:type="dxa"/>
              <w:left w:w="100" w:type="dxa"/>
              <w:right w:w="100" w:type="dxa"/>
            </w:tcMar>
            <w:shd w:fill="F8FAFC"/>
          </w:tcPr>
          <w:p>
            <w:pPr>
              <w:spacing w:after="40" w:before="40"/>
            </w:pPr>
            <w:r>
              <w:rPr>
                <w:rFonts w:ascii="Georgia" w:hAnsi="Georgia"/>
                <w:sz w:val="19"/>
              </w:rPr>
              <w:t>(c) Series framework</w:t>
            </w:r>
          </w:p>
        </w:tc>
        <w:tc>
          <w:tcPr>
            <w:tcW w:type="dxa" w:w="3120"/>
            <w:tcMar>
              <w:top w:w="80" w:type="dxa"/>
              <w:bottom w:w="80" w:type="dxa"/>
              <w:left w:w="100" w:type="dxa"/>
              <w:right w:w="100" w:type="dxa"/>
            </w:tcMar>
            <w:shd w:fill="F8FAFC"/>
          </w:tcPr>
          <w:p>
            <w:pPr>
              <w:spacing w:after="40" w:before="40"/>
            </w:pPr>
            <w:r>
              <w:rPr>
                <w:rFonts w:ascii="Georgia" w:hAnsi="Georgia"/>
                <w:sz w:val="19"/>
              </w:rPr>
              <w:t>Proposed interpretive metaphor</w:t>
            </w:r>
          </w:p>
        </w:tc>
      </w:tr>
      <w:tr>
        <w:tc>
          <w:tcPr>
            <w:tcW w:type="dxa" w:w="3120"/>
            <w:tcMar>
              <w:top w:w="80" w:type="dxa"/>
              <w:bottom w:w="80" w:type="dxa"/>
              <w:left w:w="100" w:type="dxa"/>
              <w:right w:w="100" w:type="dxa"/>
            </w:tcMar>
            <w:shd w:fill="FFFFFF"/>
          </w:tcPr>
          <w:p>
            <w:pPr>
              <w:spacing w:after="40" w:before="40"/>
            </w:pPr>
            <w:r>
              <w:rPr>
                <w:rFonts w:ascii="Georgia" w:hAnsi="Georgia"/>
                <w:sz w:val="19"/>
              </w:rPr>
              <w:t>Audit and repair of Source-Issue I-09 (mnemonic defects)</w:t>
            </w:r>
          </w:p>
        </w:tc>
        <w:tc>
          <w:tcPr>
            <w:tcW w:type="dxa" w:w="3120"/>
            <w:tcMar>
              <w:top w:w="80" w:type="dxa"/>
              <w:bottom w:w="80" w:type="dxa"/>
              <w:left w:w="100" w:type="dxa"/>
              <w:right w:w="100" w:type="dxa"/>
            </w:tcMar>
            <w:shd w:fill="FFFFFF"/>
          </w:tcPr>
          <w:p>
            <w:pPr>
              <w:spacing w:after="40" w:before="40"/>
            </w:pPr>
            <w:r>
              <w:rPr>
                <w:rFonts w:ascii="Georgia" w:hAnsi="Georgia"/>
                <w:sz w:val="19"/>
              </w:rPr>
              <w:t>(c) Series resolution</w:t>
            </w:r>
          </w:p>
        </w:tc>
        <w:tc>
          <w:tcPr>
            <w:tcW w:type="dxa" w:w="3120"/>
            <w:tcMar>
              <w:top w:w="80" w:type="dxa"/>
              <w:bottom w:w="80" w:type="dxa"/>
              <w:left w:w="100" w:type="dxa"/>
              <w:right w:w="100" w:type="dxa"/>
            </w:tcMar>
            <w:shd w:fill="FFFFFF"/>
          </w:tcPr>
          <w:p>
            <w:pPr>
              <w:spacing w:after="40" w:before="40"/>
            </w:pPr>
            <w:r>
              <w:rPr>
                <w:rFonts w:ascii="Georgia" w:hAnsi="Georgia"/>
                <w:sz w:val="19"/>
              </w:rPr>
              <w:t>Resolved Issue I-09 (Series Bible §8)</w:t>
            </w:r>
          </w:p>
        </w:tc>
      </w:tr>
      <w:tr>
        <w:tc>
          <w:tcPr>
            <w:tcW w:type="dxa" w:w="3120"/>
            <w:tcMar>
              <w:top w:w="80" w:type="dxa"/>
              <w:bottom w:w="80" w:type="dxa"/>
              <w:left w:w="100" w:type="dxa"/>
              <w:right w:w="100" w:type="dxa"/>
            </w:tcMar>
            <w:shd w:fill="F8FAFC"/>
          </w:tcPr>
          <w:p>
            <w:pPr>
              <w:spacing w:after="40" w:before="40"/>
            </w:pPr>
            <w:r>
              <w:rPr>
                <w:rFonts w:ascii="Georgia" w:hAnsi="Georgia"/>
                <w:sz w:val="19"/>
              </w:rPr>
              <w:t>Rebuilt 16-line mnemonic verse</w:t>
            </w:r>
          </w:p>
        </w:tc>
        <w:tc>
          <w:tcPr>
            <w:tcW w:type="dxa" w:w="3120"/>
            <w:tcMar>
              <w:top w:w="80" w:type="dxa"/>
              <w:bottom w:w="80" w:type="dxa"/>
              <w:left w:w="100" w:type="dxa"/>
              <w:right w:w="100" w:type="dxa"/>
            </w:tcMar>
            <w:shd w:fill="F8FAFC"/>
          </w:tcPr>
          <w:p>
            <w:pPr>
              <w:spacing w:after="40" w:before="40"/>
            </w:pPr>
            <w:r>
              <w:rPr>
                <w:rFonts w:ascii="Georgia" w:hAnsi="Georgia"/>
                <w:sz w:val="19"/>
              </w:rPr>
              <w:t>Original composition</w:t>
            </w:r>
          </w:p>
        </w:tc>
        <w:tc>
          <w:tcPr>
            <w:tcW w:type="dxa" w:w="3120"/>
            <w:tcMar>
              <w:top w:w="80" w:type="dxa"/>
              <w:bottom w:w="80" w:type="dxa"/>
              <w:left w:w="100" w:type="dxa"/>
              <w:right w:w="100" w:type="dxa"/>
            </w:tcMar>
            <w:shd w:fill="F8FAFC"/>
          </w:tcPr>
          <w:p>
            <w:pPr>
              <w:spacing w:after="40" w:before="40"/>
            </w:pPr>
            <w:r>
              <w:rPr>
                <w:rFonts w:ascii="Georgia" w:hAnsi="Georgia"/>
                <w:sz w:val="19"/>
              </w:rPr>
              <w:t>Fully audited 100% compliant verse</w:t>
            </w:r>
          </w:p>
        </w:tc>
      </w:tr>
    </w:tbl>
    <w:p>
      <w:pPr>
        <w:spacing w:after="80"/>
      </w:pP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Editor's Flags (remove before publication)</w:t>
      </w:r>
    </w:p>
    <w:p>
      <w:pPr>
        <w:spacing w:after="120" w:line="276" w:lineRule="auto"/>
      </w:pPr>
      <w:r>
        <w:t xml:space="preserve">- </w:t>
      </w:r>
      <w:r>
        <w:rPr>
          <w:b/>
        </w:rPr>
        <w:t>[EXTENSION]</w:t>
      </w:r>
      <w:r>
        <w:t xml:space="preserve"> The clean 16-line mnemonic rebuild and the Sonic GPS metaphor are series framework extensions.</w:t>
      </w:r>
    </w:p>
    <w:p>
      <w:pPr>
        <w:spacing w:after="120" w:line="276" w:lineRule="auto"/>
      </w:pPr>
      <w:r>
        <w:t xml:space="preserve">- </w:t>
      </w:r>
      <w:r>
        <w:rPr>
          <w:b/>
        </w:rPr>
        <w:t>[CITATION NEEDED]</w:t>
      </w:r>
      <w:r>
        <w:t xml:space="preserve"> Paivio (1971) foundational Dual-Coding Theory source.</w:t>
      </w:r>
    </w:p>
    <w:p>
      <w:pPr>
        <w:keepNext/>
        <w:spacing w:before="480" w:after="240"/>
      </w:pPr>
      <w:r>
        <w:rPr>
          <w:rFonts w:ascii="Calibri" w:hAnsi="Calibri"/>
          <w:b/>
          <w:color w:val="14325A"/>
          <w:sz w:val="40"/>
        </w:rPr>
        <w:t>Chapter 13</w:t>
      </w:r>
    </w:p>
    <w:p>
      <w:r>
        <w:br w:type="page"/>
      </w:r>
    </w:p>
    <w:p>
      <w:pPr>
        <w:keepNext/>
        <w:spacing w:before="360" w:after="200"/>
      </w:pPr>
      <w:r>
        <w:rPr>
          <w:rFonts w:ascii="Calibri" w:hAnsi="Calibri"/>
          <w:b/>
          <w:color w:val="1E4678"/>
          <w:sz w:val="32"/>
        </w:rPr>
        <w:t>From Anchor to Dynamism</w:t>
      </w:r>
    </w:p>
    <w:p>
      <w:pPr>
        <w:spacing w:after="120" w:line="276" w:lineRule="auto"/>
      </w:pPr>
      <w:r/>
      <w:r>
        <w:rPr>
          <w:i/>
        </w:rPr>
        <w:t>Book 1: Anapestic Architecture · Part Three: The Engine at Work · Draft 1 · Target 4,500 words</w:t>
      </w:r>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13.1 The Launchpad and the Sky</w:t>
      </w:r>
    </w:p>
    <w:p>
      <w:pPr>
        <w:spacing w:after="120" w:line="276" w:lineRule="auto"/>
      </w:pPr>
      <w:r>
        <w:t>Imagine a spacecraft sitting on a launchpad at Cape Canaveral. The launchpad is built of thousands of tons of reinforced concrete and solid steel anchored deep into the earth. It does not move. It does not bend. It is designed for absolute, unyielding stability.</w:t>
      </w:r>
    </w:p>
    <w:p>
      <w:pPr>
        <w:spacing w:after="120" w:line="276" w:lineRule="auto"/>
      </w:pPr>
      <w:r>
        <w:t>Yet the entire purpose of that massive, immovable launchpad is to allow a vessel to break free from gravity and leap into dynamic, multi-dimensional flight.</w:t>
      </w:r>
    </w:p>
    <w:p>
      <w:pPr>
        <w:spacing w:after="120" w:line="276" w:lineRule="auto"/>
      </w:pPr>
      <w:r>
        <w:t xml:space="preserve">Without the launchpad, there is no launch. With </w:t>
      </w:r>
      <w:r>
        <w:rPr>
          <w:i/>
        </w:rPr>
        <w:t>only</w:t>
      </w:r>
      <w:r>
        <w:t xml:space="preserve"> the launchpad, there is no journey.</w:t>
      </w:r>
    </w:p>
    <w:p>
      <w:pPr>
        <w:spacing w:after="120" w:line="276" w:lineRule="auto"/>
      </w:pPr>
      <w:r>
        <w:t xml:space="preserve">In Book 1 of this series, we have constructed that launchpad: the </w:t>
      </w:r>
      <w:r>
        <w:rPr>
          <w:b/>
        </w:rPr>
        <w:t>Anapestic Anchor</w:t>
      </w:r>
      <w:r>
        <w:t xml:space="preserve"> (`x x /` × 4). We have mapped its scansion manual (Chapter 2), built its complete acatalectic twelve-syllable line (Chapter 3), explored its three fundamental line-shapes (Chapters 4–6), established its governing Metrical Mandate (Chapter 7), and unlocked its cognitive mechanics (Chapters 8–12).</w:t>
      </w:r>
    </w:p>
    <w:p>
      <w:pPr>
        <w:spacing w:after="120" w:line="276" w:lineRule="auto"/>
      </w:pPr>
      <w:r>
        <w:t>Now, in this final capstone chapter, we bring the entire machine together in a comprehensive worked synthesis and prepare for the transition from baseline stability to dynamic, polyrhythmic flow across the remaining four volumes of the series.</w:t>
      </w:r>
    </w:p>
    <w:p>
      <w:pPr>
        <w:spacing w:after="120" w:line="276" w:lineRule="auto"/>
      </w:pPr>
      <w:r/>
      <w:r>
        <w:rPr>
          <w:i/>
        </w:rPr>
        <w:t>(The launchpad scenario is illustrative.)</w:t>
      </w:r>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13.2 Synthesis of Book 1 Architecture</w:t>
      </w:r>
    </w:p>
    <w:p>
      <w:pPr>
        <w:spacing w:after="120" w:line="276" w:lineRule="auto"/>
      </w:pPr>
      <w:r>
        <w:t>Before launching into dynamic departures, let us review the five foundational pillars of Book 1's architectural system:</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80" w:type="dxa"/>
              <w:bottom w:w="80" w:type="dxa"/>
              <w:left w:w="100" w:type="dxa"/>
              <w:right w:w="100" w:type="dxa"/>
            </w:tcMar>
            <w:shd w:fill="1E3A8A"/>
          </w:tcPr>
          <w:p>
            <w:pPr>
              <w:spacing w:after="40" w:before="40"/>
            </w:pPr>
            <w:r>
              <w:rPr>
                <w:rFonts w:ascii="Calibri" w:hAnsi="Calibri"/>
                <w:b/>
                <w:color w:val="FFFFFF"/>
                <w:sz w:val="19"/>
              </w:rPr>
              <w:t>Pillar</w:t>
            </w:r>
          </w:p>
        </w:tc>
        <w:tc>
          <w:tcPr>
            <w:tcW w:type="dxa" w:w="1872"/>
            <w:tcMar>
              <w:top w:w="80" w:type="dxa"/>
              <w:bottom w:w="80" w:type="dxa"/>
              <w:left w:w="100" w:type="dxa"/>
              <w:right w:w="100" w:type="dxa"/>
            </w:tcMar>
            <w:shd w:fill="1E3A8A"/>
          </w:tcPr>
          <w:p>
            <w:pPr>
              <w:spacing w:after="40" w:before="40"/>
            </w:pPr>
            <w:r>
              <w:rPr>
                <w:rFonts w:ascii="Calibri" w:hAnsi="Calibri"/>
                <w:b/>
                <w:color w:val="FFFFFF"/>
                <w:sz w:val="19"/>
              </w:rPr>
              <w:t>Core Concept</w:t>
            </w:r>
          </w:p>
        </w:tc>
        <w:tc>
          <w:tcPr>
            <w:tcW w:type="dxa" w:w="1872"/>
            <w:tcMar>
              <w:top w:w="80" w:type="dxa"/>
              <w:bottom w:w="80" w:type="dxa"/>
              <w:left w:w="100" w:type="dxa"/>
              <w:right w:w="100" w:type="dxa"/>
            </w:tcMar>
            <w:shd w:fill="1E3A8A"/>
          </w:tcPr>
          <w:p>
            <w:pPr>
              <w:spacing w:after="40" w:before="40"/>
            </w:pPr>
            <w:r>
              <w:rPr>
                <w:rFonts w:ascii="Calibri" w:hAnsi="Calibri"/>
                <w:b/>
                <w:color w:val="FFFFFF"/>
                <w:sz w:val="19"/>
              </w:rPr>
              <w:t>Key Metric / Notation</w:t>
            </w:r>
          </w:p>
        </w:tc>
        <w:tc>
          <w:tcPr>
            <w:tcW w:type="dxa" w:w="1872"/>
            <w:tcMar>
              <w:top w:w="80" w:type="dxa"/>
              <w:bottom w:w="80" w:type="dxa"/>
              <w:left w:w="100" w:type="dxa"/>
              <w:right w:w="100" w:type="dxa"/>
            </w:tcMar>
            <w:shd w:fill="1E3A8A"/>
          </w:tcPr>
          <w:p>
            <w:pPr>
              <w:spacing w:after="40" w:before="40"/>
            </w:pPr>
            <w:r>
              <w:rPr>
                <w:rFonts w:ascii="Calibri" w:hAnsi="Calibri"/>
                <w:b/>
                <w:color w:val="FFFFFF"/>
                <w:sz w:val="19"/>
              </w:rPr>
              <w:t>Home Chapter</w:t>
            </w:r>
          </w:p>
        </w:tc>
        <w:tc>
          <w:tcPr>
            <w:tcW w:type="dxa" w:w="1872"/>
          </w:tcPr>
          <w:p/>
        </w:tc>
      </w:tr>
      <w:tr>
        <w:tc>
          <w:tcPr>
            <w:tcW w:type="dxa" w:w="1872"/>
            <w:tcMar>
              <w:top w:w="80" w:type="dxa"/>
              <w:bottom w:w="80" w:type="dxa"/>
              <w:left w:w="100" w:type="dxa"/>
              <w:right w:w="100" w:type="dxa"/>
            </w:tcMar>
            <w:shd w:fill="FFFFFF"/>
          </w:tcPr>
          <w:p>
            <w:pPr>
              <w:spacing w:after="40" w:before="40"/>
            </w:pPr>
            <w:r>
              <w:rPr>
                <w:rFonts w:ascii="Georgia" w:hAnsi="Georgia"/>
                <w:sz w:val="19"/>
              </w:rPr>
              <w:t>**1. The Anapestic Anchor**</w:t>
            </w:r>
          </w:p>
        </w:tc>
        <w:tc>
          <w:tcPr>
            <w:tcW w:type="dxa" w:w="1872"/>
            <w:tcMar>
              <w:top w:w="80" w:type="dxa"/>
              <w:bottom w:w="80" w:type="dxa"/>
              <w:left w:w="100" w:type="dxa"/>
              <w:right w:w="100" w:type="dxa"/>
            </w:tcMar>
            <w:shd w:fill="FFFFFF"/>
          </w:tcPr>
          <w:p>
            <w:pPr>
              <w:spacing w:after="40" w:before="40"/>
            </w:pPr>
            <w:r>
              <w:rPr>
                <w:rFonts w:ascii="Georgia" w:hAnsi="Georgia"/>
                <w:sz w:val="19"/>
              </w:rPr>
              <w:t>Acatalectic anapestic tetrameter (`x x /` × 4) operating as a childhood-familiar "home" rhythm.</w:t>
            </w:r>
          </w:p>
        </w:tc>
        <w:tc>
          <w:tcPr>
            <w:tcW w:type="dxa" w:w="1872"/>
            <w:tcMar>
              <w:top w:w="80" w:type="dxa"/>
              <w:bottom w:w="80" w:type="dxa"/>
              <w:left w:w="100" w:type="dxa"/>
              <w:right w:w="100" w:type="dxa"/>
            </w:tcMar>
            <w:shd w:fill="FFFFFF"/>
          </w:tcPr>
          <w:p>
            <w:pPr>
              <w:spacing w:after="40" w:before="40"/>
            </w:pPr>
            <w:r>
              <w:rPr>
                <w:rFonts w:ascii="Georgia" w:hAnsi="Georgia"/>
                <w:sz w:val="19"/>
              </w:rPr>
              <w:t>12 Syllables; Stresses on 3, 6, 9, 12</w:t>
            </w:r>
          </w:p>
        </w:tc>
        <w:tc>
          <w:tcPr>
            <w:tcW w:type="dxa" w:w="1872"/>
            <w:tcMar>
              <w:top w:w="80" w:type="dxa"/>
              <w:bottom w:w="80" w:type="dxa"/>
              <w:left w:w="100" w:type="dxa"/>
              <w:right w:w="100" w:type="dxa"/>
            </w:tcMar>
            <w:shd w:fill="FFFFFF"/>
          </w:tcPr>
          <w:p>
            <w:pPr>
              <w:spacing w:after="40" w:before="40"/>
            </w:pPr>
            <w:r>
              <w:rPr>
                <w:rFonts w:ascii="Georgia" w:hAnsi="Georgia"/>
                <w:sz w:val="19"/>
              </w:rPr>
              <w:t>Ch. 1, Ch. 3</w:t>
            </w:r>
          </w:p>
        </w:tc>
        <w:tc>
          <w:tcPr>
            <w:tcW w:type="dxa" w:w="1872"/>
          </w:tcPr>
          <w:p/>
        </w:tc>
      </w:tr>
      <w:tr>
        <w:tc>
          <w:tcPr>
            <w:tcW w:type="dxa" w:w="1872"/>
            <w:tcMar>
              <w:top w:w="80" w:type="dxa"/>
              <w:bottom w:w="80" w:type="dxa"/>
              <w:left w:w="100" w:type="dxa"/>
              <w:right w:w="100" w:type="dxa"/>
            </w:tcMar>
            <w:shd w:fill="F8FAFC"/>
          </w:tcPr>
          <w:p>
            <w:pPr>
              <w:spacing w:after="40" w:before="40"/>
            </w:pPr>
            <w:r>
              <w:rPr>
                <w:rFonts w:ascii="Georgia" w:hAnsi="Georgia"/>
                <w:sz w:val="19"/>
              </w:rPr>
              <w:t>**2. Scansion Diagnostic Manual**</w:t>
            </w:r>
          </w:p>
        </w:tc>
        <w:tc>
          <w:tcPr>
            <w:tcW w:type="dxa" w:w="1872"/>
            <w:tcMar>
              <w:top w:w="80" w:type="dxa"/>
              <w:bottom w:w="80" w:type="dxa"/>
              <w:left w:w="100" w:type="dxa"/>
              <w:right w:w="100" w:type="dxa"/>
            </w:tcMar>
            <w:shd w:fill="F8FAFC"/>
          </w:tcPr>
          <w:p>
            <w:pPr>
              <w:spacing w:after="40" w:before="40"/>
            </w:pPr>
            <w:r>
              <w:rPr>
                <w:rFonts w:ascii="Georgia" w:hAnsi="Georgia"/>
                <w:sz w:val="19"/>
              </w:rPr>
              <w:t>Systematic 3-pass scansion (Lexical $\rightarrow$ Phrase $\rightarrow$ Metrical) using syllable ladders and grids.</w:t>
            </w:r>
          </w:p>
        </w:tc>
        <w:tc>
          <w:tcPr>
            <w:tcW w:type="dxa" w:w="1872"/>
            <w:tcMar>
              <w:top w:w="80" w:type="dxa"/>
              <w:bottom w:w="80" w:type="dxa"/>
              <w:left w:w="100" w:type="dxa"/>
              <w:right w:w="100" w:type="dxa"/>
            </w:tcMar>
            <w:shd w:fill="F8FAFC"/>
          </w:tcPr>
          <w:p>
            <w:pPr>
              <w:spacing w:after="40" w:before="40"/>
            </w:pPr>
            <w:r>
              <w:rPr>
                <w:rFonts w:ascii="Georgia" w:hAnsi="Georgia"/>
                <w:sz w:val="19"/>
              </w:rPr>
              <w:t>`/` (stress), `x` (unstress), `/↑` (promoted), `x↓` (demoted)</w:t>
            </w:r>
          </w:p>
        </w:tc>
        <w:tc>
          <w:tcPr>
            <w:tcW w:type="dxa" w:w="1872"/>
            <w:tcMar>
              <w:top w:w="80" w:type="dxa"/>
              <w:bottom w:w="80" w:type="dxa"/>
              <w:left w:w="100" w:type="dxa"/>
              <w:right w:w="100" w:type="dxa"/>
            </w:tcMar>
            <w:shd w:fill="F8FAFC"/>
          </w:tcPr>
          <w:p>
            <w:pPr>
              <w:spacing w:after="40" w:before="40"/>
            </w:pPr>
            <w:r>
              <w:rPr>
                <w:rFonts w:ascii="Georgia" w:hAnsi="Georgia"/>
                <w:sz w:val="19"/>
              </w:rPr>
              <w:t>Ch. 2</w:t>
            </w:r>
          </w:p>
        </w:tc>
        <w:tc>
          <w:tcPr>
            <w:tcW w:type="dxa" w:w="1872"/>
          </w:tcPr>
          <w:p/>
        </w:tc>
      </w:tr>
      <w:tr>
        <w:tc>
          <w:tcPr>
            <w:tcW w:type="dxa" w:w="1872"/>
            <w:tcMar>
              <w:top w:w="80" w:type="dxa"/>
              <w:bottom w:w="80" w:type="dxa"/>
              <w:left w:w="100" w:type="dxa"/>
              <w:right w:w="100" w:type="dxa"/>
            </w:tcMar>
            <w:shd w:fill="FFFFFF"/>
          </w:tcPr>
          <w:p>
            <w:pPr>
              <w:spacing w:after="40" w:before="40"/>
            </w:pPr>
            <w:r>
              <w:rPr>
                <w:rFonts w:ascii="Georgia" w:hAnsi="Georgia"/>
                <w:sz w:val="19"/>
              </w:rPr>
              <w:t>**3. The Three Line-Shapes**</w:t>
            </w:r>
          </w:p>
        </w:tc>
        <w:tc>
          <w:tcPr>
            <w:tcW w:type="dxa" w:w="1872"/>
            <w:tcMar>
              <w:top w:w="80" w:type="dxa"/>
              <w:bottom w:w="80" w:type="dxa"/>
              <w:left w:w="100" w:type="dxa"/>
              <w:right w:w="100" w:type="dxa"/>
            </w:tcMar>
            <w:shd w:fill="FFFFFF"/>
          </w:tcPr>
          <w:p>
            <w:pPr>
              <w:spacing w:after="40" w:before="40"/>
            </w:pPr>
            <w:r>
              <w:rPr>
                <w:rFonts w:ascii="Georgia" w:hAnsi="Georgia"/>
                <w:sz w:val="19"/>
              </w:rPr>
              <w:t>Systematic line shortenings: Iambic Substitution (`x /`), Catalexis (`x / ∧`), and Trochaic Inversion (`/ x`).</w:t>
            </w:r>
          </w:p>
        </w:tc>
        <w:tc>
          <w:tcPr>
            <w:tcW w:type="dxa" w:w="1872"/>
            <w:tcMar>
              <w:top w:w="80" w:type="dxa"/>
              <w:bottom w:w="80" w:type="dxa"/>
              <w:left w:w="100" w:type="dxa"/>
              <w:right w:w="100" w:type="dxa"/>
            </w:tcMar>
            <w:shd w:fill="FFFFFF"/>
          </w:tcPr>
          <w:p>
            <w:pPr>
              <w:spacing w:after="40" w:before="40"/>
            </w:pPr>
            <w:r>
              <w:rPr>
                <w:rFonts w:ascii="Georgia" w:hAnsi="Georgia"/>
                <w:sz w:val="19"/>
              </w:rPr>
              <w:t>`∧` (silent beat), Buffer Rule (`/ x \</w:t>
            </w:r>
          </w:p>
        </w:tc>
        <w:tc>
          <w:tcPr>
            <w:tcW w:type="dxa" w:w="1872"/>
            <w:tcMar>
              <w:top w:w="80" w:type="dxa"/>
              <w:bottom w:w="80" w:type="dxa"/>
              <w:left w:w="100" w:type="dxa"/>
              <w:right w:w="100" w:type="dxa"/>
            </w:tcMar>
            <w:shd w:fill="FFFFFF"/>
          </w:tcPr>
          <w:p>
            <w:pPr>
              <w:spacing w:after="40" w:before="40"/>
            </w:pPr>
            <w:r>
              <w:rPr>
                <w:rFonts w:ascii="Georgia" w:hAnsi="Georgia"/>
                <w:sz w:val="19"/>
              </w:rPr>
              <w:t>x x /`)</w:t>
            </w:r>
          </w:p>
        </w:tc>
        <w:tc>
          <w:tcPr>
            <w:tcW w:type="dxa" w:w="1872"/>
            <w:tcMar>
              <w:top w:w="80" w:type="dxa"/>
              <w:bottom w:w="80" w:type="dxa"/>
              <w:left w:w="100" w:type="dxa"/>
              <w:right w:w="100" w:type="dxa"/>
            </w:tcMar>
            <w:shd w:fill="FFFFFF"/>
          </w:tcPr>
          <w:p>
            <w:pPr>
              <w:spacing w:after="40" w:before="40"/>
            </w:pPr>
            <w:r>
              <w:rPr>
                <w:rFonts w:ascii="Georgia" w:hAnsi="Georgia"/>
                <w:sz w:val="19"/>
              </w:rPr>
              <w:t>Ch. 4, 5, 6</w:t>
            </w:r>
          </w:p>
        </w:tc>
      </w:tr>
      <w:tr>
        <w:tc>
          <w:tcPr>
            <w:tcW w:type="dxa" w:w="1872"/>
            <w:tcMar>
              <w:top w:w="80" w:type="dxa"/>
              <w:bottom w:w="80" w:type="dxa"/>
              <w:left w:w="100" w:type="dxa"/>
              <w:right w:w="100" w:type="dxa"/>
            </w:tcMar>
            <w:shd w:fill="F8FAFC"/>
          </w:tcPr>
          <w:p>
            <w:pPr>
              <w:spacing w:after="40" w:before="40"/>
            </w:pPr>
            <w:r>
              <w:rPr>
                <w:rFonts w:ascii="Georgia" w:hAnsi="Georgia"/>
                <w:sz w:val="19"/>
              </w:rPr>
              <w:t>**4. The Metrical Mandate**</w:t>
            </w:r>
          </w:p>
        </w:tc>
        <w:tc>
          <w:tcPr>
            <w:tcW w:type="dxa" w:w="1872"/>
            <w:tcMar>
              <w:top w:w="80" w:type="dxa"/>
              <w:bottom w:w="80" w:type="dxa"/>
              <w:left w:w="100" w:type="dxa"/>
              <w:right w:w="100" w:type="dxa"/>
            </w:tcMar>
            <w:shd w:fill="F8FAFC"/>
          </w:tcPr>
          <w:p>
            <w:pPr>
              <w:spacing w:after="40" w:before="40"/>
            </w:pPr>
            <w:r>
              <w:rPr>
                <w:rFonts w:ascii="Georgia" w:hAnsi="Georgia"/>
                <w:sz w:val="19"/>
              </w:rPr>
              <w:t>The principle that a stable baseline must be established before departures carry meaning ("no departure without home").</w:t>
            </w:r>
          </w:p>
        </w:tc>
        <w:tc>
          <w:tcPr>
            <w:tcW w:type="dxa" w:w="1872"/>
            <w:tcMar>
              <w:top w:w="80" w:type="dxa"/>
              <w:bottom w:w="80" w:type="dxa"/>
              <w:left w:w="100" w:type="dxa"/>
              <w:right w:w="100" w:type="dxa"/>
            </w:tcMar>
            <w:shd w:fill="F8FAFC"/>
          </w:tcPr>
          <w:p>
            <w:pPr>
              <w:spacing w:after="40" w:before="40"/>
            </w:pPr>
            <w:r>
              <w:rPr>
                <w:rFonts w:ascii="Georgia" w:hAnsi="Georgia"/>
                <w:sz w:val="19"/>
              </w:rPr>
              <w:t>Foot-Level Rhythmic Coherence ($RC_{foot} \ge 80\%$)</w:t>
            </w:r>
          </w:p>
        </w:tc>
        <w:tc>
          <w:tcPr>
            <w:tcW w:type="dxa" w:w="1872"/>
            <w:tcMar>
              <w:top w:w="80" w:type="dxa"/>
              <w:bottom w:w="80" w:type="dxa"/>
              <w:left w:w="100" w:type="dxa"/>
              <w:right w:w="100" w:type="dxa"/>
            </w:tcMar>
            <w:shd w:fill="F8FAFC"/>
          </w:tcPr>
          <w:p>
            <w:pPr>
              <w:spacing w:after="40" w:before="40"/>
            </w:pPr>
            <w:r>
              <w:rPr>
                <w:rFonts w:ascii="Georgia" w:hAnsi="Georgia"/>
                <w:sz w:val="19"/>
              </w:rPr>
              <w:t>Ch. 7</w:t>
            </w:r>
          </w:p>
        </w:tc>
        <w:tc>
          <w:tcPr>
            <w:tcW w:type="dxa" w:w="1872"/>
          </w:tcPr>
          <w:p/>
        </w:tc>
      </w:tr>
      <w:tr>
        <w:tc>
          <w:tcPr>
            <w:tcW w:type="dxa" w:w="1872"/>
            <w:tcMar>
              <w:top w:w="80" w:type="dxa"/>
              <w:bottom w:w="80" w:type="dxa"/>
              <w:left w:w="100" w:type="dxa"/>
              <w:right w:w="100" w:type="dxa"/>
            </w:tcMar>
            <w:shd w:fill="FFFFFF"/>
          </w:tcPr>
          <w:p>
            <w:pPr>
              <w:spacing w:after="40" w:before="40"/>
            </w:pPr>
            <w:r>
              <w:rPr>
                <w:rFonts w:ascii="Georgia" w:hAnsi="Georgia"/>
                <w:sz w:val="19"/>
              </w:rPr>
              <w:t>**5. Cognitive Mechanics**</w:t>
            </w:r>
          </w:p>
        </w:tc>
        <w:tc>
          <w:tcPr>
            <w:tcW w:type="dxa" w:w="1872"/>
            <w:tcMar>
              <w:top w:w="80" w:type="dxa"/>
              <w:bottom w:w="80" w:type="dxa"/>
              <w:left w:w="100" w:type="dxa"/>
              <w:right w:w="100" w:type="dxa"/>
            </w:tcMar>
            <w:shd w:fill="FFFFFF"/>
          </w:tcPr>
          <w:p>
            <w:pPr>
              <w:spacing w:after="40" w:before="40"/>
            </w:pPr>
            <w:r>
              <w:rPr>
                <w:rFonts w:ascii="Georgia" w:hAnsi="Georgia"/>
                <w:sz w:val="19"/>
              </w:rPr>
              <w:t>Predictable meter as an Extraneous Load Filter (ELF) producing the Satisfaction Cycle and Sonic GPS recall.</w:t>
            </w:r>
          </w:p>
        </w:tc>
        <w:tc>
          <w:tcPr>
            <w:tcW w:type="dxa" w:w="1872"/>
            <w:tcMar>
              <w:top w:w="80" w:type="dxa"/>
              <w:bottom w:w="80" w:type="dxa"/>
              <w:left w:w="100" w:type="dxa"/>
              <w:right w:w="100" w:type="dxa"/>
            </w:tcMar>
            <w:shd w:fill="FFFFFF"/>
          </w:tcPr>
          <w:p>
            <w:pPr>
              <w:spacing w:after="40" w:before="40"/>
            </w:pPr>
            <w:r>
              <w:rPr>
                <w:rFonts w:ascii="Georgia" w:hAnsi="Georgia"/>
                <w:sz w:val="19"/>
              </w:rPr>
              <w:t>CLT (Intrinsic, Extraneous, Germane Load), Dual-Coding</w:t>
            </w:r>
          </w:p>
        </w:tc>
        <w:tc>
          <w:tcPr>
            <w:tcW w:type="dxa" w:w="1872"/>
            <w:tcMar>
              <w:top w:w="80" w:type="dxa"/>
              <w:bottom w:w="80" w:type="dxa"/>
              <w:left w:w="100" w:type="dxa"/>
              <w:right w:w="100" w:type="dxa"/>
            </w:tcMar>
            <w:shd w:fill="FFFFFF"/>
          </w:tcPr>
          <w:p>
            <w:pPr>
              <w:spacing w:after="40" w:before="40"/>
            </w:pPr>
            <w:r>
              <w:rPr>
                <w:rFonts w:ascii="Georgia" w:hAnsi="Georgia"/>
                <w:sz w:val="19"/>
              </w:rPr>
              <w:t>Ch. 8, 9, 10, 12</w:t>
            </w:r>
          </w:p>
        </w:tc>
        <w:tc>
          <w:tcPr>
            <w:tcW w:type="dxa" w:w="1872"/>
          </w:tcPr>
          <w:p/>
        </w:tc>
      </w:tr>
    </w:tbl>
    <w:p>
      <w:pPr>
        <w:spacing w:after="80"/>
      </w:pP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13.3 Worked Example 1: Scoring an Eight-Line Master Passage</w:t>
      </w:r>
    </w:p>
    <w:p>
      <w:pPr>
        <w:spacing w:after="120" w:line="276" w:lineRule="auto"/>
      </w:pPr>
      <w:r>
        <w:t>To demonstrate the complete Book 1 diagnostic system in action, let us perform a full scansion, departure audit, and $RC_{foot}$ calculation on an original eight-line capstone verse.</w:t>
      </w:r>
    </w:p>
    <w:p>
      <w:pPr>
        <w:keepNext/>
        <w:spacing w:before="200" w:after="80"/>
      </w:pPr>
      <w:r>
        <w:rPr>
          <w:rFonts w:ascii="Calibri" w:hAnsi="Calibri"/>
          <w:b/>
          <w:color w:val="3C3C3C"/>
          <w:sz w:val="23"/>
        </w:rPr>
        <w:t>The Capstone Verse:</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Line 1: In the MORN | ing I WALK | to the BRIDGE | by the SEA,</w:t>
              <w:br/>
              <w:t>Line 2: The WAVES   | have a WORD | that is MEANT | just for ME.</w:t>
              <w:br/>
              <w:t>Line 3: RUN through | the STREETS | till the SUN  | starts to RISE,</w:t>
              <w:br/>
              <w:t>Line 4: And WATCH   | for the SHAPE| of the LIGHT | in your EYES.</w:t>
              <w:br/>
              <w:t>Line 5: In the DARK | of the NIGHT | I was WALK   | ing a LONE,</w:t>
              <w:br/>
              <w:t>Line 6: And I HEARD | a SHARP SOUND | that was CRAWL| on STONE [∧].</w:t>
              <w:br/>
              <w:t>Line 7: On the TOP  | of the TOWER | he sits in   | his CHAIR,</w:t>
              <w:br/>
              <w:t>Line 8: It's the AN-| chor that HOLDS | in the HEART | of the WORLD.</w:t>
            </w:r>
          </w:p>
        </w:tc>
      </w:tr>
    </w:tbl>
    <w:p>
      <w:pPr>
        <w:spacing w:before="0" w:after="80"/>
      </w:pPr>
    </w:p>
    <w:p>
      <w:pPr>
        <w:keepNext/>
        <w:spacing w:before="200" w:after="80"/>
      </w:pPr>
      <w:r>
        <w:rPr>
          <w:rFonts w:ascii="Calibri" w:hAnsi="Calibri"/>
          <w:b/>
          <w:color w:val="3C3C3C"/>
          <w:sz w:val="23"/>
        </w:rPr>
        <w:t>Full Master Scansion Audit Table:</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Mar>
              <w:top w:w="80" w:type="dxa"/>
              <w:bottom w:w="80" w:type="dxa"/>
              <w:left w:w="100" w:type="dxa"/>
              <w:right w:w="100" w:type="dxa"/>
            </w:tcMar>
            <w:shd w:fill="1E3A8A"/>
          </w:tcPr>
          <w:p>
            <w:pPr>
              <w:spacing w:after="40" w:before="40"/>
            </w:pPr>
            <w:r>
              <w:rPr>
                <w:rFonts w:ascii="Calibri" w:hAnsi="Calibri"/>
                <w:b/>
                <w:color w:val="FFFFFF"/>
                <w:sz w:val="19"/>
              </w:rPr>
              <w:t>Line</w:t>
            </w:r>
          </w:p>
        </w:tc>
        <w:tc>
          <w:tcPr>
            <w:tcW w:type="dxa" w:w="1040"/>
            <w:tcMar>
              <w:top w:w="80" w:type="dxa"/>
              <w:bottom w:w="80" w:type="dxa"/>
              <w:left w:w="100" w:type="dxa"/>
              <w:right w:w="100" w:type="dxa"/>
            </w:tcMar>
            <w:shd w:fill="1E3A8A"/>
          </w:tcPr>
          <w:p>
            <w:pPr>
              <w:spacing w:after="40" w:before="40"/>
            </w:pPr>
            <w:r>
              <w:rPr>
                <w:rFonts w:ascii="Calibri" w:hAnsi="Calibri"/>
                <w:b/>
                <w:color w:val="FFFFFF"/>
                <w:sz w:val="19"/>
              </w:rPr>
              <w:t>Syllables</w:t>
            </w:r>
          </w:p>
        </w:tc>
        <w:tc>
          <w:tcPr>
            <w:tcW w:type="dxa" w:w="1040"/>
            <w:tcMar>
              <w:top w:w="80" w:type="dxa"/>
              <w:bottom w:w="80" w:type="dxa"/>
              <w:left w:w="100" w:type="dxa"/>
              <w:right w:w="100" w:type="dxa"/>
            </w:tcMar>
            <w:shd w:fill="1E3A8A"/>
          </w:tcPr>
          <w:p>
            <w:pPr>
              <w:spacing w:after="40" w:before="40"/>
            </w:pPr>
            <w:r>
              <w:rPr>
                <w:rFonts w:ascii="Calibri" w:hAnsi="Calibri"/>
                <w:b/>
                <w:color w:val="FFFFFF"/>
                <w:sz w:val="19"/>
              </w:rPr>
              <w:t>Stresses at</w:t>
            </w:r>
          </w:p>
        </w:tc>
        <w:tc>
          <w:tcPr>
            <w:tcW w:type="dxa" w:w="1040"/>
            <w:tcMar>
              <w:top w:w="80" w:type="dxa"/>
              <w:bottom w:w="80" w:type="dxa"/>
              <w:left w:w="100" w:type="dxa"/>
              <w:right w:w="100" w:type="dxa"/>
            </w:tcMar>
            <w:shd w:fill="1E3A8A"/>
          </w:tcPr>
          <w:p>
            <w:pPr>
              <w:spacing w:after="40" w:before="40"/>
            </w:pPr>
            <w:r>
              <w:rPr>
                <w:rFonts w:ascii="Calibri" w:hAnsi="Calibri"/>
                <w:b/>
                <w:color w:val="FFFFFF"/>
                <w:sz w:val="19"/>
              </w:rPr>
              <w:t>Foot Pattern</w:t>
            </w:r>
          </w:p>
        </w:tc>
        <w:tc>
          <w:tcPr>
            <w:tcW w:type="dxa" w:w="1040"/>
            <w:tcMar>
              <w:top w:w="80" w:type="dxa"/>
              <w:bottom w:w="80" w:type="dxa"/>
              <w:left w:w="100" w:type="dxa"/>
              <w:right w:w="100" w:type="dxa"/>
            </w:tcMar>
            <w:shd w:fill="1E3A8A"/>
          </w:tcPr>
          <w:p>
            <w:pPr>
              <w:spacing w:after="40" w:before="40"/>
            </w:pPr>
            <w:r>
              <w:rPr>
                <w:rFonts w:ascii="Calibri" w:hAnsi="Calibri"/>
                <w:b/>
                <w:color w:val="FFFFFF"/>
                <w:sz w:val="19"/>
              </w:rPr>
              <w:t>Departure / Variation Tag</w:t>
            </w:r>
          </w:p>
        </w:tc>
        <w:tc>
          <w:tcPr>
            <w:tcW w:type="dxa" w:w="1040"/>
            <w:tcMar>
              <w:top w:w="80" w:type="dxa"/>
              <w:bottom w:w="80" w:type="dxa"/>
              <w:left w:w="100" w:type="dxa"/>
              <w:right w:w="100" w:type="dxa"/>
            </w:tcMar>
            <w:shd w:fill="1E3A8A"/>
          </w:tcPr>
          <w:p>
            <w:pPr>
              <w:spacing w:after="40" w:before="40"/>
            </w:pPr>
            <w:r>
              <w:rPr>
                <w:rFonts w:ascii="Calibri" w:hAnsi="Calibri"/>
                <w:b/>
                <w:color w:val="FFFFFF"/>
                <w:sz w:val="19"/>
              </w:rPr>
              <w:t>Feet Compliance</w:t>
            </w:r>
          </w:p>
        </w:tc>
        <w:tc>
          <w:tcPr>
            <w:tcW w:type="dxa" w:w="1040"/>
          </w:tcPr>
          <w:p/>
        </w:tc>
        <w:tc>
          <w:tcPr>
            <w:tcW w:type="dxa" w:w="1040"/>
          </w:tcPr>
          <w:p/>
        </w:tc>
        <w:tc>
          <w:tcPr>
            <w:tcW w:type="dxa" w:w="1040"/>
          </w:tcPr>
          <w:p/>
        </w:tc>
      </w:tr>
      <w:tr>
        <w:tc>
          <w:tcPr>
            <w:tcW w:type="dxa" w:w="1040"/>
            <w:tcMar>
              <w:top w:w="80" w:type="dxa"/>
              <w:bottom w:w="80" w:type="dxa"/>
              <w:left w:w="100" w:type="dxa"/>
              <w:right w:w="100" w:type="dxa"/>
            </w:tcMar>
            <w:shd w:fill="FFFFFF"/>
          </w:tcPr>
          <w:p>
            <w:pPr>
              <w:spacing w:after="40" w:before="40"/>
            </w:pPr>
            <w:r>
              <w:rPr>
                <w:rFonts w:ascii="Georgia" w:hAnsi="Georgia"/>
                <w:sz w:val="19"/>
              </w:rPr>
              <w:t>**1**</w:t>
            </w:r>
          </w:p>
        </w:tc>
        <w:tc>
          <w:tcPr>
            <w:tcW w:type="dxa" w:w="1040"/>
            <w:tcMar>
              <w:top w:w="80" w:type="dxa"/>
              <w:bottom w:w="80" w:type="dxa"/>
              <w:left w:w="100" w:type="dxa"/>
              <w:right w:w="100" w:type="dxa"/>
            </w:tcMar>
            <w:shd w:fill="FFFFFF"/>
          </w:tcPr>
          <w:p>
            <w:pPr>
              <w:spacing w:after="40" w:before="40"/>
            </w:pPr>
            <w:r>
              <w:rPr>
                <w:rFonts w:ascii="Georgia" w:hAnsi="Georgia"/>
                <w:sz w:val="19"/>
              </w:rPr>
              <w:t>12</w:t>
            </w:r>
          </w:p>
        </w:tc>
        <w:tc>
          <w:tcPr>
            <w:tcW w:type="dxa" w:w="1040"/>
            <w:tcMar>
              <w:top w:w="80" w:type="dxa"/>
              <w:bottom w:w="80" w:type="dxa"/>
              <w:left w:w="100" w:type="dxa"/>
              <w:right w:w="100" w:type="dxa"/>
            </w:tcMar>
            <w:shd w:fill="FFFFFF"/>
          </w:tcPr>
          <w:p>
            <w:pPr>
              <w:spacing w:after="40" w:before="40"/>
            </w:pPr>
            <w:r>
              <w:rPr>
                <w:rFonts w:ascii="Georgia" w:hAnsi="Georgia"/>
                <w:sz w:val="19"/>
              </w:rPr>
              <w:t>3, 6, 9, 12</w:t>
            </w:r>
          </w:p>
        </w:tc>
        <w:tc>
          <w:tcPr>
            <w:tcW w:type="dxa" w:w="1040"/>
            <w:tcMar>
              <w:top w:w="80" w:type="dxa"/>
              <w:bottom w:w="80" w:type="dxa"/>
              <w:left w:w="100" w:type="dxa"/>
              <w:right w:w="100" w:type="dxa"/>
            </w:tcMar>
            <w:shd w:fill="FFFFFF"/>
          </w:tcPr>
          <w:p>
            <w:pPr>
              <w:spacing w:after="40" w:before="40"/>
            </w:pPr>
            <w:r>
              <w:rPr>
                <w:rFonts w:ascii="Georgia" w:hAnsi="Georgia"/>
                <w:sz w:val="19"/>
              </w:rPr>
              <w:t>`x x / \</w:t>
            </w:r>
          </w:p>
        </w:tc>
        <w:tc>
          <w:tcPr>
            <w:tcW w:type="dxa" w:w="1040"/>
            <w:tcMar>
              <w:top w:w="80" w:type="dxa"/>
              <w:bottom w:w="80" w:type="dxa"/>
              <w:left w:w="100" w:type="dxa"/>
              <w:right w:w="100" w:type="dxa"/>
            </w:tcMar>
            <w:shd w:fill="FFFFFF"/>
          </w:tcPr>
          <w:p>
            <w:pPr>
              <w:spacing w:after="40" w:before="40"/>
            </w:pPr>
            <w:r>
              <w:rPr>
                <w:rFonts w:ascii="Georgia" w:hAnsi="Georgia"/>
                <w:sz w:val="19"/>
              </w:rPr>
              <w:t>x x / \</w:t>
            </w:r>
          </w:p>
        </w:tc>
        <w:tc>
          <w:tcPr>
            <w:tcW w:type="dxa" w:w="1040"/>
            <w:tcMar>
              <w:top w:w="80" w:type="dxa"/>
              <w:bottom w:w="80" w:type="dxa"/>
              <w:left w:w="100" w:type="dxa"/>
              <w:right w:w="100" w:type="dxa"/>
            </w:tcMar>
            <w:shd w:fill="FFFFFF"/>
          </w:tcPr>
          <w:p>
            <w:pPr>
              <w:spacing w:after="40" w:before="40"/>
            </w:pPr>
            <w:r>
              <w:rPr>
                <w:rFonts w:ascii="Georgia" w:hAnsi="Georgia"/>
                <w:sz w:val="19"/>
              </w:rPr>
              <w:t>x x / \</w:t>
            </w:r>
          </w:p>
        </w:tc>
        <w:tc>
          <w:tcPr>
            <w:tcW w:type="dxa" w:w="1040"/>
            <w:tcMar>
              <w:top w:w="80" w:type="dxa"/>
              <w:bottom w:w="80" w:type="dxa"/>
              <w:left w:w="100" w:type="dxa"/>
              <w:right w:w="100" w:type="dxa"/>
            </w:tcMar>
            <w:shd w:fill="FFFFFF"/>
          </w:tcPr>
          <w:p>
            <w:pPr>
              <w:spacing w:after="40" w:before="40"/>
            </w:pPr>
            <w:r>
              <w:rPr>
                <w:rFonts w:ascii="Georgia" w:hAnsi="Georgia"/>
                <w:sz w:val="19"/>
              </w:rPr>
              <w:t>x x /`</w:t>
            </w:r>
          </w:p>
        </w:tc>
        <w:tc>
          <w:tcPr>
            <w:tcW w:type="dxa" w:w="1040"/>
            <w:tcMar>
              <w:top w:w="80" w:type="dxa"/>
              <w:bottom w:w="80" w:type="dxa"/>
              <w:left w:w="100" w:type="dxa"/>
              <w:right w:w="100" w:type="dxa"/>
            </w:tcMar>
            <w:shd w:fill="FFFFFF"/>
          </w:tcPr>
          <w:p>
            <w:pPr>
              <w:spacing w:after="40" w:before="40"/>
            </w:pPr>
            <w:r>
              <w:rPr>
                <w:rFonts w:ascii="Georgia" w:hAnsi="Georgia"/>
                <w:sz w:val="19"/>
              </w:rPr>
              <w:t>Acatalectic Baseline</w:t>
            </w:r>
          </w:p>
        </w:tc>
        <w:tc>
          <w:tcPr>
            <w:tcW w:type="dxa" w:w="1040"/>
            <w:tcMar>
              <w:top w:w="80" w:type="dxa"/>
              <w:bottom w:w="80" w:type="dxa"/>
              <w:left w:w="100" w:type="dxa"/>
              <w:right w:w="100" w:type="dxa"/>
            </w:tcMar>
            <w:shd w:fill="FFFFFF"/>
          </w:tcPr>
          <w:p>
            <w:pPr>
              <w:spacing w:after="40" w:before="40"/>
            </w:pPr>
            <w:r>
              <w:rPr>
                <w:rFonts w:ascii="Georgia" w:hAnsi="Georgia"/>
                <w:sz w:val="19"/>
              </w:rPr>
              <w:t>4 / 4 Conforming</w:t>
            </w:r>
          </w:p>
        </w:tc>
      </w:tr>
      <w:tr>
        <w:tc>
          <w:tcPr>
            <w:tcW w:type="dxa" w:w="1040"/>
            <w:tcMar>
              <w:top w:w="80" w:type="dxa"/>
              <w:bottom w:w="80" w:type="dxa"/>
              <w:left w:w="100" w:type="dxa"/>
              <w:right w:w="100" w:type="dxa"/>
            </w:tcMar>
            <w:shd w:fill="F8FAFC"/>
          </w:tcPr>
          <w:p>
            <w:pPr>
              <w:spacing w:after="40" w:before="40"/>
            </w:pPr>
            <w:r>
              <w:rPr>
                <w:rFonts w:ascii="Georgia" w:hAnsi="Georgia"/>
                <w:sz w:val="19"/>
              </w:rPr>
              <w:t>**2**</w:t>
            </w:r>
          </w:p>
        </w:tc>
        <w:tc>
          <w:tcPr>
            <w:tcW w:type="dxa" w:w="1040"/>
            <w:tcMar>
              <w:top w:w="80" w:type="dxa"/>
              <w:bottom w:w="80" w:type="dxa"/>
              <w:left w:w="100" w:type="dxa"/>
              <w:right w:w="100" w:type="dxa"/>
            </w:tcMar>
            <w:shd w:fill="F8FAFC"/>
          </w:tcPr>
          <w:p>
            <w:pPr>
              <w:spacing w:after="40" w:before="40"/>
            </w:pPr>
            <w:r>
              <w:rPr>
                <w:rFonts w:ascii="Georgia" w:hAnsi="Georgia"/>
                <w:sz w:val="19"/>
              </w:rPr>
              <w:t>11</w:t>
            </w:r>
          </w:p>
        </w:tc>
        <w:tc>
          <w:tcPr>
            <w:tcW w:type="dxa" w:w="1040"/>
            <w:tcMar>
              <w:top w:w="80" w:type="dxa"/>
              <w:bottom w:w="80" w:type="dxa"/>
              <w:left w:w="100" w:type="dxa"/>
              <w:right w:w="100" w:type="dxa"/>
            </w:tcMar>
            <w:shd w:fill="F8FAFC"/>
          </w:tcPr>
          <w:p>
            <w:pPr>
              <w:spacing w:after="40" w:before="40"/>
            </w:pPr>
            <w:r>
              <w:rPr>
                <w:rFonts w:ascii="Georgia" w:hAnsi="Georgia"/>
                <w:sz w:val="19"/>
              </w:rPr>
              <w:t>2, 5, 8, 11</w:t>
            </w:r>
          </w:p>
        </w:tc>
        <w:tc>
          <w:tcPr>
            <w:tcW w:type="dxa" w:w="1040"/>
            <w:tcMar>
              <w:top w:w="80" w:type="dxa"/>
              <w:bottom w:w="80" w:type="dxa"/>
              <w:left w:w="100" w:type="dxa"/>
              <w:right w:w="100" w:type="dxa"/>
            </w:tcMar>
            <w:shd w:fill="F8FAFC"/>
          </w:tcPr>
          <w:p>
            <w:pPr>
              <w:spacing w:after="40" w:before="40"/>
            </w:pPr>
            <w:r>
              <w:rPr>
                <w:rFonts w:ascii="Georgia" w:hAnsi="Georgia"/>
                <w:sz w:val="19"/>
              </w:rPr>
              <w:t>`x / \</w:t>
            </w:r>
          </w:p>
        </w:tc>
        <w:tc>
          <w:tcPr>
            <w:tcW w:type="dxa" w:w="1040"/>
            <w:tcMar>
              <w:top w:w="80" w:type="dxa"/>
              <w:bottom w:w="80" w:type="dxa"/>
              <w:left w:w="100" w:type="dxa"/>
              <w:right w:w="100" w:type="dxa"/>
            </w:tcMar>
            <w:shd w:fill="F8FAFC"/>
          </w:tcPr>
          <w:p>
            <w:pPr>
              <w:spacing w:after="40" w:before="40"/>
            </w:pPr>
            <w:r>
              <w:rPr>
                <w:rFonts w:ascii="Georgia" w:hAnsi="Georgia"/>
                <w:sz w:val="19"/>
              </w:rPr>
              <w:t>x x / \</w:t>
            </w:r>
          </w:p>
        </w:tc>
        <w:tc>
          <w:tcPr>
            <w:tcW w:type="dxa" w:w="1040"/>
            <w:tcMar>
              <w:top w:w="80" w:type="dxa"/>
              <w:bottom w:w="80" w:type="dxa"/>
              <w:left w:w="100" w:type="dxa"/>
              <w:right w:w="100" w:type="dxa"/>
            </w:tcMar>
            <w:shd w:fill="F8FAFC"/>
          </w:tcPr>
          <w:p>
            <w:pPr>
              <w:spacing w:after="40" w:before="40"/>
            </w:pPr>
            <w:r>
              <w:rPr>
                <w:rFonts w:ascii="Georgia" w:hAnsi="Georgia"/>
                <w:sz w:val="19"/>
              </w:rPr>
              <w:t>x x / \</w:t>
            </w:r>
          </w:p>
        </w:tc>
        <w:tc>
          <w:tcPr>
            <w:tcW w:type="dxa" w:w="1040"/>
            <w:tcMar>
              <w:top w:w="80" w:type="dxa"/>
              <w:bottom w:w="80" w:type="dxa"/>
              <w:left w:w="100" w:type="dxa"/>
              <w:right w:w="100" w:type="dxa"/>
            </w:tcMar>
            <w:shd w:fill="F8FAFC"/>
          </w:tcPr>
          <w:p>
            <w:pPr>
              <w:spacing w:after="40" w:before="40"/>
            </w:pPr>
            <w:r>
              <w:rPr>
                <w:rFonts w:ascii="Georgia" w:hAnsi="Georgia"/>
                <w:sz w:val="19"/>
              </w:rPr>
              <w:t>x x /`</w:t>
            </w:r>
          </w:p>
        </w:tc>
        <w:tc>
          <w:tcPr>
            <w:tcW w:type="dxa" w:w="1040"/>
            <w:tcMar>
              <w:top w:w="80" w:type="dxa"/>
              <w:bottom w:w="80" w:type="dxa"/>
              <w:left w:w="100" w:type="dxa"/>
              <w:right w:w="100" w:type="dxa"/>
            </w:tcMar>
            <w:shd w:fill="F8FAFC"/>
          </w:tcPr>
          <w:p>
            <w:pPr>
              <w:spacing w:after="40" w:before="40"/>
            </w:pPr>
            <w:r>
              <w:rPr>
                <w:rFonts w:ascii="Georgia" w:hAnsi="Georgia"/>
                <w:sz w:val="19"/>
              </w:rPr>
              <w:t>Foot 1: Iambic Substitution</w:t>
            </w:r>
          </w:p>
        </w:tc>
        <w:tc>
          <w:tcPr>
            <w:tcW w:type="dxa" w:w="1040"/>
            <w:tcMar>
              <w:top w:w="80" w:type="dxa"/>
              <w:bottom w:w="80" w:type="dxa"/>
              <w:left w:w="100" w:type="dxa"/>
              <w:right w:w="100" w:type="dxa"/>
            </w:tcMar>
            <w:shd w:fill="F8FAFC"/>
          </w:tcPr>
          <w:p>
            <w:pPr>
              <w:spacing w:after="40" w:before="40"/>
            </w:pPr>
            <w:r>
              <w:rPr>
                <w:rFonts w:ascii="Georgia" w:hAnsi="Georgia"/>
                <w:sz w:val="19"/>
              </w:rPr>
              <w:t>4 / 4 Declared</w:t>
            </w:r>
          </w:p>
        </w:tc>
      </w:tr>
      <w:tr>
        <w:tc>
          <w:tcPr>
            <w:tcW w:type="dxa" w:w="1040"/>
            <w:tcMar>
              <w:top w:w="80" w:type="dxa"/>
              <w:bottom w:w="80" w:type="dxa"/>
              <w:left w:w="100" w:type="dxa"/>
              <w:right w:w="100" w:type="dxa"/>
            </w:tcMar>
            <w:shd w:fill="FFFFFF"/>
          </w:tcPr>
          <w:p>
            <w:pPr>
              <w:spacing w:after="40" w:before="40"/>
            </w:pPr>
            <w:r>
              <w:rPr>
                <w:rFonts w:ascii="Georgia" w:hAnsi="Georgia"/>
                <w:sz w:val="19"/>
              </w:rPr>
              <w:t>**3**</w:t>
            </w:r>
          </w:p>
        </w:tc>
        <w:tc>
          <w:tcPr>
            <w:tcW w:type="dxa" w:w="1040"/>
            <w:tcMar>
              <w:top w:w="80" w:type="dxa"/>
              <w:bottom w:w="80" w:type="dxa"/>
              <w:left w:w="100" w:type="dxa"/>
              <w:right w:w="100" w:type="dxa"/>
            </w:tcMar>
            <w:shd w:fill="FFFFFF"/>
          </w:tcPr>
          <w:p>
            <w:pPr>
              <w:spacing w:after="40" w:before="40"/>
            </w:pPr>
            <w:r>
              <w:rPr>
                <w:rFonts w:ascii="Georgia" w:hAnsi="Georgia"/>
                <w:sz w:val="19"/>
              </w:rPr>
              <w:t>11</w:t>
            </w:r>
          </w:p>
        </w:tc>
        <w:tc>
          <w:tcPr>
            <w:tcW w:type="dxa" w:w="1040"/>
            <w:tcMar>
              <w:top w:w="80" w:type="dxa"/>
              <w:bottom w:w="80" w:type="dxa"/>
              <w:left w:w="100" w:type="dxa"/>
              <w:right w:w="100" w:type="dxa"/>
            </w:tcMar>
            <w:shd w:fill="FFFFFF"/>
          </w:tcPr>
          <w:p>
            <w:pPr>
              <w:spacing w:after="40" w:before="40"/>
            </w:pPr>
            <w:r>
              <w:rPr>
                <w:rFonts w:ascii="Georgia" w:hAnsi="Georgia"/>
                <w:sz w:val="19"/>
              </w:rPr>
              <w:t>1, 5, 8, 11</w:t>
            </w:r>
          </w:p>
        </w:tc>
        <w:tc>
          <w:tcPr>
            <w:tcW w:type="dxa" w:w="1040"/>
            <w:tcMar>
              <w:top w:w="80" w:type="dxa"/>
              <w:bottom w:w="80" w:type="dxa"/>
              <w:left w:w="100" w:type="dxa"/>
              <w:right w:w="100" w:type="dxa"/>
            </w:tcMar>
            <w:shd w:fill="FFFFFF"/>
          </w:tcPr>
          <w:p>
            <w:pPr>
              <w:spacing w:after="40" w:before="40"/>
            </w:pPr>
            <w:r>
              <w:rPr>
                <w:rFonts w:ascii="Georgia" w:hAnsi="Georgia"/>
                <w:sz w:val="19"/>
              </w:rPr>
              <w:t>`/ x \</w:t>
            </w:r>
          </w:p>
        </w:tc>
        <w:tc>
          <w:tcPr>
            <w:tcW w:type="dxa" w:w="1040"/>
            <w:tcMar>
              <w:top w:w="80" w:type="dxa"/>
              <w:bottom w:w="80" w:type="dxa"/>
              <w:left w:w="100" w:type="dxa"/>
              <w:right w:w="100" w:type="dxa"/>
            </w:tcMar>
            <w:shd w:fill="FFFFFF"/>
          </w:tcPr>
          <w:p>
            <w:pPr>
              <w:spacing w:after="40" w:before="40"/>
            </w:pPr>
            <w:r>
              <w:rPr>
                <w:rFonts w:ascii="Georgia" w:hAnsi="Georgia"/>
                <w:sz w:val="19"/>
              </w:rPr>
              <w:t>x x / \</w:t>
            </w:r>
          </w:p>
        </w:tc>
        <w:tc>
          <w:tcPr>
            <w:tcW w:type="dxa" w:w="1040"/>
            <w:tcMar>
              <w:top w:w="80" w:type="dxa"/>
              <w:bottom w:w="80" w:type="dxa"/>
              <w:left w:w="100" w:type="dxa"/>
              <w:right w:w="100" w:type="dxa"/>
            </w:tcMar>
            <w:shd w:fill="FFFFFF"/>
          </w:tcPr>
          <w:p>
            <w:pPr>
              <w:spacing w:after="40" w:before="40"/>
            </w:pPr>
            <w:r>
              <w:rPr>
                <w:rFonts w:ascii="Georgia" w:hAnsi="Georgia"/>
                <w:sz w:val="19"/>
              </w:rPr>
              <w:t>x x / \</w:t>
            </w:r>
          </w:p>
        </w:tc>
        <w:tc>
          <w:tcPr>
            <w:tcW w:type="dxa" w:w="1040"/>
            <w:tcMar>
              <w:top w:w="80" w:type="dxa"/>
              <w:bottom w:w="80" w:type="dxa"/>
              <w:left w:w="100" w:type="dxa"/>
              <w:right w:w="100" w:type="dxa"/>
            </w:tcMar>
            <w:shd w:fill="FFFFFF"/>
          </w:tcPr>
          <w:p>
            <w:pPr>
              <w:spacing w:after="40" w:before="40"/>
            </w:pPr>
            <w:r>
              <w:rPr>
                <w:rFonts w:ascii="Georgia" w:hAnsi="Georgia"/>
                <w:sz w:val="19"/>
              </w:rPr>
              <w:t>x x /`</w:t>
            </w:r>
          </w:p>
        </w:tc>
        <w:tc>
          <w:tcPr>
            <w:tcW w:type="dxa" w:w="1040"/>
            <w:tcMar>
              <w:top w:w="80" w:type="dxa"/>
              <w:bottom w:w="80" w:type="dxa"/>
              <w:left w:w="100" w:type="dxa"/>
              <w:right w:w="100" w:type="dxa"/>
            </w:tcMar>
            <w:shd w:fill="FFFFFF"/>
          </w:tcPr>
          <w:p>
            <w:pPr>
              <w:spacing w:after="40" w:before="40"/>
            </w:pPr>
            <w:r>
              <w:rPr>
                <w:rFonts w:ascii="Georgia" w:hAnsi="Georgia"/>
                <w:sz w:val="19"/>
              </w:rPr>
              <w:t>Foot 1: Trochaic Inversion (Buffered)</w:t>
            </w:r>
          </w:p>
        </w:tc>
        <w:tc>
          <w:tcPr>
            <w:tcW w:type="dxa" w:w="1040"/>
            <w:tcMar>
              <w:top w:w="80" w:type="dxa"/>
              <w:bottom w:w="80" w:type="dxa"/>
              <w:left w:w="100" w:type="dxa"/>
              <w:right w:w="100" w:type="dxa"/>
            </w:tcMar>
            <w:shd w:fill="FFFFFF"/>
          </w:tcPr>
          <w:p>
            <w:pPr>
              <w:spacing w:after="40" w:before="40"/>
            </w:pPr>
            <w:r>
              <w:rPr>
                <w:rFonts w:ascii="Georgia" w:hAnsi="Georgia"/>
                <w:sz w:val="19"/>
              </w:rPr>
              <w:t>4 / 4 Declared</w:t>
            </w:r>
          </w:p>
        </w:tc>
      </w:tr>
      <w:tr>
        <w:tc>
          <w:tcPr>
            <w:tcW w:type="dxa" w:w="1040"/>
            <w:tcMar>
              <w:top w:w="80" w:type="dxa"/>
              <w:bottom w:w="80" w:type="dxa"/>
              <w:left w:w="100" w:type="dxa"/>
              <w:right w:w="100" w:type="dxa"/>
            </w:tcMar>
            <w:shd w:fill="F8FAFC"/>
          </w:tcPr>
          <w:p>
            <w:pPr>
              <w:spacing w:after="40" w:before="40"/>
            </w:pPr>
            <w:r>
              <w:rPr>
                <w:rFonts w:ascii="Georgia" w:hAnsi="Georgia"/>
                <w:sz w:val="19"/>
              </w:rPr>
              <w:t>**4**</w:t>
            </w:r>
          </w:p>
        </w:tc>
        <w:tc>
          <w:tcPr>
            <w:tcW w:type="dxa" w:w="1040"/>
            <w:tcMar>
              <w:top w:w="80" w:type="dxa"/>
              <w:bottom w:w="80" w:type="dxa"/>
              <w:left w:w="100" w:type="dxa"/>
              <w:right w:w="100" w:type="dxa"/>
            </w:tcMar>
            <w:shd w:fill="F8FAFC"/>
          </w:tcPr>
          <w:p>
            <w:pPr>
              <w:spacing w:after="40" w:before="40"/>
            </w:pPr>
            <w:r>
              <w:rPr>
                <w:rFonts w:ascii="Georgia" w:hAnsi="Georgia"/>
                <w:sz w:val="19"/>
              </w:rPr>
              <w:t>11</w:t>
            </w:r>
          </w:p>
        </w:tc>
        <w:tc>
          <w:tcPr>
            <w:tcW w:type="dxa" w:w="1040"/>
            <w:tcMar>
              <w:top w:w="80" w:type="dxa"/>
              <w:bottom w:w="80" w:type="dxa"/>
              <w:left w:w="100" w:type="dxa"/>
              <w:right w:w="100" w:type="dxa"/>
            </w:tcMar>
            <w:shd w:fill="F8FAFC"/>
          </w:tcPr>
          <w:p>
            <w:pPr>
              <w:spacing w:after="40" w:before="40"/>
            </w:pPr>
            <w:r>
              <w:rPr>
                <w:rFonts w:ascii="Georgia" w:hAnsi="Georgia"/>
                <w:sz w:val="19"/>
              </w:rPr>
              <w:t>2, 5, 8, 11</w:t>
            </w:r>
          </w:p>
        </w:tc>
        <w:tc>
          <w:tcPr>
            <w:tcW w:type="dxa" w:w="1040"/>
            <w:tcMar>
              <w:top w:w="80" w:type="dxa"/>
              <w:bottom w:w="80" w:type="dxa"/>
              <w:left w:w="100" w:type="dxa"/>
              <w:right w:w="100" w:type="dxa"/>
            </w:tcMar>
            <w:shd w:fill="F8FAFC"/>
          </w:tcPr>
          <w:p>
            <w:pPr>
              <w:spacing w:after="40" w:before="40"/>
            </w:pPr>
            <w:r>
              <w:rPr>
                <w:rFonts w:ascii="Georgia" w:hAnsi="Georgia"/>
                <w:sz w:val="19"/>
              </w:rPr>
              <w:t>`x / \</w:t>
            </w:r>
          </w:p>
        </w:tc>
        <w:tc>
          <w:tcPr>
            <w:tcW w:type="dxa" w:w="1040"/>
            <w:tcMar>
              <w:top w:w="80" w:type="dxa"/>
              <w:bottom w:w="80" w:type="dxa"/>
              <w:left w:w="100" w:type="dxa"/>
              <w:right w:w="100" w:type="dxa"/>
            </w:tcMar>
            <w:shd w:fill="F8FAFC"/>
          </w:tcPr>
          <w:p>
            <w:pPr>
              <w:spacing w:after="40" w:before="40"/>
            </w:pPr>
            <w:r>
              <w:rPr>
                <w:rFonts w:ascii="Georgia" w:hAnsi="Georgia"/>
                <w:sz w:val="19"/>
              </w:rPr>
              <w:t>x x / \</w:t>
            </w:r>
          </w:p>
        </w:tc>
        <w:tc>
          <w:tcPr>
            <w:tcW w:type="dxa" w:w="1040"/>
            <w:tcMar>
              <w:top w:w="80" w:type="dxa"/>
              <w:bottom w:w="80" w:type="dxa"/>
              <w:left w:w="100" w:type="dxa"/>
              <w:right w:w="100" w:type="dxa"/>
            </w:tcMar>
            <w:shd w:fill="F8FAFC"/>
          </w:tcPr>
          <w:p>
            <w:pPr>
              <w:spacing w:after="40" w:before="40"/>
            </w:pPr>
            <w:r>
              <w:rPr>
                <w:rFonts w:ascii="Georgia" w:hAnsi="Georgia"/>
                <w:sz w:val="19"/>
              </w:rPr>
              <w:t>x x / \</w:t>
            </w:r>
          </w:p>
        </w:tc>
        <w:tc>
          <w:tcPr>
            <w:tcW w:type="dxa" w:w="1040"/>
            <w:tcMar>
              <w:top w:w="80" w:type="dxa"/>
              <w:bottom w:w="80" w:type="dxa"/>
              <w:left w:w="100" w:type="dxa"/>
              <w:right w:w="100" w:type="dxa"/>
            </w:tcMar>
            <w:shd w:fill="F8FAFC"/>
          </w:tcPr>
          <w:p>
            <w:pPr>
              <w:spacing w:after="40" w:before="40"/>
            </w:pPr>
            <w:r>
              <w:rPr>
                <w:rFonts w:ascii="Georgia" w:hAnsi="Georgia"/>
                <w:sz w:val="19"/>
              </w:rPr>
              <w:t>x x /`</w:t>
            </w:r>
          </w:p>
        </w:tc>
        <w:tc>
          <w:tcPr>
            <w:tcW w:type="dxa" w:w="1040"/>
            <w:tcMar>
              <w:top w:w="80" w:type="dxa"/>
              <w:bottom w:w="80" w:type="dxa"/>
              <w:left w:w="100" w:type="dxa"/>
              <w:right w:w="100" w:type="dxa"/>
            </w:tcMar>
            <w:shd w:fill="F8FAFC"/>
          </w:tcPr>
          <w:p>
            <w:pPr>
              <w:spacing w:after="40" w:before="40"/>
            </w:pPr>
            <w:r>
              <w:rPr>
                <w:rFonts w:ascii="Georgia" w:hAnsi="Georgia"/>
                <w:sz w:val="19"/>
              </w:rPr>
              <w:t>Foot 1: Iambic Substitution</w:t>
            </w:r>
          </w:p>
        </w:tc>
        <w:tc>
          <w:tcPr>
            <w:tcW w:type="dxa" w:w="1040"/>
            <w:tcMar>
              <w:top w:w="80" w:type="dxa"/>
              <w:bottom w:w="80" w:type="dxa"/>
              <w:left w:w="100" w:type="dxa"/>
              <w:right w:w="100" w:type="dxa"/>
            </w:tcMar>
            <w:shd w:fill="F8FAFC"/>
          </w:tcPr>
          <w:p>
            <w:pPr>
              <w:spacing w:after="40" w:before="40"/>
            </w:pPr>
            <w:r>
              <w:rPr>
                <w:rFonts w:ascii="Georgia" w:hAnsi="Georgia"/>
                <w:sz w:val="19"/>
              </w:rPr>
              <w:t>4 / 4 Declared</w:t>
            </w:r>
          </w:p>
        </w:tc>
      </w:tr>
      <w:tr>
        <w:tc>
          <w:tcPr>
            <w:tcW w:type="dxa" w:w="1040"/>
            <w:tcMar>
              <w:top w:w="80" w:type="dxa"/>
              <w:bottom w:w="80" w:type="dxa"/>
              <w:left w:w="100" w:type="dxa"/>
              <w:right w:w="100" w:type="dxa"/>
            </w:tcMar>
            <w:shd w:fill="FFFFFF"/>
          </w:tcPr>
          <w:p>
            <w:pPr>
              <w:spacing w:after="40" w:before="40"/>
            </w:pPr>
            <w:r>
              <w:rPr>
                <w:rFonts w:ascii="Georgia" w:hAnsi="Georgia"/>
                <w:sz w:val="19"/>
              </w:rPr>
              <w:t>**5**</w:t>
            </w:r>
          </w:p>
        </w:tc>
        <w:tc>
          <w:tcPr>
            <w:tcW w:type="dxa" w:w="1040"/>
            <w:tcMar>
              <w:top w:w="80" w:type="dxa"/>
              <w:bottom w:w="80" w:type="dxa"/>
              <w:left w:w="100" w:type="dxa"/>
              <w:right w:w="100" w:type="dxa"/>
            </w:tcMar>
            <w:shd w:fill="FFFFFF"/>
          </w:tcPr>
          <w:p>
            <w:pPr>
              <w:spacing w:after="40" w:before="40"/>
            </w:pPr>
            <w:r>
              <w:rPr>
                <w:rFonts w:ascii="Georgia" w:hAnsi="Georgia"/>
                <w:sz w:val="19"/>
              </w:rPr>
              <w:t>12</w:t>
            </w:r>
          </w:p>
        </w:tc>
        <w:tc>
          <w:tcPr>
            <w:tcW w:type="dxa" w:w="1040"/>
            <w:tcMar>
              <w:top w:w="80" w:type="dxa"/>
              <w:bottom w:w="80" w:type="dxa"/>
              <w:left w:w="100" w:type="dxa"/>
              <w:right w:w="100" w:type="dxa"/>
            </w:tcMar>
            <w:shd w:fill="FFFFFF"/>
          </w:tcPr>
          <w:p>
            <w:pPr>
              <w:spacing w:after="40" w:before="40"/>
            </w:pPr>
            <w:r>
              <w:rPr>
                <w:rFonts w:ascii="Georgia" w:hAnsi="Georgia"/>
                <w:sz w:val="19"/>
              </w:rPr>
              <w:t>3, 6, 9, 12</w:t>
            </w:r>
          </w:p>
        </w:tc>
        <w:tc>
          <w:tcPr>
            <w:tcW w:type="dxa" w:w="1040"/>
            <w:tcMar>
              <w:top w:w="80" w:type="dxa"/>
              <w:bottom w:w="80" w:type="dxa"/>
              <w:left w:w="100" w:type="dxa"/>
              <w:right w:w="100" w:type="dxa"/>
            </w:tcMar>
            <w:shd w:fill="FFFFFF"/>
          </w:tcPr>
          <w:p>
            <w:pPr>
              <w:spacing w:after="40" w:before="40"/>
            </w:pPr>
            <w:r>
              <w:rPr>
                <w:rFonts w:ascii="Georgia" w:hAnsi="Georgia"/>
                <w:sz w:val="19"/>
              </w:rPr>
              <w:t>`x x / \</w:t>
            </w:r>
          </w:p>
        </w:tc>
        <w:tc>
          <w:tcPr>
            <w:tcW w:type="dxa" w:w="1040"/>
            <w:tcMar>
              <w:top w:w="80" w:type="dxa"/>
              <w:bottom w:w="80" w:type="dxa"/>
              <w:left w:w="100" w:type="dxa"/>
              <w:right w:w="100" w:type="dxa"/>
            </w:tcMar>
            <w:shd w:fill="FFFFFF"/>
          </w:tcPr>
          <w:p>
            <w:pPr>
              <w:spacing w:after="40" w:before="40"/>
            </w:pPr>
            <w:r>
              <w:rPr>
                <w:rFonts w:ascii="Georgia" w:hAnsi="Georgia"/>
                <w:sz w:val="19"/>
              </w:rPr>
              <w:t>x x / \</w:t>
            </w:r>
          </w:p>
        </w:tc>
        <w:tc>
          <w:tcPr>
            <w:tcW w:type="dxa" w:w="1040"/>
            <w:tcMar>
              <w:top w:w="80" w:type="dxa"/>
              <w:bottom w:w="80" w:type="dxa"/>
              <w:left w:w="100" w:type="dxa"/>
              <w:right w:w="100" w:type="dxa"/>
            </w:tcMar>
            <w:shd w:fill="FFFFFF"/>
          </w:tcPr>
          <w:p>
            <w:pPr>
              <w:spacing w:after="40" w:before="40"/>
            </w:pPr>
            <w:r>
              <w:rPr>
                <w:rFonts w:ascii="Georgia" w:hAnsi="Georgia"/>
                <w:sz w:val="19"/>
              </w:rPr>
              <w:t>x x / \</w:t>
            </w:r>
          </w:p>
        </w:tc>
        <w:tc>
          <w:tcPr>
            <w:tcW w:type="dxa" w:w="1040"/>
            <w:tcMar>
              <w:top w:w="80" w:type="dxa"/>
              <w:bottom w:w="80" w:type="dxa"/>
              <w:left w:w="100" w:type="dxa"/>
              <w:right w:w="100" w:type="dxa"/>
            </w:tcMar>
            <w:shd w:fill="FFFFFF"/>
          </w:tcPr>
          <w:p>
            <w:pPr>
              <w:spacing w:after="40" w:before="40"/>
            </w:pPr>
            <w:r>
              <w:rPr>
                <w:rFonts w:ascii="Georgia" w:hAnsi="Georgia"/>
                <w:sz w:val="19"/>
              </w:rPr>
              <w:t>x x /`</w:t>
            </w:r>
          </w:p>
        </w:tc>
        <w:tc>
          <w:tcPr>
            <w:tcW w:type="dxa" w:w="1040"/>
            <w:tcMar>
              <w:top w:w="80" w:type="dxa"/>
              <w:bottom w:w="80" w:type="dxa"/>
              <w:left w:w="100" w:type="dxa"/>
              <w:right w:w="100" w:type="dxa"/>
            </w:tcMar>
            <w:shd w:fill="FFFFFF"/>
          </w:tcPr>
          <w:p>
            <w:pPr>
              <w:spacing w:after="40" w:before="40"/>
            </w:pPr>
            <w:r>
              <w:rPr>
                <w:rFonts w:ascii="Georgia" w:hAnsi="Georgia"/>
                <w:sz w:val="19"/>
              </w:rPr>
              <w:t>Acatalectic Baseline</w:t>
            </w:r>
          </w:p>
        </w:tc>
        <w:tc>
          <w:tcPr>
            <w:tcW w:type="dxa" w:w="1040"/>
            <w:tcMar>
              <w:top w:w="80" w:type="dxa"/>
              <w:bottom w:w="80" w:type="dxa"/>
              <w:left w:w="100" w:type="dxa"/>
              <w:right w:w="100" w:type="dxa"/>
            </w:tcMar>
            <w:shd w:fill="FFFFFF"/>
          </w:tcPr>
          <w:p>
            <w:pPr>
              <w:spacing w:after="40" w:before="40"/>
            </w:pPr>
            <w:r>
              <w:rPr>
                <w:rFonts w:ascii="Georgia" w:hAnsi="Georgia"/>
                <w:sz w:val="19"/>
              </w:rPr>
              <w:t>4 / 4 Conforming</w:t>
            </w:r>
          </w:p>
        </w:tc>
      </w:tr>
      <w:tr>
        <w:tc>
          <w:tcPr>
            <w:tcW w:type="dxa" w:w="1040"/>
            <w:tcMar>
              <w:top w:w="80" w:type="dxa"/>
              <w:bottom w:w="80" w:type="dxa"/>
              <w:left w:w="100" w:type="dxa"/>
              <w:right w:w="100" w:type="dxa"/>
            </w:tcMar>
            <w:shd w:fill="F8FAFC"/>
          </w:tcPr>
          <w:p>
            <w:pPr>
              <w:spacing w:after="40" w:before="40"/>
            </w:pPr>
            <w:r>
              <w:rPr>
                <w:rFonts w:ascii="Georgia" w:hAnsi="Georgia"/>
                <w:sz w:val="19"/>
              </w:rPr>
              <w:t>**6**</w:t>
            </w:r>
          </w:p>
        </w:tc>
        <w:tc>
          <w:tcPr>
            <w:tcW w:type="dxa" w:w="1040"/>
            <w:tcMar>
              <w:top w:w="80" w:type="dxa"/>
              <w:bottom w:w="80" w:type="dxa"/>
              <w:left w:w="100" w:type="dxa"/>
              <w:right w:w="100" w:type="dxa"/>
            </w:tcMar>
            <w:shd w:fill="F8FAFC"/>
          </w:tcPr>
          <w:p>
            <w:pPr>
              <w:spacing w:after="40" w:before="40"/>
            </w:pPr>
            <w:r>
              <w:rPr>
                <w:rFonts w:ascii="Georgia" w:hAnsi="Georgia"/>
                <w:sz w:val="19"/>
              </w:rPr>
              <w:t>11</w:t>
            </w:r>
          </w:p>
        </w:tc>
        <w:tc>
          <w:tcPr>
            <w:tcW w:type="dxa" w:w="1040"/>
            <w:tcMar>
              <w:top w:w="80" w:type="dxa"/>
              <w:bottom w:w="80" w:type="dxa"/>
              <w:left w:w="100" w:type="dxa"/>
              <w:right w:w="100" w:type="dxa"/>
            </w:tcMar>
            <w:shd w:fill="F8FAFC"/>
          </w:tcPr>
          <w:p>
            <w:pPr>
              <w:spacing w:after="40" w:before="40"/>
            </w:pPr>
            <w:r>
              <w:rPr>
                <w:rFonts w:ascii="Georgia" w:hAnsi="Georgia"/>
                <w:sz w:val="19"/>
              </w:rPr>
              <w:t>3, 6, 9, 11</w:t>
            </w:r>
          </w:p>
        </w:tc>
        <w:tc>
          <w:tcPr>
            <w:tcW w:type="dxa" w:w="1040"/>
            <w:tcMar>
              <w:top w:w="80" w:type="dxa"/>
              <w:bottom w:w="80" w:type="dxa"/>
              <w:left w:w="100" w:type="dxa"/>
              <w:right w:w="100" w:type="dxa"/>
            </w:tcMar>
            <w:shd w:fill="F8FAFC"/>
          </w:tcPr>
          <w:p>
            <w:pPr>
              <w:spacing w:after="40" w:before="40"/>
            </w:pPr>
            <w:r>
              <w:rPr>
                <w:rFonts w:ascii="Georgia" w:hAnsi="Georgia"/>
                <w:sz w:val="19"/>
              </w:rPr>
              <w:t>`x x / \</w:t>
            </w:r>
          </w:p>
        </w:tc>
        <w:tc>
          <w:tcPr>
            <w:tcW w:type="dxa" w:w="1040"/>
            <w:tcMar>
              <w:top w:w="80" w:type="dxa"/>
              <w:bottom w:w="80" w:type="dxa"/>
              <w:left w:w="100" w:type="dxa"/>
              <w:right w:w="100" w:type="dxa"/>
            </w:tcMar>
            <w:shd w:fill="F8FAFC"/>
          </w:tcPr>
          <w:p>
            <w:pPr>
              <w:spacing w:after="40" w:before="40"/>
            </w:pPr>
            <w:r>
              <w:rPr>
                <w:rFonts w:ascii="Georgia" w:hAnsi="Georgia"/>
                <w:sz w:val="19"/>
              </w:rPr>
              <w:t>x x / \</w:t>
            </w:r>
          </w:p>
        </w:tc>
        <w:tc>
          <w:tcPr>
            <w:tcW w:type="dxa" w:w="1040"/>
            <w:tcMar>
              <w:top w:w="80" w:type="dxa"/>
              <w:bottom w:w="80" w:type="dxa"/>
              <w:left w:w="100" w:type="dxa"/>
              <w:right w:w="100" w:type="dxa"/>
            </w:tcMar>
            <w:shd w:fill="F8FAFC"/>
          </w:tcPr>
          <w:p>
            <w:pPr>
              <w:spacing w:after="40" w:before="40"/>
            </w:pPr>
            <w:r>
              <w:rPr>
                <w:rFonts w:ascii="Georgia" w:hAnsi="Georgia"/>
                <w:sz w:val="19"/>
              </w:rPr>
              <w:t>x x / \</w:t>
            </w:r>
          </w:p>
        </w:tc>
        <w:tc>
          <w:tcPr>
            <w:tcW w:type="dxa" w:w="1040"/>
            <w:tcMar>
              <w:top w:w="80" w:type="dxa"/>
              <w:bottom w:w="80" w:type="dxa"/>
              <w:left w:w="100" w:type="dxa"/>
              <w:right w:w="100" w:type="dxa"/>
            </w:tcMar>
            <w:shd w:fill="F8FAFC"/>
          </w:tcPr>
          <w:p>
            <w:pPr>
              <w:spacing w:after="40" w:before="40"/>
            </w:pPr>
            <w:r>
              <w:rPr>
                <w:rFonts w:ascii="Georgia" w:hAnsi="Georgia"/>
                <w:sz w:val="19"/>
              </w:rPr>
              <w:t>x / ∧`</w:t>
            </w:r>
          </w:p>
        </w:tc>
        <w:tc>
          <w:tcPr>
            <w:tcW w:type="dxa" w:w="1040"/>
            <w:tcMar>
              <w:top w:w="80" w:type="dxa"/>
              <w:bottom w:w="80" w:type="dxa"/>
              <w:left w:w="100" w:type="dxa"/>
              <w:right w:w="100" w:type="dxa"/>
            </w:tcMar>
            <w:shd w:fill="F8FAFC"/>
          </w:tcPr>
          <w:p>
            <w:pPr>
              <w:spacing w:after="40" w:before="40"/>
            </w:pPr>
            <w:r>
              <w:rPr>
                <w:rFonts w:ascii="Georgia" w:hAnsi="Georgia"/>
                <w:sz w:val="19"/>
              </w:rPr>
              <w:t>Foot 4: Catalexis (`∧`)</w:t>
            </w:r>
          </w:p>
        </w:tc>
        <w:tc>
          <w:tcPr>
            <w:tcW w:type="dxa" w:w="1040"/>
            <w:tcMar>
              <w:top w:w="80" w:type="dxa"/>
              <w:bottom w:w="80" w:type="dxa"/>
              <w:left w:w="100" w:type="dxa"/>
              <w:right w:w="100" w:type="dxa"/>
            </w:tcMar>
            <w:shd w:fill="F8FAFC"/>
          </w:tcPr>
          <w:p>
            <w:pPr>
              <w:spacing w:after="40" w:before="40"/>
            </w:pPr>
            <w:r>
              <w:rPr>
                <w:rFonts w:ascii="Georgia" w:hAnsi="Georgia"/>
                <w:sz w:val="19"/>
              </w:rPr>
              <w:t>4 / 4 Declared</w:t>
            </w:r>
          </w:p>
        </w:tc>
      </w:tr>
      <w:tr>
        <w:tc>
          <w:tcPr>
            <w:tcW w:type="dxa" w:w="1040"/>
            <w:tcMar>
              <w:top w:w="80" w:type="dxa"/>
              <w:bottom w:w="80" w:type="dxa"/>
              <w:left w:w="100" w:type="dxa"/>
              <w:right w:w="100" w:type="dxa"/>
            </w:tcMar>
            <w:shd w:fill="FFFFFF"/>
          </w:tcPr>
          <w:p>
            <w:pPr>
              <w:spacing w:after="40" w:before="40"/>
            </w:pPr>
            <w:r>
              <w:rPr>
                <w:rFonts w:ascii="Georgia" w:hAnsi="Georgia"/>
                <w:sz w:val="19"/>
              </w:rPr>
              <w:t>**7**</w:t>
            </w:r>
          </w:p>
        </w:tc>
        <w:tc>
          <w:tcPr>
            <w:tcW w:type="dxa" w:w="1040"/>
            <w:tcMar>
              <w:top w:w="80" w:type="dxa"/>
              <w:bottom w:w="80" w:type="dxa"/>
              <w:left w:w="100" w:type="dxa"/>
              <w:right w:w="100" w:type="dxa"/>
            </w:tcMar>
            <w:shd w:fill="FFFFFF"/>
          </w:tcPr>
          <w:p>
            <w:pPr>
              <w:spacing w:after="40" w:before="40"/>
            </w:pPr>
            <w:r>
              <w:rPr>
                <w:rFonts w:ascii="Georgia" w:hAnsi="Georgia"/>
                <w:sz w:val="19"/>
              </w:rPr>
              <w:t>12</w:t>
            </w:r>
          </w:p>
        </w:tc>
        <w:tc>
          <w:tcPr>
            <w:tcW w:type="dxa" w:w="1040"/>
            <w:tcMar>
              <w:top w:w="80" w:type="dxa"/>
              <w:bottom w:w="80" w:type="dxa"/>
              <w:left w:w="100" w:type="dxa"/>
              <w:right w:w="100" w:type="dxa"/>
            </w:tcMar>
            <w:shd w:fill="FFFFFF"/>
          </w:tcPr>
          <w:p>
            <w:pPr>
              <w:spacing w:after="40" w:before="40"/>
            </w:pPr>
            <w:r>
              <w:rPr>
                <w:rFonts w:ascii="Georgia" w:hAnsi="Georgia"/>
                <w:sz w:val="19"/>
              </w:rPr>
              <w:t>3, 6, 9, 12</w:t>
            </w:r>
          </w:p>
        </w:tc>
        <w:tc>
          <w:tcPr>
            <w:tcW w:type="dxa" w:w="1040"/>
            <w:tcMar>
              <w:top w:w="80" w:type="dxa"/>
              <w:bottom w:w="80" w:type="dxa"/>
              <w:left w:w="100" w:type="dxa"/>
              <w:right w:w="100" w:type="dxa"/>
            </w:tcMar>
            <w:shd w:fill="FFFFFF"/>
          </w:tcPr>
          <w:p>
            <w:pPr>
              <w:spacing w:after="40" w:before="40"/>
            </w:pPr>
            <w:r>
              <w:rPr>
                <w:rFonts w:ascii="Georgia" w:hAnsi="Georgia"/>
                <w:sz w:val="19"/>
              </w:rPr>
              <w:t>`x x / \</w:t>
            </w:r>
          </w:p>
        </w:tc>
        <w:tc>
          <w:tcPr>
            <w:tcW w:type="dxa" w:w="1040"/>
            <w:tcMar>
              <w:top w:w="80" w:type="dxa"/>
              <w:bottom w:w="80" w:type="dxa"/>
              <w:left w:w="100" w:type="dxa"/>
              <w:right w:w="100" w:type="dxa"/>
            </w:tcMar>
            <w:shd w:fill="FFFFFF"/>
          </w:tcPr>
          <w:p>
            <w:pPr>
              <w:spacing w:after="40" w:before="40"/>
            </w:pPr>
            <w:r>
              <w:rPr>
                <w:rFonts w:ascii="Georgia" w:hAnsi="Georgia"/>
                <w:sz w:val="19"/>
              </w:rPr>
              <w:t>x x / \</w:t>
            </w:r>
          </w:p>
        </w:tc>
        <w:tc>
          <w:tcPr>
            <w:tcW w:type="dxa" w:w="1040"/>
            <w:tcMar>
              <w:top w:w="80" w:type="dxa"/>
              <w:bottom w:w="80" w:type="dxa"/>
              <w:left w:w="100" w:type="dxa"/>
              <w:right w:w="100" w:type="dxa"/>
            </w:tcMar>
            <w:shd w:fill="FFFFFF"/>
          </w:tcPr>
          <w:p>
            <w:pPr>
              <w:spacing w:after="40" w:before="40"/>
            </w:pPr>
            <w:r>
              <w:rPr>
                <w:rFonts w:ascii="Georgia" w:hAnsi="Georgia"/>
                <w:sz w:val="19"/>
              </w:rPr>
              <w:t>x x / \</w:t>
            </w:r>
          </w:p>
        </w:tc>
        <w:tc>
          <w:tcPr>
            <w:tcW w:type="dxa" w:w="1040"/>
            <w:tcMar>
              <w:top w:w="80" w:type="dxa"/>
              <w:bottom w:w="80" w:type="dxa"/>
              <w:left w:w="100" w:type="dxa"/>
              <w:right w:w="100" w:type="dxa"/>
            </w:tcMar>
            <w:shd w:fill="FFFFFF"/>
          </w:tcPr>
          <w:p>
            <w:pPr>
              <w:spacing w:after="40" w:before="40"/>
            </w:pPr>
            <w:r>
              <w:rPr>
                <w:rFonts w:ascii="Georgia" w:hAnsi="Georgia"/>
                <w:sz w:val="19"/>
              </w:rPr>
              <w:t>x x /`</w:t>
            </w:r>
          </w:p>
        </w:tc>
        <w:tc>
          <w:tcPr>
            <w:tcW w:type="dxa" w:w="1040"/>
            <w:tcMar>
              <w:top w:w="80" w:type="dxa"/>
              <w:bottom w:w="80" w:type="dxa"/>
              <w:left w:w="100" w:type="dxa"/>
              <w:right w:w="100" w:type="dxa"/>
            </w:tcMar>
            <w:shd w:fill="FFFFFF"/>
          </w:tcPr>
          <w:p>
            <w:pPr>
              <w:spacing w:after="40" w:before="40"/>
            </w:pPr>
            <w:r>
              <w:rPr>
                <w:rFonts w:ascii="Georgia" w:hAnsi="Georgia"/>
                <w:sz w:val="19"/>
              </w:rPr>
              <w:t>Acatalectic Baseline</w:t>
            </w:r>
          </w:p>
        </w:tc>
        <w:tc>
          <w:tcPr>
            <w:tcW w:type="dxa" w:w="1040"/>
            <w:tcMar>
              <w:top w:w="80" w:type="dxa"/>
              <w:bottom w:w="80" w:type="dxa"/>
              <w:left w:w="100" w:type="dxa"/>
              <w:right w:w="100" w:type="dxa"/>
            </w:tcMar>
            <w:shd w:fill="FFFFFF"/>
          </w:tcPr>
          <w:p>
            <w:pPr>
              <w:spacing w:after="40" w:before="40"/>
            </w:pPr>
            <w:r>
              <w:rPr>
                <w:rFonts w:ascii="Georgia" w:hAnsi="Georgia"/>
                <w:sz w:val="19"/>
              </w:rPr>
              <w:t>4 / 4 Conforming</w:t>
            </w:r>
          </w:p>
        </w:tc>
      </w:tr>
      <w:tr>
        <w:tc>
          <w:tcPr>
            <w:tcW w:type="dxa" w:w="1040"/>
            <w:tcMar>
              <w:top w:w="80" w:type="dxa"/>
              <w:bottom w:w="80" w:type="dxa"/>
              <w:left w:w="100" w:type="dxa"/>
              <w:right w:w="100" w:type="dxa"/>
            </w:tcMar>
            <w:shd w:fill="F8FAFC"/>
          </w:tcPr>
          <w:p>
            <w:pPr>
              <w:spacing w:after="40" w:before="40"/>
            </w:pPr>
            <w:r>
              <w:rPr>
                <w:rFonts w:ascii="Georgia" w:hAnsi="Georgia"/>
                <w:sz w:val="19"/>
              </w:rPr>
              <w:t>**8**</w:t>
            </w:r>
          </w:p>
        </w:tc>
        <w:tc>
          <w:tcPr>
            <w:tcW w:type="dxa" w:w="1040"/>
            <w:tcMar>
              <w:top w:w="80" w:type="dxa"/>
              <w:bottom w:w="80" w:type="dxa"/>
              <w:left w:w="100" w:type="dxa"/>
              <w:right w:w="100" w:type="dxa"/>
            </w:tcMar>
            <w:shd w:fill="F8FAFC"/>
          </w:tcPr>
          <w:p>
            <w:pPr>
              <w:spacing w:after="40" w:before="40"/>
            </w:pPr>
            <w:r>
              <w:rPr>
                <w:rFonts w:ascii="Georgia" w:hAnsi="Georgia"/>
                <w:sz w:val="19"/>
              </w:rPr>
              <w:t>12</w:t>
            </w:r>
          </w:p>
        </w:tc>
        <w:tc>
          <w:tcPr>
            <w:tcW w:type="dxa" w:w="1040"/>
            <w:tcMar>
              <w:top w:w="80" w:type="dxa"/>
              <w:bottom w:w="80" w:type="dxa"/>
              <w:left w:w="100" w:type="dxa"/>
              <w:right w:w="100" w:type="dxa"/>
            </w:tcMar>
            <w:shd w:fill="F8FAFC"/>
          </w:tcPr>
          <w:p>
            <w:pPr>
              <w:spacing w:after="40" w:before="40"/>
            </w:pPr>
            <w:r>
              <w:rPr>
                <w:rFonts w:ascii="Georgia" w:hAnsi="Georgia"/>
                <w:sz w:val="19"/>
              </w:rPr>
              <w:t>3, 6, 9, 12</w:t>
            </w:r>
          </w:p>
        </w:tc>
        <w:tc>
          <w:tcPr>
            <w:tcW w:type="dxa" w:w="1040"/>
            <w:tcMar>
              <w:top w:w="80" w:type="dxa"/>
              <w:bottom w:w="80" w:type="dxa"/>
              <w:left w:w="100" w:type="dxa"/>
              <w:right w:w="100" w:type="dxa"/>
            </w:tcMar>
            <w:shd w:fill="F8FAFC"/>
          </w:tcPr>
          <w:p>
            <w:pPr>
              <w:spacing w:after="40" w:before="40"/>
            </w:pPr>
            <w:r>
              <w:rPr>
                <w:rFonts w:ascii="Georgia" w:hAnsi="Georgia"/>
                <w:sz w:val="19"/>
              </w:rPr>
              <w:t>`x x / \</w:t>
            </w:r>
          </w:p>
        </w:tc>
        <w:tc>
          <w:tcPr>
            <w:tcW w:type="dxa" w:w="1040"/>
            <w:tcMar>
              <w:top w:w="80" w:type="dxa"/>
              <w:bottom w:w="80" w:type="dxa"/>
              <w:left w:w="100" w:type="dxa"/>
              <w:right w:w="100" w:type="dxa"/>
            </w:tcMar>
            <w:shd w:fill="F8FAFC"/>
          </w:tcPr>
          <w:p>
            <w:pPr>
              <w:spacing w:after="40" w:before="40"/>
            </w:pPr>
            <w:r>
              <w:rPr>
                <w:rFonts w:ascii="Georgia" w:hAnsi="Georgia"/>
                <w:sz w:val="19"/>
              </w:rPr>
              <w:t>x x / \</w:t>
            </w:r>
          </w:p>
        </w:tc>
        <w:tc>
          <w:tcPr>
            <w:tcW w:type="dxa" w:w="1040"/>
            <w:tcMar>
              <w:top w:w="80" w:type="dxa"/>
              <w:bottom w:w="80" w:type="dxa"/>
              <w:left w:w="100" w:type="dxa"/>
              <w:right w:w="100" w:type="dxa"/>
            </w:tcMar>
            <w:shd w:fill="F8FAFC"/>
          </w:tcPr>
          <w:p>
            <w:pPr>
              <w:spacing w:after="40" w:before="40"/>
            </w:pPr>
            <w:r>
              <w:rPr>
                <w:rFonts w:ascii="Georgia" w:hAnsi="Georgia"/>
                <w:sz w:val="19"/>
              </w:rPr>
              <w:t>x x / \</w:t>
            </w:r>
          </w:p>
        </w:tc>
        <w:tc>
          <w:tcPr>
            <w:tcW w:type="dxa" w:w="1040"/>
            <w:tcMar>
              <w:top w:w="80" w:type="dxa"/>
              <w:bottom w:w="80" w:type="dxa"/>
              <w:left w:w="100" w:type="dxa"/>
              <w:right w:w="100" w:type="dxa"/>
            </w:tcMar>
            <w:shd w:fill="F8FAFC"/>
          </w:tcPr>
          <w:p>
            <w:pPr>
              <w:spacing w:after="40" w:before="40"/>
            </w:pPr>
            <w:r>
              <w:rPr>
                <w:rFonts w:ascii="Georgia" w:hAnsi="Georgia"/>
                <w:sz w:val="19"/>
              </w:rPr>
              <w:t>x x /`</w:t>
            </w:r>
          </w:p>
        </w:tc>
        <w:tc>
          <w:tcPr>
            <w:tcW w:type="dxa" w:w="1040"/>
            <w:tcMar>
              <w:top w:w="80" w:type="dxa"/>
              <w:bottom w:w="80" w:type="dxa"/>
              <w:left w:w="100" w:type="dxa"/>
              <w:right w:w="100" w:type="dxa"/>
            </w:tcMar>
            <w:shd w:fill="F8FAFC"/>
          </w:tcPr>
          <w:p>
            <w:pPr>
              <w:spacing w:after="40" w:before="40"/>
            </w:pPr>
            <w:r>
              <w:rPr>
                <w:rFonts w:ascii="Georgia" w:hAnsi="Georgia"/>
                <w:sz w:val="19"/>
              </w:rPr>
              <w:t>Acatalectic Baseline</w:t>
            </w:r>
          </w:p>
        </w:tc>
        <w:tc>
          <w:tcPr>
            <w:tcW w:type="dxa" w:w="1040"/>
            <w:tcMar>
              <w:top w:w="80" w:type="dxa"/>
              <w:bottom w:w="80" w:type="dxa"/>
              <w:left w:w="100" w:type="dxa"/>
              <w:right w:w="100" w:type="dxa"/>
            </w:tcMar>
            <w:shd w:fill="F8FAFC"/>
          </w:tcPr>
          <w:p>
            <w:pPr>
              <w:spacing w:after="40" w:before="40"/>
            </w:pPr>
            <w:r>
              <w:rPr>
                <w:rFonts w:ascii="Georgia" w:hAnsi="Georgia"/>
                <w:sz w:val="19"/>
              </w:rPr>
              <w:t>4 / 4 Conforming</w:t>
            </w:r>
          </w:p>
        </w:tc>
      </w:tr>
      <w:tr>
        <w:tc>
          <w:tcPr>
            <w:tcW w:type="dxa" w:w="1040"/>
            <w:tcMar>
              <w:top w:w="80" w:type="dxa"/>
              <w:bottom w:w="80" w:type="dxa"/>
              <w:left w:w="100" w:type="dxa"/>
              <w:right w:w="100" w:type="dxa"/>
            </w:tcMar>
            <w:shd w:fill="FFFFFF"/>
          </w:tcPr>
          <w:p>
            <w:pPr>
              <w:spacing w:after="40" w:before="40"/>
            </w:pPr>
            <w:r>
              <w:rPr>
                <w:rFonts w:ascii="Georgia" w:hAnsi="Georgia"/>
                <w:sz w:val="19"/>
              </w:rPr>
              <w:t>**Total**</w:t>
            </w:r>
          </w:p>
        </w:tc>
        <w:tc>
          <w:tcPr>
            <w:tcW w:type="dxa" w:w="1040"/>
            <w:tcMar>
              <w:top w:w="80" w:type="dxa"/>
              <w:bottom w:w="80" w:type="dxa"/>
              <w:left w:w="100" w:type="dxa"/>
              <w:right w:w="100" w:type="dxa"/>
            </w:tcMar>
            <w:shd w:fill="FFFFFF"/>
          </w:tcPr>
          <w:p>
            <w:pPr>
              <w:spacing w:after="40" w:before="40"/>
            </w:pPr>
            <w:r>
              <w:rPr>
                <w:rFonts w:ascii="Georgia" w:hAnsi="Georgia"/>
                <w:sz w:val="19"/>
              </w:rPr>
              <w:t>**92 Syllables**</w:t>
            </w:r>
          </w:p>
        </w:tc>
        <w:tc>
          <w:tcPr>
            <w:tcW w:type="dxa" w:w="1040"/>
            <w:tcMar>
              <w:top w:w="80" w:type="dxa"/>
              <w:bottom w:w="80" w:type="dxa"/>
              <w:left w:w="100" w:type="dxa"/>
              <w:right w:w="100" w:type="dxa"/>
            </w:tcMar>
            <w:shd w:fill="FFFFFF"/>
          </w:tcPr>
          <w:p>
            <w:pPr>
              <w:spacing w:after="40" w:before="40"/>
            </w:pPr>
            <w:r>
              <w:rPr>
                <w:rFonts w:ascii="Georgia" w:hAnsi="Georgia"/>
                <w:sz w:val="19"/>
              </w:rPr>
              <w:t>--</w:t>
            </w:r>
          </w:p>
        </w:tc>
        <w:tc>
          <w:tcPr>
            <w:tcW w:type="dxa" w:w="1040"/>
            <w:tcMar>
              <w:top w:w="80" w:type="dxa"/>
              <w:bottom w:w="80" w:type="dxa"/>
              <w:left w:w="100" w:type="dxa"/>
              <w:right w:w="100" w:type="dxa"/>
            </w:tcMar>
            <w:shd w:fill="FFFFFF"/>
          </w:tcPr>
          <w:p>
            <w:pPr>
              <w:spacing w:after="40" w:before="40"/>
            </w:pPr>
            <w:r>
              <w:rPr>
                <w:rFonts w:ascii="Georgia" w:hAnsi="Georgia"/>
                <w:sz w:val="19"/>
              </w:rPr>
              <w:t>**32 Feet Total**</w:t>
            </w:r>
          </w:p>
        </w:tc>
        <w:tc>
          <w:tcPr>
            <w:tcW w:type="dxa" w:w="1040"/>
            <w:tcMar>
              <w:top w:w="80" w:type="dxa"/>
              <w:bottom w:w="80" w:type="dxa"/>
              <w:left w:w="100" w:type="dxa"/>
              <w:right w:w="100" w:type="dxa"/>
            </w:tcMar>
            <w:shd w:fill="FFFFFF"/>
          </w:tcPr>
          <w:p>
            <w:pPr>
              <w:spacing w:after="40" w:before="40"/>
            </w:pPr>
            <w:r>
              <w:rPr>
                <w:rFonts w:ascii="Georgia" w:hAnsi="Georgia"/>
                <w:sz w:val="19"/>
              </w:rPr>
              <w:t>**16 Conforming, 16 Declared**</w:t>
            </w:r>
          </w:p>
        </w:tc>
        <w:tc>
          <w:tcPr>
            <w:tcW w:type="dxa" w:w="1040"/>
            <w:tcMar>
              <w:top w:w="80" w:type="dxa"/>
              <w:bottom w:w="80" w:type="dxa"/>
              <w:left w:w="100" w:type="dxa"/>
              <w:right w:w="100" w:type="dxa"/>
            </w:tcMar>
            <w:shd w:fill="FFFFFF"/>
          </w:tcPr>
          <w:p>
            <w:pPr>
              <w:spacing w:after="40" w:before="40"/>
            </w:pPr>
            <w:r>
              <w:rPr>
                <w:rFonts w:ascii="Georgia" w:hAnsi="Georgia"/>
                <w:sz w:val="19"/>
              </w:rPr>
              <w:t>**32 / 32 (100%)**</w:t>
            </w:r>
          </w:p>
        </w:tc>
        <w:tc>
          <w:tcPr>
            <w:tcW w:type="dxa" w:w="1040"/>
          </w:tcPr>
          <w:p/>
        </w:tc>
        <w:tc>
          <w:tcPr>
            <w:tcW w:type="dxa" w:w="1040"/>
          </w:tcPr>
          <w:p/>
        </w:tc>
        <w:tc>
          <w:tcPr>
            <w:tcW w:type="dxa" w:w="1040"/>
          </w:tcPr>
          <w:p/>
        </w:tc>
      </w:tr>
    </w:tbl>
    <w:p>
      <w:pPr>
        <w:spacing w:after="80"/>
      </w:pPr>
    </w:p>
    <w:p>
      <w:pPr>
        <w:spacing w:after="120" w:line="276" w:lineRule="auto"/>
      </w:pPr>
      <w:r>
        <w:t>$$\text{Rhythmic Coherence } (RC_{foot}) = \left( \frac{16 + 16}{32} \right) \times 100\% = 100\%$$</w:t>
      </w:r>
    </w:p>
    <w:p>
      <w:pPr>
        <w:spacing w:after="120" w:line="276" w:lineRule="auto"/>
      </w:pPr>
      <w:r/>
      <w:r>
        <w:rPr>
          <w:i/>
        </w:rPr>
        <w:t>Capstoning Analysis:</w:t>
      </w:r>
      <w:r>
        <w:t xml:space="preserve"> Every single departure across all eight lines is an intentional, declared, buffered variation. The passage achieves </w:t>
      </w:r>
      <w:r>
        <w:rPr>
          <w:b/>
        </w:rPr>
        <w:t>100% $RC_{foot}$ compliance</w:t>
      </w:r>
      <w:r>
        <w:t>, satisfying the Metrical Mandate flawlessly while demonstrating rich structural diversity (baseline, substitution, inversion, and catalexis).</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13.4 Guided Handoff Across the Series</w:t>
      </w:r>
    </w:p>
    <w:p>
      <w:pPr>
        <w:spacing w:after="120" w:line="276" w:lineRule="auto"/>
      </w:pPr>
      <w:r>
        <w:t>With Book 1's architectural foundation fully assembled, the series expands into higher dimensions of rhythm, language, genre, and pedagogy:</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80" w:after="80" w:line="252" w:lineRule="auto"/>
            </w:pPr>
            <w:r>
              <w:rPr>
                <w:rFonts w:ascii="Courier New" w:hAnsi="Courier New"/>
                <w:color w:val="141E32"/>
                <w:sz w:val="19"/>
              </w:rPr>
              <w:t>[ BOOK 1: Anapestic Architecture ]</w:t>
              <w:br/>
              <w:t xml:space="preserve">  (Meter, Scansion, Cognitive Loads, Baseline Stability)</w:t>
              <w:br/>
              <w:t xml:space="preserve">                 │</w:t>
              <w:br/>
              <w:t xml:space="preserve">                 ├──&gt; [ BOOK 2: Layered Grooves ] (Beat-Grid, Syncopation, Accumulation)</w:t>
              <w:br/>
              <w:t xml:space="preserve">                 │</w:t>
              <w:br/>
              <w:t xml:space="preserve">                 ├──&gt; [ BOOK 3: Hyperrhyme Mapping ] (Multisyllabic Rhyme, Phonological Loop)</w:t>
              <w:br/>
              <w:t xml:space="preserve">                 │</w:t>
              <w:br/>
              <w:t xml:space="preserve">                 ├──&gt; [ BOOK 4: Subgenre Applications ] (Boom-Bap, Drill, Trap Metrical Hooks)</w:t>
              <w:br/>
              <w:t xml:space="preserve">                 │</w:t>
              <w:br/>
              <w:t xml:space="preserve">                 └──&gt; [ BOOK 5: Workshop Curriculum ] (6-Week Pedagogy, Ethics, UDL Rubric)</w:t>
            </w:r>
          </w:p>
        </w:tc>
      </w:tr>
    </w:tbl>
    <w:p>
      <w:pPr>
        <w:spacing w:before="0" w:after="80"/>
      </w:pPr>
    </w:p>
    <w:p>
      <w:pPr>
        <w:spacing w:after="120" w:line="276" w:lineRule="auto"/>
      </w:pPr>
      <w:r>
        <w:t xml:space="preserve">1. </w:t>
      </w:r>
      <w:r>
        <w:rPr>
          <w:b/>
        </w:rPr>
        <w:t>Handoff to Book 2 (*From Single Pulse to Layered Groove*):</w:t>
      </w:r>
      <w:r/>
    </w:p>
    <w:p>
      <w:pPr>
        <w:spacing w:after="120" w:line="276" w:lineRule="auto"/>
      </w:pPr>
      <w:r>
        <w:t xml:space="preserve">   - Book 1 mapped stress in speech feet (`x x /`). Book 2 maps those stresses onto a 16-subdivision musical beat-grid.</w:t>
      </w:r>
    </w:p>
    <w:p>
      <w:pPr>
        <w:spacing w:after="120" w:line="276" w:lineRule="auto"/>
      </w:pPr>
      <w:r>
        <w:t xml:space="preserve">   - Run-up syllables acquire their technical musical name—</w:t>
      </w:r>
      <w:r>
        <w:rPr>
          <w:b/>
        </w:rPr>
        <w:t>anacrusis</w:t>
      </w:r>
      <w:r>
        <w:t>.</w:t>
      </w:r>
    </w:p>
    <w:p>
      <w:pPr>
        <w:spacing w:after="120" w:line="276" w:lineRule="auto"/>
      </w:pPr>
      <w:r>
        <w:t xml:space="preserve">   - Foot-level coherence ($RC_{foot}$) expands into grid-level coherence ($RC_{grid}$).</w:t>
      </w:r>
    </w:p>
    <w:p>
      <w:pPr>
        <w:spacing w:after="120" w:line="276" w:lineRule="auto"/>
      </w:pPr>
      <w:r>
        <w:t xml:space="preserve">   - Introduces syncopation, isochrony, and the </w:t>
      </w:r>
      <w:r>
        <w:rPr>
          <w:b/>
        </w:rPr>
        <w:t>Accumulation Method</w:t>
      </w:r>
      <w:r>
        <w:t xml:space="preserve"> ("Grit Gospel" 16-bar arc).</w:t>
      </w:r>
    </w:p>
    <w:p>
      <w:pPr>
        <w:spacing w:after="120" w:line="276" w:lineRule="auto"/>
      </w:pPr>
      <w:r>
        <w:t xml:space="preserve">2. </w:t>
      </w:r>
      <w:r>
        <w:rPr>
          <w:b/>
        </w:rPr>
        <w:t>Handoff to Book 3 (*Hyperrhyme Mapping: Encoding Semantic Density*):</w:t>
      </w:r>
      <w:r/>
    </w:p>
    <w:p>
      <w:pPr>
        <w:spacing w:after="120" w:line="276" w:lineRule="auto"/>
      </w:pPr>
      <w:r>
        <w:t xml:space="preserve">   - Book 1 placed single-syllable rhymes on terminal stress (syllable 12). Book 3 maps multi-syllabic </w:t>
      </w:r>
      <w:r>
        <w:rPr>
          <w:b/>
        </w:rPr>
        <w:t>hyperrhymes</w:t>
      </w:r>
      <w:r>
        <w:t xml:space="preserve"> across entire feet.</w:t>
      </w:r>
    </w:p>
    <w:p>
      <w:pPr>
        <w:spacing w:after="120" w:line="276" w:lineRule="auto"/>
      </w:pPr>
      <w:r>
        <w:t xml:space="preserve">   - Explores phonological priming, enjambment, and working memory limits in the Phonological Loop.</w:t>
      </w:r>
    </w:p>
    <w:p>
      <w:pPr>
        <w:spacing w:after="120" w:line="276" w:lineRule="auto"/>
      </w:pPr>
      <w:r>
        <w:t xml:space="preserve">3. </w:t>
      </w:r>
      <w:r>
        <w:rPr>
          <w:b/>
        </w:rPr>
        <w:t>Handoff to Book 4 (*Anapestic Anchor Across Hip-Hop Subgenres*):</w:t>
      </w:r>
      <w:r/>
    </w:p>
    <w:p>
      <w:pPr>
        <w:spacing w:after="120" w:line="276" w:lineRule="auto"/>
      </w:pPr>
      <w:r>
        <w:t xml:space="preserve">   - Applies Book 1's three line-shapes to subgenre roles: Boom-Bap (</w:t>
      </w:r>
      <w:r>
        <w:rPr>
          <w:b/>
        </w:rPr>
        <w:t>Stabilizer</w:t>
      </w:r>
      <w:r>
        <w:t>), Drill (</w:t>
      </w:r>
      <w:r>
        <w:rPr>
          <w:b/>
        </w:rPr>
        <w:t>Subverter</w:t>
      </w:r>
      <w:r>
        <w:t xml:space="preserve"> / Melancholic Meter), and Trap (</w:t>
      </w:r>
      <w:r>
        <w:rPr>
          <w:b/>
        </w:rPr>
        <w:t>Compressor</w:t>
      </w:r>
      <w:r>
        <w:t>).</w:t>
      </w:r>
    </w:p>
    <w:p>
      <w:pPr>
        <w:spacing w:after="120" w:line="276" w:lineRule="auto"/>
      </w:pPr>
      <w:r>
        <w:t xml:space="preserve">4. </w:t>
      </w:r>
      <w:r>
        <w:rPr>
          <w:b/>
        </w:rPr>
        <w:t>Handoff to Book 5 (*Instructor's Manual: 6-Week Workshop*):</w:t>
      </w:r>
      <w:r/>
    </w:p>
    <w:p>
      <w:pPr>
        <w:spacing w:after="120" w:line="276" w:lineRule="auto"/>
      </w:pPr>
      <w:r>
        <w:t xml:space="preserve">   - Transforms Book 1–4 principles into a structured 6-week curriculum with lesson plans, UDL alignment, and the 30/30/25/15 weighted rubric.</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13.5 Exercise: The Comprehensive Diagnostic Self-Audit</w:t>
      </w:r>
    </w:p>
    <w:p>
      <w:pPr>
        <w:spacing w:after="120" w:line="276" w:lineRule="auto"/>
      </w:pPr>
      <w:r/>
      <w:r>
        <w:rPr>
          <w:b/>
        </w:rPr>
        <w:t>Task:</w:t>
      </w:r>
      <w:r>
        <w:t xml:space="preserve"> Select a 4-line verse of your own composition. Perform a complete Book 1 audit by executing these five steps:</w:t>
      </w:r>
    </w:p>
    <w:p>
      <w:pPr>
        <w:spacing w:after="120" w:line="276" w:lineRule="auto"/>
      </w:pPr>
      <w:r>
        <w:t>1. Write out the syllable ladder for all 4 lines.</w:t>
      </w:r>
    </w:p>
    <w:p>
      <w:pPr>
        <w:spacing w:after="120" w:line="276" w:lineRule="auto"/>
      </w:pPr>
      <w:r>
        <w:t>2. Mark lexical, phrase, and metrical stress (`x`, `/`, `/↑`, `x↓`).</w:t>
      </w:r>
    </w:p>
    <w:p>
      <w:pPr>
        <w:spacing w:after="120" w:line="276" w:lineRule="auto"/>
      </w:pPr>
      <w:r>
        <w:t>3. Label all line-shapes (Acatalectic, Iambic Substitution, Catalexis, Trochaic Inversion).</w:t>
      </w:r>
    </w:p>
    <w:p>
      <w:pPr>
        <w:spacing w:after="120" w:line="276" w:lineRule="auto"/>
      </w:pPr>
      <w:r>
        <w:t>4. Fill out the diagnostic Scansion Chart.</w:t>
      </w:r>
    </w:p>
    <w:p>
      <w:pPr>
        <w:spacing w:after="120" w:line="276" w:lineRule="auto"/>
      </w:pPr>
      <w:r>
        <w:t>5. Calculate your verse's $RC_{foot}$ score and verify that it meets the 80%+ Metrical Mandate threshold.</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13.6 Common Mistakes</w:t>
      </w:r>
    </w:p>
    <w:p>
      <w:pPr>
        <w:spacing w:after="120" w:line="276" w:lineRule="auto"/>
      </w:pPr>
      <w:r/>
      <w:r>
        <w:rPr>
          <w:b/>
        </w:rPr>
        <w:t>1. Stopping at Book 1:</w:t>
      </w:r>
      <w:r>
        <w:t xml:space="preserve"> Treating metric stability as the end goal of verse rather than the launchpad for dynamic flow.</w:t>
      </w:r>
    </w:p>
    <w:p>
      <w:pPr>
        <w:spacing w:after="120" w:line="276" w:lineRule="auto"/>
      </w:pPr>
      <w:r/>
      <w:r>
        <w:rPr>
          <w:b/>
        </w:rPr>
        <w:t>2. Attempting Polyrhythms Without an Anchor:</w:t>
      </w:r>
      <w:r>
        <w:t xml:space="preserve"> Trying to write complex syncopated flows (Book 2) before mastering clean acatalectic drafting (Book 1).</w:t>
      </w:r>
    </w:p>
    <w:p>
      <w:pPr>
        <w:spacing w:after="120" w:line="276" w:lineRule="auto"/>
      </w:pPr>
      <w:r/>
      <w:r>
        <w:rPr>
          <w:b/>
        </w:rPr>
        <w:t>3. Ignoring Cross-Volume Terminology Locks:</w:t>
      </w:r>
      <w:r>
        <w:t xml:space="preserve"> Mixing up terms locked in Series Bible §4 as you progress to Books 2–5.</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13.7 Chapter Summary</w:t>
      </w:r>
    </w:p>
    <w:p>
      <w:pPr>
        <w:spacing w:after="120" w:line="276" w:lineRule="auto"/>
      </w:pPr>
      <w:r>
        <w:t xml:space="preserve">Book 1 has established the </w:t>
      </w:r>
      <w:r>
        <w:rPr>
          <w:b/>
        </w:rPr>
        <w:t>Anapestic Anchor</w:t>
      </w:r>
      <w:r>
        <w:t xml:space="preserve"> as the zero-point of metrical architecture. Through scansion, line-shape variations, Cognitive Load Theory, and the Metrical Mandate ($RC_{foot} \ge 80\%$), we have constructed a stable launchpad. This foundation provides the necessary structural control to explore polyrhythms (Book 2), hyperrhymes (Book 3), subgenre applications (Book 4), and curriculum design (Book 5).</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13.8 Where This Goes Next</w:t>
      </w:r>
    </w:p>
    <w:p>
      <w:pPr>
        <w:spacing w:after="120" w:line="276" w:lineRule="auto"/>
      </w:pPr>
      <w:r>
        <w:t xml:space="preserve">You have completed </w:t>
      </w:r>
      <w:r>
        <w:rPr>
          <w:b/>
        </w:rPr>
        <w:t>Book 1: Anapestic Architecture: Mapping the Narrative Engine</w:t>
      </w:r>
      <w:r>
        <w:t>.</w:t>
      </w:r>
    </w:p>
    <w:p>
      <w:pPr>
        <w:spacing w:after="120" w:line="276" w:lineRule="auto"/>
      </w:pPr>
      <w:r>
        <w:t xml:space="preserve">- </w:t>
      </w:r>
      <w:r>
        <w:rPr>
          <w:b/>
        </w:rPr>
        <w:t>Next Volume:</w:t>
      </w:r>
      <w:r>
        <w:t xml:space="preserve"> Proceed directly to </w:t>
      </w:r>
      <w:r>
        <w:rPr>
          <w:b/>
        </w:rPr>
        <w:t>Book 2: From Single Pulse to Layered Groove: Designing Polyrhythmic Flows</w:t>
      </w:r>
      <w:r>
        <w:t>, beginning with Chapter 1's beat-grid transcription manual.</w:t>
      </w: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Evidence Notes</w:t>
      </w:r>
    </w:p>
    <w:tbl>
      <w:tblPr>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00" w:type="dxa"/>
              <w:right w:w="100" w:type="dxa"/>
            </w:tcMar>
            <w:shd w:fill="1E3A8A"/>
          </w:tcPr>
          <w:p>
            <w:pPr>
              <w:spacing w:after="40" w:before="40"/>
            </w:pPr>
            <w:r>
              <w:rPr>
                <w:rFonts w:ascii="Calibri" w:hAnsi="Calibri"/>
                <w:b/>
                <w:color w:val="FFFFFF"/>
                <w:sz w:val="19"/>
              </w:rPr>
              <w:t>Claim</w:t>
            </w:r>
          </w:p>
        </w:tc>
        <w:tc>
          <w:tcPr>
            <w:tcW w:type="dxa" w:w="3120"/>
            <w:tcMar>
              <w:top w:w="80" w:type="dxa"/>
              <w:bottom w:w="80" w:type="dxa"/>
              <w:left w:w="100" w:type="dxa"/>
              <w:right w:w="100" w:type="dxa"/>
            </w:tcMar>
            <w:shd w:fill="1E3A8A"/>
          </w:tcPr>
          <w:p>
            <w:pPr>
              <w:spacing w:after="40" w:before="40"/>
            </w:pPr>
            <w:r>
              <w:rPr>
                <w:rFonts w:ascii="Calibri" w:hAnsi="Calibri"/>
                <w:b/>
                <w:color w:val="FFFFFF"/>
                <w:sz w:val="19"/>
              </w:rPr>
              <w:t>Type</w:t>
            </w:r>
          </w:p>
        </w:tc>
        <w:tc>
          <w:tcPr>
            <w:tcW w:type="dxa" w:w="3120"/>
            <w:tcMar>
              <w:top w:w="80" w:type="dxa"/>
              <w:bottom w:w="80" w:type="dxa"/>
              <w:left w:w="100" w:type="dxa"/>
              <w:right w:w="100" w:type="dxa"/>
            </w:tcMar>
            <w:shd w:fill="1E3A8A"/>
          </w:tcPr>
          <w:p>
            <w:pPr>
              <w:spacing w:after="40" w:before="40"/>
            </w:pPr>
            <w:r>
              <w:rPr>
                <w:rFonts w:ascii="Calibri" w:hAnsi="Calibri"/>
                <w:b/>
                <w:color w:val="FFFFFF"/>
                <w:sz w:val="19"/>
              </w:rPr>
              <w:t>Source or status</w:t>
            </w:r>
          </w:p>
        </w:tc>
      </w:tr>
      <w:tr>
        <w:tc>
          <w:tcPr>
            <w:tcW w:type="dxa" w:w="3120"/>
            <w:tcMar>
              <w:top w:w="80" w:type="dxa"/>
              <w:bottom w:w="80" w:type="dxa"/>
              <w:left w:w="100" w:type="dxa"/>
              <w:right w:w="100" w:type="dxa"/>
            </w:tcMar>
            <w:shd w:fill="FFFFFF"/>
          </w:tcPr>
          <w:p>
            <w:pPr>
              <w:spacing w:after="40" w:before="40"/>
            </w:pPr>
            <w:r>
              <w:rPr>
                <w:rFonts w:ascii="Georgia" w:hAnsi="Georgia"/>
                <w:sz w:val="19"/>
              </w:rPr>
              <w:t>Pillars of Book 1 architectural system</w:t>
            </w:r>
          </w:p>
        </w:tc>
        <w:tc>
          <w:tcPr>
            <w:tcW w:type="dxa" w:w="3120"/>
            <w:tcMar>
              <w:top w:w="80" w:type="dxa"/>
              <w:bottom w:w="80" w:type="dxa"/>
              <w:left w:w="100" w:type="dxa"/>
              <w:right w:w="100" w:type="dxa"/>
            </w:tcMar>
            <w:shd w:fill="FFFFFF"/>
          </w:tcPr>
          <w:p>
            <w:pPr>
              <w:spacing w:after="40" w:before="40"/>
            </w:pPr>
            <w:r>
              <w:rPr>
                <w:rFonts w:ascii="Georgia" w:hAnsi="Georgia"/>
                <w:sz w:val="19"/>
              </w:rPr>
              <w:t>Synthesis</w:t>
            </w:r>
          </w:p>
        </w:tc>
        <w:tc>
          <w:tcPr>
            <w:tcW w:type="dxa" w:w="3120"/>
            <w:tcMar>
              <w:top w:w="80" w:type="dxa"/>
              <w:bottom w:w="80" w:type="dxa"/>
              <w:left w:w="100" w:type="dxa"/>
              <w:right w:w="100" w:type="dxa"/>
            </w:tcMar>
            <w:shd w:fill="FFFFFF"/>
          </w:tcPr>
          <w:p>
            <w:pPr>
              <w:spacing w:after="40" w:before="40"/>
            </w:pPr>
            <w:r>
              <w:rPr>
                <w:rFonts w:ascii="Georgia" w:hAnsi="Georgia"/>
                <w:sz w:val="19"/>
              </w:rPr>
              <w:t>Comprehensive Part 1–3 summary</w:t>
            </w:r>
          </w:p>
        </w:tc>
      </w:tr>
      <w:tr>
        <w:tc>
          <w:tcPr>
            <w:tcW w:type="dxa" w:w="3120"/>
            <w:tcMar>
              <w:top w:w="80" w:type="dxa"/>
              <w:bottom w:w="80" w:type="dxa"/>
              <w:left w:w="100" w:type="dxa"/>
              <w:right w:w="100" w:type="dxa"/>
            </w:tcMar>
            <w:shd w:fill="F8FAFC"/>
          </w:tcPr>
          <w:p>
            <w:pPr>
              <w:spacing w:after="40" w:before="40"/>
            </w:pPr>
            <w:r>
              <w:rPr>
                <w:rFonts w:ascii="Georgia" w:hAnsi="Georgia"/>
                <w:sz w:val="19"/>
              </w:rPr>
              <w:t>Master Capstone Scansion Audit ($RC_{foot} = 100\%$)</w:t>
            </w:r>
          </w:p>
        </w:tc>
        <w:tc>
          <w:tcPr>
            <w:tcW w:type="dxa" w:w="3120"/>
            <w:tcMar>
              <w:top w:w="80" w:type="dxa"/>
              <w:bottom w:w="80" w:type="dxa"/>
              <w:left w:w="100" w:type="dxa"/>
              <w:right w:w="100" w:type="dxa"/>
            </w:tcMar>
            <w:shd w:fill="F8FAFC"/>
          </w:tcPr>
          <w:p>
            <w:pPr>
              <w:spacing w:after="40" w:before="40"/>
            </w:pPr>
            <w:r>
              <w:rPr>
                <w:rFonts w:ascii="Georgia" w:hAnsi="Georgia"/>
                <w:sz w:val="19"/>
              </w:rPr>
              <w:t>Analytical demonstration</w:t>
            </w:r>
          </w:p>
        </w:tc>
        <w:tc>
          <w:tcPr>
            <w:tcW w:type="dxa" w:w="3120"/>
            <w:tcMar>
              <w:top w:w="80" w:type="dxa"/>
              <w:bottom w:w="80" w:type="dxa"/>
              <w:left w:w="100" w:type="dxa"/>
              <w:right w:w="100" w:type="dxa"/>
            </w:tcMar>
            <w:shd w:fill="F8FAFC"/>
          </w:tcPr>
          <w:p>
            <w:pPr>
              <w:spacing w:after="40" w:before="40"/>
            </w:pPr>
            <w:r>
              <w:rPr>
                <w:rFonts w:ascii="Georgia" w:hAnsi="Georgia"/>
                <w:sz w:val="19"/>
              </w:rPr>
              <w:t>Original 8-line capstone verse</w:t>
            </w:r>
          </w:p>
        </w:tc>
      </w:tr>
      <w:tr>
        <w:tc>
          <w:tcPr>
            <w:tcW w:type="dxa" w:w="3120"/>
            <w:tcMar>
              <w:top w:w="80" w:type="dxa"/>
              <w:bottom w:w="80" w:type="dxa"/>
              <w:left w:w="100" w:type="dxa"/>
              <w:right w:w="100" w:type="dxa"/>
            </w:tcMar>
            <w:shd w:fill="FFFFFF"/>
          </w:tcPr>
          <w:p>
            <w:pPr>
              <w:spacing w:after="40" w:before="40"/>
            </w:pPr>
            <w:r>
              <w:rPr>
                <w:rFonts w:ascii="Georgia" w:hAnsi="Georgia"/>
                <w:sz w:val="19"/>
              </w:rPr>
              <w:t>Guided Series Map and Handoff</w:t>
            </w:r>
          </w:p>
        </w:tc>
        <w:tc>
          <w:tcPr>
            <w:tcW w:type="dxa" w:w="3120"/>
            <w:tcMar>
              <w:top w:w="80" w:type="dxa"/>
              <w:bottom w:w="80" w:type="dxa"/>
              <w:left w:w="100" w:type="dxa"/>
              <w:right w:w="100" w:type="dxa"/>
            </w:tcMar>
            <w:shd w:fill="FFFFFF"/>
          </w:tcPr>
          <w:p>
            <w:pPr>
              <w:spacing w:after="40" w:before="40"/>
            </w:pPr>
            <w:r>
              <w:rPr>
                <w:rFonts w:ascii="Georgia" w:hAnsi="Georgia"/>
                <w:sz w:val="19"/>
              </w:rPr>
              <w:t>(c) Series framework</w:t>
            </w:r>
          </w:p>
        </w:tc>
        <w:tc>
          <w:tcPr>
            <w:tcW w:type="dxa" w:w="3120"/>
            <w:tcMar>
              <w:top w:w="80" w:type="dxa"/>
              <w:bottom w:w="80" w:type="dxa"/>
              <w:left w:w="100" w:type="dxa"/>
              <w:right w:w="100" w:type="dxa"/>
            </w:tcMar>
            <w:shd w:fill="FFFFFF"/>
          </w:tcPr>
          <w:p>
            <w:pPr>
              <w:spacing w:after="40" w:before="40"/>
            </w:pPr>
            <w:r>
              <w:rPr>
                <w:rFonts w:ascii="Georgia" w:hAnsi="Georgia"/>
                <w:sz w:val="19"/>
              </w:rPr>
              <w:t>Governed by Series Bible §1</w:t>
            </w:r>
          </w:p>
        </w:tc>
      </w:tr>
    </w:tbl>
    <w:p>
      <w:pPr>
        <w:spacing w:after="80"/>
      </w:pPr>
    </w:p>
    <w:p>
      <w:pPr>
        <w:spacing w:before="240" w:after="240"/>
        <w:jc w:val="center"/>
      </w:pPr>
      <w:r>
        <w:rPr>
          <w:rFonts w:ascii="Calibri" w:hAnsi="Calibri"/>
          <w:color w:val="A0A0A0"/>
          <w:sz w:val="20"/>
        </w:rPr>
        <w:t>❖   ❖   ❖</w:t>
      </w:r>
    </w:p>
    <w:p>
      <w:pPr>
        <w:keepNext/>
        <w:spacing w:before="280" w:after="120"/>
      </w:pPr>
      <w:r>
        <w:rPr>
          <w:rFonts w:ascii="Calibri" w:hAnsi="Calibri"/>
          <w:b/>
          <w:color w:val="285082"/>
          <w:sz w:val="26"/>
        </w:rPr>
        <w:t>Editor's Flags (remove before publication)</w:t>
      </w:r>
    </w:p>
    <w:p>
      <w:pPr>
        <w:spacing w:after="120" w:line="276" w:lineRule="auto"/>
      </w:pPr>
      <w:r>
        <w:t xml:space="preserve">- </w:t>
      </w:r>
      <w:r>
        <w:rPr>
          <w:b/>
        </w:rPr>
        <w:t>[EXTENSION]</w:t>
      </w:r>
      <w:r>
        <w:t xml:space="preserve"> The Master Capstone Scansion Audit and the Guided Series Map are series framework synthesis structures.</w:t>
      </w:r>
    </w:p>
    <w:p>
      <w:pPr>
        <w:spacing w:after="120" w:line="276" w:lineRule="auto"/>
      </w:pPr>
      <w:r>
        <w:t xml:space="preserve">- </w:t>
      </w:r>
      <w:r>
        <w:rPr>
          <w:b/>
        </w:rPr>
        <w:t>[EXTENSION]</w:t>
      </w:r>
      <w:r>
        <w:t xml:space="preserve"> Original 8-line capstone verse created specifically for this chapter.</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787878"/>
        <w:sz w:val="17"/>
      </w:rPr>
      <w:t>Seuss &amp; Hip-Hop Series  |  Confidential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Book 1: Anapestic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