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646464"/>
          <w:sz w:val="24"/>
        </w:rPr>
        <w:t>SEUSS &amp; HIP-HOP LINGUISTIC LEGACY</w:t>
        <w:br/>
        <w:br/>
      </w:r>
      <w:r>
        <w:rPr>
          <w:rFonts w:ascii="Calibri" w:hAnsi="Calibri"/>
          <w:b/>
          <w:color w:val="14325A"/>
          <w:sz w:val="52"/>
        </w:rPr>
        <w:t>Book 4: Anapestic Anchor and Metrical Hooks</w:t>
        <w:br/>
      </w:r>
      <w:r>
        <w:rPr>
          <w:rFonts w:ascii="Georgia" w:hAnsi="Georgia"/>
          <w:i/>
          <w:color w:val="505050"/>
          <w:sz w:val="28"/>
        </w:rPr>
        <w:br/>
        <w:t>Across Hip-Hop Subgenres</w:t>
        <w:br/>
      </w:r>
    </w:p>
    <w:p>
      <w:pPr>
        <w:spacing w:before="3600"/>
        <w:jc w:val="center"/>
      </w:pPr>
      <w:r>
        <w:rPr>
          <w:rFonts w:ascii="Calibri" w:hAnsi="Calibri"/>
          <w:color w:val="787878"/>
          <w:sz w:val="20"/>
        </w:rPr>
        <w:t>A Textbook on Metrical Architecture, Prosody, and Hip-Hop Rhythm</w:t>
        <w:br/>
        <w:t>Published &amp; Audited Draft</w:t>
      </w:r>
    </w:p>
    <w:p>
      <w:r>
        <w:br w:type="page"/>
      </w: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4 Blueprint &amp; Continuity Ledger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*Anapestic Anchor and Metrical Hooks Across Hip-Hop Subgenres*</w:t>
      </w:r>
    </w:p>
    <w:p>
      <w:pPr>
        <w:spacing w:after="120" w:line="276" w:lineRule="auto"/>
      </w:pPr>
      <w:r/>
      <w:r>
        <w:rPr>
          <w:b/>
        </w:rPr>
        <w:t>Status:</w:t>
      </w:r>
      <w:r>
        <w:t xml:space="preserve"> Approved Governing Ledger for Book 4</w:t>
      </w:r>
    </w:p>
    <w:p>
      <w:pPr>
        <w:spacing w:after="120" w:line="276" w:lineRule="auto"/>
      </w:pPr>
      <w:r/>
      <w:r>
        <w:rPr>
          <w:b/>
        </w:rPr>
        <w:t>Governing document:</w:t>
      </w:r>
      <w:r>
        <w:t xml:space="preserve"> `00-series-bible.md` (v0.1)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1. Book Map &amp; Core Directives</w:t>
      </w:r>
    </w:p>
    <w:p>
      <w:pPr>
        <w:spacing w:after="120" w:line="276" w:lineRule="auto"/>
      </w:pPr>
      <w:r>
        <w:t xml:space="preserve">- </w:t>
      </w:r>
      <w:r>
        <w:rPr>
          <w:b/>
        </w:rPr>
        <w:t>Working Title:</w:t>
      </w:r>
      <w:r>
        <w:t xml:space="preserve"> </w:t>
      </w:r>
      <w:r>
        <w:rPr>
          <w:i/>
        </w:rPr>
        <w:t>Anapestic Anchor and Metrical Hooks Across Hip-Hop Subgenres</w:t>
      </w:r>
      <w:r/>
    </w:p>
    <w:p>
      <w:pPr>
        <w:spacing w:after="120" w:line="276" w:lineRule="auto"/>
      </w:pPr>
      <w:r>
        <w:t xml:space="preserve">- </w:t>
      </w:r>
      <w:r>
        <w:rPr>
          <w:b/>
        </w:rPr>
        <w:t>Core Job:</w:t>
      </w:r>
      <w:r>
        <w:t xml:space="preserve"> Genre roles for the Anapestic Anchor (Boom-Bap as </w:t>
      </w:r>
      <w:r>
        <w:rPr>
          <w:b/>
        </w:rPr>
        <w:t>Stabilizer</w:t>
      </w:r>
      <w:r>
        <w:t xml:space="preserve">, Drill as </w:t>
      </w:r>
      <w:r>
        <w:rPr>
          <w:b/>
        </w:rPr>
        <w:t>Subverter</w:t>
      </w:r>
      <w:r>
        <w:t xml:space="preserve">, Trap as </w:t>
      </w:r>
      <w:r>
        <w:rPr>
          <w:b/>
        </w:rPr>
        <w:t>Compressor</w:t>
      </w:r>
      <w:r>
        <w:t>), Melancholic Meter, weaponized satisfaction cycle, cognitive dissonance metaphor (Issue I-11), artist attribution ethics (Issue I-17), and subgenre comparative analysis.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Depends On:</w:t>
      </w:r>
      <w:r>
        <w:t xml:space="preserve"> Books 1, 2, and 3.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2. Chapter Structure &amp; Summary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Concepts &amp; Frameworks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01**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Anchor Across Genres: Three Functional Roles*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Overview of genre roles: Stabilizer (Boom-Bap), Subverter (Drill), Compressor (Trap); defining **Metrical Hook**.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02**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*Boom-Bap: The Anchor as Primary Stabilizer*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Boom-Bap 90-BPM swing; on-beat acatalectic stability; pocket anchoring.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03**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*Drill: The Anchor as Melancholic Subverter*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Drill 140-BPM sliding snare; **Melancholic Meter** (monotone spondaic stress); subverting the buoyant anapest.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04**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*The Weaponized Satisfaction Cycle in Drill*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Pairing buoyant rhythm with harrowing content; **Cognitive Dissonance (series metaphor)** (resolving Issue I-11).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05**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*Trap: The Anchor as Dynamic Compressor*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Trap 140-BPM triplet hi-hats; rapid syllable compression; iambic pickup squeezing into 16th/32nd grids.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06**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*Subgenre Comparative Analysis (3-Way Grid)*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Comparative 16th/32nd grid analysis contrasting Boom-Bap, Drill, and Trap executions of the same skeleton.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07**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*Artist Attribution and Evidence Ethics*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Framework status for genre roles; no unsourced attribution of intent to named artists (resolving Issue I-17).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08**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*Metrical Hooks and Lyric Memorability*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Metrical Hook mechanisms; dual-coding retrieval across subgenre production styles.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09**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*Cross-Genre Adaptation Drills*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Rewriting a single 4-line anapestic skeleton into Boom-Bap, Drill, and Trap delivery styles.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**Ch. 10**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*Subgenre Synthesis and Handoff to Pedagogy*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Capstone synthesis of Book 4; handoff to Book 5 (Instructor's Workshop Curriculum).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3. Comparative Master Table (Three Subgenre 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Subgenre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Tempo / Groove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Anchor Functional 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Key Structural Mechanism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Emotion / Effect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**Boom-Bap**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85–95 BPM / Heavy Swing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**Stabilizer**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Strict acatalectic 12-syllable grid; on-beat downbeat landings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Nostalgic, authoritative, steady pocket groove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**Drill**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140–145 BPM / Sliding Snares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**Subverter**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**Melancholic Meter** (monotone spondaic stress); weaponized satisfaction cycle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Threatening tension, stark contrast, cold detachment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**Trap**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130–150 BPM / Triplet Hi-Hats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**Compressor**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Rapid syllable compression into 16th/32nd triplets; iambic pickups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Urgent, hyper-dense, kinetic energy</w:t>
            </w:r>
          </w:p>
        </w:tc>
      </w:tr>
    </w:tbl>
    <w:p>
      <w:pPr>
        <w:spacing w:after="80"/>
      </w:pP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r>
        <w:br w:type="page"/>
      </w:r>
    </w:p>
    <w:p>
      <w:pPr>
        <w:keepNext/>
        <w:spacing w:before="360" w:after="200"/>
      </w:pPr>
      <w:r>
        <w:rPr>
          <w:rFonts w:ascii="Calibri" w:hAnsi="Calibri"/>
          <w:b/>
          <w:color w:val="1E4678"/>
          <w:sz w:val="32"/>
        </w:rPr>
        <w:t>4. Chapter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Chapter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1E3A8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Anchor Across Genres: Three Functional Roles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Boom-Bap: The Anchor as Primary Stabilizer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Drill: The Anchor as Melancholic Subverter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The Weaponized Satisfaction Cycle in Drill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Trap: The Anchor as Dynamic Compressor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06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Subgenre Comparative Analysis (3-Way Grid)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Artist Attribution and Evidence Ethics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08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Metrical Hooks and Lyric Memorability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09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Cross-Genre Adaptation Drills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Ch. 10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Subgenre Synthesis and Handoff to Pedagogy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 w:before="40"/>
            </w:pPr>
            <w:r>
              <w:rPr>
                <w:rFonts w:ascii="Georgia" w:hAnsi="Georgia"/>
                <w:sz w:val="19"/>
              </w:rPr>
              <w:t>Complete</w:t>
            </w:r>
          </w:p>
        </w:tc>
      </w:tr>
    </w:tbl>
    <w:p>
      <w:pPr>
        <w:spacing w:after="80"/>
      </w:pPr>
    </w:p>
    <w:p>
      <w:pPr>
        <w:keepNext/>
        <w:spacing w:before="480" w:after="240"/>
      </w:pPr>
      <w:r>
        <w:rPr>
          <w:rFonts w:ascii="Calibri" w:hAnsi="Calibri"/>
          <w:b/>
          <w:color w:val="14325A"/>
          <w:sz w:val="40"/>
        </w:rPr>
        <w:t>Book 4: Anapestic Anchor and Metrical Hooks Across Hip-Hop Subgenres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1: The Anchor Across Genres: Three Functional Roles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1.1 The Portable Engine in New Contexts</w:t>
      </w:r>
    </w:p>
    <w:p>
      <w:pPr>
        <w:spacing w:after="120" w:line="276" w:lineRule="auto"/>
      </w:pPr>
      <w:r>
        <w:t>The Anapestic Anchor (`x x /` × 4) operates across distinct hip-hop subgenres in three primary functional roles: Boom-Bap (</w:t>
      </w:r>
      <w:r>
        <w:rPr>
          <w:b/>
        </w:rPr>
        <w:t>Stabilizer</w:t>
      </w:r>
      <w:r>
        <w:t>), Drill (</w:t>
      </w:r>
      <w:r>
        <w:rPr>
          <w:b/>
        </w:rPr>
        <w:t>Subverter</w:t>
      </w:r>
      <w:r>
        <w:t>), and Trap (</w:t>
      </w:r>
      <w:r>
        <w:rPr>
          <w:b/>
        </w:rPr>
        <w:t>Compressor</w:t>
      </w:r>
      <w:r>
        <w:t xml:space="preserve">). A </w:t>
      </w:r>
      <w:r>
        <w:rPr>
          <w:b/>
        </w:rPr>
        <w:t>Metrical Hook</w:t>
      </w:r>
      <w:r>
        <w:t xml:space="preserve"> is the retrievable quality of predictable meter used to make content stick across subgenres.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1.2 Functional Role Definitions</w:t>
      </w:r>
    </w:p>
    <w:p>
      <w:pPr>
        <w:spacing w:after="120" w:line="276" w:lineRule="auto"/>
      </w:pPr>
      <w:r>
        <w:t xml:space="preserve">- </w:t>
      </w:r>
      <w:r>
        <w:rPr>
          <w:b/>
        </w:rPr>
        <w:t>Stabilizer:</w:t>
      </w:r>
      <w:r>
        <w:t xml:space="preserve"> Locking verse into the 90-BPM swing pocket.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Subverter:</w:t>
      </w:r>
      <w:r>
        <w:t xml:space="preserve"> Bending rhythm against dark production to create menace.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Compressor:</w:t>
      </w:r>
      <w:r>
        <w:t xml:space="preserve"> Squeezing syllables into rapid triplet subdivisions.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1.3 Theory: Subgenre Adaptation Models</w:t>
      </w:r>
    </w:p>
    <w:p>
      <w:pPr>
        <w:spacing w:after="120" w:line="276" w:lineRule="auto"/>
      </w:pPr>
      <w:r>
        <w:t>Subgenres adapt metrical schemas to align with distinct tempo and snare placements.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1.4 Worked Examples: Comparative Skeleton Overview</w:t>
      </w:r>
    </w:p>
    <w:p>
      <w:pPr>
        <w:spacing w:after="120" w:line="276" w:lineRule="auto"/>
      </w:pPr>
      <w:r>
        <w:t>Tracing the same 12-syllable skeleton across Boom-Bap, Drill, and Trap environments.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1.5 Exercise: Role Classification</w:t>
      </w:r>
    </w:p>
    <w:p>
      <w:pPr>
        <w:spacing w:after="120" w:line="276" w:lineRule="auto"/>
      </w:pPr>
      <w:r>
        <w:t>Classify 3 performance snippets by their functional anchor role.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1.6 Common Mistakes</w:t>
      </w:r>
    </w:p>
    <w:p>
      <w:pPr>
        <w:spacing w:after="120" w:line="276" w:lineRule="auto"/>
      </w:pPr>
      <w:r>
        <w:t>Treating subgenre roles as rigid musical genres rather than functional delivery modes.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1.7 Chapter Summary</w:t>
      </w:r>
    </w:p>
    <w:p>
      <w:pPr>
        <w:spacing w:after="120" w:line="276" w:lineRule="auto"/>
      </w:pPr>
      <w:r>
        <w:t>The Anapestic Anchor functions as Stabilizer, Subverter, or Compressor depending on subgenre context.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1.8 Cross-References</w:t>
      </w:r>
    </w:p>
    <w:p>
      <w:pPr>
        <w:spacing w:after="120" w:line="276" w:lineRule="auto"/>
      </w:pPr>
      <w:r>
        <w:t>$\rightarrow$ Book 1, Ch. 1; Book 4, Ch. 6.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1.9 Evidence Notes &amp; Flags</w:t>
      </w:r>
    </w:p>
    <w:p>
      <w:pPr>
        <w:spacing w:after="120" w:line="276" w:lineRule="auto"/>
      </w:pPr>
      <w:r>
        <w:t>- Claim: Genre functional roles | Type (c) Series framework (Bible §3.5).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2: Boom-Bap: The Anchor as Primary Stabilizer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2.1 The 90-BPM Swing Pocket</w:t>
      </w:r>
    </w:p>
    <w:p>
      <w:pPr>
        <w:spacing w:after="120" w:line="276" w:lineRule="auto"/>
      </w:pPr>
      <w:r>
        <w:t xml:space="preserve">Classic Boom-Bap (85–95 BPM) relies on heavy kick-snare swing where the Anapestic Anchor acts as a </w:t>
      </w:r>
      <w:r>
        <w:rPr>
          <w:b/>
        </w:rPr>
        <w:t>Stabilizer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2.2 On-Beat Acatalectic Anchoring</w:t>
      </w:r>
    </w:p>
    <w:p>
      <w:pPr>
        <w:spacing w:after="120" w:line="276" w:lineRule="auto"/>
      </w:pPr>
      <w:r>
        <w:t>Boom-Bap MCs place primary stresses directly on downbeats (1, 2, 3, 4), maximizing $RC_{grid}$ stability.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2.3 Theory: Pocket Entrainment in Boom-Bap</w:t>
      </w:r>
    </w:p>
    <w:p>
      <w:pPr>
        <w:spacing w:after="120" w:line="276" w:lineRule="auto"/>
      </w:pPr>
      <w:r>
        <w:t>On-beat landings in 90-BPM tempos provide optimal entrainment for narrative storytelling.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2.4 Worked Examples: Boom-Bap Grid Transcription</w:t>
      </w:r>
    </w:p>
    <w:p>
      <w:pPr>
        <w:spacing w:after="120" w:line="276" w:lineRule="auto"/>
      </w:pPr>
      <w:r>
        <w:t>16th-subdivision grid mapping of a Boom-Bap verse showing 100% acatalectic alignment.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2.5 Exercise: Boom-Bap Stabilizer Drill</w:t>
      </w:r>
    </w:p>
    <w:p>
      <w:pPr>
        <w:spacing w:after="120" w:line="276" w:lineRule="auto"/>
      </w:pPr>
      <w:r>
        <w:t>Draft a 4-bar Boom-Bap verse locked strictly into the 90-BPM kick-snare pocket.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2.6 Common Mistakes</w:t>
      </w:r>
    </w:p>
    <w:p>
      <w:pPr>
        <w:spacing w:after="120" w:line="276" w:lineRule="auto"/>
      </w:pPr>
      <w:r>
        <w:t>Over-syncopating in Boom-Bap until the head-nod pocket is lost.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2.7 Chapter Summary</w:t>
      </w:r>
    </w:p>
    <w:p>
      <w:pPr>
        <w:spacing w:after="120" w:line="276" w:lineRule="auto"/>
      </w:pPr>
      <w:r>
        <w:t>Boom-Bap uses the Anapestic Anchor as a Stabilizer to lock narrative lyrics into a 90-BPM pocket.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2.8 Cross-References</w:t>
      </w:r>
    </w:p>
    <w:p>
      <w:pPr>
        <w:spacing w:after="120" w:line="276" w:lineRule="auto"/>
      </w:pPr>
      <w:r>
        <w:t>$\rightarrow$ Book 2, Ch. 1; Book 4, Ch. 1.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2.9 Evidence Notes &amp; Flags</w:t>
      </w:r>
    </w:p>
    <w:p>
      <w:pPr>
        <w:spacing w:after="120" w:line="276" w:lineRule="auto"/>
      </w:pPr>
      <w:r>
        <w:t>- Claim: Boom-Bap stabilizer mechanics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3: Drill: The Anchor as Melancholic Subverter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3.1 The 140-BPM Sliding Snare Environment</w:t>
      </w:r>
    </w:p>
    <w:p>
      <w:pPr>
        <w:spacing w:after="120" w:line="276" w:lineRule="auto"/>
      </w:pPr>
      <w:r>
        <w:t xml:space="preserve">UK and Chicago/Brooklyn Drill (140–145 BPM) feature sliding 808s and off-beat snares. Here the Anchor operates as a </w:t>
      </w:r>
      <w:r>
        <w:rPr>
          <w:b/>
        </w:rPr>
        <w:t>Subverter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3.2 Melancholic Meter</w:t>
      </w:r>
    </w:p>
    <w:p>
      <w:pPr>
        <w:spacing w:after="120" w:line="276" w:lineRule="auto"/>
      </w:pPr>
      <w:r/>
      <w:r>
        <w:rPr>
          <w:b/>
        </w:rPr>
        <w:t>Melancholic Meter</w:t>
      </w:r>
      <w:r>
        <w:t xml:space="preserve"> flattens the anapest's buoyant lift through monotone vocal delivery and spondaic stress (`/ /`).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3.3 Theory: Rhythmic Subversion</w:t>
      </w:r>
    </w:p>
    <w:p>
      <w:pPr>
        <w:spacing w:after="120" w:line="276" w:lineRule="auto"/>
      </w:pPr>
      <w:r>
        <w:t>Subverting a childhood-familiar rhythm creates stark contrast against grim narrative content.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3.4 Worked Examples: Melancholic Meter Scansion</w:t>
      </w:r>
    </w:p>
    <w:p>
      <w:pPr>
        <w:spacing w:after="120" w:line="276" w:lineRule="auto"/>
      </w:pPr>
      <w:r>
        <w:t>Scanning a Drill verse showing monotone pitch flattening and spondaic demotion.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3.5 Exercise: Drill Subverter Drill</w:t>
      </w:r>
    </w:p>
    <w:p>
      <w:pPr>
        <w:spacing w:after="120" w:line="276" w:lineRule="auto"/>
      </w:pPr>
      <w:r>
        <w:t>Draft a 4-bar Drill verse applying Melancholic Meter to an anapestic skeleton.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3.6 Common Mistakes</w:t>
      </w:r>
    </w:p>
    <w:p>
      <w:pPr>
        <w:spacing w:after="120" w:line="276" w:lineRule="auto"/>
      </w:pPr>
      <w:r>
        <w:t>Delivering Drill with a bouncy, cheerful nursery intonation.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3.7 Chapter Summary</w:t>
      </w:r>
    </w:p>
    <w:p>
      <w:pPr>
        <w:spacing w:after="120" w:line="276" w:lineRule="auto"/>
      </w:pPr>
      <w:r>
        <w:t>Drill subverts the buoyant anapest through Melancholic Meter and monotone delivery.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3.8 Cross-References</w:t>
      </w:r>
    </w:p>
    <w:p>
      <w:pPr>
        <w:spacing w:after="120" w:line="276" w:lineRule="auto"/>
      </w:pPr>
      <w:r>
        <w:t>$\rightarrow$ Book 1, Ch. 6; Book 4, Ch. 4.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3.9 Evidence Notes &amp; Flags</w:t>
      </w:r>
    </w:p>
    <w:p>
      <w:pPr>
        <w:spacing w:after="120" w:line="276" w:lineRule="auto"/>
      </w:pPr>
      <w:r>
        <w:t>- Claim: Melancholic Meter &amp; Subverter role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4: The Weaponized Satisfaction Cycle in Drill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4.1 Pairing Buoyancy with Distress</w:t>
      </w:r>
    </w:p>
    <w:p>
      <w:pPr>
        <w:spacing w:after="120" w:line="276" w:lineRule="auto"/>
      </w:pPr>
      <w:r>
        <w:t xml:space="preserve">The </w:t>
      </w:r>
      <w:r>
        <w:rPr>
          <w:b/>
        </w:rPr>
        <w:t>Weaponized Satisfaction Cycle</w:t>
      </w:r>
      <w:r>
        <w:t xml:space="preserve"> pairs a rewarding, predictable rhythm with harrowing or distressing narrative content.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4.2 Resolving Issue I-11: Cognitive Dissonance Metaphor</w:t>
      </w:r>
    </w:p>
    <w:p>
      <w:pPr>
        <w:spacing w:after="120" w:line="276" w:lineRule="auto"/>
      </w:pPr>
      <w:r>
        <w:t xml:space="preserve">Resolving Source-Issue I-11: </w:t>
      </w:r>
      <w:r>
        <w:rPr>
          <w:b/>
        </w:rPr>
        <w:t>Cognitive Dissonance</w:t>
      </w:r>
      <w:r>
        <w:t xml:space="preserve"> is defined here strictly as a </w:t>
      </w:r>
      <w:r>
        <w:rPr>
          <w:b/>
        </w:rPr>
        <w:t>series metaphor</w:t>
      </w:r>
      <w:r>
        <w:t xml:space="preserve"> for the aesthetic clash between buoyant meter and heavy content, not the social psychology term for conflicting beliefs.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4.3 Theory: Prediction Error in Dark Contexts</w:t>
      </w:r>
    </w:p>
    <w:p>
      <w:pPr>
        <w:spacing w:after="120" w:line="276" w:lineRule="auto"/>
      </w:pPr>
      <w:r>
        <w:t>The brain receives a satisfaction signal from metrical prediction while receiving threat signals from lyric content, producing tension.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4.4 Worked Examples: Analysis of Weaponized Lines</w:t>
      </w:r>
    </w:p>
    <w:p>
      <w:pPr>
        <w:spacing w:after="120" w:line="276" w:lineRule="auto"/>
      </w:pPr>
      <w:r>
        <w:t>Analyzing a 4-bar Drill verse demonstrating weaponized satisfaction.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4.5 Exercise: Weaponized Cycle Analysis</w:t>
      </w:r>
    </w:p>
    <w:p>
      <w:pPr>
        <w:spacing w:after="120" w:line="276" w:lineRule="auto"/>
      </w:pPr>
      <w:r>
        <w:t>Audit a dark verse to state where rhythmic satisfaction clashes with semantic distress.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4.6 Common Mistakes</w:t>
      </w:r>
    </w:p>
    <w:p>
      <w:pPr>
        <w:spacing w:after="120" w:line="276" w:lineRule="auto"/>
      </w:pPr>
      <w:r>
        <w:t>Misusing psychological terms without labeling them as series metaphors.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4.7 Chapter Summary</w:t>
      </w:r>
    </w:p>
    <w:p>
      <w:pPr>
        <w:spacing w:after="120" w:line="276" w:lineRule="auto"/>
      </w:pPr>
      <w:r>
        <w:t>The weaponized satisfaction cycle uses metrical predictability to carry heavy content, creating aesthetic cognitive dissonance.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4.8 Cross-References</w:t>
      </w:r>
    </w:p>
    <w:p>
      <w:pPr>
        <w:spacing w:after="120" w:line="276" w:lineRule="auto"/>
      </w:pPr>
      <w:r>
        <w:t>$\rightarrow$ Book 1, Ch. 9; Book 4, Ch. 3.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4.9 Evidence Notes &amp; Flags</w:t>
      </w:r>
    </w:p>
    <w:p>
      <w:pPr>
        <w:spacing w:after="120" w:line="276" w:lineRule="auto"/>
      </w:pPr>
      <w:r>
        <w:t>- Claim: Weaponized satisfaction cycle &amp; cognitive dissonance metaphor | Type (c) Series framework (Bible §8, I-11).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5: Trap: The Anchor as Dynamic Compressor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5.1 The Triplet Hi-Hat Matrix</w:t>
      </w:r>
    </w:p>
    <w:p>
      <w:pPr>
        <w:spacing w:after="120" w:line="276" w:lineRule="auto"/>
      </w:pPr>
      <w:r>
        <w:t xml:space="preserve">Trap (130–150 BPM) uses rapid triplet hi-hat rolls (12th and 24th subdivisions) where the Anchor functions as a </w:t>
      </w:r>
      <w:r>
        <w:rPr>
          <w:b/>
        </w:rPr>
        <w:t>Compressor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5.2 Syllable Compression and Iambic Pickups</w:t>
      </w:r>
    </w:p>
    <w:p>
      <w:pPr>
        <w:spacing w:after="120" w:line="276" w:lineRule="auto"/>
      </w:pPr>
      <w:r>
        <w:t>Trap MCs squeeze 14–16 syllables into a measure using iambic pickups and rapid triplet subdivisions.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5.3 Theory: Sub-Beat Subdivision and Kinetic Energy</w:t>
      </w:r>
    </w:p>
    <w:p>
      <w:pPr>
        <w:spacing w:after="120" w:line="276" w:lineRule="auto"/>
      </w:pPr>
      <w:r>
        <w:t>Packing syllables into sub-beat subdivisions increases perceived kinetic energy without altering tempo.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5.4 Worked Examples: Trap Triplet Grid Transcription</w:t>
      </w:r>
    </w:p>
    <w:p>
      <w:pPr>
        <w:spacing w:after="120" w:line="276" w:lineRule="auto"/>
      </w:pPr>
      <w:r>
        <w:t>Mapping a Trap verse onto a 12/24 subdivision grid showing syllable compression.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5.5 Exercise: Trap Compression Drill</w:t>
      </w:r>
    </w:p>
    <w:p>
      <w:pPr>
        <w:spacing w:after="120" w:line="276" w:lineRule="auto"/>
      </w:pPr>
      <w:r>
        <w:t>Compress a 12-syllable anapestic line into a triplet hi-hat grid measure.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5.6 Common Mistakes</w:t>
      </w:r>
    </w:p>
    <w:p>
      <w:pPr>
        <w:spacing w:after="120" w:line="276" w:lineRule="auto"/>
      </w:pPr>
      <w:r>
        <w:t>Losing vocal articulation during high-speed triplet compression.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5.7 Chapter Summary</w:t>
      </w:r>
    </w:p>
    <w:p>
      <w:pPr>
        <w:spacing w:after="120" w:line="276" w:lineRule="auto"/>
      </w:pPr>
      <w:r>
        <w:t>Trap uses the Anapestic Anchor as a Compressor, packing rapid syllables into triplet subdivisions.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5.8 Cross-References</w:t>
      </w:r>
    </w:p>
    <w:p>
      <w:pPr>
        <w:spacing w:after="120" w:line="276" w:lineRule="auto"/>
      </w:pPr>
      <w:r>
        <w:t>$\rightarrow$ Book 2, Ch. 5; Book 4, Ch. 1.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5.9 Evidence Notes &amp; Flags</w:t>
      </w:r>
    </w:p>
    <w:p>
      <w:pPr>
        <w:spacing w:after="120" w:line="276" w:lineRule="auto"/>
      </w:pPr>
      <w:r>
        <w:t>- Claim: Trap compressor mechanics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6: Subgenre Comparative Analysis (3-Way Grid)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6.1 The Master 3-Way Comparative Grid</w:t>
      </w:r>
    </w:p>
    <w:p>
      <w:pPr>
        <w:spacing w:after="120" w:line="276" w:lineRule="auto"/>
      </w:pPr>
      <w:r>
        <w:t xml:space="preserve">Comparing how Boom-Bap, Drill, and Trap execute the </w:t>
      </w:r>
      <w:r>
        <w:rPr>
          <w:i/>
        </w:rPr>
        <w:t>exact same 12-syllable text skeleton</w:t>
      </w:r>
      <w: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6.2 Skeleton Execution Across 3 Subgenres</w:t>
      </w:r>
    </w:p>
    <w:p>
      <w:pPr>
        <w:spacing w:after="120" w:line="276" w:lineRule="auto"/>
      </w:pPr>
      <w:r>
        <w:t xml:space="preserve">Text: </w:t>
      </w:r>
      <w:r>
        <w:rPr>
          <w:i/>
        </w:rPr>
        <w:t>In the dark of the night I was looking for light.</w:t>
      </w:r>
      <w:r/>
    </w:p>
    <w:p>
      <w:pPr>
        <w:spacing w:after="120" w:line="276" w:lineRule="auto"/>
      </w:pPr>
      <w:r>
        <w:t xml:space="preserve">- </w:t>
      </w:r>
      <w:r>
        <w:rPr>
          <w:b/>
        </w:rPr>
        <w:t>Boom-Bap:</w:t>
      </w:r>
      <w:r>
        <w:t xml:space="preserve"> 90 BPM, on-beat downbeats, heavy swing.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Drill:</w:t>
      </w:r>
      <w:r>
        <w:t xml:space="preserve"> 140 BPM, monotone spondaic stress, terminal rest (`∧`).</w:t>
      </w:r>
    </w:p>
    <w:p>
      <w:pPr>
        <w:spacing w:after="120" w:line="276" w:lineRule="auto"/>
      </w:pPr>
      <w:r>
        <w:t xml:space="preserve">- </w:t>
      </w:r>
      <w:r>
        <w:rPr>
          <w:b/>
        </w:rPr>
        <w:t>Trap:</w:t>
      </w:r>
      <w:r>
        <w:t xml:space="preserve"> 140 BPM, triplet hi-hat compression, iambic pickup.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6.3 Theory: Framework Portability</w:t>
      </w:r>
    </w:p>
    <w:p>
      <w:pPr>
        <w:spacing w:after="120" w:line="276" w:lineRule="auto"/>
      </w:pPr>
      <w:r>
        <w:t>Demonstrating that the Anapestic Anchor is a portable cognitive skeleton across all contemporary subgenres.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6.4 Worked Examples: Side-by-Side Monospace Grid Comparison</w:t>
      </w:r>
    </w:p>
    <w:p>
      <w:pPr>
        <w:spacing w:after="120" w:line="276" w:lineRule="auto"/>
      </w:pPr>
      <w:r>
        <w:t>Full 3-way comparative grid table mapping the same text across all 3 production environments.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6.5 Exercise: 3-Way Adaptation Drill</w:t>
      </w:r>
    </w:p>
    <w:p>
      <w:pPr>
        <w:spacing w:after="120" w:line="276" w:lineRule="auto"/>
      </w:pPr>
      <w:r>
        <w:t>Adapt an original 4-line couplet into all three subgenre delivery styles.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6.6 Common Mistakes</w:t>
      </w:r>
    </w:p>
    <w:p>
      <w:pPr>
        <w:spacing w:after="120" w:line="276" w:lineRule="auto"/>
      </w:pPr>
      <w:r>
        <w:t>Failing to adjust delivery dynamics when moving across subgenre production tracks.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6.7 Chapter Summary</w:t>
      </w:r>
    </w:p>
    <w:p>
      <w:pPr>
        <w:spacing w:after="120" w:line="276" w:lineRule="auto"/>
      </w:pPr>
      <w:r>
        <w:t>The same anapestic skeleton adapts cleanly across Boom-Bap, Drill, and Trap through genre-specific delivery mechanics.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6.8 Cross-References</w:t>
      </w:r>
    </w:p>
    <w:p>
      <w:pPr>
        <w:spacing w:after="120" w:line="276" w:lineRule="auto"/>
      </w:pPr>
      <w:r>
        <w:t>$\rightarrow$ Book 4, Ch. 2–5.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6.9 Evidence Notes &amp; Flags</w:t>
      </w:r>
    </w:p>
    <w:p>
      <w:pPr>
        <w:spacing w:after="120" w:line="276" w:lineRule="auto"/>
      </w:pPr>
      <w:r>
        <w:t>- Claim: 3-way subgenre comparative framework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7: Artist Attribution and Evidence Ethics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7.1 Resolving Issue I-17: Attribution Protocol</w:t>
      </w:r>
    </w:p>
    <w:p>
      <w:pPr>
        <w:spacing w:after="120" w:line="276" w:lineRule="auto"/>
      </w:pPr>
      <w:r>
        <w:t xml:space="preserve">Resolving Source-Issue I-17: Genre roles (Stabilizer, Subverter, Compressor) are </w:t>
      </w:r>
      <w:r>
        <w:rPr>
          <w:b/>
        </w:rPr>
        <w:t>interpretive framework models (c)</w:t>
      </w:r>
      <w:r>
        <w:t>, not empirical claims about specific artists' conscious intentions.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7.2 Handling Real Artist Lyrics</w:t>
      </w:r>
    </w:p>
    <w:p>
      <w:pPr>
        <w:spacing w:after="120" w:line="276" w:lineRule="auto"/>
      </w:pPr>
      <w:r>
        <w:t>- Quote short fragments only ($\le 15$ words).</w:t>
      </w:r>
    </w:p>
    <w:p>
      <w:pPr>
        <w:spacing w:after="120" w:line="276" w:lineRule="auto"/>
      </w:pPr>
      <w:r>
        <w:t>- Never attribute unverified intent to named artists without a verified source.</w:t>
      </w:r>
    </w:p>
    <w:p>
      <w:pPr>
        <w:spacing w:after="120" w:line="276" w:lineRule="auto"/>
      </w:pPr>
      <w:r>
        <w:t>- Describe controversial or sensitive material neutrally without slurs (Bible §2.3).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7.3 Theory: Descriptive vs Prescriptive Analysis</w:t>
      </w:r>
    </w:p>
    <w:p>
      <w:pPr>
        <w:spacing w:after="120" w:line="276" w:lineRule="auto"/>
      </w:pPr>
      <w:r>
        <w:t>Musicological analysis describes structural mechanics without speculating on private artistic motivation.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7.4 Worked Examples: Attributed Fragment Analysis</w:t>
      </w:r>
    </w:p>
    <w:p>
      <w:pPr>
        <w:spacing w:after="120" w:line="276" w:lineRule="auto"/>
      </w:pPr>
      <w:r>
        <w:t>Scanning a short attributed fragment using proper evidence labeling.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7.5 Exercise: Attribution Audit Drill</w:t>
      </w:r>
    </w:p>
    <w:p>
      <w:pPr>
        <w:spacing w:after="120" w:line="276" w:lineRule="auto"/>
      </w:pPr>
      <w:r>
        <w:t>Audit a paragraph to ensure no unverified artistic intent is asserted.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7.6 Common Mistakes</w:t>
      </w:r>
    </w:p>
    <w:p>
      <w:pPr>
        <w:spacing w:after="120" w:line="276" w:lineRule="auto"/>
      </w:pPr>
      <w:r>
        <w:t>Asserting that a named MC intentionally studied prosody manuals when writing a verse.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7.7 Chapter Summary</w:t>
      </w:r>
    </w:p>
    <w:p>
      <w:pPr>
        <w:spacing w:after="120" w:line="276" w:lineRule="auto"/>
      </w:pPr>
      <w:r>
        <w:t>Genre roles are interpretive framework models; commercial lyric analysis must follow strict attribution ethics.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7.8 Cross-References</w:t>
      </w:r>
    </w:p>
    <w:p>
      <w:pPr>
        <w:spacing w:after="120" w:line="276" w:lineRule="auto"/>
      </w:pPr>
      <w:r>
        <w:t>$\rightarrow$ Book 1, Evidence Notes; Book 5, Ethics.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7.9 Evidence Notes &amp; Flags</w:t>
      </w:r>
    </w:p>
    <w:p>
      <w:pPr>
        <w:spacing w:after="120" w:line="276" w:lineRule="auto"/>
      </w:pPr>
      <w:r>
        <w:t>- Claim: Artist attribution ethics protocol | Type (c) Series protocol (Bible §8, I-17).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8: Metrical Hooks and Lyric Memorability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8.1 The Anatomy of a Metrical Hook</w:t>
      </w:r>
    </w:p>
    <w:p>
      <w:pPr>
        <w:spacing w:after="120" w:line="276" w:lineRule="auto"/>
      </w:pPr>
      <w:r>
        <w:t xml:space="preserve">A </w:t>
      </w:r>
      <w:r>
        <w:rPr>
          <w:b/>
        </w:rPr>
        <w:t>Metrical Hook</w:t>
      </w:r>
      <w:r>
        <w:t xml:space="preserve"> is the memorable, sticky quality created when a predictable meter intersects with a strong melodic or rhythmic cadence.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8.2 Dual-Coding in Subgenre Hooks</w:t>
      </w:r>
    </w:p>
    <w:p>
      <w:pPr>
        <w:spacing w:after="120" w:line="276" w:lineRule="auto"/>
      </w:pPr>
      <w:r>
        <w:t>Combining metrical predictability with subgenre production elements creates multi-channel memory consolidation.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8.3 Theory: Retrieval Efficiency Across Production Styles</w:t>
      </w:r>
    </w:p>
    <w:p>
      <w:pPr>
        <w:spacing w:after="120" w:line="276" w:lineRule="auto"/>
      </w:pPr>
      <w:r>
        <w:t>Metrical hooks lower retrieval effort, making chorus and verse lines instant audience sing-alongs.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8.4 Worked Examples: Metrical Hook Scansion</w:t>
      </w:r>
    </w:p>
    <w:p>
      <w:pPr>
        <w:spacing w:after="120" w:line="276" w:lineRule="auto"/>
      </w:pPr>
      <w:r>
        <w:t>Scanning a subgenre chorus hook to highlight its $RC_{grid}$ stability.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8.5 Exercise: Metrical Hook Design Drill</w:t>
      </w:r>
    </w:p>
    <w:p>
      <w:pPr>
        <w:spacing w:after="120" w:line="276" w:lineRule="auto"/>
      </w:pPr>
      <w:r>
        <w:t>Design a 2-line metrical hook optimized for a Trap or Boom-Bap chorus.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8.6 Common Mistakes</w:t>
      </w:r>
    </w:p>
    <w:p>
      <w:pPr>
        <w:spacing w:after="120" w:line="276" w:lineRule="auto"/>
      </w:pPr>
      <w:r>
        <w:t>Writing overly complex, non-repetitive hooks that fail to establish neural entrainment.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8.7 Chapter Summary</w:t>
      </w:r>
    </w:p>
    <w:p>
      <w:pPr>
        <w:spacing w:after="120" w:line="276" w:lineRule="auto"/>
      </w:pPr>
      <w:r>
        <w:t>Metrical hooks leverage predictable meter and production cues to maximize lyric recall.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8.8 Cross-References</w:t>
      </w:r>
    </w:p>
    <w:p>
      <w:pPr>
        <w:spacing w:after="120" w:line="276" w:lineRule="auto"/>
      </w:pPr>
      <w:r>
        <w:t>$\rightarrow$ Book 1, Ch. 12; Book 4, Ch. 1.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8.9 Evidence Notes &amp; Flags</w:t>
      </w:r>
    </w:p>
    <w:p>
      <w:pPr>
        <w:spacing w:after="120" w:line="276" w:lineRule="auto"/>
      </w:pPr>
      <w:r>
        <w:t>- Claim: Metrical Hook framework | Type (c) Series framework.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9: Cross-Genre Adaptation Drills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9.1 The Adaptation Discipline</w:t>
      </w:r>
    </w:p>
    <w:p>
      <w:pPr>
        <w:spacing w:after="120" w:line="276" w:lineRule="auto"/>
      </w:pPr>
      <w:r>
        <w:t>Practicing cross-genre adaptation trains working artists to deploy the Anapestic Anchor fluidly across any production beat.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9.2 The 4-Step Adaptation Procedure</w:t>
      </w:r>
    </w:p>
    <w:p>
      <w:pPr>
        <w:spacing w:after="120" w:line="276" w:lineRule="auto"/>
      </w:pPr>
      <w:r>
        <w:t>1. Draft acatalectic baseline. 2. Select target subgenre. 3. Apply subgenre delivery mechanics. 4. Audit grid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9.3 Theory: Schema Transfer</w:t>
      </w:r>
    </w:p>
    <w:p>
      <w:pPr>
        <w:spacing w:after="120" w:line="276" w:lineRule="auto"/>
      </w:pPr>
      <w:r>
        <w:t>Cross-genre adaptation builds schema transfer, expanding stylistic versatility.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9.4 Worked Examples: Complete 4-Bar Adaptation Audit</w:t>
      </w:r>
    </w:p>
    <w:p>
      <w:pPr>
        <w:spacing w:after="120" w:line="276" w:lineRule="auto"/>
      </w:pPr>
      <w:r>
        <w:t>Tracing an original 4-bar verse through complete Boom-Bap, Drill, and Trap transcriptions.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9.5 Exercise: Full Adaptation Drill</w:t>
      </w:r>
    </w:p>
    <w:p>
      <w:pPr>
        <w:spacing w:after="120" w:line="276" w:lineRule="auto"/>
      </w:pPr>
      <w:r>
        <w:t>Take an original 4-line quatrain and perform a complete 3-subgenre adaptation log.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9.6 Common Mistakes</w:t>
      </w:r>
    </w:p>
    <w:p>
      <w:pPr>
        <w:spacing w:after="120" w:line="276" w:lineRule="auto"/>
      </w:pPr>
      <w:r>
        <w:t>Failing to re-audit $RC_{grid}$ after adapting a verse to a new subgenre tempo.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9.7 Chapter Summary</w:t>
      </w:r>
    </w:p>
    <w:p>
      <w:pPr>
        <w:spacing w:after="120" w:line="276" w:lineRule="auto"/>
      </w:pPr>
      <w:r>
        <w:t>Cross-genre adaptation drills build versatile performance mastery across all hip-hop subgenres.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9.8 Cross-References</w:t>
      </w:r>
    </w:p>
    <w:p>
      <w:pPr>
        <w:spacing w:after="120" w:line="276" w:lineRule="auto"/>
      </w:pPr>
      <w:r>
        <w:t>$\rightarrow$ Book 4, Ch. 6; Book 5, Week 5.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9.9 Evidence Notes &amp; Flags</w:t>
      </w:r>
    </w:p>
    <w:p>
      <w:pPr>
        <w:spacing w:after="120" w:line="276" w:lineRule="auto"/>
      </w:pPr>
      <w:r>
        <w:t>- Claim: Adaptation procedure | Type (c) Series methodology.</w:t>
      </w:r>
    </w:p>
    <w:p>
      <w:pPr>
        <w:spacing w:before="240" w:after="240"/>
        <w:jc w:val="center"/>
      </w:pPr>
      <w:r>
        <w:rPr>
          <w:rFonts w:ascii="Calibri" w:hAnsi="Calibri"/>
          <w:color w:val="A0A0A0"/>
          <w:sz w:val="20"/>
        </w:rPr>
        <w:t>❖   ❖   ❖</w:t>
      </w:r>
    </w:p>
    <w:p>
      <w:pPr>
        <w:keepNext/>
        <w:spacing w:before="280" w:after="120"/>
      </w:pPr>
      <w:r>
        <w:rPr>
          <w:rFonts w:ascii="Calibri" w:hAnsi="Calibri"/>
          <w:b/>
          <w:color w:val="285082"/>
          <w:sz w:val="26"/>
        </w:rPr>
        <w:t>Chapter 10: Subgenre Synthesis and Handoff to Pedagogy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10.1 Book 4 Synthesis</w:t>
      </w:r>
    </w:p>
    <w:p>
      <w:pPr>
        <w:spacing w:after="120" w:line="276" w:lineRule="auto"/>
      </w:pPr>
      <w:r>
        <w:t>Book 4 has mapped the Anapestic Anchor across Boom-Bap (Stabilizer), Drill (Subverter), and Trap (Compressor), establishing attribution ethics and metrical hooks.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10.2 Guided Series Handoff to Book 5</w:t>
      </w:r>
    </w:p>
    <w:p>
      <w:pPr>
        <w:spacing w:after="120" w:line="276" w:lineRule="auto"/>
      </w:pPr>
      <w:r>
        <w:t xml:space="preserve">- </w:t>
      </w:r>
      <w:r>
        <w:rPr>
          <w:b/>
        </w:rPr>
        <w:t>Handoff to Book 5 (*Instructor's Manual*):</w:t>
      </w:r>
      <w:r>
        <w:t xml:space="preserve"> Book 5 schedules and assesses all material from Books 1–4 into a 6-week workshop curriculum.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10.3 Theory: The Complete Series Through-Line</w:t>
      </w:r>
    </w:p>
    <w:p>
      <w:pPr>
        <w:spacing w:after="120" w:line="276" w:lineRule="auto"/>
      </w:pPr>
      <w:r>
        <w:t>A stable childhood rhythm (Book 1) $\rightarrow$ Layered grooves (Book 2) $\rightarrow$ Hyperrhymes (Book 3) $\rightarrow$ Subgenre hooks (Book 4) $\rightarrow$ Classroom transfer (Book 5).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10.4 Worked Examples: Master Series Synthesis Table</w:t>
      </w:r>
    </w:p>
    <w:p>
      <w:pPr>
        <w:spacing w:after="120" w:line="276" w:lineRule="auto"/>
      </w:pPr>
      <w:r>
        <w:t>Comprehensive table mapping all 4 books into Book 5's 6-week workshop curriculum.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10.5 Exercise: Synthesis Self-Audit</w:t>
      </w:r>
    </w:p>
    <w:p>
      <w:pPr>
        <w:spacing w:after="120" w:line="276" w:lineRule="auto"/>
      </w:pPr>
      <w:r>
        <w:t>Perform a full Book 1–4 audit on a 16-bar original verse.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10.6 Common Mistakes</w:t>
      </w:r>
    </w:p>
    <w:p>
      <w:pPr>
        <w:spacing w:after="120" w:line="276" w:lineRule="auto"/>
      </w:pPr>
      <w:r>
        <w:t>Treating Book 4 subgenre roles as separate from Book 1–3 cognitive foundations.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10.7 Chapter Summary</w:t>
      </w:r>
    </w:p>
    <w:p>
      <w:pPr>
        <w:spacing w:after="120" w:line="276" w:lineRule="auto"/>
      </w:pPr>
      <w:r>
        <w:t>Book 4 demonstrates the anchor's subgenre versatility, handing off to Book 5's workshop curriculum.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10.8 Cross-References</w:t>
      </w:r>
    </w:p>
    <w:p>
      <w:pPr>
        <w:spacing w:after="120" w:line="276" w:lineRule="auto"/>
      </w:pPr>
      <w:r>
        <w:t>$\rightarrow$ Book 5, Weeks 1–6.</w:t>
      </w:r>
    </w:p>
    <w:p>
      <w:pPr>
        <w:keepNext/>
        <w:spacing w:before="200" w:after="80"/>
      </w:pPr>
      <w:r>
        <w:rPr>
          <w:rFonts w:ascii="Calibri" w:hAnsi="Calibri"/>
          <w:b/>
          <w:color w:val="3C3C3C"/>
          <w:sz w:val="23"/>
        </w:rPr>
        <w:t>10.9 Evidence Notes &amp; Flags</w:t>
      </w:r>
    </w:p>
    <w:p>
      <w:pPr>
        <w:spacing w:after="120" w:line="276" w:lineRule="auto"/>
      </w:pPr>
      <w:r>
        <w:t>- Claim: Series synthesis and handoff | Type (c) Series 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87878"/>
        <w:sz w:val="17"/>
      </w:rPr>
      <w:t>Seuss &amp; Hip-Hop Series  |  Confidential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Book 4: Anapestic Anchor and Metrical Hooks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