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F2" w:rsidRDefault="00BA1E6C">
      <w:pPr>
        <w:rPr>
          <w:sz w:val="28"/>
        </w:rPr>
      </w:pPr>
      <w:r w:rsidRPr="00BA1E6C">
        <w:rPr>
          <w:rFonts w:hint="eastAsia"/>
          <w:sz w:val="28"/>
        </w:rPr>
        <w:t>决策树基本知识总结</w:t>
      </w:r>
    </w:p>
    <w:p w:rsidR="008119BF" w:rsidRPr="008119BF" w:rsidRDefault="008119BF">
      <w:r>
        <w:t>//</w:t>
      </w:r>
      <w:r>
        <w:rPr>
          <w:rFonts w:hint="eastAsia"/>
        </w:rPr>
        <w:t>参考</w:t>
      </w:r>
      <w:r w:rsidR="00603351" w:rsidRPr="00603351">
        <w:t>http://blog.csdn.net/suipingsp/article/details/41927247</w:t>
      </w:r>
      <w:r w:rsidR="00603351">
        <w:t xml:space="preserve"> </w:t>
      </w:r>
      <w:r w:rsidR="00603351">
        <w:rPr>
          <w:rFonts w:hint="eastAsia"/>
        </w:rPr>
        <w:t>李航第五章</w:t>
      </w:r>
    </w:p>
    <w:p w:rsidR="00BA1E6C" w:rsidRDefault="00BA1E6C">
      <w:r w:rsidRPr="00BA1E6C">
        <w:rPr>
          <w:rFonts w:hint="eastAsia"/>
          <w:b/>
        </w:rPr>
        <w:t>决策树</w:t>
      </w:r>
      <w:r>
        <w:rPr>
          <w:rFonts w:hint="eastAsia"/>
        </w:rPr>
        <w:t>模型呈树状结构，在分类问题中，表示基于特征对实力进行分类的过程。它可以认为是</w:t>
      </w:r>
      <w:r>
        <w:rPr>
          <w:rFonts w:hint="eastAsia"/>
        </w:rPr>
        <w:t>if-then</w:t>
      </w:r>
      <w:r>
        <w:rPr>
          <w:rFonts w:hint="eastAsia"/>
        </w:rPr>
        <w:t>规则的集合，也可以认为是定义在特征空间与类空间上的条件概率分布。</w:t>
      </w:r>
    </w:p>
    <w:p w:rsidR="00BA1E6C" w:rsidRDefault="00BA1E6C">
      <w:r w:rsidRPr="00BA1E6C">
        <w:rPr>
          <w:rFonts w:hint="eastAsia"/>
          <w:b/>
        </w:rPr>
        <w:t>常用</w:t>
      </w:r>
      <w:r>
        <w:rPr>
          <w:rFonts w:hint="eastAsia"/>
        </w:rPr>
        <w:t>决策树</w:t>
      </w:r>
      <w:r w:rsidRPr="00BA1E6C">
        <w:rPr>
          <w:rFonts w:hint="eastAsia"/>
          <w:b/>
        </w:rPr>
        <w:t>类型</w:t>
      </w:r>
      <w:r>
        <w:rPr>
          <w:rFonts w:hint="eastAsia"/>
        </w:rPr>
        <w:t>有</w:t>
      </w:r>
      <w:r>
        <w:rPr>
          <w:rFonts w:hint="eastAsia"/>
        </w:rPr>
        <w:t>ID3,C4.5,CART</w:t>
      </w:r>
    </w:p>
    <w:p w:rsidR="00123957" w:rsidRPr="00BA1E6C" w:rsidRDefault="00BA1E6C">
      <w:r w:rsidRPr="00BA1E6C">
        <w:rPr>
          <w:rFonts w:hint="eastAsia"/>
        </w:rPr>
        <w:t>决策树的</w:t>
      </w:r>
      <w:r w:rsidRPr="00BA1E6C">
        <w:rPr>
          <w:rFonts w:hint="eastAsia"/>
          <w:b/>
        </w:rPr>
        <w:t>学习过程</w:t>
      </w:r>
      <w:r w:rsidRPr="00BA1E6C">
        <w:rPr>
          <w:rFonts w:hint="eastAsia"/>
        </w:rPr>
        <w:t>：</w:t>
      </w:r>
      <w:r>
        <w:rPr>
          <w:rFonts w:hint="eastAsia"/>
        </w:rPr>
        <w:t>特征选择，</w:t>
      </w:r>
      <w:r w:rsidR="00224CA5">
        <w:rPr>
          <w:rFonts w:hint="eastAsia"/>
        </w:rPr>
        <w:t>决策树生成，剪纸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850"/>
        <w:gridCol w:w="709"/>
        <w:gridCol w:w="709"/>
      </w:tblGrid>
      <w:tr w:rsidR="00E5349C" w:rsidTr="00E5349C">
        <w:tc>
          <w:tcPr>
            <w:tcW w:w="846" w:type="dxa"/>
          </w:tcPr>
          <w:p w:rsidR="00E5349C" w:rsidRDefault="00E5349C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E5349C" w:rsidRDefault="00E5349C">
            <w:r>
              <w:rPr>
                <w:rFonts w:hint="eastAsia"/>
              </w:rPr>
              <w:t>选择属性</w:t>
            </w:r>
          </w:p>
        </w:tc>
        <w:tc>
          <w:tcPr>
            <w:tcW w:w="1134" w:type="dxa"/>
          </w:tcPr>
          <w:p w:rsidR="00E5349C" w:rsidRDefault="00E5349C">
            <w:r>
              <w:rPr>
                <w:rFonts w:hint="eastAsia"/>
              </w:rPr>
              <w:t>连续分布</w:t>
            </w:r>
          </w:p>
        </w:tc>
        <w:tc>
          <w:tcPr>
            <w:tcW w:w="850" w:type="dxa"/>
          </w:tcPr>
          <w:p w:rsidR="00E5349C" w:rsidRDefault="00E5349C" w:rsidP="009C2DCB">
            <w:pPr>
              <w:jc w:val="center"/>
            </w:pPr>
            <w:r>
              <w:rPr>
                <w:rFonts w:hint="eastAsia"/>
              </w:rPr>
              <w:t>剪枝</w:t>
            </w:r>
          </w:p>
        </w:tc>
        <w:tc>
          <w:tcPr>
            <w:tcW w:w="709" w:type="dxa"/>
          </w:tcPr>
          <w:p w:rsidR="00E5349C" w:rsidRDefault="00E5349C">
            <w:r>
              <w:rPr>
                <w:rFonts w:hint="eastAsia"/>
              </w:rPr>
              <w:t>规模</w:t>
            </w:r>
          </w:p>
        </w:tc>
        <w:tc>
          <w:tcPr>
            <w:tcW w:w="709" w:type="dxa"/>
          </w:tcPr>
          <w:p w:rsidR="00E5349C" w:rsidRDefault="00E5349C">
            <w:r>
              <w:rPr>
                <w:rFonts w:hint="eastAsia"/>
              </w:rPr>
              <w:t>效率</w:t>
            </w:r>
          </w:p>
        </w:tc>
      </w:tr>
      <w:tr w:rsidR="00E5349C" w:rsidTr="00E5349C">
        <w:tc>
          <w:tcPr>
            <w:tcW w:w="846" w:type="dxa"/>
          </w:tcPr>
          <w:p w:rsidR="00E5349C" w:rsidRDefault="00E5349C">
            <w:r>
              <w:rPr>
                <w:rFonts w:hint="eastAsia"/>
              </w:rPr>
              <w:t>ID3</w:t>
            </w:r>
          </w:p>
        </w:tc>
        <w:tc>
          <w:tcPr>
            <w:tcW w:w="1276" w:type="dxa"/>
          </w:tcPr>
          <w:p w:rsidR="00E5349C" w:rsidRDefault="00E5349C">
            <w:r w:rsidRPr="009C2DCB">
              <w:rPr>
                <w:rFonts w:hint="eastAsia"/>
              </w:rPr>
              <w:t>信息增益</w:t>
            </w:r>
          </w:p>
        </w:tc>
        <w:tc>
          <w:tcPr>
            <w:tcW w:w="1134" w:type="dxa"/>
          </w:tcPr>
          <w:p w:rsidR="00E5349C" w:rsidRDefault="00E5349C">
            <w:r>
              <w:rPr>
                <w:rFonts w:hint="eastAsia"/>
              </w:rPr>
              <w:t>不支持</w:t>
            </w:r>
          </w:p>
        </w:tc>
        <w:tc>
          <w:tcPr>
            <w:tcW w:w="850" w:type="dxa"/>
          </w:tcPr>
          <w:p w:rsidR="00E5349C" w:rsidRDefault="00E5349C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E5349C" w:rsidRDefault="00E5349C">
            <w:r>
              <w:rPr>
                <w:rFonts w:hint="eastAsia"/>
              </w:rPr>
              <w:t>大</w:t>
            </w:r>
          </w:p>
        </w:tc>
        <w:tc>
          <w:tcPr>
            <w:tcW w:w="709" w:type="dxa"/>
          </w:tcPr>
          <w:p w:rsidR="00E5349C" w:rsidRDefault="00E5349C">
            <w:r>
              <w:rPr>
                <w:rFonts w:hint="eastAsia"/>
              </w:rPr>
              <w:t>低</w:t>
            </w:r>
          </w:p>
        </w:tc>
      </w:tr>
      <w:tr w:rsidR="00E5349C" w:rsidTr="00E5349C">
        <w:tc>
          <w:tcPr>
            <w:tcW w:w="846" w:type="dxa"/>
          </w:tcPr>
          <w:p w:rsidR="00E5349C" w:rsidRDefault="00E5349C">
            <w:r>
              <w:rPr>
                <w:rFonts w:hint="eastAsia"/>
              </w:rPr>
              <w:t>C4.5</w:t>
            </w:r>
          </w:p>
        </w:tc>
        <w:tc>
          <w:tcPr>
            <w:tcW w:w="1276" w:type="dxa"/>
          </w:tcPr>
          <w:p w:rsidR="00E5349C" w:rsidRDefault="00E5349C">
            <w:r w:rsidRPr="009C2DCB">
              <w:rPr>
                <w:rFonts w:hint="eastAsia"/>
              </w:rPr>
              <w:t>信息增益</w:t>
            </w:r>
            <w:r w:rsidR="00F773A8">
              <w:rPr>
                <w:rFonts w:hint="eastAsia"/>
              </w:rPr>
              <w:t>比</w:t>
            </w:r>
          </w:p>
        </w:tc>
        <w:tc>
          <w:tcPr>
            <w:tcW w:w="1134" w:type="dxa"/>
          </w:tcPr>
          <w:p w:rsidR="00E5349C" w:rsidRDefault="00E5349C">
            <w:r>
              <w:rPr>
                <w:rFonts w:hint="eastAsia"/>
              </w:rPr>
              <w:t>支持</w:t>
            </w:r>
          </w:p>
        </w:tc>
        <w:tc>
          <w:tcPr>
            <w:tcW w:w="850" w:type="dxa"/>
          </w:tcPr>
          <w:p w:rsidR="00E5349C" w:rsidRDefault="00E5349C">
            <w:r>
              <w:rPr>
                <w:rFonts w:hint="eastAsia"/>
              </w:rPr>
              <w:t>预剪枝</w:t>
            </w:r>
          </w:p>
        </w:tc>
        <w:tc>
          <w:tcPr>
            <w:tcW w:w="709" w:type="dxa"/>
          </w:tcPr>
          <w:p w:rsidR="00E5349C" w:rsidRDefault="00E5349C">
            <w:r>
              <w:rPr>
                <w:rFonts w:hint="eastAsia"/>
              </w:rPr>
              <w:t>大</w:t>
            </w:r>
          </w:p>
        </w:tc>
        <w:tc>
          <w:tcPr>
            <w:tcW w:w="709" w:type="dxa"/>
          </w:tcPr>
          <w:p w:rsidR="00E5349C" w:rsidRDefault="00E5349C">
            <w:r w:rsidRPr="00E5349C">
              <w:rPr>
                <w:rFonts w:hint="eastAsia"/>
              </w:rPr>
              <w:t>低</w:t>
            </w:r>
          </w:p>
        </w:tc>
      </w:tr>
      <w:tr w:rsidR="00E5349C" w:rsidTr="00E5349C">
        <w:tc>
          <w:tcPr>
            <w:tcW w:w="846" w:type="dxa"/>
          </w:tcPr>
          <w:p w:rsidR="00E5349C" w:rsidRDefault="00E5349C">
            <w:r>
              <w:rPr>
                <w:rFonts w:hint="eastAsia"/>
              </w:rPr>
              <w:t>CART</w:t>
            </w:r>
          </w:p>
        </w:tc>
        <w:tc>
          <w:tcPr>
            <w:tcW w:w="1276" w:type="dxa"/>
          </w:tcPr>
          <w:p w:rsidR="00E5349C" w:rsidRDefault="00E5349C">
            <w:r w:rsidRPr="009C2DCB">
              <w:rPr>
                <w:rFonts w:hint="eastAsia"/>
              </w:rPr>
              <w:t>Gini</w:t>
            </w:r>
            <w:r w:rsidRPr="009C2DCB">
              <w:rPr>
                <w:rFonts w:hint="eastAsia"/>
              </w:rPr>
              <w:t>指数</w:t>
            </w:r>
          </w:p>
          <w:p w:rsidR="0011344B" w:rsidRDefault="0011344B">
            <w:pPr>
              <w:rPr>
                <w:rFonts w:hint="eastAsia"/>
              </w:rPr>
            </w:pPr>
            <w:r w:rsidRPr="0011344B">
              <w:rPr>
                <w:rFonts w:hint="eastAsia"/>
              </w:rPr>
              <w:t>平方误差</w:t>
            </w:r>
          </w:p>
        </w:tc>
        <w:tc>
          <w:tcPr>
            <w:tcW w:w="1134" w:type="dxa"/>
          </w:tcPr>
          <w:p w:rsidR="00E5349C" w:rsidRDefault="00E5349C">
            <w:r>
              <w:rPr>
                <w:rFonts w:hint="eastAsia"/>
              </w:rPr>
              <w:t>支持</w:t>
            </w:r>
          </w:p>
        </w:tc>
        <w:tc>
          <w:tcPr>
            <w:tcW w:w="850" w:type="dxa"/>
          </w:tcPr>
          <w:p w:rsidR="00E5349C" w:rsidRDefault="00E5349C">
            <w:r w:rsidRPr="009C2DCB">
              <w:rPr>
                <w:rFonts w:hint="eastAsia"/>
              </w:rPr>
              <w:t>后剪枝</w:t>
            </w:r>
          </w:p>
        </w:tc>
        <w:tc>
          <w:tcPr>
            <w:tcW w:w="709" w:type="dxa"/>
          </w:tcPr>
          <w:p w:rsidR="00E5349C" w:rsidRDefault="00E5349C">
            <w:r>
              <w:rPr>
                <w:rFonts w:hint="eastAsia"/>
              </w:rPr>
              <w:t>小</w:t>
            </w:r>
          </w:p>
        </w:tc>
        <w:tc>
          <w:tcPr>
            <w:tcW w:w="709" w:type="dxa"/>
          </w:tcPr>
          <w:p w:rsidR="00E5349C" w:rsidRDefault="00E5349C">
            <w:r>
              <w:rPr>
                <w:rFonts w:hint="eastAsia"/>
              </w:rPr>
              <w:t>高</w:t>
            </w:r>
          </w:p>
        </w:tc>
      </w:tr>
    </w:tbl>
    <w:p w:rsidR="00BA1E6C" w:rsidRPr="00BA1E6C" w:rsidRDefault="00BC7CE8">
      <w:r w:rsidRPr="00BC7CE8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2945130</wp:posOffset>
            </wp:positionH>
            <wp:positionV relativeFrom="paragraph">
              <wp:posOffset>228815</wp:posOffset>
            </wp:positionV>
            <wp:extent cx="1231265" cy="178435"/>
            <wp:effectExtent l="0" t="0" r="6985" b="0"/>
            <wp:wrapNone/>
            <wp:docPr id="1" name="图片 1" descr="http://img.blog.csdn.net/20141214191529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2141915299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191" w:rsidRPr="00BC7CE8">
        <w:rPr>
          <w:rFonts w:hint="eastAsia"/>
          <w:b/>
        </w:rPr>
        <w:t>信息熵</w:t>
      </w:r>
      <w:r w:rsidR="00922FAE">
        <w:rPr>
          <w:rFonts w:hint="eastAsia"/>
        </w:rPr>
        <w:t>：</w:t>
      </w:r>
      <w:r w:rsidRPr="00BC7CE8">
        <w:rPr>
          <w:rFonts w:hint="eastAsia"/>
        </w:rPr>
        <w:t>若待分类的事物可能划分在</w:t>
      </w:r>
      <w:r w:rsidRPr="00BC7CE8">
        <w:rPr>
          <w:rFonts w:hint="eastAsia"/>
        </w:rPr>
        <w:t>N</w:t>
      </w:r>
      <w:r w:rsidRPr="00BC7CE8">
        <w:rPr>
          <w:rFonts w:hint="eastAsia"/>
        </w:rPr>
        <w:t>类中，分别是</w:t>
      </w:r>
      <w:r w:rsidRPr="00BC7CE8">
        <w:rPr>
          <w:rFonts w:hint="eastAsia"/>
        </w:rPr>
        <w:t>x1</w:t>
      </w:r>
      <w:r w:rsidRPr="00BC7CE8">
        <w:rPr>
          <w:rFonts w:hint="eastAsia"/>
        </w:rPr>
        <w:t>，</w:t>
      </w:r>
      <w:r w:rsidRPr="00BC7CE8">
        <w:rPr>
          <w:rFonts w:hint="eastAsia"/>
        </w:rPr>
        <w:t>x2</w:t>
      </w:r>
      <w:r w:rsidRPr="00BC7CE8">
        <w:rPr>
          <w:rFonts w:hint="eastAsia"/>
        </w:rPr>
        <w:t>，……，</w:t>
      </w:r>
      <w:r w:rsidRPr="00BC7CE8">
        <w:rPr>
          <w:rFonts w:hint="eastAsia"/>
        </w:rPr>
        <w:t>xn</w:t>
      </w:r>
      <w:r w:rsidRPr="00BC7CE8">
        <w:rPr>
          <w:rFonts w:hint="eastAsia"/>
        </w:rPr>
        <w:t>，每一种取到的概率分别是</w:t>
      </w:r>
      <w:r w:rsidRPr="00BC7CE8">
        <w:rPr>
          <w:rFonts w:hint="eastAsia"/>
        </w:rPr>
        <w:t>P1</w:t>
      </w:r>
      <w:r w:rsidRPr="00BC7CE8">
        <w:rPr>
          <w:rFonts w:hint="eastAsia"/>
        </w:rPr>
        <w:t>，</w:t>
      </w:r>
      <w:r w:rsidRPr="00BC7CE8">
        <w:rPr>
          <w:rFonts w:hint="eastAsia"/>
        </w:rPr>
        <w:t>P2</w:t>
      </w:r>
      <w:r w:rsidRPr="00BC7CE8">
        <w:rPr>
          <w:rFonts w:hint="eastAsia"/>
        </w:rPr>
        <w:t>，……，</w:t>
      </w:r>
      <w:r w:rsidRPr="00BC7CE8">
        <w:rPr>
          <w:rFonts w:hint="eastAsia"/>
        </w:rPr>
        <w:t>Pn</w:t>
      </w:r>
      <w:r w:rsidRPr="00BC7CE8">
        <w:rPr>
          <w:rFonts w:hint="eastAsia"/>
        </w:rPr>
        <w:t>，那么</w:t>
      </w:r>
      <w:r w:rsidRPr="00BC7CE8">
        <w:rPr>
          <w:rFonts w:hint="eastAsia"/>
        </w:rPr>
        <w:t>X</w:t>
      </w:r>
      <w:r w:rsidRPr="00BC7CE8">
        <w:rPr>
          <w:rFonts w:hint="eastAsia"/>
        </w:rPr>
        <w:t>的熵就定义为：</w:t>
      </w:r>
    </w:p>
    <w:p w:rsidR="00BA1E6C" w:rsidRDefault="00BC7CE8">
      <w:r>
        <w:rPr>
          <w:rFonts w:hint="eastAsia"/>
        </w:rPr>
        <w:t>信息熵代表了数据包含的信息量，</w:t>
      </w:r>
      <w:r w:rsidR="008119BF">
        <w:rPr>
          <w:rFonts w:hint="eastAsia"/>
        </w:rPr>
        <w:t>代表了</w:t>
      </w:r>
      <w:r w:rsidR="008119BF" w:rsidRPr="008119BF">
        <w:rPr>
          <w:rFonts w:hint="eastAsia"/>
        </w:rPr>
        <w:t>数据集的类别的不确定程度</w:t>
      </w:r>
      <w:r w:rsidR="008119BF">
        <w:rPr>
          <w:rFonts w:hint="eastAsia"/>
        </w:rPr>
        <w:t>，</w:t>
      </w:r>
      <w:r>
        <w:rPr>
          <w:rFonts w:hint="eastAsia"/>
        </w:rPr>
        <w:t>代表了</w:t>
      </w:r>
      <w:r w:rsidR="008119BF">
        <w:rPr>
          <w:rFonts w:hint="eastAsia"/>
        </w:rPr>
        <w:t>一个</w:t>
      </w:r>
      <w:r>
        <w:rPr>
          <w:rFonts w:hint="eastAsia"/>
        </w:rPr>
        <w:t>集合</w:t>
      </w:r>
      <w:r w:rsidR="008119BF">
        <w:rPr>
          <w:rFonts w:hint="eastAsia"/>
        </w:rPr>
        <w:t>标号</w:t>
      </w:r>
      <w:r>
        <w:rPr>
          <w:rFonts w:hint="eastAsia"/>
        </w:rPr>
        <w:t>需要的信息量。</w:t>
      </w:r>
    </w:p>
    <w:p w:rsidR="00BA1E6C" w:rsidRDefault="008119BF" w:rsidP="008119BF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1497234</wp:posOffset>
            </wp:positionH>
            <wp:positionV relativeFrom="paragraph">
              <wp:posOffset>368779</wp:posOffset>
            </wp:positionV>
            <wp:extent cx="1336779" cy="301924"/>
            <wp:effectExtent l="0" t="0" r="0" b="3175"/>
            <wp:wrapNone/>
            <wp:docPr id="2" name="图片 2" descr="http://img.blog.csdn.net/2014121419155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2141915552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779" cy="30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随机变量</w:t>
      </w:r>
      <w:r>
        <w:t>(X,Y)</w:t>
      </w:r>
      <w:r>
        <w:rPr>
          <w:rFonts w:hint="eastAsia"/>
        </w:rPr>
        <w:t>联合概率分布为</w:t>
      </w:r>
      <w:r>
        <w:t>:P(X=xi,Y=yi)=pij,i=1,2,</w:t>
      </w:r>
      <w:r>
        <w:rPr>
          <w:rFonts w:ascii="MS Gothic" w:hAnsi="MS Gothic" w:cs="MS Gothic"/>
        </w:rPr>
        <w:t>⋯</w:t>
      </w:r>
      <w:r>
        <w:t>,n;j=1,2,</w:t>
      </w:r>
      <w:r>
        <w:rPr>
          <w:rFonts w:ascii="MS Gothic" w:hAnsi="MS Gothic" w:cs="MS Gothic"/>
        </w:rPr>
        <w:t>⋯</w:t>
      </w:r>
      <w:r>
        <w:t>,m</w:t>
      </w:r>
      <w:r>
        <w:rPr>
          <w:rFonts w:hint="eastAsia"/>
        </w:rPr>
        <w:t>则</w:t>
      </w:r>
      <w:r w:rsidRPr="008119BF">
        <w:rPr>
          <w:rFonts w:hint="eastAsia"/>
          <w:b/>
        </w:rPr>
        <w:t>条件熵</w:t>
      </w:r>
      <w:r>
        <w:t xml:space="preserve"> </w:t>
      </w:r>
      <w:r>
        <w:rPr>
          <w:rFonts w:hint="eastAsia"/>
        </w:rPr>
        <w:t>H(Y</w:t>
      </w:r>
      <w:r>
        <w:rPr>
          <w:rFonts w:hint="eastAsia"/>
        </w:rPr>
        <w:t>∣</w:t>
      </w:r>
      <w:r>
        <w:rPr>
          <w:rFonts w:hint="eastAsia"/>
        </w:rPr>
        <w:t>X)</w:t>
      </w:r>
      <w:r>
        <w:rPr>
          <w:rFonts w:hint="eastAsia"/>
        </w:rPr>
        <w:t>表示在已知随机变量</w:t>
      </w:r>
      <w:r>
        <w:rPr>
          <w:rFonts w:hint="eastAsia"/>
        </w:rPr>
        <w:t>X</w:t>
      </w:r>
      <w:r>
        <w:rPr>
          <w:rFonts w:hint="eastAsia"/>
        </w:rPr>
        <w:t>的条件下随机变量</w:t>
      </w:r>
      <w:r>
        <w:rPr>
          <w:rFonts w:hint="eastAsia"/>
        </w:rPr>
        <w:t>Y</w:t>
      </w:r>
      <w:r>
        <w:rPr>
          <w:rFonts w:hint="eastAsia"/>
        </w:rPr>
        <w:t>的不确定性，其定义为</w:t>
      </w:r>
      <w:r>
        <w:rPr>
          <w:rFonts w:hint="eastAsia"/>
        </w:rPr>
        <w:t>X</w:t>
      </w:r>
      <w:r>
        <w:rPr>
          <w:rFonts w:hint="eastAsia"/>
        </w:rPr>
        <w:t>在给定条件下</w:t>
      </w:r>
      <w:r>
        <w:rPr>
          <w:rFonts w:hint="eastAsia"/>
        </w:rPr>
        <w:t>Y</w:t>
      </w:r>
      <w:r>
        <w:rPr>
          <w:rFonts w:hint="eastAsia"/>
        </w:rPr>
        <w:t>的条件概率分布的熵对</w:t>
      </w:r>
      <w:r>
        <w:rPr>
          <w:rFonts w:hint="eastAsia"/>
        </w:rPr>
        <w:t>X</w:t>
      </w:r>
      <w:r>
        <w:rPr>
          <w:rFonts w:hint="eastAsia"/>
        </w:rPr>
        <w:t>的数学期望</w:t>
      </w:r>
      <w:r>
        <w:rPr>
          <w:rFonts w:hint="eastAsia"/>
        </w:rPr>
        <w:t>:</w:t>
      </w:r>
      <w:r w:rsidRPr="008119BF">
        <w:t xml:space="preserve"> </w:t>
      </w:r>
    </w:p>
    <w:p w:rsidR="00BA1E6C" w:rsidRDefault="00603351" w:rsidP="00603351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465551</wp:posOffset>
            </wp:positionH>
            <wp:positionV relativeFrom="paragraph">
              <wp:posOffset>179226</wp:posOffset>
            </wp:positionV>
            <wp:extent cx="1431985" cy="209203"/>
            <wp:effectExtent l="0" t="0" r="0" b="635"/>
            <wp:wrapNone/>
            <wp:docPr id="4" name="图片 4" descr="http://img.blog.csdn.net/20141214191618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12141916189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85" cy="20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351">
        <w:rPr>
          <w:rFonts w:hint="eastAsia"/>
          <w:b/>
        </w:rPr>
        <w:t>信息增益</w:t>
      </w:r>
      <w:r>
        <w:rPr>
          <w:rFonts w:hint="eastAsia"/>
        </w:rPr>
        <w:t>表示得知特征</w:t>
      </w:r>
      <w:r>
        <w:rPr>
          <w:rFonts w:hint="eastAsia"/>
        </w:rPr>
        <w:t>X</w:t>
      </w:r>
      <w:r>
        <w:rPr>
          <w:rFonts w:hint="eastAsia"/>
        </w:rPr>
        <w:t>的信息后，而使得</w:t>
      </w:r>
      <w:r>
        <w:rPr>
          <w:rFonts w:hint="eastAsia"/>
        </w:rPr>
        <w:t>Y</w:t>
      </w:r>
      <w:r>
        <w:rPr>
          <w:rFonts w:hint="eastAsia"/>
        </w:rPr>
        <w:t>的不确定性减少的程度。</w:t>
      </w:r>
    </w:p>
    <w:p w:rsidR="00BA1E6C" w:rsidRDefault="00603351">
      <w:r w:rsidRPr="00603351">
        <w:rPr>
          <w:rFonts w:hint="eastAsia"/>
        </w:rPr>
        <w:t>定义为</w:t>
      </w:r>
      <w:r w:rsidRPr="00603351">
        <w:rPr>
          <w:rFonts w:hint="eastAsia"/>
        </w:rPr>
        <w:t>:</w:t>
      </w:r>
    </w:p>
    <w:p w:rsidR="00603351" w:rsidRDefault="00F773A8">
      <w:r w:rsidRPr="00F773A8"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780307</wp:posOffset>
            </wp:positionH>
            <wp:positionV relativeFrom="paragraph">
              <wp:posOffset>8039</wp:posOffset>
            </wp:positionV>
            <wp:extent cx="1767840" cy="263525"/>
            <wp:effectExtent l="0" t="0" r="3810" b="3175"/>
            <wp:wrapNone/>
            <wp:docPr id="5" name="图片 5" descr="http://images.cnitblog.com/i/633472/201408/1219231968687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i/633472/201408/12192319686874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73A8">
        <w:rPr>
          <w:rFonts w:hint="eastAsia"/>
          <w:b/>
        </w:rPr>
        <w:t>信息增益比</w:t>
      </w:r>
      <w:r>
        <w:rPr>
          <w:rFonts w:hint="eastAsia"/>
        </w:rPr>
        <w:t>：</w:t>
      </w:r>
    </w:p>
    <w:p w:rsidR="00603351" w:rsidRDefault="00CE129B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651294</wp:posOffset>
            </wp:positionH>
            <wp:positionV relativeFrom="paragraph">
              <wp:posOffset>198575</wp:posOffset>
            </wp:positionV>
            <wp:extent cx="785004" cy="222474"/>
            <wp:effectExtent l="0" t="0" r="0" b="6350"/>
            <wp:wrapNone/>
            <wp:docPr id="8" name="图片 8" descr="http://images.cnitblog.com/blog/431880/201308/20122208-8f5c244da4e54fa9832cb260dacff5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blog/431880/201308/20122208-8f5c244da4e54fa9832cb260dacff56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70" cy="22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3A8">
        <w:rPr>
          <w:noProof/>
        </w:rPr>
        <w:drawing>
          <wp:inline distT="0" distB="0" distL="0" distR="0">
            <wp:extent cx="295838" cy="120686"/>
            <wp:effectExtent l="0" t="0" r="9525" b="0"/>
            <wp:docPr id="7" name="图片 7" descr="http://images2015.cnblogs.com/blog/816079/201511/816079-20151101183710560-1461821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816079/201511/816079-20151101183710560-14618218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25" cy="12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3A8" w:rsidRPr="00F773A8">
        <w:rPr>
          <w:rFonts w:hint="eastAsia"/>
        </w:rPr>
        <w:t>也叫做拆分信息</w:t>
      </w:r>
    </w:p>
    <w:p w:rsidR="00603351" w:rsidRDefault="00CE129B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1824032</wp:posOffset>
            </wp:positionH>
            <wp:positionV relativeFrom="paragraph">
              <wp:posOffset>345165</wp:posOffset>
            </wp:positionV>
            <wp:extent cx="1673225" cy="273685"/>
            <wp:effectExtent l="0" t="0" r="3175" b="0"/>
            <wp:wrapNone/>
            <wp:docPr id="9" name="图片 9" descr="http://images.cnitblog.com/blog/431880/201308/20123020-badbe42a81b947078f093dc8cd878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blog/431880/201308/20123020-badbe42a81b947078f093dc8cd87899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129B">
        <w:rPr>
          <w:rFonts w:hint="eastAsia"/>
          <w:b/>
        </w:rPr>
        <w:t>基尼指数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t xml:space="preserve">   </w:t>
      </w:r>
      <w:r w:rsidRPr="00CE129B">
        <w:rPr>
          <w:rFonts w:hint="eastAsia"/>
        </w:rPr>
        <w:t xml:space="preserve">　</w:t>
      </w:r>
      <w:r w:rsidRPr="00CE129B">
        <w:rPr>
          <w:rFonts w:hint="eastAsia"/>
        </w:rPr>
        <w:t xml:space="preserve"> m</w:t>
      </w:r>
      <w:r w:rsidRPr="00CE129B">
        <w:rPr>
          <w:rFonts w:hint="eastAsia"/>
        </w:rPr>
        <w:t>表示数据集</w:t>
      </w:r>
      <w:r w:rsidRPr="00CE129B">
        <w:rPr>
          <w:rFonts w:hint="eastAsia"/>
        </w:rPr>
        <w:t>D</w:t>
      </w:r>
      <w:r w:rsidRPr="00CE129B">
        <w:rPr>
          <w:rFonts w:hint="eastAsia"/>
        </w:rPr>
        <w:t>中类别</w:t>
      </w:r>
      <w:r w:rsidRPr="00CE129B">
        <w:rPr>
          <w:rFonts w:hint="eastAsia"/>
        </w:rPr>
        <w:t>C</w:t>
      </w:r>
      <w:r w:rsidRPr="00CE129B">
        <w:rPr>
          <w:rFonts w:hint="eastAsia"/>
        </w:rPr>
        <w:t>的个数，</w:t>
      </w:r>
      <w:r w:rsidRPr="00CE129B">
        <w:rPr>
          <w:rFonts w:hint="eastAsia"/>
        </w:rPr>
        <w:t>Pi</w:t>
      </w:r>
      <w:r w:rsidRPr="00CE129B">
        <w:rPr>
          <w:rFonts w:hint="eastAsia"/>
        </w:rPr>
        <w:t>表示</w:t>
      </w:r>
      <w:r w:rsidRPr="00CE129B">
        <w:rPr>
          <w:rFonts w:hint="eastAsia"/>
        </w:rPr>
        <w:t>D</w:t>
      </w:r>
      <w:r w:rsidRPr="00CE129B">
        <w:rPr>
          <w:rFonts w:hint="eastAsia"/>
        </w:rPr>
        <w:t>中任意一个记录属于</w:t>
      </w:r>
      <w:r w:rsidRPr="00CE129B">
        <w:rPr>
          <w:rFonts w:hint="eastAsia"/>
        </w:rPr>
        <w:t>Ci</w:t>
      </w:r>
      <w:r w:rsidRPr="00CE129B">
        <w:rPr>
          <w:rFonts w:hint="eastAsia"/>
        </w:rPr>
        <w:t>的概率，计算时</w:t>
      </w:r>
      <w:r w:rsidRPr="00CE129B">
        <w:rPr>
          <w:rFonts w:hint="eastAsia"/>
        </w:rPr>
        <w:t>Pi=(D</w:t>
      </w:r>
      <w:r w:rsidRPr="00CE129B">
        <w:rPr>
          <w:rFonts w:hint="eastAsia"/>
        </w:rPr>
        <w:t>中属于</w:t>
      </w:r>
      <w:r w:rsidRPr="00CE129B">
        <w:rPr>
          <w:rFonts w:hint="eastAsia"/>
        </w:rPr>
        <w:t>Ci</w:t>
      </w:r>
      <w:r w:rsidRPr="00CE129B">
        <w:rPr>
          <w:rFonts w:hint="eastAsia"/>
        </w:rPr>
        <w:t>类的集合的记录个数</w:t>
      </w:r>
      <w:r w:rsidRPr="00CE129B">
        <w:rPr>
          <w:rFonts w:hint="eastAsia"/>
        </w:rPr>
        <w:t>/|D|)</w:t>
      </w:r>
      <w:r w:rsidRPr="00CE129B">
        <w:rPr>
          <w:rFonts w:hint="eastAsia"/>
        </w:rPr>
        <w:t>。</w:t>
      </w:r>
    </w:p>
    <w:p w:rsidR="00603351" w:rsidRDefault="00CE129B">
      <w:r w:rsidRPr="00CE129B">
        <w:rPr>
          <w:rFonts w:hint="eastAsia"/>
        </w:rPr>
        <w:t>以属性</w:t>
      </w:r>
      <w:r w:rsidRPr="00CE129B">
        <w:rPr>
          <w:rFonts w:hint="eastAsia"/>
        </w:rPr>
        <w:t>R</w:t>
      </w:r>
      <w:r w:rsidRPr="00CE129B">
        <w:rPr>
          <w:rFonts w:hint="eastAsia"/>
        </w:rPr>
        <w:t>分裂后的基尼系数为：</w:t>
      </w:r>
    </w:p>
    <w:p w:rsidR="00BA1E6C" w:rsidRDefault="00CE129B">
      <w:r w:rsidRPr="00CE129B">
        <w:rPr>
          <w:rFonts w:hint="eastAsia"/>
        </w:rPr>
        <w:t>D1</w:t>
      </w:r>
      <w:r w:rsidRPr="00CE129B">
        <w:rPr>
          <w:rFonts w:hint="eastAsia"/>
        </w:rPr>
        <w:t>为</w:t>
      </w:r>
      <w:r w:rsidRPr="00CE129B">
        <w:rPr>
          <w:rFonts w:hint="eastAsia"/>
        </w:rPr>
        <w:t>D</w:t>
      </w:r>
      <w:r w:rsidRPr="00CE129B">
        <w:rPr>
          <w:rFonts w:hint="eastAsia"/>
        </w:rPr>
        <w:t>的一个非空真子集，</w:t>
      </w:r>
      <w:r w:rsidRPr="00CE129B">
        <w:rPr>
          <w:rFonts w:hint="eastAsia"/>
        </w:rPr>
        <w:t>D2</w:t>
      </w:r>
      <w:r w:rsidRPr="00CE129B">
        <w:rPr>
          <w:rFonts w:hint="eastAsia"/>
        </w:rPr>
        <w:t>为</w:t>
      </w:r>
      <w:r w:rsidRPr="00CE129B">
        <w:rPr>
          <w:rFonts w:hint="eastAsia"/>
        </w:rPr>
        <w:t>D1</w:t>
      </w:r>
      <w:r w:rsidRPr="00CE129B">
        <w:rPr>
          <w:rFonts w:hint="eastAsia"/>
        </w:rPr>
        <w:t>在</w:t>
      </w:r>
      <w:r w:rsidRPr="00CE129B">
        <w:rPr>
          <w:rFonts w:hint="eastAsia"/>
        </w:rPr>
        <w:t>D</w:t>
      </w:r>
      <w:r w:rsidRPr="00CE129B">
        <w:rPr>
          <w:rFonts w:hint="eastAsia"/>
        </w:rPr>
        <w:t>的补集，即</w:t>
      </w:r>
      <w:r w:rsidRPr="00CE129B">
        <w:rPr>
          <w:rFonts w:hint="eastAsia"/>
        </w:rPr>
        <w:t>D1+D2=D</w:t>
      </w:r>
      <w:r w:rsidRPr="00CE129B">
        <w:rPr>
          <w:rFonts w:hint="eastAsia"/>
        </w:rPr>
        <w:t>，对于属性</w:t>
      </w:r>
      <w:r w:rsidRPr="00CE129B">
        <w:rPr>
          <w:rFonts w:hint="eastAsia"/>
        </w:rPr>
        <w:t>R</w:t>
      </w:r>
      <w:r w:rsidRPr="00CE129B">
        <w:rPr>
          <w:rFonts w:hint="eastAsia"/>
        </w:rPr>
        <w:t>来说，有多个真子集，即</w:t>
      </w:r>
      <w:r w:rsidRPr="00CE129B">
        <w:rPr>
          <w:rFonts w:hint="eastAsia"/>
        </w:rPr>
        <w:t>GiniR(D)</w:t>
      </w:r>
      <w:r w:rsidRPr="00CE129B">
        <w:rPr>
          <w:rFonts w:hint="eastAsia"/>
        </w:rPr>
        <w:t>有多个值，但我们选取最小的那么值作为</w:t>
      </w:r>
      <w:r w:rsidRPr="00CE129B">
        <w:rPr>
          <w:rFonts w:hint="eastAsia"/>
        </w:rPr>
        <w:t>R</w:t>
      </w:r>
      <w:r w:rsidRPr="00CE129B">
        <w:rPr>
          <w:rFonts w:hint="eastAsia"/>
        </w:rPr>
        <w:t>的基尼指数。</w:t>
      </w:r>
    </w:p>
    <w:p w:rsidR="00FF4C72" w:rsidRDefault="00FF4C72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92782</wp:posOffset>
            </wp:positionH>
            <wp:positionV relativeFrom="paragraph">
              <wp:posOffset>7165</wp:posOffset>
            </wp:positionV>
            <wp:extent cx="1733910" cy="218762"/>
            <wp:effectExtent l="0" t="0" r="0" b="0"/>
            <wp:wrapNone/>
            <wp:docPr id="10" name="图片 10" descr="http://images.cnitblog.com/blog/431880/201308/20123358-2c50747c3fc644448a6dc8de69b5ab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nitblog.com/blog/431880/201308/20123358-2c50747c3fc644448a6dc8de69b5abc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910" cy="2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C72" w:rsidRDefault="00FF4C72">
      <w:bookmarkStart w:id="0" w:name="_GoBack"/>
      <w:bookmarkEnd w:id="0"/>
    </w:p>
    <w:p w:rsidR="00FF4C72" w:rsidRDefault="00FF4C72"/>
    <w:p w:rsidR="00FF4C72" w:rsidRDefault="00FF4C72"/>
    <w:p w:rsidR="00603351" w:rsidRPr="00BA1E6C" w:rsidRDefault="00603351">
      <w:pPr>
        <w:rPr>
          <w:sz w:val="28"/>
        </w:rPr>
      </w:pPr>
    </w:p>
    <w:sectPr w:rsidR="00603351" w:rsidRPr="00BA1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C9"/>
    <w:rsid w:val="0011344B"/>
    <w:rsid w:val="00123957"/>
    <w:rsid w:val="001D4191"/>
    <w:rsid w:val="00224CA5"/>
    <w:rsid w:val="002A6BE4"/>
    <w:rsid w:val="00603351"/>
    <w:rsid w:val="008119BF"/>
    <w:rsid w:val="009063F2"/>
    <w:rsid w:val="00922FAE"/>
    <w:rsid w:val="009C2DCB"/>
    <w:rsid w:val="00BA1E6C"/>
    <w:rsid w:val="00BC7CE8"/>
    <w:rsid w:val="00C81BD6"/>
    <w:rsid w:val="00CE129B"/>
    <w:rsid w:val="00E5349C"/>
    <w:rsid w:val="00F773A8"/>
    <w:rsid w:val="00F901C9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E9877-F3E4-451D-A72E-34C5B57C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335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F4C7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4C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3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12</cp:revision>
  <cp:lastPrinted>2017-07-13T06:08:00Z</cp:lastPrinted>
  <dcterms:created xsi:type="dcterms:W3CDTF">2017-07-13T04:20:00Z</dcterms:created>
  <dcterms:modified xsi:type="dcterms:W3CDTF">2017-07-13T10:05:00Z</dcterms:modified>
</cp:coreProperties>
</file>