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9DC5E9" w14:textId="31F79850" w:rsidR="00177915" w:rsidRDefault="00BA25B9" w:rsidP="007C3583">
      <w:pPr>
        <w:pStyle w:val="Heading1"/>
      </w:pPr>
      <w:r w:rsidRPr="007D553D">
        <w:t xml:space="preserve">CS 405 Project Two Script </w:t>
      </w:r>
      <w:r w:rsidR="00BA5FEF">
        <w:t>– Ryan St George</w:t>
      </w:r>
    </w:p>
    <w:p w14:paraId="06DE9D4D" w14:textId="19E8046F" w:rsidR="00D4575D" w:rsidRDefault="00D4575D" w:rsidP="00D4575D">
      <w:pPr>
        <w:jc w:val="center"/>
      </w:pPr>
      <w:r>
        <w:t>12/09/2023</w:t>
      </w:r>
    </w:p>
    <w:p w14:paraId="6EC4214E" w14:textId="1A9CF89D" w:rsidR="00D4575D" w:rsidRPr="00D4575D" w:rsidRDefault="00D4575D" w:rsidP="00D4575D">
      <w:pPr>
        <w:jc w:val="center"/>
      </w:pPr>
      <w:r>
        <w:t>Project Two: Security Policy Presentation</w:t>
      </w:r>
    </w:p>
    <w:p w14:paraId="1135C9FD" w14:textId="5EE0D721" w:rsidR="00BA5FEF" w:rsidRDefault="00BA5FEF" w:rsidP="00BA5FEF">
      <w:pPr>
        <w:jc w:val="center"/>
      </w:pPr>
      <w:r>
        <w:t xml:space="preserve">Video Link: </w:t>
      </w:r>
      <w:hyperlink r:id="rId10" w:history="1">
        <w:r w:rsidR="00D026D1" w:rsidRPr="002E58B8">
          <w:rPr>
            <w:rStyle w:val="Hyperlink"/>
          </w:rPr>
          <w:t>https://youtu.be/aeFWxZJF7N0</w:t>
        </w:r>
      </w:hyperlink>
    </w:p>
    <w:p w14:paraId="1716574E" w14:textId="77777777" w:rsidR="001C1E8D" w:rsidRDefault="001C1E8D" w:rsidP="007D553D">
      <w:pPr>
        <w:suppressAutoHyphens/>
        <w:spacing w:after="0" w:line="240" w:lineRule="auto"/>
      </w:pPr>
    </w:p>
    <w:p w14:paraId="7E4DA7FE" w14:textId="4CBD5944" w:rsidR="007D553D" w:rsidRPr="007D553D" w:rsidRDefault="00EF22B3" w:rsidP="007D553D">
      <w:pPr>
        <w:suppressAutoHyphens/>
        <w:spacing w:after="0" w:line="240" w:lineRule="auto"/>
        <w:rPr>
          <w:b/>
        </w:rPr>
      </w:pPr>
      <w:r>
        <w:rPr>
          <w:color w:val="000000"/>
        </w:rPr>
        <w:t>Added relevant information, some slides might have additional unscripted text.</w:t>
      </w:r>
    </w:p>
    <w:p w14:paraId="0432AF0B" w14:textId="77777777" w:rsidR="007D553D" w:rsidRPr="007D553D" w:rsidRDefault="007D553D" w:rsidP="007D553D">
      <w:pPr>
        <w:suppressAutoHyphens/>
        <w:spacing w:after="0" w:line="240" w:lineRule="auto"/>
        <w:jc w:val="center"/>
        <w:rPr>
          <w:b/>
        </w:rPr>
      </w:pPr>
    </w:p>
    <w:tbl>
      <w:tblPr>
        <w:tblStyle w:val="a"/>
        <w:tblW w:w="9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Description w:val="Table"/>
      </w:tblPr>
      <w:tblGrid>
        <w:gridCol w:w="2115"/>
        <w:gridCol w:w="7455"/>
      </w:tblGrid>
      <w:tr w:rsidR="00177915" w:rsidRPr="007D553D" w14:paraId="15FA9D38" w14:textId="77777777" w:rsidTr="00DE776F">
        <w:trPr>
          <w:trHeight w:val="1373"/>
          <w:tblHeader/>
        </w:trPr>
        <w:tc>
          <w:tcPr>
            <w:tcW w:w="2115" w:type="dxa"/>
            <w:vAlign w:val="center"/>
          </w:tcPr>
          <w:p w14:paraId="2771DE89" w14:textId="77777777" w:rsidR="00177915" w:rsidRPr="007D553D" w:rsidRDefault="00BA25B9" w:rsidP="007D553D">
            <w:pPr>
              <w:suppressAutoHyphens/>
              <w:jc w:val="center"/>
              <w:rPr>
                <w:b/>
              </w:rPr>
            </w:pPr>
            <w:r w:rsidRPr="007D553D">
              <w:rPr>
                <w:b/>
              </w:rPr>
              <w:t>Slide Number</w:t>
            </w:r>
          </w:p>
        </w:tc>
        <w:tc>
          <w:tcPr>
            <w:tcW w:w="7455" w:type="dxa"/>
            <w:vAlign w:val="center"/>
          </w:tcPr>
          <w:p w14:paraId="567307AF" w14:textId="77777777" w:rsidR="00177915" w:rsidRPr="007D553D" w:rsidRDefault="00BA25B9" w:rsidP="007D553D">
            <w:pPr>
              <w:suppressAutoHyphens/>
              <w:jc w:val="center"/>
              <w:rPr>
                <w:b/>
              </w:rPr>
            </w:pPr>
            <w:r w:rsidRPr="007D553D">
              <w:rPr>
                <w:b/>
              </w:rPr>
              <w:t>Narrative</w:t>
            </w:r>
          </w:p>
        </w:tc>
      </w:tr>
      <w:tr w:rsidR="00177915" w:rsidRPr="007D553D" w14:paraId="646E206D" w14:textId="77777777" w:rsidTr="00DE776F">
        <w:trPr>
          <w:trHeight w:val="1296"/>
        </w:trPr>
        <w:tc>
          <w:tcPr>
            <w:tcW w:w="2115" w:type="dxa"/>
            <w:vAlign w:val="center"/>
          </w:tcPr>
          <w:p w14:paraId="4A6E1C40" w14:textId="77777777" w:rsidR="00177915" w:rsidRPr="007D553D" w:rsidRDefault="00BA25B9" w:rsidP="007D553D">
            <w:pPr>
              <w:suppressAutoHyphens/>
              <w:jc w:val="center"/>
              <w:rPr>
                <w:b/>
              </w:rPr>
            </w:pPr>
            <w:r w:rsidRPr="007D553D">
              <w:rPr>
                <w:b/>
              </w:rPr>
              <w:t>1</w:t>
            </w:r>
          </w:p>
        </w:tc>
        <w:tc>
          <w:tcPr>
            <w:tcW w:w="7455" w:type="dxa"/>
          </w:tcPr>
          <w:p w14:paraId="7D3E91D9" w14:textId="04FD1E17" w:rsidR="00177915" w:rsidRPr="007D553D" w:rsidRDefault="00603D36" w:rsidP="007D553D">
            <w:pPr>
              <w:suppressAutoHyphens/>
            </w:pPr>
            <w:r>
              <w:t>Good afternoon, we are going to be talking about our Security Policies here at Green Pace and how implementing this new Security Policy will help the company.</w:t>
            </w:r>
          </w:p>
        </w:tc>
      </w:tr>
      <w:tr w:rsidR="00177915" w:rsidRPr="007D553D" w14:paraId="05C89E21" w14:textId="77777777" w:rsidTr="00DE776F">
        <w:trPr>
          <w:trHeight w:val="1373"/>
        </w:trPr>
        <w:tc>
          <w:tcPr>
            <w:tcW w:w="2115" w:type="dxa"/>
            <w:vAlign w:val="center"/>
          </w:tcPr>
          <w:p w14:paraId="6FDED355" w14:textId="77777777" w:rsidR="00177915" w:rsidRPr="007D553D" w:rsidRDefault="00BA25B9" w:rsidP="007D553D">
            <w:pPr>
              <w:suppressAutoHyphens/>
              <w:jc w:val="center"/>
              <w:rPr>
                <w:b/>
              </w:rPr>
            </w:pPr>
            <w:r w:rsidRPr="007D553D">
              <w:rPr>
                <w:b/>
              </w:rPr>
              <w:t>2</w:t>
            </w:r>
          </w:p>
        </w:tc>
        <w:tc>
          <w:tcPr>
            <w:tcW w:w="7455" w:type="dxa"/>
          </w:tcPr>
          <w:p w14:paraId="525E46A2" w14:textId="3A8AC3DD" w:rsidR="00177915" w:rsidRPr="007D553D" w:rsidRDefault="00CA39F4" w:rsidP="007D553D">
            <w:pPr>
              <w:suppressAutoHyphens/>
            </w:pPr>
            <w:r>
              <w:t>By having defined security principles, coding standards, and auditing standards we can ensure Green Pace stays secure. Looking at this diagram we can see the multiple layers of security defenses and policies that surround them. Feel free to pause this video to take a deeper look.</w:t>
            </w:r>
          </w:p>
        </w:tc>
      </w:tr>
      <w:tr w:rsidR="00177915" w:rsidRPr="007D553D" w14:paraId="31DDD6E7" w14:textId="77777777" w:rsidTr="00DE776F">
        <w:trPr>
          <w:trHeight w:val="1296"/>
        </w:trPr>
        <w:tc>
          <w:tcPr>
            <w:tcW w:w="2115" w:type="dxa"/>
            <w:vAlign w:val="center"/>
          </w:tcPr>
          <w:p w14:paraId="7C671354" w14:textId="77777777" w:rsidR="00177915" w:rsidRPr="007D553D" w:rsidRDefault="00BA25B9" w:rsidP="007D553D">
            <w:pPr>
              <w:suppressAutoHyphens/>
              <w:jc w:val="center"/>
              <w:rPr>
                <w:b/>
              </w:rPr>
            </w:pPr>
            <w:r w:rsidRPr="007D553D">
              <w:rPr>
                <w:b/>
              </w:rPr>
              <w:t>3</w:t>
            </w:r>
          </w:p>
        </w:tc>
        <w:tc>
          <w:tcPr>
            <w:tcW w:w="7455" w:type="dxa"/>
          </w:tcPr>
          <w:p w14:paraId="195D7853" w14:textId="46ED3821" w:rsidR="00177915" w:rsidRPr="007D553D" w:rsidRDefault="00CA39F4" w:rsidP="007D553D">
            <w:pPr>
              <w:suppressAutoHyphens/>
            </w:pPr>
            <w:r>
              <w:t xml:space="preserve">Next, we can see our Threat Matrix. Noting each Coding Standard laid out in a Rule form starting at 1 going through 10 and observing that these are </w:t>
            </w:r>
            <w:r w:rsidR="00456E00">
              <w:t>regarding</w:t>
            </w:r>
            <w:r>
              <w:t xml:space="preserve"> C++. You can see the severity, cost, priority, and likelihood of occurring.</w:t>
            </w:r>
          </w:p>
        </w:tc>
      </w:tr>
      <w:tr w:rsidR="00177915" w:rsidRPr="007D553D" w14:paraId="6C4CB78D" w14:textId="77777777" w:rsidTr="00DE776F">
        <w:trPr>
          <w:trHeight w:val="1373"/>
        </w:trPr>
        <w:tc>
          <w:tcPr>
            <w:tcW w:w="2115" w:type="dxa"/>
            <w:vAlign w:val="center"/>
          </w:tcPr>
          <w:p w14:paraId="268A3216" w14:textId="77777777" w:rsidR="00177915" w:rsidRPr="007D553D" w:rsidRDefault="00BA25B9" w:rsidP="007D553D">
            <w:pPr>
              <w:suppressAutoHyphens/>
              <w:jc w:val="center"/>
              <w:rPr>
                <w:b/>
              </w:rPr>
            </w:pPr>
            <w:r w:rsidRPr="007D553D">
              <w:rPr>
                <w:b/>
              </w:rPr>
              <w:t>4</w:t>
            </w:r>
          </w:p>
        </w:tc>
        <w:tc>
          <w:tcPr>
            <w:tcW w:w="7455" w:type="dxa"/>
          </w:tcPr>
          <w:p w14:paraId="1EB04B7D" w14:textId="63E8F49A" w:rsidR="00177915" w:rsidRPr="007D553D" w:rsidRDefault="00FD6C99" w:rsidP="007D553D">
            <w:pPr>
              <w:suppressAutoHyphens/>
            </w:pPr>
            <w:r>
              <w:t xml:space="preserve">Observing the 10 principles on our left and looking at the right we can map each Coding Standard to more than one principle. </w:t>
            </w:r>
            <w:r w:rsidR="00456E00">
              <w:t>Again,</w:t>
            </w:r>
            <w:r>
              <w:t xml:space="preserve"> feel free to pause to take a deeper look.</w:t>
            </w:r>
          </w:p>
        </w:tc>
      </w:tr>
      <w:tr w:rsidR="00177915" w:rsidRPr="007D553D" w14:paraId="7B16430F" w14:textId="77777777" w:rsidTr="00DE776F">
        <w:trPr>
          <w:trHeight w:val="1296"/>
        </w:trPr>
        <w:tc>
          <w:tcPr>
            <w:tcW w:w="2115" w:type="dxa"/>
            <w:vAlign w:val="center"/>
          </w:tcPr>
          <w:p w14:paraId="562A7E74" w14:textId="77777777" w:rsidR="00177915" w:rsidRPr="007D553D" w:rsidRDefault="00BA25B9" w:rsidP="007D553D">
            <w:pPr>
              <w:suppressAutoHyphens/>
              <w:jc w:val="center"/>
              <w:rPr>
                <w:b/>
              </w:rPr>
            </w:pPr>
            <w:r w:rsidRPr="007D553D">
              <w:rPr>
                <w:b/>
              </w:rPr>
              <w:t>5</w:t>
            </w:r>
          </w:p>
        </w:tc>
        <w:tc>
          <w:tcPr>
            <w:tcW w:w="7455" w:type="dxa"/>
          </w:tcPr>
          <w:p w14:paraId="37420713" w14:textId="498926C5" w:rsidR="00177915" w:rsidRPr="007D553D" w:rsidRDefault="00EF22B3" w:rsidP="007D553D">
            <w:pPr>
              <w:suppressAutoHyphens/>
            </w:pPr>
            <w:r>
              <w:t>Here we can see the Coding Standards ranked based on severity from the chart back in Slide 3 of the Threat Matrix.</w:t>
            </w:r>
          </w:p>
        </w:tc>
      </w:tr>
      <w:tr w:rsidR="00177915" w:rsidRPr="007D553D" w14:paraId="539FFE94" w14:textId="77777777" w:rsidTr="00DE776F">
        <w:trPr>
          <w:trHeight w:val="1373"/>
        </w:trPr>
        <w:tc>
          <w:tcPr>
            <w:tcW w:w="2115" w:type="dxa"/>
            <w:vAlign w:val="center"/>
          </w:tcPr>
          <w:p w14:paraId="20178A84" w14:textId="77777777" w:rsidR="00177915" w:rsidRPr="007D553D" w:rsidRDefault="00BA25B9" w:rsidP="007D553D">
            <w:pPr>
              <w:suppressAutoHyphens/>
              <w:jc w:val="center"/>
              <w:rPr>
                <w:b/>
              </w:rPr>
            </w:pPr>
            <w:r w:rsidRPr="007D553D">
              <w:rPr>
                <w:b/>
              </w:rPr>
              <w:t>6</w:t>
            </w:r>
          </w:p>
        </w:tc>
        <w:tc>
          <w:tcPr>
            <w:tcW w:w="7455" w:type="dxa"/>
          </w:tcPr>
          <w:p w14:paraId="4229AB5E" w14:textId="741C0C1B" w:rsidR="00177915" w:rsidRPr="007D553D" w:rsidRDefault="00456E00" w:rsidP="007D553D">
            <w:pPr>
              <w:suppressAutoHyphens/>
            </w:pPr>
            <w:r>
              <w:t xml:space="preserve">Encryption is something that is of importance here. Note the 3 levels of Encryption which is Encryption in rest, Encryption at flight, and Encryption in use. </w:t>
            </w:r>
          </w:p>
        </w:tc>
      </w:tr>
      <w:tr w:rsidR="00177915" w:rsidRPr="007D553D" w14:paraId="68419222" w14:textId="77777777" w:rsidTr="00DE776F">
        <w:trPr>
          <w:trHeight w:val="1296"/>
        </w:trPr>
        <w:tc>
          <w:tcPr>
            <w:tcW w:w="2115" w:type="dxa"/>
            <w:vAlign w:val="center"/>
          </w:tcPr>
          <w:p w14:paraId="3BF64DE8" w14:textId="77777777" w:rsidR="00177915" w:rsidRPr="007D553D" w:rsidRDefault="00BA25B9" w:rsidP="007D553D">
            <w:pPr>
              <w:suppressAutoHyphens/>
              <w:jc w:val="center"/>
              <w:rPr>
                <w:b/>
              </w:rPr>
            </w:pPr>
            <w:r w:rsidRPr="007D553D">
              <w:rPr>
                <w:b/>
              </w:rPr>
              <w:lastRenderedPageBreak/>
              <w:t>7</w:t>
            </w:r>
          </w:p>
        </w:tc>
        <w:tc>
          <w:tcPr>
            <w:tcW w:w="7455" w:type="dxa"/>
          </w:tcPr>
          <w:p w14:paraId="73178476" w14:textId="27532503" w:rsidR="00177915" w:rsidRPr="007D553D" w:rsidRDefault="00E340AA" w:rsidP="007D553D">
            <w:pPr>
              <w:suppressAutoHyphens/>
            </w:pPr>
            <w:r>
              <w:t>Similarly,</w:t>
            </w:r>
            <w:r w:rsidR="00456E00">
              <w:t xml:space="preserve"> to encryption Trip</w:t>
            </w:r>
            <w:r>
              <w:t>le</w:t>
            </w:r>
            <w:r w:rsidR="00456E00">
              <w:t>-A Framework is of importance as well and their policies of Authentication, Authorization, and Accounting.</w:t>
            </w:r>
          </w:p>
        </w:tc>
      </w:tr>
      <w:tr w:rsidR="00177915" w:rsidRPr="007D553D" w14:paraId="6B991704" w14:textId="77777777" w:rsidTr="00DE776F">
        <w:trPr>
          <w:trHeight w:val="1296"/>
        </w:trPr>
        <w:tc>
          <w:tcPr>
            <w:tcW w:w="2115" w:type="dxa"/>
            <w:vAlign w:val="center"/>
          </w:tcPr>
          <w:p w14:paraId="36901884" w14:textId="520A628E" w:rsidR="00177915" w:rsidRPr="007D553D" w:rsidRDefault="00BA25B9" w:rsidP="007D553D">
            <w:pPr>
              <w:suppressAutoHyphens/>
              <w:jc w:val="center"/>
              <w:rPr>
                <w:b/>
              </w:rPr>
            </w:pPr>
            <w:r w:rsidRPr="007D553D">
              <w:rPr>
                <w:b/>
              </w:rPr>
              <w:t>8</w:t>
            </w:r>
            <w:r w:rsidR="00456E00">
              <w:rPr>
                <w:b/>
              </w:rPr>
              <w:t>-17</w:t>
            </w:r>
          </w:p>
        </w:tc>
        <w:tc>
          <w:tcPr>
            <w:tcW w:w="7455" w:type="dxa"/>
          </w:tcPr>
          <w:p w14:paraId="5E5BB105" w14:textId="77777777" w:rsidR="00177915" w:rsidRDefault="00456E00" w:rsidP="007D553D">
            <w:pPr>
              <w:suppressAutoHyphens/>
            </w:pPr>
            <w:r>
              <w:t>***UNIT TESTING MULTIPLE SLIDES***</w:t>
            </w:r>
          </w:p>
          <w:p w14:paraId="4C8E34A6" w14:textId="77777777" w:rsidR="00456E00" w:rsidRDefault="00456E00" w:rsidP="007D553D">
            <w:pPr>
              <w:suppressAutoHyphens/>
            </w:pPr>
          </w:p>
          <w:p w14:paraId="51094496" w14:textId="406E718B" w:rsidR="00456E00" w:rsidRPr="007D553D" w:rsidRDefault="00456E00" w:rsidP="007D553D">
            <w:pPr>
              <w:suppressAutoHyphens/>
            </w:pPr>
            <w:r>
              <w:t>Note the code, and then the tools to help in automation of this Coding Standard. Slide 17 talks about importance of each Standard having their own unit testing.</w:t>
            </w:r>
          </w:p>
        </w:tc>
      </w:tr>
      <w:tr w:rsidR="00177915" w:rsidRPr="007D553D" w14:paraId="5F293513" w14:textId="77777777" w:rsidTr="00DE776F">
        <w:trPr>
          <w:trHeight w:val="1296"/>
        </w:trPr>
        <w:tc>
          <w:tcPr>
            <w:tcW w:w="2115" w:type="dxa"/>
            <w:vAlign w:val="center"/>
          </w:tcPr>
          <w:p w14:paraId="6B14DD33" w14:textId="5115DB95" w:rsidR="00177915" w:rsidRPr="007D553D" w:rsidRDefault="00456E00" w:rsidP="007D553D">
            <w:pPr>
              <w:suppressAutoHyphens/>
              <w:jc w:val="center"/>
              <w:rPr>
                <w:b/>
              </w:rPr>
            </w:pPr>
            <w:r>
              <w:rPr>
                <w:b/>
              </w:rPr>
              <w:t>18</w:t>
            </w:r>
          </w:p>
        </w:tc>
        <w:tc>
          <w:tcPr>
            <w:tcW w:w="7455" w:type="dxa"/>
          </w:tcPr>
          <w:p w14:paraId="1A76EB2F" w14:textId="122CFC3D" w:rsidR="00177915" w:rsidRPr="007D553D" w:rsidRDefault="00456E00" w:rsidP="007D553D">
            <w:pPr>
              <w:suppressAutoHyphens/>
            </w:pPr>
            <w:r>
              <w:t>Looking at this diagram we can see the automation summary from pre-production and throughout production. Again, involving security and development is important. Feel free to pause to take a deeper look at this diagram.</w:t>
            </w:r>
          </w:p>
        </w:tc>
      </w:tr>
      <w:tr w:rsidR="00177915" w:rsidRPr="007D553D" w14:paraId="53E25706" w14:textId="77777777" w:rsidTr="00DE776F">
        <w:trPr>
          <w:trHeight w:val="1296"/>
        </w:trPr>
        <w:tc>
          <w:tcPr>
            <w:tcW w:w="2115" w:type="dxa"/>
            <w:vAlign w:val="center"/>
          </w:tcPr>
          <w:p w14:paraId="4AE61349" w14:textId="64620687" w:rsidR="00177915" w:rsidRPr="007D553D" w:rsidRDefault="00BA25B9" w:rsidP="007D553D">
            <w:pPr>
              <w:suppressAutoHyphens/>
              <w:jc w:val="center"/>
              <w:rPr>
                <w:b/>
              </w:rPr>
            </w:pPr>
            <w:r w:rsidRPr="007D553D">
              <w:rPr>
                <w:b/>
              </w:rPr>
              <w:t>1</w:t>
            </w:r>
            <w:r w:rsidR="00456E00">
              <w:rPr>
                <w:b/>
              </w:rPr>
              <w:t>9</w:t>
            </w:r>
          </w:p>
        </w:tc>
        <w:tc>
          <w:tcPr>
            <w:tcW w:w="7455" w:type="dxa"/>
          </w:tcPr>
          <w:p w14:paraId="777EBB3F" w14:textId="71DC4D84" w:rsidR="00177915" w:rsidRPr="007D553D" w:rsidRDefault="00456E00" w:rsidP="007D553D">
            <w:pPr>
              <w:suppressAutoHyphens/>
            </w:pPr>
            <w:r>
              <w:t>Read slide 19 (Tools)</w:t>
            </w:r>
          </w:p>
        </w:tc>
      </w:tr>
      <w:tr w:rsidR="00177915" w:rsidRPr="007D553D" w14:paraId="0C8E2B85" w14:textId="77777777" w:rsidTr="00DE776F">
        <w:trPr>
          <w:trHeight w:val="1296"/>
        </w:trPr>
        <w:tc>
          <w:tcPr>
            <w:tcW w:w="2115" w:type="dxa"/>
            <w:vAlign w:val="center"/>
          </w:tcPr>
          <w:p w14:paraId="2D3153AD" w14:textId="2BFB318E" w:rsidR="00177915" w:rsidRPr="007D553D" w:rsidRDefault="00456E00" w:rsidP="007D553D">
            <w:pPr>
              <w:suppressAutoHyphens/>
              <w:jc w:val="center"/>
              <w:rPr>
                <w:b/>
              </w:rPr>
            </w:pPr>
            <w:r>
              <w:rPr>
                <w:b/>
              </w:rPr>
              <w:t>20</w:t>
            </w:r>
          </w:p>
        </w:tc>
        <w:tc>
          <w:tcPr>
            <w:tcW w:w="7455" w:type="dxa"/>
          </w:tcPr>
          <w:p w14:paraId="5863ED29" w14:textId="510450F1" w:rsidR="00177915" w:rsidRPr="007D553D" w:rsidRDefault="00456E00" w:rsidP="007D553D">
            <w:pPr>
              <w:suppressAutoHyphens/>
            </w:pPr>
            <w:r>
              <w:t>Read slide 20 (Risk and Benefits)</w:t>
            </w:r>
          </w:p>
        </w:tc>
      </w:tr>
      <w:tr w:rsidR="00177915" w:rsidRPr="007D553D" w14:paraId="5E2547CD" w14:textId="77777777" w:rsidTr="00DE776F">
        <w:trPr>
          <w:trHeight w:val="1296"/>
        </w:trPr>
        <w:tc>
          <w:tcPr>
            <w:tcW w:w="2115" w:type="dxa"/>
            <w:vAlign w:val="center"/>
          </w:tcPr>
          <w:p w14:paraId="452836D4" w14:textId="05BF1FF4" w:rsidR="00177915" w:rsidRPr="007D553D" w:rsidRDefault="00456E00" w:rsidP="007D553D">
            <w:pPr>
              <w:suppressAutoHyphens/>
              <w:jc w:val="center"/>
              <w:rPr>
                <w:b/>
              </w:rPr>
            </w:pPr>
            <w:r>
              <w:rPr>
                <w:b/>
              </w:rPr>
              <w:t>21</w:t>
            </w:r>
          </w:p>
        </w:tc>
        <w:tc>
          <w:tcPr>
            <w:tcW w:w="7455" w:type="dxa"/>
          </w:tcPr>
          <w:p w14:paraId="32CC2E9F" w14:textId="6498F972" w:rsidR="00177915" w:rsidRPr="007D553D" w:rsidRDefault="00456E00" w:rsidP="007D553D">
            <w:pPr>
              <w:suppressAutoHyphens/>
            </w:pPr>
            <w:r>
              <w:t>Summarize recommendations and note the few bullet points</w:t>
            </w:r>
          </w:p>
        </w:tc>
      </w:tr>
      <w:tr w:rsidR="00177915" w:rsidRPr="007D553D" w14:paraId="6B0E4261" w14:textId="77777777" w:rsidTr="00DE776F">
        <w:trPr>
          <w:trHeight w:val="1296"/>
        </w:trPr>
        <w:tc>
          <w:tcPr>
            <w:tcW w:w="2115" w:type="dxa"/>
            <w:vAlign w:val="center"/>
          </w:tcPr>
          <w:p w14:paraId="57406C99" w14:textId="3F7BD4E2" w:rsidR="00177915" w:rsidRPr="007D553D" w:rsidRDefault="00456E00" w:rsidP="007D553D">
            <w:pPr>
              <w:suppressAutoHyphens/>
              <w:jc w:val="center"/>
              <w:rPr>
                <w:b/>
              </w:rPr>
            </w:pPr>
            <w:r>
              <w:rPr>
                <w:b/>
              </w:rPr>
              <w:t>22</w:t>
            </w:r>
          </w:p>
        </w:tc>
        <w:tc>
          <w:tcPr>
            <w:tcW w:w="7455" w:type="dxa"/>
          </w:tcPr>
          <w:p w14:paraId="5D92FD5A" w14:textId="46CDE88A" w:rsidR="00456E00" w:rsidRPr="007D553D" w:rsidRDefault="00456E00" w:rsidP="007D553D">
            <w:pPr>
              <w:suppressAutoHyphens/>
            </w:pPr>
            <w:r>
              <w:t>In conclusion to prevent any future problems having audits as I just described, frequent team meetings, and even a dedicated security team can really help limit any vulnerabilities and threats to the company. Remember your customers need to trust you with their information and you don’t want that reputation ruined. Or even your own personal information that can harm the business.</w:t>
            </w:r>
          </w:p>
        </w:tc>
      </w:tr>
      <w:tr w:rsidR="00177915" w:rsidRPr="007D553D" w14:paraId="565668FB" w14:textId="77777777" w:rsidTr="00DE776F">
        <w:trPr>
          <w:trHeight w:val="1296"/>
        </w:trPr>
        <w:tc>
          <w:tcPr>
            <w:tcW w:w="2115" w:type="dxa"/>
            <w:vAlign w:val="center"/>
          </w:tcPr>
          <w:p w14:paraId="1D157788" w14:textId="2BE7CBA4" w:rsidR="00177915" w:rsidRPr="007D553D" w:rsidRDefault="00456E00" w:rsidP="007D553D">
            <w:pPr>
              <w:suppressAutoHyphens/>
              <w:jc w:val="center"/>
              <w:rPr>
                <w:b/>
              </w:rPr>
            </w:pPr>
            <w:r>
              <w:rPr>
                <w:b/>
              </w:rPr>
              <w:t>23</w:t>
            </w:r>
          </w:p>
        </w:tc>
        <w:tc>
          <w:tcPr>
            <w:tcW w:w="7455" w:type="dxa"/>
          </w:tcPr>
          <w:p w14:paraId="5B974C49" w14:textId="5CC8FA26" w:rsidR="00177915" w:rsidRPr="007D553D" w:rsidRDefault="006C2E3E" w:rsidP="007D553D">
            <w:pPr>
              <w:suppressAutoHyphens/>
            </w:pPr>
            <w:r>
              <w:t>For instance, in March 2023 Chick Fil A suffered a data breach which exposed customer information. That was a company that had the trust in their users even though it’s a fast-food restaurant they still allow customers able to have accounts for points and rewards. This can harm customers for a long time and often hurts the reputation of your business.</w:t>
            </w:r>
          </w:p>
        </w:tc>
      </w:tr>
    </w:tbl>
    <w:p w14:paraId="4C064491" w14:textId="77777777" w:rsidR="00177915" w:rsidRPr="007D553D" w:rsidRDefault="00177915" w:rsidP="007D553D">
      <w:pPr>
        <w:suppressAutoHyphens/>
        <w:spacing w:after="0" w:line="240" w:lineRule="auto"/>
        <w:rPr>
          <w:b/>
        </w:rPr>
      </w:pPr>
    </w:p>
    <w:sectPr w:rsidR="00177915" w:rsidRPr="007D553D">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A132BC" w14:textId="77777777" w:rsidR="0051589C" w:rsidRDefault="0051589C" w:rsidP="007D553D">
      <w:pPr>
        <w:spacing w:after="0" w:line="240" w:lineRule="auto"/>
      </w:pPr>
      <w:r>
        <w:separator/>
      </w:r>
    </w:p>
  </w:endnote>
  <w:endnote w:type="continuationSeparator" w:id="0">
    <w:p w14:paraId="5AA2EB10" w14:textId="77777777" w:rsidR="0051589C" w:rsidRDefault="0051589C" w:rsidP="007D55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86C542" w14:textId="77777777" w:rsidR="007C3583" w:rsidRDefault="007C35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494CF1" w14:textId="77777777" w:rsidR="007C3583" w:rsidRDefault="007C35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0A6A2" w14:textId="77777777" w:rsidR="007C3583" w:rsidRDefault="007C35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629078" w14:textId="77777777" w:rsidR="0051589C" w:rsidRDefault="0051589C" w:rsidP="007D553D">
      <w:pPr>
        <w:spacing w:after="0" w:line="240" w:lineRule="auto"/>
      </w:pPr>
      <w:r>
        <w:separator/>
      </w:r>
    </w:p>
  </w:footnote>
  <w:footnote w:type="continuationSeparator" w:id="0">
    <w:p w14:paraId="006BF57F" w14:textId="77777777" w:rsidR="0051589C" w:rsidRDefault="0051589C" w:rsidP="007D55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6D90C2" w14:textId="77777777" w:rsidR="007C3583" w:rsidRDefault="007C358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0F448D" w14:textId="77777777" w:rsidR="007D553D" w:rsidRDefault="007D553D" w:rsidP="007D553D">
    <w:pPr>
      <w:pStyle w:val="Header"/>
      <w:suppressAutoHyphens/>
      <w:spacing w:after="200"/>
      <w:jc w:val="center"/>
    </w:pPr>
    <w:r>
      <w:rPr>
        <w:noProof/>
      </w:rPr>
      <w:drawing>
        <wp:inline distT="0" distB="0" distL="0" distR="0" wp14:anchorId="2BDF5021" wp14:editId="3111CFFD">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1EAD2F" w14:textId="77777777" w:rsidR="007C3583" w:rsidRDefault="007C358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7915"/>
    <w:rsid w:val="00177915"/>
    <w:rsid w:val="001C1E8D"/>
    <w:rsid w:val="00456E00"/>
    <w:rsid w:val="0051589C"/>
    <w:rsid w:val="005969D0"/>
    <w:rsid w:val="00603D36"/>
    <w:rsid w:val="006C2E3E"/>
    <w:rsid w:val="00702C2F"/>
    <w:rsid w:val="007C3583"/>
    <w:rsid w:val="007D553D"/>
    <w:rsid w:val="00936E78"/>
    <w:rsid w:val="00BA25B9"/>
    <w:rsid w:val="00BA5A3F"/>
    <w:rsid w:val="00BA5FEF"/>
    <w:rsid w:val="00BE7B67"/>
    <w:rsid w:val="00C51EEF"/>
    <w:rsid w:val="00C73662"/>
    <w:rsid w:val="00CA39F4"/>
    <w:rsid w:val="00CB46D5"/>
    <w:rsid w:val="00D026D1"/>
    <w:rsid w:val="00D4575D"/>
    <w:rsid w:val="00DE776F"/>
    <w:rsid w:val="00E340AA"/>
    <w:rsid w:val="00EF22B3"/>
    <w:rsid w:val="00F25B0D"/>
    <w:rsid w:val="00FD6C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C4F9B"/>
  <w15:docId w15:val="{753F946F-4752-494D-821A-B9224B6C2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3662"/>
  </w:style>
  <w:style w:type="paragraph" w:styleId="Heading1">
    <w:name w:val="heading 1"/>
    <w:basedOn w:val="Normal"/>
    <w:next w:val="Normal"/>
    <w:rsid w:val="007C3583"/>
    <w:pPr>
      <w:suppressAutoHyphens/>
      <w:spacing w:after="0" w:line="240" w:lineRule="auto"/>
      <w:jc w:val="center"/>
      <w:outlineLvl w:val="0"/>
    </w:pPr>
    <w:rPr>
      <w:b/>
      <w:sz w:val="24"/>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E58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7D55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553D"/>
  </w:style>
  <w:style w:type="paragraph" w:styleId="Footer">
    <w:name w:val="footer"/>
    <w:basedOn w:val="Normal"/>
    <w:link w:val="FooterChar"/>
    <w:uiPriority w:val="99"/>
    <w:unhideWhenUsed/>
    <w:rsid w:val="007D55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553D"/>
  </w:style>
  <w:style w:type="character" w:styleId="Hyperlink">
    <w:name w:val="Hyperlink"/>
    <w:basedOn w:val="DefaultParagraphFont"/>
    <w:uiPriority w:val="99"/>
    <w:unhideWhenUsed/>
    <w:rsid w:val="007D553D"/>
    <w:rPr>
      <w:color w:val="0000FF"/>
      <w:u w:val="single"/>
    </w:rPr>
  </w:style>
  <w:style w:type="paragraph" w:styleId="BalloonText">
    <w:name w:val="Balloon Text"/>
    <w:basedOn w:val="Normal"/>
    <w:link w:val="BalloonTextChar"/>
    <w:uiPriority w:val="99"/>
    <w:semiHidden/>
    <w:unhideWhenUsed/>
    <w:rsid w:val="007C35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3583"/>
    <w:rPr>
      <w:rFonts w:ascii="Tahoma" w:hAnsi="Tahoma" w:cs="Tahoma"/>
      <w:sz w:val="16"/>
      <w:szCs w:val="16"/>
    </w:rPr>
  </w:style>
  <w:style w:type="character" w:styleId="UnresolvedMention">
    <w:name w:val="Unresolved Mention"/>
    <w:basedOn w:val="DefaultParagraphFont"/>
    <w:uiPriority w:val="99"/>
    <w:semiHidden/>
    <w:unhideWhenUsed/>
    <w:rsid w:val="00D457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hyperlink" Target="https://youtu.be/aeFWxZJF7N0" TargetMode="Externa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go:gDocsCustomXmlDataStorage xmlns:go="http://customooxmlschemas.google.com/" xmlns:r="http://schemas.openxmlformats.org/officeDocument/2006/relationships">
  <go:docsCustomData xmlns:go="http://customooxmlschemas.google.com/" roundtripDataSignature="AMtx7mipca838ERk1T5KvmCtAkngt3LN7A==">AMUW2mXNb12Q5obP9BBk++5gYJE9trc8ICOgZyUXZr8QSklSEJYgDbKIIm9wW+/+mG/oAbSCdjEodA6WV8IHTdHcA32CAKwb0JALvK2x/kuGES3BiQLUbDw=</go:docsCustomData>
</go:gDocsCustomXmlDataStorage>
</file>

<file path=customXml/itemProps1.xml><?xml version="1.0" encoding="utf-8"?>
<ds:datastoreItem xmlns:ds="http://schemas.openxmlformats.org/officeDocument/2006/customXml" ds:itemID="{F1BE92F0-736A-485F-9F49-8447F22C4EB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A8BABCD-16D4-4705-B780-2889DD3D70D5}">
  <ds:schemaRefs>
    <ds:schemaRef ds:uri="http://schemas.microsoft.com/sharepoint/v3/contenttype/forms"/>
  </ds:schemaRefs>
</ds:datastoreItem>
</file>

<file path=customXml/itemProps3.xml><?xml version="1.0" encoding="utf-8"?>
<ds:datastoreItem xmlns:ds="http://schemas.openxmlformats.org/officeDocument/2006/customXml" ds:itemID="{9B5DCEDE-67A0-45A2-9D23-19D36909EE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Pages>
  <Words>427</Words>
  <Characters>2436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2858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405 Project Two Script Template</dc:title>
  <dc:creator>Candice Wade</dc:creator>
  <cp:lastModifiedBy>St George, Ryan</cp:lastModifiedBy>
  <cp:revision>12</cp:revision>
  <dcterms:created xsi:type="dcterms:W3CDTF">2023-12-09T19:20:00Z</dcterms:created>
  <dcterms:modified xsi:type="dcterms:W3CDTF">2023-12-09T22:00:00Z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