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2CAF75" w14:textId="1CEB3BBD" w:rsidR="00381847" w:rsidRPr="001646BD" w:rsidRDefault="00E769D9" w:rsidP="001646BD">
      <w:pPr>
        <w:rPr>
          <w:b/>
          <w:sz w:val="20"/>
          <w:szCs w:val="20"/>
        </w:rPr>
      </w:pPr>
      <w:r w:rsidRPr="001646BD">
        <w:rPr>
          <w:b/>
          <w:sz w:val="20"/>
          <w:szCs w:val="20"/>
        </w:rPr>
        <w:t>Green Pace Developer: Security Policy Guide</w:t>
      </w:r>
      <w:r w:rsidR="00DB0E33">
        <w:rPr>
          <w:b/>
          <w:sz w:val="20"/>
          <w:szCs w:val="20"/>
        </w:rPr>
        <w:t xml:space="preserve"> – Ryan St George</w:t>
      </w:r>
    </w:p>
    <w:p w14:paraId="3153DCD8" w14:textId="77777777" w:rsidR="00381847" w:rsidRDefault="00381847">
      <w:pPr>
        <w:spacing w:after="4600"/>
        <w:rPr>
          <w:sz w:val="20"/>
          <w:szCs w:val="20"/>
        </w:rPr>
      </w:pPr>
    </w:p>
    <w:p w14:paraId="794C0CED" w14:textId="77777777" w:rsidR="00381847" w:rsidRDefault="00E769D9">
      <w:pPr>
        <w:pStyle w:val="Title"/>
        <w:rPr>
          <w:rFonts w:ascii="Calibri" w:eastAsia="Calibri" w:hAnsi="Calibri" w:cs="Calibri"/>
        </w:rPr>
      </w:pPr>
      <w:r>
        <w:rPr>
          <w:rFonts w:ascii="Calibri" w:eastAsia="Calibri" w:hAnsi="Calibri" w:cs="Calibri"/>
          <w:noProof/>
        </w:rPr>
        <w:drawing>
          <wp:inline distT="114300" distB="114300" distL="114300" distR="114300" wp14:anchorId="5355A52F" wp14:editId="17AEDCCF">
            <wp:extent cx="1922420" cy="2492871"/>
            <wp:effectExtent l="0" t="0" r="0" b="0"/>
            <wp:docPr id="9"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1"/>
                    <a:srcRect/>
                    <a:stretch>
                      <a:fillRect/>
                    </a:stretch>
                  </pic:blipFill>
                  <pic:spPr>
                    <a:xfrm>
                      <a:off x="0" y="0"/>
                      <a:ext cx="1922420" cy="2492871"/>
                    </a:xfrm>
                    <a:prstGeom prst="rect">
                      <a:avLst/>
                    </a:prstGeom>
                    <a:ln/>
                  </pic:spPr>
                </pic:pic>
              </a:graphicData>
            </a:graphic>
          </wp:inline>
        </w:drawing>
      </w:r>
    </w:p>
    <w:p w14:paraId="7598E4B8" w14:textId="77777777" w:rsidR="00381847" w:rsidRDefault="00E769D9" w:rsidP="00E170F5">
      <w:pPr>
        <w:pStyle w:val="Heading1"/>
      </w:pPr>
      <w:r>
        <w:t>Green Pace Secure Development Policy</w:t>
      </w:r>
      <w:r>
        <w:br w:type="page"/>
      </w:r>
    </w:p>
    <w:p w14:paraId="058B542B" w14:textId="77777777" w:rsidR="00381847" w:rsidRPr="005C0C1A" w:rsidRDefault="00E769D9" w:rsidP="005C0C1A">
      <w:pPr>
        <w:pStyle w:val="Heading2"/>
        <w:rPr>
          <w:b w:val="0"/>
          <w:sz w:val="32"/>
          <w:szCs w:val="32"/>
        </w:rPr>
      </w:pPr>
      <w:r w:rsidRPr="005C0C1A">
        <w:rPr>
          <w:b w:val="0"/>
          <w:sz w:val="32"/>
          <w:szCs w:val="32"/>
        </w:rPr>
        <w:lastRenderedPageBreak/>
        <w:t>Contents</w:t>
      </w:r>
    </w:p>
    <w:sdt>
      <w:sdtPr>
        <w:id w:val="3491018"/>
        <w:docPartObj>
          <w:docPartGallery w:val="Table of Contents"/>
          <w:docPartUnique/>
        </w:docPartObj>
      </w:sdtPr>
      <w:sdtContent>
        <w:p w14:paraId="4D28A9B2" w14:textId="77777777" w:rsidR="00BC2B54" w:rsidRDefault="00E769D9">
          <w:pPr>
            <w:pStyle w:val="TOC1"/>
            <w:tabs>
              <w:tab w:val="right" w:pos="10790"/>
            </w:tabs>
            <w:rPr>
              <w:rFonts w:asciiTheme="minorHAnsi" w:eastAsiaTheme="minorEastAsia" w:hAnsiTheme="minorHAnsi" w:cstheme="minorBidi"/>
              <w:noProof/>
              <w:sz w:val="22"/>
              <w:szCs w:val="22"/>
            </w:rPr>
          </w:pPr>
          <w:r>
            <w:fldChar w:fldCharType="begin"/>
          </w:r>
          <w:r>
            <w:instrText xml:space="preserve"> TOC \h \u \z </w:instrText>
          </w:r>
          <w:r>
            <w:fldChar w:fldCharType="separate"/>
          </w:r>
          <w:hyperlink w:anchor="_Toc52464053" w:history="1">
            <w:r w:rsidR="00BC2B54" w:rsidRPr="00020E59">
              <w:rPr>
                <w:rStyle w:val="Hyperlink"/>
                <w:noProof/>
              </w:rPr>
              <w:t>Overview</w:t>
            </w:r>
            <w:r w:rsidR="00BC2B54">
              <w:rPr>
                <w:noProof/>
                <w:webHidden/>
              </w:rPr>
              <w:tab/>
            </w:r>
            <w:r w:rsidR="00BC2B54">
              <w:rPr>
                <w:noProof/>
                <w:webHidden/>
              </w:rPr>
              <w:fldChar w:fldCharType="begin"/>
            </w:r>
            <w:r w:rsidR="00BC2B54">
              <w:rPr>
                <w:noProof/>
                <w:webHidden/>
              </w:rPr>
              <w:instrText xml:space="preserve"> PAGEREF _Toc52464053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2C02F4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4" w:history="1">
            <w:r w:rsidR="00BC2B54" w:rsidRPr="00020E59">
              <w:rPr>
                <w:rStyle w:val="Hyperlink"/>
                <w:noProof/>
              </w:rPr>
              <w:t>Purpose</w:t>
            </w:r>
            <w:r w:rsidR="00BC2B54">
              <w:rPr>
                <w:noProof/>
                <w:webHidden/>
              </w:rPr>
              <w:tab/>
            </w:r>
            <w:r w:rsidR="00BC2B54">
              <w:rPr>
                <w:noProof/>
                <w:webHidden/>
              </w:rPr>
              <w:fldChar w:fldCharType="begin"/>
            </w:r>
            <w:r w:rsidR="00BC2B54">
              <w:rPr>
                <w:noProof/>
                <w:webHidden/>
              </w:rPr>
              <w:instrText xml:space="preserve"> PAGEREF _Toc52464054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087315A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5" w:history="1">
            <w:r w:rsidR="00BC2B54" w:rsidRPr="00020E59">
              <w:rPr>
                <w:rStyle w:val="Hyperlink"/>
                <w:noProof/>
              </w:rPr>
              <w:t>Scope</w:t>
            </w:r>
            <w:r w:rsidR="00BC2B54">
              <w:rPr>
                <w:noProof/>
                <w:webHidden/>
              </w:rPr>
              <w:tab/>
            </w:r>
            <w:r w:rsidR="00BC2B54">
              <w:rPr>
                <w:noProof/>
                <w:webHidden/>
              </w:rPr>
              <w:fldChar w:fldCharType="begin"/>
            </w:r>
            <w:r w:rsidR="00BC2B54">
              <w:rPr>
                <w:noProof/>
                <w:webHidden/>
              </w:rPr>
              <w:instrText xml:space="preserve"> PAGEREF _Toc52464055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421192B6"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56" w:history="1">
            <w:r w:rsidR="00BC2B54" w:rsidRPr="00020E59">
              <w:rPr>
                <w:rStyle w:val="Hyperlink"/>
                <w:noProof/>
              </w:rPr>
              <w:t>Module Three Milestone</w:t>
            </w:r>
            <w:r w:rsidR="00BC2B54">
              <w:rPr>
                <w:noProof/>
                <w:webHidden/>
              </w:rPr>
              <w:tab/>
            </w:r>
            <w:r w:rsidR="00BC2B54">
              <w:rPr>
                <w:noProof/>
                <w:webHidden/>
              </w:rPr>
              <w:fldChar w:fldCharType="begin"/>
            </w:r>
            <w:r w:rsidR="00BC2B54">
              <w:rPr>
                <w:noProof/>
                <w:webHidden/>
              </w:rPr>
              <w:instrText xml:space="preserve"> PAGEREF _Toc52464056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7362610"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7" w:history="1">
            <w:r w:rsidR="00BC2B54" w:rsidRPr="00020E59">
              <w:rPr>
                <w:rStyle w:val="Hyperlink"/>
                <w:noProof/>
              </w:rPr>
              <w:t>Ten Core Security Principles</w:t>
            </w:r>
            <w:r w:rsidR="00BC2B54">
              <w:rPr>
                <w:noProof/>
                <w:webHidden/>
              </w:rPr>
              <w:tab/>
            </w:r>
            <w:r w:rsidR="00BC2B54">
              <w:rPr>
                <w:noProof/>
                <w:webHidden/>
              </w:rPr>
              <w:fldChar w:fldCharType="begin"/>
            </w:r>
            <w:r w:rsidR="00BC2B54">
              <w:rPr>
                <w:noProof/>
                <w:webHidden/>
              </w:rPr>
              <w:instrText xml:space="preserve"> PAGEREF _Toc52464057 \h </w:instrText>
            </w:r>
            <w:r w:rsidR="00BC2B54">
              <w:rPr>
                <w:noProof/>
                <w:webHidden/>
              </w:rPr>
            </w:r>
            <w:r w:rsidR="00BC2B54">
              <w:rPr>
                <w:noProof/>
                <w:webHidden/>
              </w:rPr>
              <w:fldChar w:fldCharType="separate"/>
            </w:r>
            <w:r w:rsidR="00BC2B54">
              <w:rPr>
                <w:noProof/>
                <w:webHidden/>
              </w:rPr>
              <w:t>2</w:t>
            </w:r>
            <w:r w:rsidR="00BC2B54">
              <w:rPr>
                <w:noProof/>
                <w:webHidden/>
              </w:rPr>
              <w:fldChar w:fldCharType="end"/>
            </w:r>
          </w:hyperlink>
        </w:p>
        <w:p w14:paraId="335EF467"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58" w:history="1">
            <w:r w:rsidR="00BC2B54" w:rsidRPr="00020E59">
              <w:rPr>
                <w:rStyle w:val="Hyperlink"/>
                <w:noProof/>
              </w:rPr>
              <w:t>C/C++ Ten Coding Standards</w:t>
            </w:r>
            <w:r w:rsidR="00BC2B54">
              <w:rPr>
                <w:noProof/>
                <w:webHidden/>
              </w:rPr>
              <w:tab/>
            </w:r>
            <w:r w:rsidR="00BC2B54">
              <w:rPr>
                <w:noProof/>
                <w:webHidden/>
              </w:rPr>
              <w:fldChar w:fldCharType="begin"/>
            </w:r>
            <w:r w:rsidR="00BC2B54">
              <w:rPr>
                <w:noProof/>
                <w:webHidden/>
              </w:rPr>
              <w:instrText xml:space="preserve"> PAGEREF _Toc52464058 \h </w:instrText>
            </w:r>
            <w:r w:rsidR="00BC2B54">
              <w:rPr>
                <w:noProof/>
                <w:webHidden/>
              </w:rPr>
            </w:r>
            <w:r w:rsidR="00BC2B54">
              <w:rPr>
                <w:noProof/>
                <w:webHidden/>
              </w:rPr>
              <w:fldChar w:fldCharType="separate"/>
            </w:r>
            <w:r w:rsidR="00BC2B54">
              <w:rPr>
                <w:noProof/>
                <w:webHidden/>
              </w:rPr>
              <w:t>3</w:t>
            </w:r>
            <w:r w:rsidR="00BC2B54">
              <w:rPr>
                <w:noProof/>
                <w:webHidden/>
              </w:rPr>
              <w:fldChar w:fldCharType="end"/>
            </w:r>
          </w:hyperlink>
        </w:p>
        <w:p w14:paraId="5CD2DCEC" w14:textId="77777777" w:rsidR="00BC2B54" w:rsidRDefault="00000000">
          <w:pPr>
            <w:pStyle w:val="TOC3"/>
            <w:rPr>
              <w:rFonts w:asciiTheme="minorHAnsi" w:eastAsiaTheme="minorEastAsia" w:hAnsiTheme="minorHAnsi" w:cstheme="minorBidi"/>
              <w:noProof/>
              <w:sz w:val="22"/>
              <w:szCs w:val="22"/>
            </w:rPr>
          </w:pPr>
          <w:hyperlink w:anchor="_Toc52464059" w:history="1">
            <w:r w:rsidR="00BC2B54" w:rsidRPr="00020E59">
              <w:rPr>
                <w:rStyle w:val="Hyperlink"/>
                <w:noProof/>
              </w:rPr>
              <w:t>Coding Standard 1</w:t>
            </w:r>
            <w:r w:rsidR="00BC2B54">
              <w:rPr>
                <w:noProof/>
                <w:webHidden/>
              </w:rPr>
              <w:tab/>
            </w:r>
            <w:r w:rsidR="00BC2B54">
              <w:rPr>
                <w:noProof/>
                <w:webHidden/>
              </w:rPr>
              <w:fldChar w:fldCharType="begin"/>
            </w:r>
            <w:r w:rsidR="00BC2B54">
              <w:rPr>
                <w:noProof/>
                <w:webHidden/>
              </w:rPr>
              <w:instrText xml:space="preserve"> PAGEREF _Toc52464059 \h </w:instrText>
            </w:r>
            <w:r w:rsidR="00BC2B54">
              <w:rPr>
                <w:noProof/>
                <w:webHidden/>
              </w:rPr>
            </w:r>
            <w:r w:rsidR="00BC2B54">
              <w:rPr>
                <w:noProof/>
                <w:webHidden/>
              </w:rPr>
              <w:fldChar w:fldCharType="separate"/>
            </w:r>
            <w:r w:rsidR="00BC2B54">
              <w:rPr>
                <w:noProof/>
                <w:webHidden/>
              </w:rPr>
              <w:t>4</w:t>
            </w:r>
            <w:r w:rsidR="00BC2B54">
              <w:rPr>
                <w:noProof/>
                <w:webHidden/>
              </w:rPr>
              <w:fldChar w:fldCharType="end"/>
            </w:r>
          </w:hyperlink>
        </w:p>
        <w:p w14:paraId="20722AD8" w14:textId="77777777" w:rsidR="00BC2B54" w:rsidRDefault="00000000">
          <w:pPr>
            <w:pStyle w:val="TOC3"/>
            <w:rPr>
              <w:rFonts w:asciiTheme="minorHAnsi" w:eastAsiaTheme="minorEastAsia" w:hAnsiTheme="minorHAnsi" w:cstheme="minorBidi"/>
              <w:noProof/>
              <w:sz w:val="22"/>
              <w:szCs w:val="22"/>
            </w:rPr>
          </w:pPr>
          <w:hyperlink w:anchor="_Toc52464060" w:history="1">
            <w:r w:rsidR="00BC2B54" w:rsidRPr="00020E59">
              <w:rPr>
                <w:rStyle w:val="Hyperlink"/>
                <w:noProof/>
              </w:rPr>
              <w:t>Coding Standard 2</w:t>
            </w:r>
            <w:r w:rsidR="00BC2B54">
              <w:rPr>
                <w:noProof/>
                <w:webHidden/>
              </w:rPr>
              <w:tab/>
            </w:r>
            <w:r w:rsidR="00BC2B54">
              <w:rPr>
                <w:noProof/>
                <w:webHidden/>
              </w:rPr>
              <w:fldChar w:fldCharType="begin"/>
            </w:r>
            <w:r w:rsidR="00BC2B54">
              <w:rPr>
                <w:noProof/>
                <w:webHidden/>
              </w:rPr>
              <w:instrText xml:space="preserve"> PAGEREF _Toc52464060 \h </w:instrText>
            </w:r>
            <w:r w:rsidR="00BC2B54">
              <w:rPr>
                <w:noProof/>
                <w:webHidden/>
              </w:rPr>
            </w:r>
            <w:r w:rsidR="00BC2B54">
              <w:rPr>
                <w:noProof/>
                <w:webHidden/>
              </w:rPr>
              <w:fldChar w:fldCharType="separate"/>
            </w:r>
            <w:r w:rsidR="00BC2B54">
              <w:rPr>
                <w:noProof/>
                <w:webHidden/>
              </w:rPr>
              <w:t>5</w:t>
            </w:r>
            <w:r w:rsidR="00BC2B54">
              <w:rPr>
                <w:noProof/>
                <w:webHidden/>
              </w:rPr>
              <w:fldChar w:fldCharType="end"/>
            </w:r>
          </w:hyperlink>
        </w:p>
        <w:p w14:paraId="56E26387" w14:textId="77777777" w:rsidR="00BC2B54" w:rsidRDefault="00000000">
          <w:pPr>
            <w:pStyle w:val="TOC3"/>
            <w:rPr>
              <w:rFonts w:asciiTheme="minorHAnsi" w:eastAsiaTheme="minorEastAsia" w:hAnsiTheme="minorHAnsi" w:cstheme="minorBidi"/>
              <w:noProof/>
              <w:sz w:val="22"/>
              <w:szCs w:val="22"/>
            </w:rPr>
          </w:pPr>
          <w:hyperlink w:anchor="_Toc52464061" w:history="1">
            <w:r w:rsidR="00BC2B54" w:rsidRPr="00020E59">
              <w:rPr>
                <w:rStyle w:val="Hyperlink"/>
                <w:noProof/>
              </w:rPr>
              <w:t>Coding Standard 3</w:t>
            </w:r>
            <w:r w:rsidR="00BC2B54">
              <w:rPr>
                <w:noProof/>
                <w:webHidden/>
              </w:rPr>
              <w:tab/>
            </w:r>
            <w:r w:rsidR="00BC2B54">
              <w:rPr>
                <w:noProof/>
                <w:webHidden/>
              </w:rPr>
              <w:fldChar w:fldCharType="begin"/>
            </w:r>
            <w:r w:rsidR="00BC2B54">
              <w:rPr>
                <w:noProof/>
                <w:webHidden/>
              </w:rPr>
              <w:instrText xml:space="preserve"> PAGEREF _Toc52464061 \h </w:instrText>
            </w:r>
            <w:r w:rsidR="00BC2B54">
              <w:rPr>
                <w:noProof/>
                <w:webHidden/>
              </w:rPr>
            </w:r>
            <w:r w:rsidR="00BC2B54">
              <w:rPr>
                <w:noProof/>
                <w:webHidden/>
              </w:rPr>
              <w:fldChar w:fldCharType="separate"/>
            </w:r>
            <w:r w:rsidR="00BC2B54">
              <w:rPr>
                <w:noProof/>
                <w:webHidden/>
              </w:rPr>
              <w:t>6</w:t>
            </w:r>
            <w:r w:rsidR="00BC2B54">
              <w:rPr>
                <w:noProof/>
                <w:webHidden/>
              </w:rPr>
              <w:fldChar w:fldCharType="end"/>
            </w:r>
          </w:hyperlink>
        </w:p>
        <w:p w14:paraId="461121B0" w14:textId="77777777" w:rsidR="00BC2B54" w:rsidRDefault="00000000">
          <w:pPr>
            <w:pStyle w:val="TOC3"/>
            <w:rPr>
              <w:rFonts w:asciiTheme="minorHAnsi" w:eastAsiaTheme="minorEastAsia" w:hAnsiTheme="minorHAnsi" w:cstheme="minorBidi"/>
              <w:noProof/>
              <w:sz w:val="22"/>
              <w:szCs w:val="22"/>
            </w:rPr>
          </w:pPr>
          <w:hyperlink w:anchor="_Toc52464062" w:history="1">
            <w:r w:rsidR="00BC2B54" w:rsidRPr="00020E59">
              <w:rPr>
                <w:rStyle w:val="Hyperlink"/>
                <w:noProof/>
              </w:rPr>
              <w:t>Coding Standard 4</w:t>
            </w:r>
            <w:r w:rsidR="00BC2B54">
              <w:rPr>
                <w:noProof/>
                <w:webHidden/>
              </w:rPr>
              <w:tab/>
            </w:r>
            <w:r w:rsidR="00BC2B54">
              <w:rPr>
                <w:noProof/>
                <w:webHidden/>
              </w:rPr>
              <w:fldChar w:fldCharType="begin"/>
            </w:r>
            <w:r w:rsidR="00BC2B54">
              <w:rPr>
                <w:noProof/>
                <w:webHidden/>
              </w:rPr>
              <w:instrText xml:space="preserve"> PAGEREF _Toc52464062 \h </w:instrText>
            </w:r>
            <w:r w:rsidR="00BC2B54">
              <w:rPr>
                <w:noProof/>
                <w:webHidden/>
              </w:rPr>
            </w:r>
            <w:r w:rsidR="00BC2B54">
              <w:rPr>
                <w:noProof/>
                <w:webHidden/>
              </w:rPr>
              <w:fldChar w:fldCharType="separate"/>
            </w:r>
            <w:r w:rsidR="00BC2B54">
              <w:rPr>
                <w:noProof/>
                <w:webHidden/>
              </w:rPr>
              <w:t>7</w:t>
            </w:r>
            <w:r w:rsidR="00BC2B54">
              <w:rPr>
                <w:noProof/>
                <w:webHidden/>
              </w:rPr>
              <w:fldChar w:fldCharType="end"/>
            </w:r>
          </w:hyperlink>
        </w:p>
        <w:p w14:paraId="1A462924" w14:textId="77777777" w:rsidR="00BC2B54" w:rsidRDefault="00000000">
          <w:pPr>
            <w:pStyle w:val="TOC3"/>
            <w:rPr>
              <w:rFonts w:asciiTheme="minorHAnsi" w:eastAsiaTheme="minorEastAsia" w:hAnsiTheme="minorHAnsi" w:cstheme="minorBidi"/>
              <w:noProof/>
              <w:sz w:val="22"/>
              <w:szCs w:val="22"/>
            </w:rPr>
          </w:pPr>
          <w:hyperlink w:anchor="_Toc52464063" w:history="1">
            <w:r w:rsidR="00BC2B54" w:rsidRPr="00020E59">
              <w:rPr>
                <w:rStyle w:val="Hyperlink"/>
                <w:noProof/>
              </w:rPr>
              <w:t>Coding Standard 5</w:t>
            </w:r>
            <w:r w:rsidR="00BC2B54">
              <w:rPr>
                <w:noProof/>
                <w:webHidden/>
              </w:rPr>
              <w:tab/>
            </w:r>
            <w:r w:rsidR="00BC2B54">
              <w:rPr>
                <w:noProof/>
                <w:webHidden/>
              </w:rPr>
              <w:fldChar w:fldCharType="begin"/>
            </w:r>
            <w:r w:rsidR="00BC2B54">
              <w:rPr>
                <w:noProof/>
                <w:webHidden/>
              </w:rPr>
              <w:instrText xml:space="preserve"> PAGEREF _Toc52464063 \h </w:instrText>
            </w:r>
            <w:r w:rsidR="00BC2B54">
              <w:rPr>
                <w:noProof/>
                <w:webHidden/>
              </w:rPr>
            </w:r>
            <w:r w:rsidR="00BC2B54">
              <w:rPr>
                <w:noProof/>
                <w:webHidden/>
              </w:rPr>
              <w:fldChar w:fldCharType="separate"/>
            </w:r>
            <w:r w:rsidR="00BC2B54">
              <w:rPr>
                <w:noProof/>
                <w:webHidden/>
              </w:rPr>
              <w:t>8</w:t>
            </w:r>
            <w:r w:rsidR="00BC2B54">
              <w:rPr>
                <w:noProof/>
                <w:webHidden/>
              </w:rPr>
              <w:fldChar w:fldCharType="end"/>
            </w:r>
          </w:hyperlink>
        </w:p>
        <w:p w14:paraId="10A51981" w14:textId="77777777" w:rsidR="00BC2B54" w:rsidRDefault="00000000">
          <w:pPr>
            <w:pStyle w:val="TOC3"/>
            <w:rPr>
              <w:rFonts w:asciiTheme="minorHAnsi" w:eastAsiaTheme="minorEastAsia" w:hAnsiTheme="minorHAnsi" w:cstheme="minorBidi"/>
              <w:noProof/>
              <w:sz w:val="22"/>
              <w:szCs w:val="22"/>
            </w:rPr>
          </w:pPr>
          <w:hyperlink w:anchor="_Toc52464064" w:history="1">
            <w:r w:rsidR="00BC2B54" w:rsidRPr="00020E59">
              <w:rPr>
                <w:rStyle w:val="Hyperlink"/>
                <w:noProof/>
              </w:rPr>
              <w:t>Coding Standard 6</w:t>
            </w:r>
            <w:r w:rsidR="00BC2B54">
              <w:rPr>
                <w:noProof/>
                <w:webHidden/>
              </w:rPr>
              <w:tab/>
            </w:r>
            <w:r w:rsidR="00BC2B54">
              <w:rPr>
                <w:noProof/>
                <w:webHidden/>
              </w:rPr>
              <w:fldChar w:fldCharType="begin"/>
            </w:r>
            <w:r w:rsidR="00BC2B54">
              <w:rPr>
                <w:noProof/>
                <w:webHidden/>
              </w:rPr>
              <w:instrText xml:space="preserve"> PAGEREF _Toc52464064 \h </w:instrText>
            </w:r>
            <w:r w:rsidR="00BC2B54">
              <w:rPr>
                <w:noProof/>
                <w:webHidden/>
              </w:rPr>
            </w:r>
            <w:r w:rsidR="00BC2B54">
              <w:rPr>
                <w:noProof/>
                <w:webHidden/>
              </w:rPr>
              <w:fldChar w:fldCharType="separate"/>
            </w:r>
            <w:r w:rsidR="00BC2B54">
              <w:rPr>
                <w:noProof/>
                <w:webHidden/>
              </w:rPr>
              <w:t>9</w:t>
            </w:r>
            <w:r w:rsidR="00BC2B54">
              <w:rPr>
                <w:noProof/>
                <w:webHidden/>
              </w:rPr>
              <w:fldChar w:fldCharType="end"/>
            </w:r>
          </w:hyperlink>
        </w:p>
        <w:p w14:paraId="28D03205" w14:textId="77777777" w:rsidR="00BC2B54" w:rsidRDefault="00000000">
          <w:pPr>
            <w:pStyle w:val="TOC3"/>
            <w:rPr>
              <w:rFonts w:asciiTheme="minorHAnsi" w:eastAsiaTheme="minorEastAsia" w:hAnsiTheme="minorHAnsi" w:cstheme="minorBidi"/>
              <w:noProof/>
              <w:sz w:val="22"/>
              <w:szCs w:val="22"/>
            </w:rPr>
          </w:pPr>
          <w:hyperlink w:anchor="_Toc52464065" w:history="1">
            <w:r w:rsidR="00BC2B54" w:rsidRPr="00020E59">
              <w:rPr>
                <w:rStyle w:val="Hyperlink"/>
                <w:noProof/>
              </w:rPr>
              <w:t>Coding Standard 7</w:t>
            </w:r>
            <w:r w:rsidR="00BC2B54">
              <w:rPr>
                <w:noProof/>
                <w:webHidden/>
              </w:rPr>
              <w:tab/>
            </w:r>
            <w:r w:rsidR="00BC2B54">
              <w:rPr>
                <w:noProof/>
                <w:webHidden/>
              </w:rPr>
              <w:fldChar w:fldCharType="begin"/>
            </w:r>
            <w:r w:rsidR="00BC2B54">
              <w:rPr>
                <w:noProof/>
                <w:webHidden/>
              </w:rPr>
              <w:instrText xml:space="preserve"> PAGEREF _Toc52464065 \h </w:instrText>
            </w:r>
            <w:r w:rsidR="00BC2B54">
              <w:rPr>
                <w:noProof/>
                <w:webHidden/>
              </w:rPr>
            </w:r>
            <w:r w:rsidR="00BC2B54">
              <w:rPr>
                <w:noProof/>
                <w:webHidden/>
              </w:rPr>
              <w:fldChar w:fldCharType="separate"/>
            </w:r>
            <w:r w:rsidR="00BC2B54">
              <w:rPr>
                <w:noProof/>
                <w:webHidden/>
              </w:rPr>
              <w:t>10</w:t>
            </w:r>
            <w:r w:rsidR="00BC2B54">
              <w:rPr>
                <w:noProof/>
                <w:webHidden/>
              </w:rPr>
              <w:fldChar w:fldCharType="end"/>
            </w:r>
          </w:hyperlink>
        </w:p>
        <w:p w14:paraId="561BC095" w14:textId="77777777" w:rsidR="00BC2B54" w:rsidRDefault="00000000">
          <w:pPr>
            <w:pStyle w:val="TOC3"/>
            <w:rPr>
              <w:rFonts w:asciiTheme="minorHAnsi" w:eastAsiaTheme="minorEastAsia" w:hAnsiTheme="minorHAnsi" w:cstheme="minorBidi"/>
              <w:noProof/>
              <w:sz w:val="22"/>
              <w:szCs w:val="22"/>
            </w:rPr>
          </w:pPr>
          <w:hyperlink w:anchor="_Toc52464066" w:history="1">
            <w:r w:rsidR="00BC2B54" w:rsidRPr="00020E59">
              <w:rPr>
                <w:rStyle w:val="Hyperlink"/>
                <w:noProof/>
              </w:rPr>
              <w:t>Coding Standard 8</w:t>
            </w:r>
            <w:r w:rsidR="00BC2B54">
              <w:rPr>
                <w:noProof/>
                <w:webHidden/>
              </w:rPr>
              <w:tab/>
            </w:r>
            <w:r w:rsidR="00BC2B54">
              <w:rPr>
                <w:noProof/>
                <w:webHidden/>
              </w:rPr>
              <w:fldChar w:fldCharType="begin"/>
            </w:r>
            <w:r w:rsidR="00BC2B54">
              <w:rPr>
                <w:noProof/>
                <w:webHidden/>
              </w:rPr>
              <w:instrText xml:space="preserve"> PAGEREF _Toc52464066 \h </w:instrText>
            </w:r>
            <w:r w:rsidR="00BC2B54">
              <w:rPr>
                <w:noProof/>
                <w:webHidden/>
              </w:rPr>
            </w:r>
            <w:r w:rsidR="00BC2B54">
              <w:rPr>
                <w:noProof/>
                <w:webHidden/>
              </w:rPr>
              <w:fldChar w:fldCharType="separate"/>
            </w:r>
            <w:r w:rsidR="00BC2B54">
              <w:rPr>
                <w:noProof/>
                <w:webHidden/>
              </w:rPr>
              <w:t>11</w:t>
            </w:r>
            <w:r w:rsidR="00BC2B54">
              <w:rPr>
                <w:noProof/>
                <w:webHidden/>
              </w:rPr>
              <w:fldChar w:fldCharType="end"/>
            </w:r>
          </w:hyperlink>
        </w:p>
        <w:p w14:paraId="01B7FB02" w14:textId="77777777" w:rsidR="00BC2B54" w:rsidRDefault="00000000">
          <w:pPr>
            <w:pStyle w:val="TOC3"/>
            <w:rPr>
              <w:rFonts w:asciiTheme="minorHAnsi" w:eastAsiaTheme="minorEastAsia" w:hAnsiTheme="minorHAnsi" w:cstheme="minorBidi"/>
              <w:noProof/>
              <w:sz w:val="22"/>
              <w:szCs w:val="22"/>
            </w:rPr>
          </w:pPr>
          <w:hyperlink w:anchor="_Toc52464067" w:history="1">
            <w:r w:rsidR="00BC2B54" w:rsidRPr="00020E59">
              <w:rPr>
                <w:rStyle w:val="Hyperlink"/>
                <w:noProof/>
              </w:rPr>
              <w:t>Coding Standard 9</w:t>
            </w:r>
            <w:r w:rsidR="00BC2B54">
              <w:rPr>
                <w:noProof/>
                <w:webHidden/>
              </w:rPr>
              <w:tab/>
            </w:r>
            <w:r w:rsidR="00BC2B54">
              <w:rPr>
                <w:noProof/>
                <w:webHidden/>
              </w:rPr>
              <w:fldChar w:fldCharType="begin"/>
            </w:r>
            <w:r w:rsidR="00BC2B54">
              <w:rPr>
                <w:noProof/>
                <w:webHidden/>
              </w:rPr>
              <w:instrText xml:space="preserve"> PAGEREF _Toc52464067 \h </w:instrText>
            </w:r>
            <w:r w:rsidR="00BC2B54">
              <w:rPr>
                <w:noProof/>
                <w:webHidden/>
              </w:rPr>
            </w:r>
            <w:r w:rsidR="00BC2B54">
              <w:rPr>
                <w:noProof/>
                <w:webHidden/>
              </w:rPr>
              <w:fldChar w:fldCharType="separate"/>
            </w:r>
            <w:r w:rsidR="00BC2B54">
              <w:rPr>
                <w:noProof/>
                <w:webHidden/>
              </w:rPr>
              <w:t>13</w:t>
            </w:r>
            <w:r w:rsidR="00BC2B54">
              <w:rPr>
                <w:noProof/>
                <w:webHidden/>
              </w:rPr>
              <w:fldChar w:fldCharType="end"/>
            </w:r>
          </w:hyperlink>
        </w:p>
        <w:p w14:paraId="0A253E44" w14:textId="77777777" w:rsidR="00BC2B54" w:rsidRDefault="00000000">
          <w:pPr>
            <w:pStyle w:val="TOC3"/>
            <w:rPr>
              <w:rFonts w:asciiTheme="minorHAnsi" w:eastAsiaTheme="minorEastAsia" w:hAnsiTheme="minorHAnsi" w:cstheme="minorBidi"/>
              <w:noProof/>
              <w:sz w:val="22"/>
              <w:szCs w:val="22"/>
            </w:rPr>
          </w:pPr>
          <w:hyperlink w:anchor="_Toc52464068" w:history="1">
            <w:r w:rsidR="00BC2B54" w:rsidRPr="00020E59">
              <w:rPr>
                <w:rStyle w:val="Hyperlink"/>
                <w:noProof/>
              </w:rPr>
              <w:t>Coding Standard 10</w:t>
            </w:r>
            <w:r w:rsidR="00BC2B54">
              <w:rPr>
                <w:noProof/>
                <w:webHidden/>
              </w:rPr>
              <w:tab/>
            </w:r>
            <w:r w:rsidR="00BC2B54">
              <w:rPr>
                <w:noProof/>
                <w:webHidden/>
              </w:rPr>
              <w:fldChar w:fldCharType="begin"/>
            </w:r>
            <w:r w:rsidR="00BC2B54">
              <w:rPr>
                <w:noProof/>
                <w:webHidden/>
              </w:rPr>
              <w:instrText xml:space="preserve"> PAGEREF _Toc52464068 \h </w:instrText>
            </w:r>
            <w:r w:rsidR="00BC2B54">
              <w:rPr>
                <w:noProof/>
                <w:webHidden/>
              </w:rPr>
            </w:r>
            <w:r w:rsidR="00BC2B54">
              <w:rPr>
                <w:noProof/>
                <w:webHidden/>
              </w:rPr>
              <w:fldChar w:fldCharType="separate"/>
            </w:r>
            <w:r w:rsidR="00BC2B54">
              <w:rPr>
                <w:noProof/>
                <w:webHidden/>
              </w:rPr>
              <w:t>14</w:t>
            </w:r>
            <w:r w:rsidR="00BC2B54">
              <w:rPr>
                <w:noProof/>
                <w:webHidden/>
              </w:rPr>
              <w:fldChar w:fldCharType="end"/>
            </w:r>
          </w:hyperlink>
        </w:p>
        <w:p w14:paraId="51D27592"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69" w:history="1">
            <w:r w:rsidR="00BC2B54" w:rsidRPr="00020E59">
              <w:rPr>
                <w:rStyle w:val="Hyperlink"/>
                <w:noProof/>
              </w:rPr>
              <w:t>Defense-in-Depth Illustration</w:t>
            </w:r>
            <w:r w:rsidR="00BC2B54">
              <w:rPr>
                <w:noProof/>
                <w:webHidden/>
              </w:rPr>
              <w:tab/>
            </w:r>
            <w:r w:rsidR="00BC2B54">
              <w:rPr>
                <w:noProof/>
                <w:webHidden/>
              </w:rPr>
              <w:fldChar w:fldCharType="begin"/>
            </w:r>
            <w:r w:rsidR="00BC2B54">
              <w:rPr>
                <w:noProof/>
                <w:webHidden/>
              </w:rPr>
              <w:instrText xml:space="preserve"> PAGEREF _Toc52464069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1F53BB9"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0" w:history="1">
            <w:r w:rsidR="00BC2B54" w:rsidRPr="00020E59">
              <w:rPr>
                <w:rStyle w:val="Hyperlink"/>
                <w:noProof/>
              </w:rPr>
              <w:t>Project One</w:t>
            </w:r>
            <w:r w:rsidR="00BC2B54">
              <w:rPr>
                <w:noProof/>
                <w:webHidden/>
              </w:rPr>
              <w:tab/>
            </w:r>
            <w:r w:rsidR="00BC2B54">
              <w:rPr>
                <w:noProof/>
                <w:webHidden/>
              </w:rPr>
              <w:fldChar w:fldCharType="begin"/>
            </w:r>
            <w:r w:rsidR="00BC2B54">
              <w:rPr>
                <w:noProof/>
                <w:webHidden/>
              </w:rPr>
              <w:instrText xml:space="preserve"> PAGEREF _Toc52464070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800DCA9"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1" w:history="1">
            <w:r w:rsidR="00BC2B54" w:rsidRPr="00020E59">
              <w:rPr>
                <w:rStyle w:val="Hyperlink"/>
                <w:noProof/>
              </w:rPr>
              <w:t>1.</w:t>
            </w:r>
            <w:r w:rsidR="00BC2B54">
              <w:rPr>
                <w:rFonts w:asciiTheme="minorHAnsi" w:eastAsiaTheme="minorEastAsia" w:hAnsiTheme="minorHAnsi" w:cstheme="minorBidi"/>
                <w:noProof/>
                <w:sz w:val="22"/>
                <w:szCs w:val="22"/>
              </w:rPr>
              <w:tab/>
            </w:r>
            <w:r w:rsidR="00BC2B54" w:rsidRPr="00020E59">
              <w:rPr>
                <w:rStyle w:val="Hyperlink"/>
                <w:noProof/>
              </w:rPr>
              <w:t>Revise the C/C++ Standards</w:t>
            </w:r>
            <w:r w:rsidR="00BC2B54">
              <w:rPr>
                <w:noProof/>
                <w:webHidden/>
              </w:rPr>
              <w:tab/>
            </w:r>
            <w:r w:rsidR="00BC2B54">
              <w:rPr>
                <w:noProof/>
                <w:webHidden/>
              </w:rPr>
              <w:fldChar w:fldCharType="begin"/>
            </w:r>
            <w:r w:rsidR="00BC2B54">
              <w:rPr>
                <w:noProof/>
                <w:webHidden/>
              </w:rPr>
              <w:instrText xml:space="preserve"> PAGEREF _Toc52464071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41DF891"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2" w:history="1">
            <w:r w:rsidR="00BC2B54" w:rsidRPr="00020E59">
              <w:rPr>
                <w:rStyle w:val="Hyperlink"/>
                <w:noProof/>
              </w:rPr>
              <w:t>2.</w:t>
            </w:r>
            <w:r w:rsidR="00BC2B54">
              <w:rPr>
                <w:rFonts w:asciiTheme="minorHAnsi" w:eastAsiaTheme="minorEastAsia" w:hAnsiTheme="minorHAnsi" w:cstheme="minorBidi"/>
                <w:noProof/>
                <w:sz w:val="22"/>
                <w:szCs w:val="22"/>
              </w:rPr>
              <w:tab/>
            </w:r>
            <w:r w:rsidR="00BC2B54" w:rsidRPr="00020E59">
              <w:rPr>
                <w:rStyle w:val="Hyperlink"/>
                <w:noProof/>
              </w:rPr>
              <w:t>Risk Assessment</w:t>
            </w:r>
            <w:r w:rsidR="00BC2B54">
              <w:rPr>
                <w:noProof/>
                <w:webHidden/>
              </w:rPr>
              <w:tab/>
            </w:r>
            <w:r w:rsidR="00BC2B54">
              <w:rPr>
                <w:noProof/>
                <w:webHidden/>
              </w:rPr>
              <w:fldChar w:fldCharType="begin"/>
            </w:r>
            <w:r w:rsidR="00BC2B54">
              <w:rPr>
                <w:noProof/>
                <w:webHidden/>
              </w:rPr>
              <w:instrText xml:space="preserve"> PAGEREF _Toc52464072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2CD59CDB"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3" w:history="1">
            <w:r w:rsidR="00BC2B54" w:rsidRPr="00020E59">
              <w:rPr>
                <w:rStyle w:val="Hyperlink"/>
                <w:noProof/>
              </w:rPr>
              <w:t>3.</w:t>
            </w:r>
            <w:r w:rsidR="00BC2B54">
              <w:rPr>
                <w:rFonts w:asciiTheme="minorHAnsi" w:eastAsiaTheme="minorEastAsia" w:hAnsiTheme="minorHAnsi" w:cstheme="minorBidi"/>
                <w:noProof/>
                <w:sz w:val="22"/>
                <w:szCs w:val="22"/>
              </w:rPr>
              <w:tab/>
            </w:r>
            <w:r w:rsidR="00BC2B54" w:rsidRPr="00020E59">
              <w:rPr>
                <w:rStyle w:val="Hyperlink"/>
                <w:noProof/>
              </w:rPr>
              <w:t>Automated Detection</w:t>
            </w:r>
            <w:r w:rsidR="00BC2B54">
              <w:rPr>
                <w:noProof/>
                <w:webHidden/>
              </w:rPr>
              <w:tab/>
            </w:r>
            <w:r w:rsidR="00BC2B54">
              <w:rPr>
                <w:noProof/>
                <w:webHidden/>
              </w:rPr>
              <w:fldChar w:fldCharType="begin"/>
            </w:r>
            <w:r w:rsidR="00BC2B54">
              <w:rPr>
                <w:noProof/>
                <w:webHidden/>
              </w:rPr>
              <w:instrText xml:space="preserve"> PAGEREF _Toc52464073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19EF50A8"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4" w:history="1">
            <w:r w:rsidR="00BC2B54" w:rsidRPr="00020E59">
              <w:rPr>
                <w:rStyle w:val="Hyperlink"/>
                <w:noProof/>
              </w:rPr>
              <w:t>4.</w:t>
            </w:r>
            <w:r w:rsidR="00BC2B54">
              <w:rPr>
                <w:rFonts w:asciiTheme="minorHAnsi" w:eastAsiaTheme="minorEastAsia" w:hAnsiTheme="minorHAnsi" w:cstheme="minorBidi"/>
                <w:noProof/>
                <w:sz w:val="22"/>
                <w:szCs w:val="22"/>
              </w:rPr>
              <w:tab/>
            </w:r>
            <w:r w:rsidR="00BC2B54" w:rsidRPr="00020E59">
              <w:rPr>
                <w:rStyle w:val="Hyperlink"/>
                <w:noProof/>
              </w:rPr>
              <w:t>Automation</w:t>
            </w:r>
            <w:r w:rsidR="00BC2B54">
              <w:rPr>
                <w:noProof/>
                <w:webHidden/>
              </w:rPr>
              <w:tab/>
            </w:r>
            <w:r w:rsidR="00BC2B54">
              <w:rPr>
                <w:noProof/>
                <w:webHidden/>
              </w:rPr>
              <w:fldChar w:fldCharType="begin"/>
            </w:r>
            <w:r w:rsidR="00BC2B54">
              <w:rPr>
                <w:noProof/>
                <w:webHidden/>
              </w:rPr>
              <w:instrText xml:space="preserve"> PAGEREF _Toc52464074 \h </w:instrText>
            </w:r>
            <w:r w:rsidR="00BC2B54">
              <w:rPr>
                <w:noProof/>
                <w:webHidden/>
              </w:rPr>
            </w:r>
            <w:r w:rsidR="00BC2B54">
              <w:rPr>
                <w:noProof/>
                <w:webHidden/>
              </w:rPr>
              <w:fldChar w:fldCharType="separate"/>
            </w:r>
            <w:r w:rsidR="00BC2B54">
              <w:rPr>
                <w:noProof/>
                <w:webHidden/>
              </w:rPr>
              <w:t>15</w:t>
            </w:r>
            <w:r w:rsidR="00BC2B54">
              <w:rPr>
                <w:noProof/>
                <w:webHidden/>
              </w:rPr>
              <w:fldChar w:fldCharType="end"/>
            </w:r>
          </w:hyperlink>
        </w:p>
        <w:p w14:paraId="0CF6015F"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5" w:history="1">
            <w:r w:rsidR="00BC2B54" w:rsidRPr="00020E59">
              <w:rPr>
                <w:rStyle w:val="Hyperlink"/>
                <w:noProof/>
              </w:rPr>
              <w:t>5.</w:t>
            </w:r>
            <w:r w:rsidR="00BC2B54">
              <w:rPr>
                <w:rFonts w:asciiTheme="minorHAnsi" w:eastAsiaTheme="minorEastAsia" w:hAnsiTheme="minorHAnsi" w:cstheme="minorBidi"/>
                <w:noProof/>
                <w:sz w:val="22"/>
                <w:szCs w:val="22"/>
              </w:rPr>
              <w:tab/>
            </w:r>
            <w:r w:rsidR="00BC2B54" w:rsidRPr="00020E59">
              <w:rPr>
                <w:rStyle w:val="Hyperlink"/>
                <w:noProof/>
              </w:rPr>
              <w:t>Summary of Risk Assessments</w:t>
            </w:r>
            <w:r w:rsidR="00BC2B54">
              <w:rPr>
                <w:noProof/>
                <w:webHidden/>
              </w:rPr>
              <w:tab/>
            </w:r>
            <w:r w:rsidR="00BC2B54">
              <w:rPr>
                <w:noProof/>
                <w:webHidden/>
              </w:rPr>
              <w:fldChar w:fldCharType="begin"/>
            </w:r>
            <w:r w:rsidR="00BC2B54">
              <w:rPr>
                <w:noProof/>
                <w:webHidden/>
              </w:rPr>
              <w:instrText xml:space="preserve"> PAGEREF _Toc52464075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549F3FCD"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6" w:history="1">
            <w:r w:rsidR="00BC2B54" w:rsidRPr="00020E59">
              <w:rPr>
                <w:rStyle w:val="Hyperlink"/>
                <w:noProof/>
              </w:rPr>
              <w:t>6.</w:t>
            </w:r>
            <w:r w:rsidR="00BC2B54">
              <w:rPr>
                <w:rFonts w:asciiTheme="minorHAnsi" w:eastAsiaTheme="minorEastAsia" w:hAnsiTheme="minorHAnsi" w:cstheme="minorBidi"/>
                <w:noProof/>
                <w:sz w:val="22"/>
                <w:szCs w:val="22"/>
              </w:rPr>
              <w:tab/>
            </w:r>
            <w:r w:rsidR="00BC2B54" w:rsidRPr="00020E59">
              <w:rPr>
                <w:rStyle w:val="Hyperlink"/>
                <w:noProof/>
              </w:rPr>
              <w:t>Create Policies for Encryption and Triple A</w:t>
            </w:r>
            <w:r w:rsidR="00BC2B54">
              <w:rPr>
                <w:noProof/>
                <w:webHidden/>
              </w:rPr>
              <w:tab/>
            </w:r>
            <w:r w:rsidR="00BC2B54">
              <w:rPr>
                <w:noProof/>
                <w:webHidden/>
              </w:rPr>
              <w:fldChar w:fldCharType="begin"/>
            </w:r>
            <w:r w:rsidR="00BC2B54">
              <w:rPr>
                <w:noProof/>
                <w:webHidden/>
              </w:rPr>
              <w:instrText xml:space="preserve"> PAGEREF _Toc52464076 \h </w:instrText>
            </w:r>
            <w:r w:rsidR="00BC2B54">
              <w:rPr>
                <w:noProof/>
                <w:webHidden/>
              </w:rPr>
            </w:r>
            <w:r w:rsidR="00BC2B54">
              <w:rPr>
                <w:noProof/>
                <w:webHidden/>
              </w:rPr>
              <w:fldChar w:fldCharType="separate"/>
            </w:r>
            <w:r w:rsidR="00BC2B54">
              <w:rPr>
                <w:noProof/>
                <w:webHidden/>
              </w:rPr>
              <w:t>16</w:t>
            </w:r>
            <w:r w:rsidR="00BC2B54">
              <w:rPr>
                <w:noProof/>
                <w:webHidden/>
              </w:rPr>
              <w:fldChar w:fldCharType="end"/>
            </w:r>
          </w:hyperlink>
        </w:p>
        <w:p w14:paraId="7C5F6E57" w14:textId="77777777" w:rsidR="00BC2B54" w:rsidRDefault="00000000">
          <w:pPr>
            <w:pStyle w:val="TOC2"/>
            <w:tabs>
              <w:tab w:val="left" w:pos="660"/>
              <w:tab w:val="right" w:pos="10790"/>
            </w:tabs>
            <w:rPr>
              <w:rFonts w:asciiTheme="minorHAnsi" w:eastAsiaTheme="minorEastAsia" w:hAnsiTheme="minorHAnsi" w:cstheme="minorBidi"/>
              <w:noProof/>
              <w:sz w:val="22"/>
              <w:szCs w:val="22"/>
            </w:rPr>
          </w:pPr>
          <w:hyperlink w:anchor="_Toc52464077" w:history="1">
            <w:r w:rsidR="00BC2B54" w:rsidRPr="00020E59">
              <w:rPr>
                <w:rStyle w:val="Hyperlink"/>
                <w:noProof/>
              </w:rPr>
              <w:t>7.</w:t>
            </w:r>
            <w:r w:rsidR="00BC2B54">
              <w:rPr>
                <w:rFonts w:asciiTheme="minorHAnsi" w:eastAsiaTheme="minorEastAsia" w:hAnsiTheme="minorHAnsi" w:cstheme="minorBidi"/>
                <w:noProof/>
                <w:sz w:val="22"/>
                <w:szCs w:val="22"/>
              </w:rPr>
              <w:tab/>
            </w:r>
            <w:r w:rsidR="00BC2B54" w:rsidRPr="00020E59">
              <w:rPr>
                <w:rStyle w:val="Hyperlink"/>
                <w:noProof/>
              </w:rPr>
              <w:t>Map the Principles</w:t>
            </w:r>
            <w:r w:rsidR="00BC2B54">
              <w:rPr>
                <w:noProof/>
                <w:webHidden/>
              </w:rPr>
              <w:tab/>
            </w:r>
            <w:r w:rsidR="00BC2B54">
              <w:rPr>
                <w:noProof/>
                <w:webHidden/>
              </w:rPr>
              <w:fldChar w:fldCharType="begin"/>
            </w:r>
            <w:r w:rsidR="00BC2B54">
              <w:rPr>
                <w:noProof/>
                <w:webHidden/>
              </w:rPr>
              <w:instrText xml:space="preserve"> PAGEREF _Toc52464077 \h </w:instrText>
            </w:r>
            <w:r w:rsidR="00BC2B54">
              <w:rPr>
                <w:noProof/>
                <w:webHidden/>
              </w:rPr>
            </w:r>
            <w:r w:rsidR="00BC2B54">
              <w:rPr>
                <w:noProof/>
                <w:webHidden/>
              </w:rPr>
              <w:fldChar w:fldCharType="separate"/>
            </w:r>
            <w:r w:rsidR="00BC2B54">
              <w:rPr>
                <w:noProof/>
                <w:webHidden/>
              </w:rPr>
              <w:t>17</w:t>
            </w:r>
            <w:r w:rsidR="00BC2B54">
              <w:rPr>
                <w:noProof/>
                <w:webHidden/>
              </w:rPr>
              <w:fldChar w:fldCharType="end"/>
            </w:r>
          </w:hyperlink>
        </w:p>
        <w:p w14:paraId="7418FBC2"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8" w:history="1">
            <w:r w:rsidR="00BC2B54" w:rsidRPr="00020E59">
              <w:rPr>
                <w:rStyle w:val="Hyperlink"/>
                <w:noProof/>
              </w:rPr>
              <w:t>Audit Controls and Management</w:t>
            </w:r>
            <w:r w:rsidR="00BC2B54">
              <w:rPr>
                <w:noProof/>
                <w:webHidden/>
              </w:rPr>
              <w:tab/>
            </w:r>
            <w:r w:rsidR="00BC2B54">
              <w:rPr>
                <w:noProof/>
                <w:webHidden/>
              </w:rPr>
              <w:fldChar w:fldCharType="begin"/>
            </w:r>
            <w:r w:rsidR="00BC2B54">
              <w:rPr>
                <w:noProof/>
                <w:webHidden/>
              </w:rPr>
              <w:instrText xml:space="preserve"> PAGEREF _Toc52464078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7D7F40ED"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79" w:history="1">
            <w:r w:rsidR="00BC2B54" w:rsidRPr="00020E59">
              <w:rPr>
                <w:rStyle w:val="Hyperlink"/>
                <w:noProof/>
              </w:rPr>
              <w:t>Enforcement</w:t>
            </w:r>
            <w:r w:rsidR="00BC2B54">
              <w:rPr>
                <w:noProof/>
                <w:webHidden/>
              </w:rPr>
              <w:tab/>
            </w:r>
            <w:r w:rsidR="00BC2B54">
              <w:rPr>
                <w:noProof/>
                <w:webHidden/>
              </w:rPr>
              <w:fldChar w:fldCharType="begin"/>
            </w:r>
            <w:r w:rsidR="00BC2B54">
              <w:rPr>
                <w:noProof/>
                <w:webHidden/>
              </w:rPr>
              <w:instrText xml:space="preserve"> PAGEREF _Toc52464079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15EAC341"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0" w:history="1">
            <w:r w:rsidR="00BC2B54" w:rsidRPr="00020E59">
              <w:rPr>
                <w:rStyle w:val="Hyperlink"/>
                <w:noProof/>
              </w:rPr>
              <w:t>Exceptions Process</w:t>
            </w:r>
            <w:r w:rsidR="00BC2B54">
              <w:rPr>
                <w:noProof/>
                <w:webHidden/>
              </w:rPr>
              <w:tab/>
            </w:r>
            <w:r w:rsidR="00BC2B54">
              <w:rPr>
                <w:noProof/>
                <w:webHidden/>
              </w:rPr>
              <w:fldChar w:fldCharType="begin"/>
            </w:r>
            <w:r w:rsidR="00BC2B54">
              <w:rPr>
                <w:noProof/>
                <w:webHidden/>
              </w:rPr>
              <w:instrText xml:space="preserve"> PAGEREF _Toc52464080 \h </w:instrText>
            </w:r>
            <w:r w:rsidR="00BC2B54">
              <w:rPr>
                <w:noProof/>
                <w:webHidden/>
              </w:rPr>
            </w:r>
            <w:r w:rsidR="00BC2B54">
              <w:rPr>
                <w:noProof/>
                <w:webHidden/>
              </w:rPr>
              <w:fldChar w:fldCharType="separate"/>
            </w:r>
            <w:r w:rsidR="00BC2B54">
              <w:rPr>
                <w:noProof/>
                <w:webHidden/>
              </w:rPr>
              <w:t>18</w:t>
            </w:r>
            <w:r w:rsidR="00BC2B54">
              <w:rPr>
                <w:noProof/>
                <w:webHidden/>
              </w:rPr>
              <w:fldChar w:fldCharType="end"/>
            </w:r>
          </w:hyperlink>
        </w:p>
        <w:p w14:paraId="6A515187"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1" w:history="1">
            <w:r w:rsidR="00BC2B54" w:rsidRPr="00020E59">
              <w:rPr>
                <w:rStyle w:val="Hyperlink"/>
                <w:noProof/>
              </w:rPr>
              <w:t>Distribution</w:t>
            </w:r>
            <w:r w:rsidR="00BC2B54">
              <w:rPr>
                <w:noProof/>
                <w:webHidden/>
              </w:rPr>
              <w:tab/>
            </w:r>
            <w:r w:rsidR="00BC2B54">
              <w:rPr>
                <w:noProof/>
                <w:webHidden/>
              </w:rPr>
              <w:fldChar w:fldCharType="begin"/>
            </w:r>
            <w:r w:rsidR="00BC2B54">
              <w:rPr>
                <w:noProof/>
                <w:webHidden/>
              </w:rPr>
              <w:instrText xml:space="preserve"> PAGEREF _Toc52464081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4CB19BBB"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2" w:history="1">
            <w:r w:rsidR="00BC2B54" w:rsidRPr="00020E59">
              <w:rPr>
                <w:rStyle w:val="Hyperlink"/>
                <w:noProof/>
              </w:rPr>
              <w:t>Policy Change Control</w:t>
            </w:r>
            <w:r w:rsidR="00BC2B54">
              <w:rPr>
                <w:noProof/>
                <w:webHidden/>
              </w:rPr>
              <w:tab/>
            </w:r>
            <w:r w:rsidR="00BC2B54">
              <w:rPr>
                <w:noProof/>
                <w:webHidden/>
              </w:rPr>
              <w:fldChar w:fldCharType="begin"/>
            </w:r>
            <w:r w:rsidR="00BC2B54">
              <w:rPr>
                <w:noProof/>
                <w:webHidden/>
              </w:rPr>
              <w:instrText xml:space="preserve"> PAGEREF _Toc52464082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54B04028"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3" w:history="1">
            <w:r w:rsidR="00BC2B54" w:rsidRPr="00020E59">
              <w:rPr>
                <w:rStyle w:val="Hyperlink"/>
                <w:noProof/>
              </w:rPr>
              <w:t>Policy Version History</w:t>
            </w:r>
            <w:r w:rsidR="00BC2B54">
              <w:rPr>
                <w:noProof/>
                <w:webHidden/>
              </w:rPr>
              <w:tab/>
            </w:r>
            <w:r w:rsidR="00BC2B54">
              <w:rPr>
                <w:noProof/>
                <w:webHidden/>
              </w:rPr>
              <w:fldChar w:fldCharType="begin"/>
            </w:r>
            <w:r w:rsidR="00BC2B54">
              <w:rPr>
                <w:noProof/>
                <w:webHidden/>
              </w:rPr>
              <w:instrText xml:space="preserve"> PAGEREF _Toc52464083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089A159A" w14:textId="77777777" w:rsidR="00BC2B54" w:rsidRDefault="00000000">
          <w:pPr>
            <w:pStyle w:val="TOC1"/>
            <w:tabs>
              <w:tab w:val="right" w:pos="10790"/>
            </w:tabs>
            <w:rPr>
              <w:rFonts w:asciiTheme="minorHAnsi" w:eastAsiaTheme="minorEastAsia" w:hAnsiTheme="minorHAnsi" w:cstheme="minorBidi"/>
              <w:noProof/>
              <w:sz w:val="22"/>
              <w:szCs w:val="22"/>
            </w:rPr>
          </w:pPr>
          <w:hyperlink w:anchor="_Toc52464084" w:history="1">
            <w:r w:rsidR="00BC2B54" w:rsidRPr="00020E59">
              <w:rPr>
                <w:rStyle w:val="Hyperlink"/>
                <w:noProof/>
              </w:rPr>
              <w:t>Appendix A Lookups</w:t>
            </w:r>
            <w:r w:rsidR="00BC2B54">
              <w:rPr>
                <w:noProof/>
                <w:webHidden/>
              </w:rPr>
              <w:tab/>
            </w:r>
            <w:r w:rsidR="00BC2B54">
              <w:rPr>
                <w:noProof/>
                <w:webHidden/>
              </w:rPr>
              <w:fldChar w:fldCharType="begin"/>
            </w:r>
            <w:r w:rsidR="00BC2B54">
              <w:rPr>
                <w:noProof/>
                <w:webHidden/>
              </w:rPr>
              <w:instrText xml:space="preserve"> PAGEREF _Toc52464084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1A3B6AF9" w14:textId="77777777" w:rsidR="00BC2B54" w:rsidRDefault="00000000">
          <w:pPr>
            <w:pStyle w:val="TOC2"/>
            <w:tabs>
              <w:tab w:val="right" w:pos="10790"/>
            </w:tabs>
            <w:rPr>
              <w:rFonts w:asciiTheme="minorHAnsi" w:eastAsiaTheme="minorEastAsia" w:hAnsiTheme="minorHAnsi" w:cstheme="minorBidi"/>
              <w:noProof/>
              <w:sz w:val="22"/>
              <w:szCs w:val="22"/>
            </w:rPr>
          </w:pPr>
          <w:hyperlink w:anchor="_Toc52464085" w:history="1">
            <w:r w:rsidR="00BC2B54" w:rsidRPr="00020E59">
              <w:rPr>
                <w:rStyle w:val="Hyperlink"/>
                <w:noProof/>
              </w:rPr>
              <w:t>Approved C/C++ Language Acronyms</w:t>
            </w:r>
            <w:r w:rsidR="00BC2B54">
              <w:rPr>
                <w:noProof/>
                <w:webHidden/>
              </w:rPr>
              <w:tab/>
            </w:r>
            <w:r w:rsidR="00BC2B54">
              <w:rPr>
                <w:noProof/>
                <w:webHidden/>
              </w:rPr>
              <w:fldChar w:fldCharType="begin"/>
            </w:r>
            <w:r w:rsidR="00BC2B54">
              <w:rPr>
                <w:noProof/>
                <w:webHidden/>
              </w:rPr>
              <w:instrText xml:space="preserve"> PAGEREF _Toc52464085 \h </w:instrText>
            </w:r>
            <w:r w:rsidR="00BC2B54">
              <w:rPr>
                <w:noProof/>
                <w:webHidden/>
              </w:rPr>
            </w:r>
            <w:r w:rsidR="00BC2B54">
              <w:rPr>
                <w:noProof/>
                <w:webHidden/>
              </w:rPr>
              <w:fldChar w:fldCharType="separate"/>
            </w:r>
            <w:r w:rsidR="00BC2B54">
              <w:rPr>
                <w:noProof/>
                <w:webHidden/>
              </w:rPr>
              <w:t>19</w:t>
            </w:r>
            <w:r w:rsidR="00BC2B54">
              <w:rPr>
                <w:noProof/>
                <w:webHidden/>
              </w:rPr>
              <w:fldChar w:fldCharType="end"/>
            </w:r>
          </w:hyperlink>
        </w:p>
        <w:p w14:paraId="74838482" w14:textId="77777777" w:rsidR="00381847" w:rsidRDefault="00E769D9">
          <w:pPr>
            <w:tabs>
              <w:tab w:val="right" w:pos="13997"/>
            </w:tabs>
            <w:ind w:left="360"/>
            <w:rPr>
              <w:color w:val="000000"/>
            </w:rPr>
          </w:pPr>
          <w:r>
            <w:fldChar w:fldCharType="end"/>
          </w:r>
        </w:p>
      </w:sdtContent>
    </w:sdt>
    <w:p w14:paraId="747F55F3" w14:textId="77777777" w:rsidR="00B475A1" w:rsidRDefault="00B475A1">
      <w:pPr>
        <w:rPr>
          <w:b/>
          <w:color w:val="000000"/>
          <w:sz w:val="28"/>
          <w:szCs w:val="28"/>
        </w:rPr>
      </w:pPr>
      <w:r>
        <w:rPr>
          <w:color w:val="000000"/>
        </w:rPr>
        <w:br w:type="page"/>
      </w:r>
    </w:p>
    <w:p w14:paraId="54114CAD" w14:textId="77777777" w:rsidR="00381847" w:rsidRDefault="00E769D9" w:rsidP="0059536C">
      <w:pPr>
        <w:pStyle w:val="Heading2"/>
      </w:pPr>
      <w:bookmarkStart w:id="0" w:name="_Toc52464053"/>
      <w:r>
        <w:lastRenderedPageBreak/>
        <w:t>Overview</w:t>
      </w:r>
      <w:bookmarkEnd w:id="0"/>
    </w:p>
    <w:p w14:paraId="36B77D5D" w14:textId="77777777" w:rsidR="00381847" w:rsidRDefault="00E769D9">
      <w:r>
        <w:t>Software development at Green Pace requires consistent implementation of secure principles to all developed applications. Consistent approaches and methodologies must be maintained through all policies that are uniformly defined, implemented, governed, and maintained over time.</w:t>
      </w:r>
    </w:p>
    <w:p w14:paraId="38511D92" w14:textId="77777777" w:rsidR="00381847" w:rsidRDefault="00381847"/>
    <w:p w14:paraId="1AE83A24" w14:textId="77777777" w:rsidR="00381847" w:rsidRDefault="00E769D9" w:rsidP="0059536C">
      <w:pPr>
        <w:pStyle w:val="Heading2"/>
      </w:pPr>
      <w:bookmarkStart w:id="1" w:name="_Toc52464054"/>
      <w:r>
        <w:t>Purpose</w:t>
      </w:r>
      <w:bookmarkEnd w:id="1"/>
    </w:p>
    <w:p w14:paraId="5A0B3139" w14:textId="708E8C4A" w:rsidR="00381847" w:rsidRDefault="00E769D9">
      <w:pPr>
        <w:rPr>
          <w:u w:val="single"/>
        </w:rPr>
      </w:pPr>
      <w:r>
        <w:t xml:space="preserve">This policy defines the core security principles; C/C++ coding standards; authorization, authentication, and auditing standards; and data encryption standards. This article explains the differences between policy, standards, principles, and practices (guidelines and procedure): </w:t>
      </w:r>
      <w:hyperlink r:id="rId12" w:tooltip="https://www.linkedin.com/pulse/understanding-hierarchy-principles-policies-standards-wally-beddoe/">
        <w:r>
          <w:rPr>
            <w:color w:val="0000FF"/>
            <w:u w:val="single"/>
          </w:rPr>
          <w:t>Understanding the Hierarchy of Principles, Policies, Standards, Procedures, and Guidelines</w:t>
        </w:r>
      </w:hyperlink>
      <w:r>
        <w:t>.</w:t>
      </w:r>
    </w:p>
    <w:p w14:paraId="7A6C2FBF" w14:textId="77777777" w:rsidR="00381847" w:rsidRDefault="00381847"/>
    <w:p w14:paraId="23709CA3" w14:textId="77777777" w:rsidR="00381847" w:rsidRDefault="00E769D9" w:rsidP="0059536C">
      <w:pPr>
        <w:pStyle w:val="Heading2"/>
      </w:pPr>
      <w:bookmarkStart w:id="2" w:name="_Toc52464055"/>
      <w:r>
        <w:t>Scope</w:t>
      </w:r>
      <w:bookmarkEnd w:id="2"/>
    </w:p>
    <w:p w14:paraId="3235E292" w14:textId="1667E03A" w:rsidR="00381847" w:rsidRDefault="00E769D9">
      <w:r>
        <w:t>This document applies to all staff that create, deploy, or support custom software at Green Pace</w:t>
      </w:r>
      <w:r w:rsidR="00B92A44">
        <w:t>.</w:t>
      </w:r>
    </w:p>
    <w:p w14:paraId="5841CE35" w14:textId="77777777" w:rsidR="00381847" w:rsidRDefault="00381847"/>
    <w:p w14:paraId="1E12FE44" w14:textId="77777777" w:rsidR="00381847" w:rsidRDefault="00E769D9" w:rsidP="0059536C">
      <w:pPr>
        <w:pStyle w:val="Heading3"/>
      </w:pPr>
      <w:bookmarkStart w:id="3" w:name="_Toc52464057"/>
      <w:r>
        <w:t>Ten Core Security Principles</w:t>
      </w:r>
      <w:bookmarkEnd w:id="3"/>
    </w:p>
    <w:tbl>
      <w:tblPr>
        <w:tblStyle w:val="afffff"/>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542"/>
        <w:gridCol w:w="8238"/>
      </w:tblGrid>
      <w:tr w:rsidR="00381847" w14:paraId="110402A3" w14:textId="77777777" w:rsidTr="00001F14">
        <w:trPr>
          <w:tblHeader/>
        </w:trPr>
        <w:tc>
          <w:tcPr>
            <w:tcW w:w="2542" w:type="dxa"/>
            <w:shd w:val="clear" w:color="auto" w:fill="auto"/>
            <w:tcMar>
              <w:top w:w="100" w:type="dxa"/>
              <w:left w:w="100" w:type="dxa"/>
              <w:bottom w:w="100" w:type="dxa"/>
              <w:right w:w="100" w:type="dxa"/>
            </w:tcMar>
          </w:tcPr>
          <w:p w14:paraId="59B149F2" w14:textId="77777777" w:rsidR="00381847" w:rsidRDefault="00E769D9">
            <w:pPr>
              <w:pBdr>
                <w:top w:val="nil"/>
                <w:left w:val="nil"/>
                <w:bottom w:val="nil"/>
                <w:right w:val="nil"/>
                <w:between w:val="nil"/>
              </w:pBdr>
              <w:jc w:val="center"/>
              <w:rPr>
                <w:b/>
              </w:rPr>
            </w:pPr>
            <w:r>
              <w:rPr>
                <w:b/>
              </w:rPr>
              <w:t>Principles</w:t>
            </w:r>
          </w:p>
        </w:tc>
        <w:tc>
          <w:tcPr>
            <w:tcW w:w="8238" w:type="dxa"/>
            <w:shd w:val="clear" w:color="auto" w:fill="auto"/>
            <w:tcMar>
              <w:top w:w="100" w:type="dxa"/>
              <w:left w:w="100" w:type="dxa"/>
              <w:bottom w:w="100" w:type="dxa"/>
              <w:right w:w="100" w:type="dxa"/>
            </w:tcMar>
          </w:tcPr>
          <w:p w14:paraId="016EC18E" w14:textId="77777777" w:rsidR="00381847" w:rsidRDefault="00E769D9">
            <w:pPr>
              <w:jc w:val="center"/>
            </w:pPr>
            <w:r>
              <w:t>Write a short paragraph explaining each of the 10 principles of security.</w:t>
            </w:r>
          </w:p>
        </w:tc>
      </w:tr>
      <w:tr w:rsidR="00381847" w14:paraId="45B5D61B" w14:textId="77777777" w:rsidTr="00001F14">
        <w:tc>
          <w:tcPr>
            <w:tcW w:w="2542" w:type="dxa"/>
            <w:shd w:val="clear" w:color="auto" w:fill="auto"/>
            <w:tcMar>
              <w:top w:w="100" w:type="dxa"/>
              <w:left w:w="100" w:type="dxa"/>
              <w:bottom w:w="100" w:type="dxa"/>
              <w:right w:w="100" w:type="dxa"/>
            </w:tcMar>
          </w:tcPr>
          <w:p w14:paraId="61E5D479" w14:textId="77777777" w:rsidR="00381847" w:rsidRDefault="00E769D9">
            <w:pPr>
              <w:numPr>
                <w:ilvl w:val="0"/>
                <w:numId w:val="3"/>
              </w:numPr>
              <w:pBdr>
                <w:top w:val="nil"/>
                <w:left w:val="nil"/>
                <w:bottom w:val="nil"/>
                <w:right w:val="nil"/>
                <w:between w:val="nil"/>
              </w:pBdr>
              <w:ind w:left="342"/>
              <w:rPr>
                <w:b/>
                <w:color w:val="000000"/>
                <w:sz w:val="24"/>
                <w:szCs w:val="24"/>
              </w:rPr>
            </w:pPr>
            <w:r>
              <w:rPr>
                <w:color w:val="000000"/>
                <w:sz w:val="24"/>
                <w:szCs w:val="24"/>
              </w:rPr>
              <w:t>Validate</w:t>
            </w:r>
            <w:r>
              <w:rPr>
                <w:b/>
                <w:color w:val="000000"/>
                <w:sz w:val="24"/>
                <w:szCs w:val="24"/>
              </w:rPr>
              <w:t xml:space="preserve"> </w:t>
            </w:r>
            <w:r>
              <w:rPr>
                <w:color w:val="000000"/>
                <w:sz w:val="24"/>
                <w:szCs w:val="24"/>
              </w:rPr>
              <w:t>Input Data</w:t>
            </w:r>
          </w:p>
        </w:tc>
        <w:tc>
          <w:tcPr>
            <w:tcW w:w="8238" w:type="dxa"/>
            <w:shd w:val="clear" w:color="auto" w:fill="auto"/>
            <w:tcMar>
              <w:top w:w="100" w:type="dxa"/>
              <w:left w:w="100" w:type="dxa"/>
              <w:bottom w:w="100" w:type="dxa"/>
              <w:right w:w="100" w:type="dxa"/>
            </w:tcMar>
          </w:tcPr>
          <w:p w14:paraId="49150035" w14:textId="4EA07BEA" w:rsidR="00381847" w:rsidRDefault="0013429F">
            <w:pPr>
              <w:pBdr>
                <w:top w:val="nil"/>
                <w:left w:val="nil"/>
                <w:bottom w:val="nil"/>
                <w:right w:val="nil"/>
                <w:between w:val="nil"/>
              </w:pBdr>
            </w:pPr>
            <w:r>
              <w:t>All inputted data ensures that data from untrusted sources should be verified and ensure there is no malicious code before being processed. This can prevent a wide array of issues including SQL Injection and XSS.</w:t>
            </w:r>
          </w:p>
        </w:tc>
      </w:tr>
      <w:tr w:rsidR="00381847" w14:paraId="22FF00E1" w14:textId="77777777" w:rsidTr="00001F14">
        <w:tc>
          <w:tcPr>
            <w:tcW w:w="2542" w:type="dxa"/>
            <w:shd w:val="clear" w:color="auto" w:fill="auto"/>
            <w:tcMar>
              <w:top w:w="100" w:type="dxa"/>
              <w:left w:w="100" w:type="dxa"/>
              <w:bottom w:w="100" w:type="dxa"/>
              <w:right w:w="100" w:type="dxa"/>
            </w:tcMar>
          </w:tcPr>
          <w:p w14:paraId="6BE3B661" w14:textId="77777777" w:rsidR="00381847" w:rsidRDefault="00E769D9">
            <w:pPr>
              <w:numPr>
                <w:ilvl w:val="0"/>
                <w:numId w:val="3"/>
              </w:numPr>
              <w:pBdr>
                <w:top w:val="nil"/>
                <w:left w:val="nil"/>
                <w:bottom w:val="nil"/>
                <w:right w:val="nil"/>
                <w:between w:val="nil"/>
              </w:pBdr>
              <w:ind w:left="342"/>
            </w:pPr>
            <w:r>
              <w:rPr>
                <w:color w:val="000000"/>
                <w:sz w:val="24"/>
                <w:szCs w:val="24"/>
              </w:rPr>
              <w:t>Heed Compiler Warnings</w:t>
            </w:r>
          </w:p>
        </w:tc>
        <w:tc>
          <w:tcPr>
            <w:tcW w:w="8238" w:type="dxa"/>
            <w:shd w:val="clear" w:color="auto" w:fill="auto"/>
            <w:tcMar>
              <w:top w:w="100" w:type="dxa"/>
              <w:left w:w="100" w:type="dxa"/>
              <w:bottom w:w="100" w:type="dxa"/>
              <w:right w:w="100" w:type="dxa"/>
            </w:tcMar>
          </w:tcPr>
          <w:p w14:paraId="19D888A6" w14:textId="00C28674" w:rsidR="00381847" w:rsidRDefault="00AE3506">
            <w:pPr>
              <w:pBdr>
                <w:top w:val="nil"/>
                <w:left w:val="nil"/>
                <w:bottom w:val="nil"/>
                <w:right w:val="nil"/>
                <w:between w:val="nil"/>
              </w:pBdr>
            </w:pPr>
            <w:r>
              <w:t>Compiler warnings of potential security flaws or bugs in the code. By keeping an eye and eliminating all these warnings are a preemptive measure to rectify any security vulnerabilities.</w:t>
            </w:r>
          </w:p>
        </w:tc>
      </w:tr>
      <w:tr w:rsidR="00381847" w14:paraId="7FF9B44A" w14:textId="77777777" w:rsidTr="00001F14">
        <w:tc>
          <w:tcPr>
            <w:tcW w:w="2542" w:type="dxa"/>
            <w:shd w:val="clear" w:color="auto" w:fill="auto"/>
            <w:tcMar>
              <w:top w:w="100" w:type="dxa"/>
              <w:left w:w="100" w:type="dxa"/>
              <w:bottom w:w="100" w:type="dxa"/>
              <w:right w:w="100" w:type="dxa"/>
            </w:tcMar>
          </w:tcPr>
          <w:p w14:paraId="2BD17089" w14:textId="77777777" w:rsidR="00381847" w:rsidRDefault="00E769D9">
            <w:pPr>
              <w:numPr>
                <w:ilvl w:val="0"/>
                <w:numId w:val="3"/>
              </w:numPr>
              <w:pBdr>
                <w:top w:val="nil"/>
                <w:left w:val="nil"/>
                <w:bottom w:val="nil"/>
                <w:right w:val="nil"/>
                <w:between w:val="nil"/>
              </w:pBdr>
              <w:ind w:left="342"/>
            </w:pPr>
            <w:r>
              <w:rPr>
                <w:color w:val="000000"/>
                <w:sz w:val="24"/>
                <w:szCs w:val="24"/>
              </w:rPr>
              <w:t>Architect and Design for Security Policies</w:t>
            </w:r>
          </w:p>
        </w:tc>
        <w:tc>
          <w:tcPr>
            <w:tcW w:w="8238" w:type="dxa"/>
            <w:shd w:val="clear" w:color="auto" w:fill="auto"/>
            <w:tcMar>
              <w:top w:w="100" w:type="dxa"/>
              <w:left w:w="100" w:type="dxa"/>
              <w:bottom w:w="100" w:type="dxa"/>
              <w:right w:w="100" w:type="dxa"/>
            </w:tcMar>
          </w:tcPr>
          <w:p w14:paraId="1CD70579" w14:textId="3F39178C" w:rsidR="00381847" w:rsidRDefault="00A55267">
            <w:pPr>
              <w:pBdr>
                <w:top w:val="nil"/>
                <w:left w:val="nil"/>
                <w:bottom w:val="nil"/>
                <w:right w:val="nil"/>
                <w:between w:val="nil"/>
              </w:pBdr>
            </w:pPr>
            <w:r>
              <w:t>This involves creating systems with security in mind from the beginning. Security should be an integral part of the architecture and design phases and not be an afterthought.</w:t>
            </w:r>
          </w:p>
        </w:tc>
      </w:tr>
      <w:tr w:rsidR="00381847" w14:paraId="23BA0927" w14:textId="77777777" w:rsidTr="00001F14">
        <w:tc>
          <w:tcPr>
            <w:tcW w:w="2542" w:type="dxa"/>
            <w:shd w:val="clear" w:color="auto" w:fill="auto"/>
            <w:tcMar>
              <w:top w:w="100" w:type="dxa"/>
              <w:left w:w="100" w:type="dxa"/>
              <w:bottom w:w="100" w:type="dxa"/>
              <w:right w:w="100" w:type="dxa"/>
            </w:tcMar>
          </w:tcPr>
          <w:p w14:paraId="29868A13" w14:textId="77777777" w:rsidR="00381847" w:rsidRDefault="00E769D9">
            <w:pPr>
              <w:numPr>
                <w:ilvl w:val="0"/>
                <w:numId w:val="3"/>
              </w:numPr>
              <w:pBdr>
                <w:top w:val="nil"/>
                <w:left w:val="nil"/>
                <w:bottom w:val="nil"/>
                <w:right w:val="nil"/>
                <w:between w:val="nil"/>
              </w:pBdr>
              <w:ind w:left="342"/>
            </w:pPr>
            <w:r>
              <w:rPr>
                <w:color w:val="000000"/>
                <w:sz w:val="24"/>
                <w:szCs w:val="24"/>
              </w:rPr>
              <w:t>Keep It Simple</w:t>
            </w:r>
          </w:p>
        </w:tc>
        <w:tc>
          <w:tcPr>
            <w:tcW w:w="8238" w:type="dxa"/>
            <w:shd w:val="clear" w:color="auto" w:fill="auto"/>
            <w:tcMar>
              <w:top w:w="100" w:type="dxa"/>
              <w:left w:w="100" w:type="dxa"/>
              <w:bottom w:w="100" w:type="dxa"/>
              <w:right w:w="100" w:type="dxa"/>
            </w:tcMar>
          </w:tcPr>
          <w:p w14:paraId="296BB2E0" w14:textId="25CFC2DD" w:rsidR="00381847" w:rsidRDefault="00A55267">
            <w:pPr>
              <w:pBdr>
                <w:top w:val="nil"/>
                <w:left w:val="nil"/>
                <w:bottom w:val="nil"/>
                <w:right w:val="nil"/>
                <w:between w:val="nil"/>
              </w:pBdr>
            </w:pPr>
            <w:r>
              <w:t>A simple design is easier to test and verify any vulnerabilities. Having unnecessary features allows for more possible security threats. Keep the security, and the application simple.</w:t>
            </w:r>
          </w:p>
        </w:tc>
      </w:tr>
      <w:tr w:rsidR="00381847" w14:paraId="66B92D07" w14:textId="77777777" w:rsidTr="00001F14">
        <w:tc>
          <w:tcPr>
            <w:tcW w:w="2542" w:type="dxa"/>
            <w:shd w:val="clear" w:color="auto" w:fill="auto"/>
            <w:tcMar>
              <w:top w:w="100" w:type="dxa"/>
              <w:left w:w="100" w:type="dxa"/>
              <w:bottom w:w="100" w:type="dxa"/>
              <w:right w:w="100" w:type="dxa"/>
            </w:tcMar>
          </w:tcPr>
          <w:p w14:paraId="32FDE57A" w14:textId="77777777" w:rsidR="00381847" w:rsidRDefault="00E769D9">
            <w:pPr>
              <w:numPr>
                <w:ilvl w:val="0"/>
                <w:numId w:val="3"/>
              </w:numPr>
              <w:pBdr>
                <w:top w:val="nil"/>
                <w:left w:val="nil"/>
                <w:bottom w:val="nil"/>
                <w:right w:val="nil"/>
                <w:between w:val="nil"/>
              </w:pBdr>
              <w:ind w:left="342"/>
            </w:pPr>
            <w:r>
              <w:rPr>
                <w:color w:val="000000"/>
                <w:sz w:val="24"/>
                <w:szCs w:val="24"/>
              </w:rPr>
              <w:t>Default Deny</w:t>
            </w:r>
          </w:p>
        </w:tc>
        <w:tc>
          <w:tcPr>
            <w:tcW w:w="8238" w:type="dxa"/>
            <w:shd w:val="clear" w:color="auto" w:fill="auto"/>
            <w:tcMar>
              <w:top w:w="100" w:type="dxa"/>
              <w:left w:w="100" w:type="dxa"/>
              <w:bottom w:w="100" w:type="dxa"/>
              <w:right w:w="100" w:type="dxa"/>
            </w:tcMar>
          </w:tcPr>
          <w:p w14:paraId="515937A9" w14:textId="56EDC394" w:rsidR="00381847" w:rsidRDefault="00A55267">
            <w:pPr>
              <w:pBdr>
                <w:top w:val="nil"/>
                <w:left w:val="nil"/>
                <w:bottom w:val="nil"/>
                <w:right w:val="nil"/>
                <w:between w:val="nil"/>
              </w:pBdr>
            </w:pPr>
            <w:r>
              <w:t>Simply do not give permissions unless they are granted. For instance, if a type of access is not allowed, it should not be given by default. Minimizing permissions also minimizes the attack surface.</w:t>
            </w:r>
          </w:p>
        </w:tc>
      </w:tr>
      <w:tr w:rsidR="00381847" w14:paraId="4BC1F1C0" w14:textId="77777777" w:rsidTr="00001F14">
        <w:tc>
          <w:tcPr>
            <w:tcW w:w="2542" w:type="dxa"/>
            <w:shd w:val="clear" w:color="auto" w:fill="auto"/>
            <w:tcMar>
              <w:top w:w="100" w:type="dxa"/>
              <w:left w:w="100" w:type="dxa"/>
              <w:bottom w:w="100" w:type="dxa"/>
              <w:right w:w="100" w:type="dxa"/>
            </w:tcMar>
          </w:tcPr>
          <w:p w14:paraId="69014F31" w14:textId="77777777" w:rsidR="00381847" w:rsidRDefault="00E769D9">
            <w:pPr>
              <w:numPr>
                <w:ilvl w:val="0"/>
                <w:numId w:val="3"/>
              </w:numPr>
              <w:pBdr>
                <w:top w:val="nil"/>
                <w:left w:val="nil"/>
                <w:bottom w:val="nil"/>
                <w:right w:val="nil"/>
                <w:between w:val="nil"/>
              </w:pBdr>
              <w:ind w:left="342"/>
            </w:pPr>
            <w:r>
              <w:rPr>
                <w:color w:val="000000"/>
                <w:sz w:val="24"/>
                <w:szCs w:val="24"/>
              </w:rPr>
              <w:t>Adhere to the Principle of Least Privilege</w:t>
            </w:r>
          </w:p>
        </w:tc>
        <w:tc>
          <w:tcPr>
            <w:tcW w:w="8238" w:type="dxa"/>
            <w:shd w:val="clear" w:color="auto" w:fill="auto"/>
            <w:tcMar>
              <w:top w:w="100" w:type="dxa"/>
              <w:left w:w="100" w:type="dxa"/>
              <w:bottom w:w="100" w:type="dxa"/>
              <w:right w:w="100" w:type="dxa"/>
            </w:tcMar>
          </w:tcPr>
          <w:p w14:paraId="7247E8FC" w14:textId="2553E30C" w:rsidR="00381847" w:rsidRDefault="00A55267">
            <w:pPr>
              <w:pBdr>
                <w:top w:val="nil"/>
                <w:left w:val="nil"/>
                <w:bottom w:val="nil"/>
                <w:right w:val="nil"/>
                <w:between w:val="nil"/>
              </w:pBdr>
            </w:pPr>
            <w:r>
              <w:t>Similarly, to Default Deny, only grant what is required to complete a task/job. Giving too much privilege that is not required can cause more harm than good. Limiting the damage that can occur. Also review permissions often to revoke unnecessary permissions.</w:t>
            </w:r>
          </w:p>
        </w:tc>
      </w:tr>
      <w:tr w:rsidR="00381847" w14:paraId="20F4BFFE" w14:textId="77777777" w:rsidTr="00001F14">
        <w:tc>
          <w:tcPr>
            <w:tcW w:w="2542" w:type="dxa"/>
            <w:shd w:val="clear" w:color="auto" w:fill="auto"/>
            <w:tcMar>
              <w:top w:w="100" w:type="dxa"/>
              <w:left w:w="100" w:type="dxa"/>
              <w:bottom w:w="100" w:type="dxa"/>
              <w:right w:w="100" w:type="dxa"/>
            </w:tcMar>
          </w:tcPr>
          <w:p w14:paraId="6A64234C" w14:textId="77777777" w:rsidR="00381847" w:rsidRDefault="00E769D9">
            <w:pPr>
              <w:numPr>
                <w:ilvl w:val="0"/>
                <w:numId w:val="3"/>
              </w:numPr>
              <w:pBdr>
                <w:top w:val="nil"/>
                <w:left w:val="nil"/>
                <w:bottom w:val="nil"/>
                <w:right w:val="nil"/>
                <w:between w:val="nil"/>
              </w:pBdr>
              <w:ind w:left="342"/>
            </w:pPr>
            <w:r>
              <w:rPr>
                <w:color w:val="000000"/>
                <w:sz w:val="24"/>
                <w:szCs w:val="24"/>
              </w:rPr>
              <w:t>Sanitize Data Sent to Other Systems</w:t>
            </w:r>
          </w:p>
        </w:tc>
        <w:tc>
          <w:tcPr>
            <w:tcW w:w="8238" w:type="dxa"/>
            <w:shd w:val="clear" w:color="auto" w:fill="auto"/>
            <w:tcMar>
              <w:top w:w="100" w:type="dxa"/>
              <w:left w:w="100" w:type="dxa"/>
              <w:bottom w:w="100" w:type="dxa"/>
              <w:right w:w="100" w:type="dxa"/>
            </w:tcMar>
          </w:tcPr>
          <w:p w14:paraId="1EAAFE91" w14:textId="3B6466A4" w:rsidR="00381847" w:rsidRDefault="00A55267">
            <w:pPr>
              <w:pBdr>
                <w:top w:val="nil"/>
                <w:left w:val="nil"/>
                <w:bottom w:val="nil"/>
                <w:right w:val="nil"/>
                <w:between w:val="nil"/>
              </w:pBdr>
            </w:pPr>
            <w:r>
              <w:t>When transferring data to external systems it should be sanitized to prevent any propagation of security issues. Ensuring the data can’t be used to carry out attacks such as SQL injection. You should strip any unnecessary content before sending it out.</w:t>
            </w:r>
          </w:p>
        </w:tc>
      </w:tr>
      <w:tr w:rsidR="00381847" w14:paraId="00F1B867" w14:textId="77777777" w:rsidTr="00001F14">
        <w:tc>
          <w:tcPr>
            <w:tcW w:w="2542" w:type="dxa"/>
            <w:shd w:val="clear" w:color="auto" w:fill="auto"/>
            <w:tcMar>
              <w:top w:w="100" w:type="dxa"/>
              <w:left w:w="100" w:type="dxa"/>
              <w:bottom w:w="100" w:type="dxa"/>
              <w:right w:w="100" w:type="dxa"/>
            </w:tcMar>
          </w:tcPr>
          <w:p w14:paraId="68763967" w14:textId="77777777" w:rsidR="00381847" w:rsidRDefault="00E769D9">
            <w:pPr>
              <w:numPr>
                <w:ilvl w:val="0"/>
                <w:numId w:val="3"/>
              </w:numPr>
              <w:pBdr>
                <w:top w:val="nil"/>
                <w:left w:val="nil"/>
                <w:bottom w:val="nil"/>
                <w:right w:val="nil"/>
                <w:between w:val="nil"/>
              </w:pBdr>
              <w:ind w:left="342"/>
            </w:pPr>
            <w:r>
              <w:rPr>
                <w:color w:val="000000"/>
                <w:sz w:val="24"/>
                <w:szCs w:val="24"/>
              </w:rPr>
              <w:t xml:space="preserve">Practice Defense in Depth </w:t>
            </w:r>
          </w:p>
        </w:tc>
        <w:tc>
          <w:tcPr>
            <w:tcW w:w="8238" w:type="dxa"/>
            <w:shd w:val="clear" w:color="auto" w:fill="auto"/>
            <w:tcMar>
              <w:top w:w="100" w:type="dxa"/>
              <w:left w:w="100" w:type="dxa"/>
              <w:bottom w:w="100" w:type="dxa"/>
              <w:right w:w="100" w:type="dxa"/>
            </w:tcMar>
          </w:tcPr>
          <w:p w14:paraId="1A852539" w14:textId="6F314C85" w:rsidR="00381847" w:rsidRDefault="00A55267">
            <w:pPr>
              <w:pBdr>
                <w:top w:val="nil"/>
                <w:left w:val="nil"/>
                <w:bottom w:val="nil"/>
                <w:right w:val="nil"/>
                <w:between w:val="nil"/>
              </w:pBdr>
            </w:pPr>
            <w:r>
              <w:t>Having a layered approach for security that involves multiple defensive strategies in case one fails. From firewalls, IDS’s, antivirus software, and many other tactics.</w:t>
            </w:r>
          </w:p>
        </w:tc>
      </w:tr>
      <w:tr w:rsidR="00381847" w14:paraId="5929F3EC" w14:textId="77777777" w:rsidTr="00001F14">
        <w:tc>
          <w:tcPr>
            <w:tcW w:w="2542" w:type="dxa"/>
            <w:shd w:val="clear" w:color="auto" w:fill="auto"/>
            <w:tcMar>
              <w:top w:w="100" w:type="dxa"/>
              <w:left w:w="100" w:type="dxa"/>
              <w:bottom w:w="100" w:type="dxa"/>
              <w:right w:w="100" w:type="dxa"/>
            </w:tcMar>
          </w:tcPr>
          <w:p w14:paraId="543BFFD7" w14:textId="77777777" w:rsidR="00381847" w:rsidRDefault="00E769D9">
            <w:pPr>
              <w:numPr>
                <w:ilvl w:val="0"/>
                <w:numId w:val="3"/>
              </w:numPr>
              <w:pBdr>
                <w:top w:val="nil"/>
                <w:left w:val="nil"/>
                <w:bottom w:val="nil"/>
                <w:right w:val="nil"/>
                <w:between w:val="nil"/>
              </w:pBdr>
              <w:ind w:left="342"/>
            </w:pPr>
            <w:r>
              <w:rPr>
                <w:color w:val="000000"/>
                <w:sz w:val="24"/>
                <w:szCs w:val="24"/>
              </w:rPr>
              <w:lastRenderedPageBreak/>
              <w:t>Use Effective Quality Assurance Techniques</w:t>
            </w:r>
          </w:p>
        </w:tc>
        <w:tc>
          <w:tcPr>
            <w:tcW w:w="8238" w:type="dxa"/>
            <w:shd w:val="clear" w:color="auto" w:fill="auto"/>
            <w:tcMar>
              <w:top w:w="100" w:type="dxa"/>
              <w:left w:w="100" w:type="dxa"/>
              <w:bottom w:w="100" w:type="dxa"/>
              <w:right w:w="100" w:type="dxa"/>
            </w:tcMar>
          </w:tcPr>
          <w:p w14:paraId="1CD2AC55" w14:textId="00430F89" w:rsidR="00381847" w:rsidRDefault="00A55267">
            <w:pPr>
              <w:pBdr>
                <w:top w:val="nil"/>
                <w:left w:val="nil"/>
                <w:bottom w:val="nil"/>
                <w:right w:val="nil"/>
                <w:between w:val="nil"/>
              </w:pBdr>
            </w:pPr>
            <w:r>
              <w:t>Having QA allows for identification and addressing any security issues before the software is deployed. This can include code reviews, automated testing, pen testing, and even manual testing to ensure the code is secure against any attacks. Making the software that much more resistant.</w:t>
            </w:r>
          </w:p>
        </w:tc>
      </w:tr>
      <w:tr w:rsidR="00381847" w14:paraId="34C295DC" w14:textId="77777777" w:rsidTr="00001F14">
        <w:tc>
          <w:tcPr>
            <w:tcW w:w="2542" w:type="dxa"/>
            <w:shd w:val="clear" w:color="auto" w:fill="auto"/>
            <w:tcMar>
              <w:top w:w="100" w:type="dxa"/>
              <w:left w:w="100" w:type="dxa"/>
              <w:bottom w:w="100" w:type="dxa"/>
              <w:right w:w="100" w:type="dxa"/>
            </w:tcMar>
          </w:tcPr>
          <w:p w14:paraId="397F83AB" w14:textId="77777777" w:rsidR="00381847" w:rsidRDefault="00E769D9">
            <w:pPr>
              <w:numPr>
                <w:ilvl w:val="0"/>
                <w:numId w:val="3"/>
              </w:numPr>
              <w:pBdr>
                <w:top w:val="nil"/>
                <w:left w:val="nil"/>
                <w:bottom w:val="nil"/>
                <w:right w:val="nil"/>
                <w:between w:val="nil"/>
              </w:pBdr>
              <w:ind w:left="342"/>
            </w:pPr>
            <w:r>
              <w:rPr>
                <w:color w:val="000000"/>
                <w:sz w:val="24"/>
                <w:szCs w:val="24"/>
              </w:rPr>
              <w:t>Adopt a Secure Coding Standard</w:t>
            </w:r>
          </w:p>
        </w:tc>
        <w:tc>
          <w:tcPr>
            <w:tcW w:w="8238" w:type="dxa"/>
            <w:shd w:val="clear" w:color="auto" w:fill="auto"/>
            <w:tcMar>
              <w:top w:w="100" w:type="dxa"/>
              <w:left w:w="100" w:type="dxa"/>
              <w:bottom w:w="100" w:type="dxa"/>
              <w:right w:w="100" w:type="dxa"/>
            </w:tcMar>
          </w:tcPr>
          <w:p w14:paraId="6BEB1647" w14:textId="23C9514B" w:rsidR="00381847" w:rsidRDefault="00A55267">
            <w:pPr>
              <w:pBdr>
                <w:top w:val="nil"/>
                <w:left w:val="nil"/>
                <w:bottom w:val="nil"/>
                <w:right w:val="nil"/>
                <w:between w:val="nil"/>
              </w:pBdr>
            </w:pPr>
            <w:r>
              <w:t>By having secure coding standards which are a set of rules and guidelines to prevent security vulnerabilities. By having developers adhere to these standards allow for a baseline of standards in their code and other tasks. Oftentimes updated frequently to include new standards from newly discovered threats.</w:t>
            </w:r>
          </w:p>
        </w:tc>
      </w:tr>
    </w:tbl>
    <w:p w14:paraId="27FBDA56" w14:textId="77777777" w:rsidR="00381847" w:rsidRDefault="00381847">
      <w:bookmarkStart w:id="4" w:name="_heading=h.kfauw168p7ru" w:colFirst="0" w:colLast="0"/>
      <w:bookmarkEnd w:id="4"/>
    </w:p>
    <w:p w14:paraId="03F3DEAD" w14:textId="77777777" w:rsidR="00381847" w:rsidRDefault="00E769D9" w:rsidP="0059536C">
      <w:pPr>
        <w:pStyle w:val="Heading3"/>
      </w:pPr>
      <w:bookmarkStart w:id="5" w:name="_Toc52464058"/>
      <w:r>
        <w:t>C/C++ Ten Coding Standards</w:t>
      </w:r>
      <w:bookmarkEnd w:id="5"/>
    </w:p>
    <w:p w14:paraId="3DB246A0" w14:textId="77777777" w:rsidR="00381847" w:rsidRDefault="00E769D9">
      <w:pPr>
        <w:rPr>
          <w:b/>
          <w:sz w:val="27"/>
          <w:szCs w:val="27"/>
        </w:rPr>
      </w:pPr>
      <w:r>
        <w:t>Complete the coding standards portion of the template according to the Module Three milestone requirements. In Project One, follow the instructions to add a layer of security to the existing coding standards. Please start each standard on a new page, as they may take up more than one page. The first seven coding standards are labeled by category. The last three are blank so you may choose three additional standards. Be sure to label them by category and give them a sequential number for that category. Add compliant and noncompliant sections as needed to each coding standard.</w:t>
      </w:r>
      <w:r>
        <w:br w:type="page"/>
      </w:r>
    </w:p>
    <w:p w14:paraId="7B4C2F4E" w14:textId="77777777" w:rsidR="00381847" w:rsidRDefault="00E769D9" w:rsidP="0059536C">
      <w:pPr>
        <w:pStyle w:val="Heading4"/>
      </w:pPr>
      <w:bookmarkStart w:id="6" w:name="_Coding_Standard_1"/>
      <w:bookmarkStart w:id="7" w:name="_Toc52464059"/>
      <w:bookmarkEnd w:id="6"/>
      <w:r>
        <w:lastRenderedPageBreak/>
        <w:t>Coding Standard 1</w:t>
      </w:r>
      <w:bookmarkEnd w:id="7"/>
    </w:p>
    <w:p w14:paraId="34BFB29B" w14:textId="77777777" w:rsidR="00381847" w:rsidRDefault="00381847"/>
    <w:tbl>
      <w:tblPr>
        <w:tblStyle w:val="afffff0"/>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81DA72C"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3933B41C"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F915ACF"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5655795C" w14:textId="77777777" w:rsidR="00381847" w:rsidRDefault="00E769D9">
            <w:pPr>
              <w:jc w:val="center"/>
              <w:rPr>
                <w:b/>
                <w:sz w:val="24"/>
                <w:szCs w:val="24"/>
              </w:rPr>
            </w:pPr>
            <w:r>
              <w:rPr>
                <w:b/>
                <w:sz w:val="24"/>
                <w:szCs w:val="24"/>
              </w:rPr>
              <w:t>Name of Standard</w:t>
            </w:r>
          </w:p>
        </w:tc>
      </w:tr>
      <w:tr w:rsidR="00381847" w14:paraId="61A7FCD3" w14:textId="77777777" w:rsidTr="00001F14">
        <w:trPr>
          <w:trHeight w:val="321"/>
        </w:trPr>
        <w:tc>
          <w:tcPr>
            <w:tcW w:w="1807" w:type="dxa"/>
            <w:shd w:val="clear" w:color="auto" w:fill="F3F3F3"/>
            <w:tcMar>
              <w:top w:w="100" w:type="dxa"/>
              <w:left w:w="100" w:type="dxa"/>
              <w:bottom w:w="100" w:type="dxa"/>
              <w:right w:w="100" w:type="dxa"/>
            </w:tcMar>
          </w:tcPr>
          <w:p w14:paraId="14A31A47" w14:textId="77777777" w:rsidR="00381847" w:rsidRDefault="00E769D9">
            <w:pPr>
              <w:jc w:val="center"/>
              <w:rPr>
                <w:b/>
              </w:rPr>
            </w:pPr>
            <w:r>
              <w:rPr>
                <w:b/>
              </w:rPr>
              <w:t>Data Type</w:t>
            </w:r>
          </w:p>
        </w:tc>
        <w:tc>
          <w:tcPr>
            <w:tcW w:w="1341" w:type="dxa"/>
            <w:tcMar>
              <w:top w:w="100" w:type="dxa"/>
              <w:left w:w="100" w:type="dxa"/>
              <w:bottom w:w="100" w:type="dxa"/>
              <w:right w:w="100" w:type="dxa"/>
            </w:tcMar>
          </w:tcPr>
          <w:p w14:paraId="5033E0B8" w14:textId="7AD137F6" w:rsidR="00381847" w:rsidRDefault="00E769D9">
            <w:pPr>
              <w:jc w:val="center"/>
            </w:pPr>
            <w:r>
              <w:t>[STD-</w:t>
            </w:r>
            <w:r w:rsidR="00EF7381">
              <w:t>001</w:t>
            </w:r>
            <w:r>
              <w:t>-</w:t>
            </w:r>
            <w:r w:rsidR="00EF7381">
              <w:t>CPP</w:t>
            </w:r>
            <w:r>
              <w:t>]</w:t>
            </w:r>
          </w:p>
        </w:tc>
        <w:tc>
          <w:tcPr>
            <w:tcW w:w="7632" w:type="dxa"/>
            <w:tcMar>
              <w:top w:w="100" w:type="dxa"/>
              <w:left w:w="100" w:type="dxa"/>
              <w:bottom w:w="100" w:type="dxa"/>
              <w:right w:w="100" w:type="dxa"/>
            </w:tcMar>
          </w:tcPr>
          <w:p w14:paraId="7140E542" w14:textId="4F93DA35" w:rsidR="00381847" w:rsidRDefault="00016561">
            <w:r>
              <w:t>Enforce Strict Data Typing</w:t>
            </w:r>
          </w:p>
        </w:tc>
      </w:tr>
    </w:tbl>
    <w:p w14:paraId="049B2191"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896976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E637544" w14:textId="77777777" w:rsidR="00F72634" w:rsidRDefault="00F72634" w:rsidP="0015146B">
            <w:r>
              <w:rPr>
                <w:b/>
                <w:sz w:val="24"/>
                <w:szCs w:val="24"/>
              </w:rPr>
              <w:t>Noncompliant Code</w:t>
            </w:r>
          </w:p>
        </w:tc>
      </w:tr>
      <w:tr w:rsidR="00F72634" w14:paraId="6C3816B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43A50BD" w14:textId="0A91751A" w:rsidR="00016561" w:rsidRDefault="00016561" w:rsidP="0015146B">
            <w:r>
              <w:t>As shown using generic types allows for potential unpredictable behaviors that are often overlooked. Sometimes even causing type errors during runtime.</w:t>
            </w:r>
          </w:p>
        </w:tc>
      </w:tr>
      <w:tr w:rsidR="00F72634" w14:paraId="5B8614A1" w14:textId="77777777" w:rsidTr="00001F14">
        <w:trPr>
          <w:trHeight w:val="460"/>
        </w:trPr>
        <w:tc>
          <w:tcPr>
            <w:tcW w:w="10800" w:type="dxa"/>
            <w:tcMar>
              <w:top w:w="100" w:type="dxa"/>
              <w:left w:w="100" w:type="dxa"/>
              <w:bottom w:w="100" w:type="dxa"/>
              <w:right w:w="100" w:type="dxa"/>
            </w:tcMar>
          </w:tcPr>
          <w:p w14:paraId="5369A682" w14:textId="77777777" w:rsidR="00016561" w:rsidRPr="00016561" w:rsidRDefault="00016561" w:rsidP="00016561">
            <w:pPr>
              <w:rPr>
                <w:rFonts w:ascii="Courier New" w:hAnsi="Courier New" w:cs="Courier New"/>
                <w:sz w:val="24"/>
                <w:szCs w:val="24"/>
              </w:rPr>
            </w:pPr>
            <w:r w:rsidRPr="00016561">
              <w:rPr>
                <w:rFonts w:ascii="Courier New" w:hAnsi="Courier New" w:cs="Courier New"/>
                <w:sz w:val="24"/>
                <w:szCs w:val="24"/>
              </w:rPr>
              <w:t>Object variable = “Hello, World</w:t>
            </w:r>
            <w:proofErr w:type="gramStart"/>
            <w:r w:rsidRPr="00016561">
              <w:rPr>
                <w:rFonts w:ascii="Courier New" w:hAnsi="Courier New" w:cs="Courier New"/>
                <w:sz w:val="24"/>
                <w:szCs w:val="24"/>
              </w:rPr>
              <w:t>”;</w:t>
            </w:r>
            <w:proofErr w:type="gramEnd"/>
          </w:p>
          <w:p w14:paraId="3ECD0D5A" w14:textId="4365B898" w:rsidR="00EF7381" w:rsidRPr="00016561" w:rsidRDefault="00EF7381" w:rsidP="00016561">
            <w:pPr>
              <w:rPr>
                <w:rFonts w:ascii="Courier New" w:hAnsi="Courier New" w:cs="Courier New"/>
                <w:sz w:val="24"/>
                <w:szCs w:val="24"/>
              </w:rPr>
            </w:pPr>
          </w:p>
        </w:tc>
      </w:tr>
    </w:tbl>
    <w:p w14:paraId="41D243A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61EDF10"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A7A0502" w14:textId="77777777" w:rsidR="00F72634" w:rsidRDefault="00F72634" w:rsidP="0015146B">
            <w:r>
              <w:rPr>
                <w:b/>
                <w:sz w:val="24"/>
                <w:szCs w:val="24"/>
              </w:rPr>
              <w:t>Compliant Code</w:t>
            </w:r>
          </w:p>
        </w:tc>
      </w:tr>
      <w:tr w:rsidR="00F72634" w14:paraId="1F28B88D"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196051A4" w14:textId="76207D24" w:rsidR="00F72634" w:rsidRDefault="00EF7381" w:rsidP="0015146B">
            <w:r>
              <w:t xml:space="preserve">In this </w:t>
            </w:r>
            <w:r w:rsidR="00016561">
              <w:t xml:space="preserve">example we can see we are more specific with the type to ensure the safety and prevent any type errors at runtime. </w:t>
            </w:r>
            <w:proofErr w:type="gramStart"/>
            <w:r w:rsidR="00016561">
              <w:t>Overall</w:t>
            </w:r>
            <w:proofErr w:type="gramEnd"/>
            <w:r w:rsidR="00016561">
              <w:t xml:space="preserve"> you want to ensure you are picking the best data type for the variable.</w:t>
            </w:r>
          </w:p>
        </w:tc>
      </w:tr>
      <w:tr w:rsidR="00F72634" w14:paraId="4EAB134E" w14:textId="77777777" w:rsidTr="00001F14">
        <w:trPr>
          <w:trHeight w:val="460"/>
        </w:trPr>
        <w:tc>
          <w:tcPr>
            <w:tcW w:w="10800" w:type="dxa"/>
            <w:tcMar>
              <w:top w:w="100" w:type="dxa"/>
              <w:left w:w="100" w:type="dxa"/>
              <w:bottom w:w="100" w:type="dxa"/>
              <w:right w:w="100" w:type="dxa"/>
            </w:tcMar>
          </w:tcPr>
          <w:p w14:paraId="24B03217" w14:textId="1E1F6B3C" w:rsidR="00016561" w:rsidRPr="00EF7381" w:rsidRDefault="00016561" w:rsidP="00016561">
            <w:pPr>
              <w:rPr>
                <w:rFonts w:ascii="Courier New" w:hAnsi="Courier New" w:cs="Courier New"/>
                <w:sz w:val="24"/>
                <w:szCs w:val="24"/>
              </w:rPr>
            </w:pPr>
            <w:r>
              <w:rPr>
                <w:rFonts w:ascii="Courier New" w:hAnsi="Courier New" w:cs="Courier New"/>
                <w:sz w:val="24"/>
                <w:szCs w:val="24"/>
              </w:rPr>
              <w:t>String variable = “Hello, World”; // Now a strict data type</w:t>
            </w:r>
          </w:p>
          <w:p w14:paraId="783CC6FF" w14:textId="63DBEDDF" w:rsidR="00EF7381" w:rsidRPr="00EF7381" w:rsidRDefault="00EF7381" w:rsidP="00EF7381">
            <w:pPr>
              <w:rPr>
                <w:rFonts w:ascii="Courier New" w:hAnsi="Courier New" w:cs="Courier New"/>
                <w:sz w:val="24"/>
                <w:szCs w:val="24"/>
              </w:rPr>
            </w:pPr>
          </w:p>
        </w:tc>
      </w:tr>
    </w:tbl>
    <w:p w14:paraId="14107C1E" w14:textId="77777777" w:rsidR="00B475A1" w:rsidRDefault="00B475A1" w:rsidP="00B475A1">
      <w:pPr>
        <w:rPr>
          <w:b/>
        </w:rPr>
      </w:pPr>
    </w:p>
    <w:p w14:paraId="57764A23" w14:textId="6EB6E5DB"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8875715" w14:textId="77777777" w:rsidTr="006D38A7">
        <w:trPr>
          <w:tblHeader/>
        </w:trPr>
        <w:tc>
          <w:tcPr>
            <w:tcW w:w="10780" w:type="dxa"/>
            <w:shd w:val="clear" w:color="auto" w:fill="auto"/>
            <w:tcMar>
              <w:top w:w="100" w:type="dxa"/>
              <w:left w:w="100" w:type="dxa"/>
              <w:bottom w:w="100" w:type="dxa"/>
              <w:right w:w="100" w:type="dxa"/>
            </w:tcMar>
          </w:tcPr>
          <w:p w14:paraId="7007063D" w14:textId="39997E15" w:rsidR="00EF7381" w:rsidRDefault="00B475A1" w:rsidP="00F51FA8">
            <w:pPr>
              <w:pBdr>
                <w:top w:val="nil"/>
                <w:left w:val="nil"/>
                <w:bottom w:val="nil"/>
                <w:right w:val="nil"/>
                <w:between w:val="nil"/>
              </w:pBdr>
            </w:pPr>
            <w:r>
              <w:rPr>
                <w:b/>
              </w:rPr>
              <w:t>Principles(s):</w:t>
            </w:r>
            <w:r>
              <w:t xml:space="preserve"> </w:t>
            </w:r>
            <w:r w:rsidR="00016561">
              <w:t xml:space="preserve">1. Least privilege which allows for the least amount of privilege required in terms of the </w:t>
            </w:r>
            <w:proofErr w:type="gramStart"/>
            <w:r w:rsidR="00016561">
              <w:t>type</w:t>
            </w:r>
            <w:proofErr w:type="gramEnd"/>
            <w:r w:rsidR="00016561">
              <w:t xml:space="preserve"> access. This ensures the type cannot be changed maliciously or by accident. 2. Keep it simple which allows for strict data typing simplifies the code understanding and readability. Having complex code that isn’t clear oftentimes causes confusion and security vulnerabilities.</w:t>
            </w:r>
          </w:p>
        </w:tc>
      </w:tr>
    </w:tbl>
    <w:p w14:paraId="5B24A375" w14:textId="77777777" w:rsidR="00B475A1" w:rsidRDefault="00B475A1" w:rsidP="00B475A1">
      <w:pPr>
        <w:rPr>
          <w:b/>
        </w:rPr>
      </w:pPr>
    </w:p>
    <w:p w14:paraId="279FAFC0"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2F4F006" w14:textId="77777777" w:rsidTr="00001F14">
        <w:trPr>
          <w:trHeight w:val="460"/>
          <w:tblHeader/>
        </w:trPr>
        <w:tc>
          <w:tcPr>
            <w:tcW w:w="1806" w:type="dxa"/>
            <w:shd w:val="clear" w:color="auto" w:fill="D9D9D9"/>
            <w:vAlign w:val="center"/>
          </w:tcPr>
          <w:p w14:paraId="34260FF9"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333F9847"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9C1A6F3"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052E72E0"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61F9B07F" w14:textId="77777777" w:rsidR="00B475A1" w:rsidRDefault="00B475A1" w:rsidP="00F51FA8">
            <w:pPr>
              <w:jc w:val="center"/>
              <w:rPr>
                <w:b/>
                <w:sz w:val="24"/>
                <w:szCs w:val="24"/>
              </w:rPr>
            </w:pPr>
            <w:r>
              <w:rPr>
                <w:b/>
                <w:sz w:val="24"/>
                <w:szCs w:val="24"/>
              </w:rPr>
              <w:t>Level</w:t>
            </w:r>
          </w:p>
        </w:tc>
      </w:tr>
      <w:tr w:rsidR="00B475A1" w14:paraId="2900117D" w14:textId="77777777" w:rsidTr="00001F14">
        <w:trPr>
          <w:trHeight w:val="460"/>
        </w:trPr>
        <w:tc>
          <w:tcPr>
            <w:tcW w:w="1806" w:type="dxa"/>
            <w:shd w:val="clear" w:color="auto" w:fill="auto"/>
          </w:tcPr>
          <w:p w14:paraId="49A8E1A2" w14:textId="036E2806" w:rsidR="00B475A1" w:rsidRDefault="001F5EE5" w:rsidP="00F51FA8">
            <w:pPr>
              <w:jc w:val="center"/>
            </w:pPr>
            <w:r>
              <w:t>High</w:t>
            </w:r>
          </w:p>
        </w:tc>
        <w:tc>
          <w:tcPr>
            <w:tcW w:w="1341" w:type="dxa"/>
            <w:shd w:val="clear" w:color="auto" w:fill="auto"/>
          </w:tcPr>
          <w:p w14:paraId="6EE4DA51" w14:textId="2F572EBF" w:rsidR="00B475A1" w:rsidRDefault="001F5EE5" w:rsidP="00F51FA8">
            <w:pPr>
              <w:jc w:val="center"/>
            </w:pPr>
            <w:r>
              <w:t>Likely</w:t>
            </w:r>
          </w:p>
        </w:tc>
        <w:tc>
          <w:tcPr>
            <w:tcW w:w="4021" w:type="dxa"/>
            <w:shd w:val="clear" w:color="auto" w:fill="auto"/>
          </w:tcPr>
          <w:p w14:paraId="5C9846CA" w14:textId="65645EED" w:rsidR="00B475A1" w:rsidRDefault="001F5EE5" w:rsidP="00F51FA8">
            <w:pPr>
              <w:jc w:val="center"/>
            </w:pPr>
            <w:r>
              <w:t>High</w:t>
            </w:r>
          </w:p>
        </w:tc>
        <w:tc>
          <w:tcPr>
            <w:tcW w:w="1807" w:type="dxa"/>
            <w:shd w:val="clear" w:color="auto" w:fill="auto"/>
          </w:tcPr>
          <w:p w14:paraId="58E0ACD7" w14:textId="434EA528" w:rsidR="00B475A1" w:rsidRDefault="00BB3379" w:rsidP="00F51FA8">
            <w:pPr>
              <w:jc w:val="center"/>
            </w:pPr>
            <w:r>
              <w:t>High</w:t>
            </w:r>
          </w:p>
        </w:tc>
        <w:tc>
          <w:tcPr>
            <w:tcW w:w="1805" w:type="dxa"/>
            <w:shd w:val="clear" w:color="auto" w:fill="auto"/>
          </w:tcPr>
          <w:p w14:paraId="3E539ECE" w14:textId="27600D58" w:rsidR="00B475A1" w:rsidRDefault="001F5EE5" w:rsidP="00F51FA8">
            <w:pPr>
              <w:jc w:val="center"/>
            </w:pPr>
            <w:r>
              <w:t>L2</w:t>
            </w:r>
          </w:p>
        </w:tc>
      </w:tr>
    </w:tbl>
    <w:p w14:paraId="02ABBB49" w14:textId="77777777" w:rsidR="00B475A1" w:rsidRDefault="00B475A1" w:rsidP="00B475A1">
      <w:pPr>
        <w:rPr>
          <w:b/>
        </w:rPr>
      </w:pPr>
    </w:p>
    <w:p w14:paraId="113C8EF4"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5AA4054" w14:textId="77777777" w:rsidTr="00001F14">
        <w:trPr>
          <w:trHeight w:val="460"/>
          <w:tblHeader/>
        </w:trPr>
        <w:tc>
          <w:tcPr>
            <w:tcW w:w="1807" w:type="dxa"/>
            <w:shd w:val="clear" w:color="auto" w:fill="D9D9D9"/>
            <w:vAlign w:val="center"/>
          </w:tcPr>
          <w:p w14:paraId="5B44D94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50FAF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CB9DFE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D07877" w14:textId="77777777" w:rsidR="00B475A1" w:rsidRDefault="00B475A1" w:rsidP="00F51FA8">
            <w:pPr>
              <w:jc w:val="center"/>
              <w:rPr>
                <w:b/>
                <w:sz w:val="24"/>
                <w:szCs w:val="24"/>
              </w:rPr>
            </w:pPr>
            <w:r>
              <w:rPr>
                <w:b/>
                <w:sz w:val="24"/>
                <w:szCs w:val="24"/>
              </w:rPr>
              <w:t>Description Tool</w:t>
            </w:r>
          </w:p>
        </w:tc>
      </w:tr>
      <w:tr w:rsidR="00B475A1" w14:paraId="34797317" w14:textId="77777777" w:rsidTr="00001F14">
        <w:trPr>
          <w:trHeight w:val="460"/>
        </w:trPr>
        <w:tc>
          <w:tcPr>
            <w:tcW w:w="1807" w:type="dxa"/>
            <w:shd w:val="clear" w:color="auto" w:fill="auto"/>
          </w:tcPr>
          <w:p w14:paraId="0F729ADB" w14:textId="110EB066" w:rsidR="00B475A1" w:rsidRDefault="001F5EE5" w:rsidP="00F51FA8">
            <w:pPr>
              <w:jc w:val="center"/>
            </w:pPr>
            <w:r>
              <w:t>Static Code Analyzer</w:t>
            </w:r>
          </w:p>
        </w:tc>
        <w:tc>
          <w:tcPr>
            <w:tcW w:w="1341" w:type="dxa"/>
            <w:shd w:val="clear" w:color="auto" w:fill="auto"/>
          </w:tcPr>
          <w:p w14:paraId="3AAB69D9" w14:textId="3593A62E" w:rsidR="00B475A1" w:rsidRDefault="001F5EE5" w:rsidP="00F51FA8">
            <w:pPr>
              <w:jc w:val="center"/>
            </w:pPr>
            <w:r>
              <w:t>1.4.3</w:t>
            </w:r>
          </w:p>
        </w:tc>
        <w:tc>
          <w:tcPr>
            <w:tcW w:w="4021" w:type="dxa"/>
            <w:shd w:val="clear" w:color="auto" w:fill="auto"/>
          </w:tcPr>
          <w:p w14:paraId="5D087CB4" w14:textId="19A65965" w:rsidR="00B475A1" w:rsidRDefault="001F5EE5" w:rsidP="00F51FA8">
            <w:pPr>
              <w:jc w:val="center"/>
            </w:pPr>
            <w:proofErr w:type="spellStart"/>
            <w:r>
              <w:t>TypeSafetyCheck</w:t>
            </w:r>
            <w:proofErr w:type="spellEnd"/>
          </w:p>
        </w:tc>
        <w:tc>
          <w:tcPr>
            <w:tcW w:w="3611" w:type="dxa"/>
            <w:shd w:val="clear" w:color="auto" w:fill="auto"/>
          </w:tcPr>
          <w:p w14:paraId="29A4DB2F" w14:textId="4BA8D204" w:rsidR="00B475A1" w:rsidRDefault="001F5EE5" w:rsidP="00F51FA8">
            <w:pPr>
              <w:jc w:val="center"/>
            </w:pPr>
            <w:r>
              <w:t>Tool Analyzes code to ensure that all variables are declared with the most specific and appropriate data type available.</w:t>
            </w:r>
          </w:p>
        </w:tc>
      </w:tr>
      <w:tr w:rsidR="00B475A1" w14:paraId="39933CAB" w14:textId="77777777" w:rsidTr="00001F14">
        <w:trPr>
          <w:trHeight w:val="460"/>
        </w:trPr>
        <w:tc>
          <w:tcPr>
            <w:tcW w:w="1807" w:type="dxa"/>
            <w:shd w:val="clear" w:color="auto" w:fill="auto"/>
          </w:tcPr>
          <w:p w14:paraId="32410B1A" w14:textId="34186DBC" w:rsidR="00B475A1" w:rsidRDefault="001F5EE5" w:rsidP="00F51FA8">
            <w:pPr>
              <w:jc w:val="center"/>
            </w:pPr>
            <w:proofErr w:type="spellStart"/>
            <w:r>
              <w:t>CppCheck</w:t>
            </w:r>
            <w:proofErr w:type="spellEnd"/>
          </w:p>
        </w:tc>
        <w:tc>
          <w:tcPr>
            <w:tcW w:w="1341" w:type="dxa"/>
            <w:shd w:val="clear" w:color="auto" w:fill="auto"/>
          </w:tcPr>
          <w:p w14:paraId="0453C4CF" w14:textId="76FF5F23" w:rsidR="00B475A1" w:rsidRDefault="001F5EE5" w:rsidP="00F51FA8">
            <w:pPr>
              <w:jc w:val="center"/>
            </w:pPr>
            <w:r>
              <w:t>2.12.1</w:t>
            </w:r>
          </w:p>
        </w:tc>
        <w:tc>
          <w:tcPr>
            <w:tcW w:w="4021" w:type="dxa"/>
            <w:shd w:val="clear" w:color="auto" w:fill="auto"/>
          </w:tcPr>
          <w:p w14:paraId="1CB1DCF1" w14:textId="4A81C2C9" w:rsidR="00B475A1" w:rsidRDefault="001F5EE5" w:rsidP="00F51FA8">
            <w:pPr>
              <w:jc w:val="center"/>
              <w:rPr>
                <w:u w:val="single"/>
              </w:rPr>
            </w:pPr>
            <w:proofErr w:type="spellStart"/>
            <w:r>
              <w:t>UnsafeTypeUsage</w:t>
            </w:r>
            <w:proofErr w:type="spellEnd"/>
          </w:p>
        </w:tc>
        <w:tc>
          <w:tcPr>
            <w:tcW w:w="3611" w:type="dxa"/>
            <w:shd w:val="clear" w:color="auto" w:fill="auto"/>
          </w:tcPr>
          <w:p w14:paraId="6E75D5AD" w14:textId="6FAD6043" w:rsidR="00B475A1" w:rsidRDefault="001F5EE5" w:rsidP="00F51FA8">
            <w:pPr>
              <w:jc w:val="center"/>
            </w:pPr>
            <w:r>
              <w:t>Scans code for generic type declarations and recommends type specific alternatives</w:t>
            </w:r>
            <w:r w:rsidR="00415F98">
              <w:t>.</w:t>
            </w:r>
          </w:p>
        </w:tc>
      </w:tr>
      <w:tr w:rsidR="00B475A1" w14:paraId="1BD6F81E" w14:textId="77777777" w:rsidTr="00001F14">
        <w:trPr>
          <w:trHeight w:val="460"/>
        </w:trPr>
        <w:tc>
          <w:tcPr>
            <w:tcW w:w="1807" w:type="dxa"/>
            <w:shd w:val="clear" w:color="auto" w:fill="auto"/>
          </w:tcPr>
          <w:p w14:paraId="608B3879" w14:textId="0BD69B45" w:rsidR="00B475A1" w:rsidRDefault="003C52DF" w:rsidP="00F51FA8">
            <w:pPr>
              <w:jc w:val="center"/>
            </w:pPr>
            <w:r>
              <w:lastRenderedPageBreak/>
              <w:t>Clang-Tidy</w:t>
            </w:r>
          </w:p>
        </w:tc>
        <w:tc>
          <w:tcPr>
            <w:tcW w:w="1341" w:type="dxa"/>
            <w:shd w:val="clear" w:color="auto" w:fill="auto"/>
          </w:tcPr>
          <w:p w14:paraId="58025751" w14:textId="41E711E9" w:rsidR="00B475A1" w:rsidRDefault="003C52DF" w:rsidP="00F51FA8">
            <w:pPr>
              <w:jc w:val="center"/>
            </w:pPr>
            <w:r>
              <w:t>18.0.0</w:t>
            </w:r>
          </w:p>
        </w:tc>
        <w:tc>
          <w:tcPr>
            <w:tcW w:w="4021" w:type="dxa"/>
            <w:shd w:val="clear" w:color="auto" w:fill="auto"/>
          </w:tcPr>
          <w:p w14:paraId="6CDCA4B3" w14:textId="2213374A" w:rsidR="00B475A1" w:rsidRDefault="003C52DF" w:rsidP="00F51FA8">
            <w:pPr>
              <w:jc w:val="center"/>
              <w:rPr>
                <w:u w:val="single"/>
              </w:rPr>
            </w:pPr>
            <w:r>
              <w:t>Modernize use auto</w:t>
            </w:r>
          </w:p>
        </w:tc>
        <w:tc>
          <w:tcPr>
            <w:tcW w:w="3611" w:type="dxa"/>
            <w:shd w:val="clear" w:color="auto" w:fill="auto"/>
          </w:tcPr>
          <w:p w14:paraId="67A764E8" w14:textId="24E49178" w:rsidR="00B475A1" w:rsidRDefault="003C52DF" w:rsidP="00F51FA8">
            <w:pPr>
              <w:jc w:val="center"/>
            </w:pPr>
            <w:r>
              <w:t>Can flag the use of explicit type declarations that could be replaced with ‘auto’ to avoid mismatches</w:t>
            </w:r>
            <w:r w:rsidR="00415F98">
              <w:t>.</w:t>
            </w:r>
          </w:p>
        </w:tc>
      </w:tr>
      <w:tr w:rsidR="00B475A1" w14:paraId="0D2FC839" w14:textId="77777777" w:rsidTr="00001F14">
        <w:trPr>
          <w:trHeight w:val="460"/>
        </w:trPr>
        <w:tc>
          <w:tcPr>
            <w:tcW w:w="1807" w:type="dxa"/>
            <w:shd w:val="clear" w:color="auto" w:fill="auto"/>
          </w:tcPr>
          <w:p w14:paraId="20F95697" w14:textId="41EB0DB5" w:rsidR="00B475A1" w:rsidRDefault="003C52DF" w:rsidP="00F51FA8">
            <w:pPr>
              <w:jc w:val="center"/>
            </w:pPr>
            <w:r>
              <w:t>SonarQube</w:t>
            </w:r>
          </w:p>
        </w:tc>
        <w:tc>
          <w:tcPr>
            <w:tcW w:w="1341" w:type="dxa"/>
            <w:shd w:val="clear" w:color="auto" w:fill="auto"/>
          </w:tcPr>
          <w:p w14:paraId="187BA178" w14:textId="3237A98B" w:rsidR="00B475A1" w:rsidRDefault="007535C7" w:rsidP="00F51FA8">
            <w:pPr>
              <w:jc w:val="center"/>
            </w:pPr>
            <w:r>
              <w:t>10.3.0</w:t>
            </w:r>
          </w:p>
        </w:tc>
        <w:tc>
          <w:tcPr>
            <w:tcW w:w="4021" w:type="dxa"/>
            <w:shd w:val="clear" w:color="auto" w:fill="auto"/>
          </w:tcPr>
          <w:p w14:paraId="59EE3E6D" w14:textId="77AF66FF" w:rsidR="00B475A1" w:rsidRDefault="003C52DF" w:rsidP="00F51FA8">
            <w:pPr>
              <w:jc w:val="center"/>
              <w:rPr>
                <w:u w:val="single"/>
              </w:rPr>
            </w:pPr>
            <w:r>
              <w:t>S1001</w:t>
            </w:r>
          </w:p>
        </w:tc>
        <w:tc>
          <w:tcPr>
            <w:tcW w:w="3611" w:type="dxa"/>
            <w:shd w:val="clear" w:color="auto" w:fill="auto"/>
          </w:tcPr>
          <w:p w14:paraId="23DDC087" w14:textId="12A02628" w:rsidR="00B475A1" w:rsidRDefault="003C52DF" w:rsidP="00F51FA8">
            <w:pPr>
              <w:jc w:val="center"/>
            </w:pPr>
            <w:r>
              <w:t xml:space="preserve">Can inspect code for type related </w:t>
            </w:r>
            <w:r w:rsidR="00415F98">
              <w:t>practices and compliance with current standards.</w:t>
            </w:r>
          </w:p>
        </w:tc>
      </w:tr>
    </w:tbl>
    <w:p w14:paraId="7D20E9A0" w14:textId="1EA517FE" w:rsidR="00381847" w:rsidRDefault="00381847">
      <w:pPr>
        <w:rPr>
          <w:b/>
          <w:sz w:val="27"/>
          <w:szCs w:val="27"/>
        </w:rPr>
      </w:pPr>
    </w:p>
    <w:p w14:paraId="44FD18B4" w14:textId="77777777" w:rsidR="003C52DF" w:rsidRDefault="003C52DF" w:rsidP="0059536C">
      <w:pPr>
        <w:pStyle w:val="Heading4"/>
      </w:pPr>
      <w:bookmarkStart w:id="8" w:name="_Toc52464060"/>
    </w:p>
    <w:p w14:paraId="4E80316B" w14:textId="77777777" w:rsidR="003C52DF" w:rsidRDefault="003C52DF" w:rsidP="0059536C">
      <w:pPr>
        <w:pStyle w:val="Heading4"/>
      </w:pPr>
    </w:p>
    <w:p w14:paraId="126D7D28" w14:textId="77777777" w:rsidR="003C52DF" w:rsidRDefault="003C52DF" w:rsidP="0059536C">
      <w:pPr>
        <w:pStyle w:val="Heading4"/>
      </w:pPr>
    </w:p>
    <w:p w14:paraId="48E85D5D" w14:textId="77777777" w:rsidR="003C52DF" w:rsidRDefault="003C52DF" w:rsidP="0059536C">
      <w:pPr>
        <w:pStyle w:val="Heading4"/>
      </w:pPr>
    </w:p>
    <w:p w14:paraId="19E72BC9" w14:textId="77777777" w:rsidR="003C52DF" w:rsidRDefault="003C52DF" w:rsidP="0059536C">
      <w:pPr>
        <w:pStyle w:val="Heading4"/>
      </w:pPr>
    </w:p>
    <w:p w14:paraId="6C89D641" w14:textId="77777777" w:rsidR="003C52DF" w:rsidRDefault="003C52DF" w:rsidP="0059536C">
      <w:pPr>
        <w:pStyle w:val="Heading4"/>
      </w:pPr>
    </w:p>
    <w:p w14:paraId="7352C51B" w14:textId="77777777" w:rsidR="003C52DF" w:rsidRDefault="003C52DF" w:rsidP="0059536C">
      <w:pPr>
        <w:pStyle w:val="Heading4"/>
      </w:pPr>
    </w:p>
    <w:p w14:paraId="1AD60971" w14:textId="77777777" w:rsidR="003C52DF" w:rsidRDefault="003C52DF" w:rsidP="0059536C">
      <w:pPr>
        <w:pStyle w:val="Heading4"/>
      </w:pPr>
    </w:p>
    <w:p w14:paraId="2B9CB572" w14:textId="77777777" w:rsidR="003C52DF" w:rsidRDefault="003C52DF" w:rsidP="0059536C">
      <w:pPr>
        <w:pStyle w:val="Heading4"/>
      </w:pPr>
    </w:p>
    <w:p w14:paraId="5E5B3EF8" w14:textId="77777777" w:rsidR="003C52DF" w:rsidRDefault="003C52DF" w:rsidP="0059536C">
      <w:pPr>
        <w:pStyle w:val="Heading4"/>
      </w:pPr>
    </w:p>
    <w:p w14:paraId="1EFAB332" w14:textId="77777777" w:rsidR="003C52DF" w:rsidRDefault="003C52DF" w:rsidP="0059536C">
      <w:pPr>
        <w:pStyle w:val="Heading4"/>
      </w:pPr>
    </w:p>
    <w:p w14:paraId="6776B4F9" w14:textId="77777777" w:rsidR="003C52DF" w:rsidRDefault="003C52DF" w:rsidP="0059536C">
      <w:pPr>
        <w:pStyle w:val="Heading4"/>
      </w:pPr>
    </w:p>
    <w:p w14:paraId="1A4B83C8" w14:textId="77777777" w:rsidR="003C52DF" w:rsidRDefault="003C52DF" w:rsidP="0059536C">
      <w:pPr>
        <w:pStyle w:val="Heading4"/>
      </w:pPr>
    </w:p>
    <w:p w14:paraId="75768ED8" w14:textId="77777777" w:rsidR="003C52DF" w:rsidRDefault="003C52DF" w:rsidP="0059536C">
      <w:pPr>
        <w:pStyle w:val="Heading4"/>
      </w:pPr>
    </w:p>
    <w:p w14:paraId="6587AA03" w14:textId="77777777" w:rsidR="003C52DF" w:rsidRDefault="003C52DF" w:rsidP="0059536C">
      <w:pPr>
        <w:pStyle w:val="Heading4"/>
      </w:pPr>
    </w:p>
    <w:p w14:paraId="1F75E513" w14:textId="77777777" w:rsidR="003C52DF" w:rsidRDefault="003C52DF" w:rsidP="0059536C">
      <w:pPr>
        <w:pStyle w:val="Heading4"/>
      </w:pPr>
    </w:p>
    <w:p w14:paraId="57F71ABA" w14:textId="77777777" w:rsidR="003C52DF" w:rsidRDefault="003C52DF" w:rsidP="0059536C">
      <w:pPr>
        <w:pStyle w:val="Heading4"/>
      </w:pPr>
    </w:p>
    <w:p w14:paraId="6BA6F4E4" w14:textId="77777777" w:rsidR="003C52DF" w:rsidRDefault="003C52DF" w:rsidP="0059536C">
      <w:pPr>
        <w:pStyle w:val="Heading4"/>
      </w:pPr>
    </w:p>
    <w:p w14:paraId="4AB6122A" w14:textId="77777777" w:rsidR="003C52DF" w:rsidRDefault="003C52DF" w:rsidP="0059536C">
      <w:pPr>
        <w:pStyle w:val="Heading4"/>
      </w:pPr>
    </w:p>
    <w:p w14:paraId="418FDBF7" w14:textId="77777777" w:rsidR="003C52DF" w:rsidRDefault="003C52DF" w:rsidP="0059536C">
      <w:pPr>
        <w:pStyle w:val="Heading4"/>
      </w:pPr>
      <w:r>
        <w:br/>
      </w:r>
    </w:p>
    <w:p w14:paraId="7673916C" w14:textId="77777777" w:rsidR="003C52DF" w:rsidRDefault="003C52DF" w:rsidP="0059536C">
      <w:pPr>
        <w:pStyle w:val="Heading4"/>
      </w:pPr>
    </w:p>
    <w:p w14:paraId="4CE2D631" w14:textId="77777777" w:rsidR="003C52DF" w:rsidRDefault="003C52DF" w:rsidP="0059536C">
      <w:pPr>
        <w:pStyle w:val="Heading4"/>
      </w:pPr>
    </w:p>
    <w:p w14:paraId="74123321" w14:textId="77777777" w:rsidR="003C52DF" w:rsidRDefault="003C52DF" w:rsidP="0059536C">
      <w:pPr>
        <w:pStyle w:val="Heading4"/>
      </w:pPr>
    </w:p>
    <w:p w14:paraId="3A5EF3FF" w14:textId="77777777" w:rsidR="003C52DF" w:rsidRDefault="003C52DF" w:rsidP="0059536C">
      <w:pPr>
        <w:pStyle w:val="Heading4"/>
      </w:pPr>
    </w:p>
    <w:p w14:paraId="4DA921DA" w14:textId="77777777" w:rsidR="003C52DF" w:rsidRDefault="003C52DF" w:rsidP="0059536C">
      <w:pPr>
        <w:pStyle w:val="Heading4"/>
      </w:pPr>
    </w:p>
    <w:p w14:paraId="33019EFE" w14:textId="77777777" w:rsidR="003C52DF" w:rsidRDefault="003C52DF" w:rsidP="0059536C">
      <w:pPr>
        <w:pStyle w:val="Heading4"/>
      </w:pPr>
    </w:p>
    <w:p w14:paraId="2B7C371B" w14:textId="77777777" w:rsidR="003C52DF" w:rsidRDefault="003C52DF" w:rsidP="0059536C">
      <w:pPr>
        <w:pStyle w:val="Heading4"/>
      </w:pPr>
    </w:p>
    <w:p w14:paraId="5104F908" w14:textId="77777777" w:rsidR="003C52DF" w:rsidRDefault="003C52DF" w:rsidP="0059536C">
      <w:pPr>
        <w:pStyle w:val="Heading4"/>
      </w:pPr>
    </w:p>
    <w:p w14:paraId="1740B19C" w14:textId="77777777" w:rsidR="003C52DF" w:rsidRDefault="003C52DF" w:rsidP="0059536C">
      <w:pPr>
        <w:pStyle w:val="Heading4"/>
      </w:pPr>
    </w:p>
    <w:p w14:paraId="67A8E8F0" w14:textId="77777777" w:rsidR="003C52DF" w:rsidRDefault="003C52DF" w:rsidP="0059536C">
      <w:pPr>
        <w:pStyle w:val="Heading4"/>
      </w:pPr>
    </w:p>
    <w:p w14:paraId="6C39D63E" w14:textId="77777777" w:rsidR="003C52DF" w:rsidRDefault="003C52DF" w:rsidP="0059536C">
      <w:pPr>
        <w:pStyle w:val="Heading4"/>
      </w:pPr>
    </w:p>
    <w:p w14:paraId="17375E3C" w14:textId="77777777" w:rsidR="003C52DF" w:rsidRDefault="003C52DF" w:rsidP="0059536C">
      <w:pPr>
        <w:pStyle w:val="Heading4"/>
      </w:pPr>
    </w:p>
    <w:p w14:paraId="1E929F1F" w14:textId="77777777" w:rsidR="003C52DF" w:rsidRDefault="003C52DF" w:rsidP="00BB3379">
      <w:pPr>
        <w:pStyle w:val="Heading4"/>
        <w:jc w:val="left"/>
      </w:pPr>
    </w:p>
    <w:p w14:paraId="6A6E8D68" w14:textId="77777777" w:rsidR="00BB3379" w:rsidRPr="00BB3379" w:rsidRDefault="00BB3379" w:rsidP="00BB3379"/>
    <w:p w14:paraId="6483B947" w14:textId="77777777" w:rsidR="003C52DF" w:rsidRDefault="003C52DF" w:rsidP="0059536C">
      <w:pPr>
        <w:pStyle w:val="Heading4"/>
      </w:pPr>
    </w:p>
    <w:p w14:paraId="269504F7" w14:textId="77777777" w:rsidR="003C52DF" w:rsidRDefault="003C52DF" w:rsidP="0059536C">
      <w:pPr>
        <w:pStyle w:val="Heading4"/>
      </w:pPr>
    </w:p>
    <w:p w14:paraId="72AFA4CB" w14:textId="2C67D64D" w:rsidR="00381847" w:rsidRDefault="00E769D9" w:rsidP="0059536C">
      <w:pPr>
        <w:pStyle w:val="Heading4"/>
      </w:pPr>
      <w:bookmarkStart w:id="9" w:name="_Coding_Standard_2"/>
      <w:bookmarkEnd w:id="9"/>
      <w:r>
        <w:lastRenderedPageBreak/>
        <w:t>Coding Standard 2</w:t>
      </w:r>
      <w:bookmarkEnd w:id="8"/>
    </w:p>
    <w:p w14:paraId="575201BF" w14:textId="77777777" w:rsidR="00381847" w:rsidRDefault="00381847"/>
    <w:tbl>
      <w:tblPr>
        <w:tblStyle w:val="a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A8197DB"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019DBED"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7B16B6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174021B" w14:textId="77777777" w:rsidR="00381847" w:rsidRDefault="00E769D9">
            <w:pPr>
              <w:jc w:val="center"/>
              <w:rPr>
                <w:b/>
                <w:sz w:val="24"/>
                <w:szCs w:val="24"/>
              </w:rPr>
            </w:pPr>
            <w:r>
              <w:rPr>
                <w:b/>
                <w:sz w:val="24"/>
                <w:szCs w:val="24"/>
              </w:rPr>
              <w:t>Name of Standard</w:t>
            </w:r>
          </w:p>
        </w:tc>
      </w:tr>
      <w:tr w:rsidR="00381847" w14:paraId="41CBF0D9" w14:textId="77777777" w:rsidTr="00001F14">
        <w:trPr>
          <w:trHeight w:val="321"/>
        </w:trPr>
        <w:tc>
          <w:tcPr>
            <w:tcW w:w="1807" w:type="dxa"/>
            <w:shd w:val="clear" w:color="auto" w:fill="F3F3F3"/>
            <w:tcMar>
              <w:top w:w="100" w:type="dxa"/>
              <w:left w:w="100" w:type="dxa"/>
              <w:bottom w:w="100" w:type="dxa"/>
              <w:right w:w="100" w:type="dxa"/>
            </w:tcMar>
          </w:tcPr>
          <w:p w14:paraId="68AB826D" w14:textId="77777777" w:rsidR="00381847" w:rsidRDefault="00E769D9">
            <w:pPr>
              <w:jc w:val="center"/>
              <w:rPr>
                <w:b/>
              </w:rPr>
            </w:pPr>
            <w:r>
              <w:rPr>
                <w:b/>
              </w:rPr>
              <w:t>Data Value</w:t>
            </w:r>
          </w:p>
        </w:tc>
        <w:tc>
          <w:tcPr>
            <w:tcW w:w="1341" w:type="dxa"/>
            <w:tcMar>
              <w:top w:w="100" w:type="dxa"/>
              <w:left w:w="100" w:type="dxa"/>
              <w:bottom w:w="100" w:type="dxa"/>
              <w:right w:w="100" w:type="dxa"/>
            </w:tcMar>
          </w:tcPr>
          <w:p w14:paraId="16B76F95" w14:textId="326F1B71" w:rsidR="00381847" w:rsidRDefault="00E769D9">
            <w:pPr>
              <w:jc w:val="center"/>
            </w:pPr>
            <w:r>
              <w:t>[STD-</w:t>
            </w:r>
            <w:r w:rsidR="00016561">
              <w:t>002-CPP</w:t>
            </w:r>
            <w:r>
              <w:t>]</w:t>
            </w:r>
          </w:p>
        </w:tc>
        <w:tc>
          <w:tcPr>
            <w:tcW w:w="7632" w:type="dxa"/>
            <w:tcMar>
              <w:top w:w="100" w:type="dxa"/>
              <w:left w:w="100" w:type="dxa"/>
              <w:bottom w:w="100" w:type="dxa"/>
              <w:right w:w="100" w:type="dxa"/>
            </w:tcMar>
          </w:tcPr>
          <w:p w14:paraId="164074C2" w14:textId="5001F854" w:rsidR="00381847" w:rsidRDefault="00016561">
            <w:r>
              <w:t>Preventing Data Value Range Errors</w:t>
            </w:r>
          </w:p>
        </w:tc>
      </w:tr>
    </w:tbl>
    <w:p w14:paraId="47E37B6A"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1784005"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D026F64" w14:textId="77777777" w:rsidR="00F72634" w:rsidRDefault="00F72634" w:rsidP="0015146B">
            <w:r>
              <w:rPr>
                <w:b/>
                <w:sz w:val="24"/>
                <w:szCs w:val="24"/>
              </w:rPr>
              <w:t>Noncompliant Code</w:t>
            </w:r>
          </w:p>
        </w:tc>
      </w:tr>
      <w:tr w:rsidR="00016561" w14:paraId="038AC74B"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D3CE0D9" w14:textId="3B237708" w:rsidR="00016561" w:rsidRDefault="00016561" w:rsidP="00016561">
            <w:r>
              <w:t>Truncation can occur when a value is too small to represent the result, and conversions can result in values out of range in the resulting type.</w:t>
            </w:r>
          </w:p>
        </w:tc>
      </w:tr>
      <w:tr w:rsidR="00016561" w14:paraId="347ECF59" w14:textId="77777777" w:rsidTr="00001F14">
        <w:trPr>
          <w:trHeight w:val="460"/>
        </w:trPr>
        <w:tc>
          <w:tcPr>
            <w:tcW w:w="10800" w:type="dxa"/>
            <w:tcMar>
              <w:top w:w="100" w:type="dxa"/>
              <w:left w:w="100" w:type="dxa"/>
              <w:bottom w:w="100" w:type="dxa"/>
              <w:right w:w="100" w:type="dxa"/>
            </w:tcMar>
          </w:tcPr>
          <w:p w14:paraId="7B2ACF8F" w14:textId="77777777" w:rsidR="00016561" w:rsidRDefault="00016561" w:rsidP="00016561">
            <w:pPr>
              <w:rPr>
                <w:rFonts w:ascii="Courier New" w:hAnsi="Courier New" w:cs="Courier New"/>
                <w:sz w:val="24"/>
                <w:szCs w:val="24"/>
              </w:rPr>
            </w:pPr>
            <w:r>
              <w:rPr>
                <w:rFonts w:ascii="Courier New" w:hAnsi="Courier New" w:cs="Courier New"/>
                <w:sz w:val="24"/>
                <w:szCs w:val="24"/>
              </w:rPr>
              <w:t xml:space="preserve">Unsigned long int </w:t>
            </w:r>
            <w:proofErr w:type="spellStart"/>
            <w:r>
              <w:rPr>
                <w:rFonts w:ascii="Courier New" w:hAnsi="Courier New" w:cs="Courier New"/>
                <w:sz w:val="24"/>
                <w:szCs w:val="24"/>
              </w:rPr>
              <w:t>ul</w:t>
            </w:r>
            <w:proofErr w:type="spellEnd"/>
            <w:r>
              <w:rPr>
                <w:rFonts w:ascii="Courier New" w:hAnsi="Courier New" w:cs="Courier New"/>
                <w:sz w:val="24"/>
                <w:szCs w:val="24"/>
              </w:rPr>
              <w:t xml:space="preserve"> = ULONG_</w:t>
            </w:r>
            <w:proofErr w:type="gramStart"/>
            <w:r>
              <w:rPr>
                <w:rFonts w:ascii="Courier New" w:hAnsi="Courier New" w:cs="Courier New"/>
                <w:sz w:val="24"/>
                <w:szCs w:val="24"/>
              </w:rPr>
              <w:t>MAX;</w:t>
            </w:r>
            <w:proofErr w:type="gramEnd"/>
          </w:p>
          <w:p w14:paraId="3469AD24" w14:textId="77777777" w:rsidR="00016561" w:rsidRDefault="00016561" w:rsidP="00016561">
            <w:pPr>
              <w:rPr>
                <w:rFonts w:ascii="Courier New" w:hAnsi="Courier New" w:cs="Courier New"/>
                <w:sz w:val="24"/>
                <w:szCs w:val="24"/>
              </w:rPr>
            </w:pPr>
            <w:r>
              <w:rPr>
                <w:rFonts w:ascii="Courier New" w:hAnsi="Courier New" w:cs="Courier New"/>
                <w:sz w:val="24"/>
                <w:szCs w:val="24"/>
              </w:rPr>
              <w:t xml:space="preserve">Signed char </w:t>
            </w:r>
            <w:proofErr w:type="spellStart"/>
            <w:proofErr w:type="gramStart"/>
            <w:r>
              <w:rPr>
                <w:rFonts w:ascii="Courier New" w:hAnsi="Courier New" w:cs="Courier New"/>
                <w:sz w:val="24"/>
                <w:szCs w:val="24"/>
              </w:rPr>
              <w:t>sc</w:t>
            </w:r>
            <w:proofErr w:type="spellEnd"/>
            <w:r>
              <w:rPr>
                <w:rFonts w:ascii="Courier New" w:hAnsi="Courier New" w:cs="Courier New"/>
                <w:sz w:val="24"/>
                <w:szCs w:val="24"/>
              </w:rPr>
              <w:t>;</w:t>
            </w:r>
            <w:proofErr w:type="gramEnd"/>
          </w:p>
          <w:p w14:paraId="7E0C2F48" w14:textId="55241239" w:rsidR="00016561" w:rsidRDefault="00016561" w:rsidP="00016561">
            <w:proofErr w:type="spellStart"/>
            <w:r>
              <w:rPr>
                <w:rFonts w:ascii="Courier New" w:hAnsi="Courier New" w:cs="Courier New"/>
                <w:sz w:val="24"/>
                <w:szCs w:val="24"/>
              </w:rPr>
              <w:t>sc</w:t>
            </w:r>
            <w:proofErr w:type="spellEnd"/>
            <w:r>
              <w:rPr>
                <w:rFonts w:ascii="Courier New" w:hAnsi="Courier New" w:cs="Courier New"/>
                <w:sz w:val="24"/>
                <w:szCs w:val="24"/>
              </w:rPr>
              <w:t xml:space="preserve"> = (signed </w:t>
            </w:r>
            <w:proofErr w:type="gramStart"/>
            <w:r>
              <w:rPr>
                <w:rFonts w:ascii="Courier New" w:hAnsi="Courier New" w:cs="Courier New"/>
                <w:sz w:val="24"/>
                <w:szCs w:val="24"/>
              </w:rPr>
              <w:t>char)</w:t>
            </w:r>
            <w:proofErr w:type="spellStart"/>
            <w:r>
              <w:rPr>
                <w:rFonts w:ascii="Courier New" w:hAnsi="Courier New" w:cs="Courier New"/>
                <w:sz w:val="24"/>
                <w:szCs w:val="24"/>
              </w:rPr>
              <w:t>ul</w:t>
            </w:r>
            <w:proofErr w:type="spellEnd"/>
            <w:proofErr w:type="gramEnd"/>
            <w:r>
              <w:rPr>
                <w:rFonts w:ascii="Courier New" w:hAnsi="Courier New" w:cs="Courier New"/>
                <w:sz w:val="24"/>
                <w:szCs w:val="24"/>
              </w:rPr>
              <w:t>; // Implicit cast may cause overflow</w:t>
            </w:r>
          </w:p>
        </w:tc>
      </w:tr>
    </w:tbl>
    <w:p w14:paraId="7FE55C46"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ACD8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D11EC8F" w14:textId="77777777" w:rsidR="00F72634" w:rsidRDefault="00F72634" w:rsidP="0015146B">
            <w:r>
              <w:rPr>
                <w:b/>
                <w:sz w:val="24"/>
                <w:szCs w:val="24"/>
              </w:rPr>
              <w:t>Compliant Code</w:t>
            </w:r>
          </w:p>
        </w:tc>
      </w:tr>
      <w:tr w:rsidR="00016561" w14:paraId="6BC0677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FF788C" w14:textId="6B4A809A" w:rsidR="00016561" w:rsidRDefault="00016561" w:rsidP="00016561">
            <w:r>
              <w:t>In this scenario you can see that before casting we’ll check if the value is within the range of the target type to prevent the data loss on overflow errors. Note this specific error we did not complete the else statement as we are just trying to get the point across.</w:t>
            </w:r>
          </w:p>
        </w:tc>
      </w:tr>
      <w:tr w:rsidR="00016561" w14:paraId="71761811" w14:textId="77777777" w:rsidTr="00001F14">
        <w:trPr>
          <w:trHeight w:val="460"/>
        </w:trPr>
        <w:tc>
          <w:tcPr>
            <w:tcW w:w="10800" w:type="dxa"/>
            <w:tcMar>
              <w:top w:w="100" w:type="dxa"/>
              <w:left w:w="100" w:type="dxa"/>
              <w:bottom w:w="100" w:type="dxa"/>
              <w:right w:w="100" w:type="dxa"/>
            </w:tcMar>
          </w:tcPr>
          <w:p w14:paraId="701659CE" w14:textId="77777777" w:rsidR="00016561" w:rsidRDefault="00016561" w:rsidP="00016561">
            <w:pPr>
              <w:rPr>
                <w:rFonts w:ascii="Courier New" w:hAnsi="Courier New" w:cs="Courier New"/>
                <w:sz w:val="24"/>
                <w:szCs w:val="24"/>
              </w:rPr>
            </w:pPr>
            <w:r>
              <w:rPr>
                <w:rFonts w:ascii="Courier New" w:hAnsi="Courier New" w:cs="Courier New"/>
                <w:sz w:val="24"/>
                <w:szCs w:val="24"/>
              </w:rPr>
              <w:t xml:space="preserve">Unsigned long int </w:t>
            </w:r>
            <w:proofErr w:type="spellStart"/>
            <w:r>
              <w:rPr>
                <w:rFonts w:ascii="Courier New" w:hAnsi="Courier New" w:cs="Courier New"/>
                <w:sz w:val="24"/>
                <w:szCs w:val="24"/>
              </w:rPr>
              <w:t>ul</w:t>
            </w:r>
            <w:proofErr w:type="spellEnd"/>
            <w:r>
              <w:rPr>
                <w:rFonts w:ascii="Courier New" w:hAnsi="Courier New" w:cs="Courier New"/>
                <w:sz w:val="24"/>
                <w:szCs w:val="24"/>
              </w:rPr>
              <w:t xml:space="preserve"> = ULONG_</w:t>
            </w:r>
            <w:proofErr w:type="gramStart"/>
            <w:r>
              <w:rPr>
                <w:rFonts w:ascii="Courier New" w:hAnsi="Courier New" w:cs="Courier New"/>
                <w:sz w:val="24"/>
                <w:szCs w:val="24"/>
              </w:rPr>
              <w:t>MAX;</w:t>
            </w:r>
            <w:proofErr w:type="gramEnd"/>
          </w:p>
          <w:p w14:paraId="24801B9D" w14:textId="77777777" w:rsidR="00016561" w:rsidRDefault="00016561" w:rsidP="00016561">
            <w:pPr>
              <w:rPr>
                <w:rFonts w:ascii="Courier New" w:hAnsi="Courier New" w:cs="Courier New"/>
                <w:sz w:val="24"/>
                <w:szCs w:val="24"/>
              </w:rPr>
            </w:pPr>
            <w:r>
              <w:rPr>
                <w:rFonts w:ascii="Courier New" w:hAnsi="Courier New" w:cs="Courier New"/>
                <w:sz w:val="24"/>
                <w:szCs w:val="24"/>
              </w:rPr>
              <w:t xml:space="preserve">Signed char </w:t>
            </w:r>
            <w:proofErr w:type="spellStart"/>
            <w:proofErr w:type="gramStart"/>
            <w:r>
              <w:rPr>
                <w:rFonts w:ascii="Courier New" w:hAnsi="Courier New" w:cs="Courier New"/>
                <w:sz w:val="24"/>
                <w:szCs w:val="24"/>
              </w:rPr>
              <w:t>sc</w:t>
            </w:r>
            <w:proofErr w:type="spellEnd"/>
            <w:r>
              <w:rPr>
                <w:rFonts w:ascii="Courier New" w:hAnsi="Courier New" w:cs="Courier New"/>
                <w:sz w:val="24"/>
                <w:szCs w:val="24"/>
              </w:rPr>
              <w:t>;</w:t>
            </w:r>
            <w:proofErr w:type="gramEnd"/>
          </w:p>
          <w:p w14:paraId="61B01F8A" w14:textId="77777777" w:rsidR="00016561" w:rsidRDefault="00016561" w:rsidP="00016561">
            <w:pPr>
              <w:rPr>
                <w:rFonts w:ascii="Courier New" w:hAnsi="Courier New" w:cs="Courier New"/>
                <w:sz w:val="24"/>
                <w:szCs w:val="24"/>
              </w:rPr>
            </w:pPr>
            <w:r>
              <w:rPr>
                <w:rFonts w:ascii="Courier New" w:hAnsi="Courier New" w:cs="Courier New"/>
                <w:sz w:val="24"/>
                <w:szCs w:val="24"/>
              </w:rPr>
              <w:t>If (</w:t>
            </w:r>
            <w:proofErr w:type="spellStart"/>
            <w:r>
              <w:rPr>
                <w:rFonts w:ascii="Courier New" w:hAnsi="Courier New" w:cs="Courier New"/>
                <w:sz w:val="24"/>
                <w:szCs w:val="24"/>
              </w:rPr>
              <w:t>ul</w:t>
            </w:r>
            <w:proofErr w:type="spellEnd"/>
            <w:r>
              <w:rPr>
                <w:rFonts w:ascii="Courier New" w:hAnsi="Courier New" w:cs="Courier New"/>
                <w:sz w:val="24"/>
                <w:szCs w:val="24"/>
              </w:rPr>
              <w:t xml:space="preserve"> &lt;= </w:t>
            </w:r>
            <w:proofErr w:type="spellStart"/>
            <w:r>
              <w:rPr>
                <w:rFonts w:ascii="Courier New" w:hAnsi="Courier New" w:cs="Courier New"/>
                <w:sz w:val="24"/>
                <w:szCs w:val="24"/>
              </w:rPr>
              <w:t>static_cast</w:t>
            </w:r>
            <w:proofErr w:type="spellEnd"/>
            <w:r>
              <w:rPr>
                <w:rFonts w:ascii="Courier New" w:hAnsi="Courier New" w:cs="Courier New"/>
                <w:sz w:val="24"/>
                <w:szCs w:val="24"/>
              </w:rPr>
              <w:t>&lt;unsigned long&gt;(SCHAR_MAX)) {</w:t>
            </w:r>
          </w:p>
          <w:p w14:paraId="3CB6D23E" w14:textId="77777777" w:rsidR="00016561" w:rsidRDefault="00016561" w:rsidP="00016561">
            <w:pPr>
              <w:rPr>
                <w:rFonts w:ascii="Courier New" w:hAnsi="Courier New" w:cs="Courier New"/>
                <w:sz w:val="24"/>
                <w:szCs w:val="24"/>
              </w:rPr>
            </w:pPr>
            <w:r>
              <w:rPr>
                <w:rFonts w:ascii="Courier New" w:hAnsi="Courier New" w:cs="Courier New"/>
                <w:sz w:val="24"/>
                <w:szCs w:val="24"/>
              </w:rPr>
              <w:t xml:space="preserve">    </w:t>
            </w:r>
            <w:proofErr w:type="spellStart"/>
            <w:r>
              <w:rPr>
                <w:rFonts w:ascii="Courier New" w:hAnsi="Courier New" w:cs="Courier New"/>
                <w:sz w:val="24"/>
                <w:szCs w:val="24"/>
              </w:rPr>
              <w:t>sc</w:t>
            </w:r>
            <w:proofErr w:type="spellEnd"/>
            <w:r>
              <w:rPr>
                <w:rFonts w:ascii="Courier New" w:hAnsi="Courier New" w:cs="Courier New"/>
                <w:sz w:val="24"/>
                <w:szCs w:val="24"/>
              </w:rPr>
              <w:t xml:space="preserve"> = </w:t>
            </w:r>
            <w:proofErr w:type="spellStart"/>
            <w:r>
              <w:rPr>
                <w:rFonts w:ascii="Courier New" w:hAnsi="Courier New" w:cs="Courier New"/>
                <w:sz w:val="24"/>
                <w:szCs w:val="24"/>
              </w:rPr>
              <w:t>static_cast</w:t>
            </w:r>
            <w:proofErr w:type="spellEnd"/>
            <w:r>
              <w:rPr>
                <w:rFonts w:ascii="Courier New" w:hAnsi="Courier New" w:cs="Courier New"/>
                <w:sz w:val="24"/>
                <w:szCs w:val="24"/>
              </w:rPr>
              <w:t>&lt;signed char&gt;(</w:t>
            </w:r>
            <w:proofErr w:type="spellStart"/>
            <w:r>
              <w:rPr>
                <w:rFonts w:ascii="Courier New" w:hAnsi="Courier New" w:cs="Courier New"/>
                <w:sz w:val="24"/>
                <w:szCs w:val="24"/>
              </w:rPr>
              <w:t>ul</w:t>
            </w:r>
            <w:proofErr w:type="spellEnd"/>
            <w:proofErr w:type="gramStart"/>
            <w:r>
              <w:rPr>
                <w:rFonts w:ascii="Courier New" w:hAnsi="Courier New" w:cs="Courier New"/>
                <w:sz w:val="24"/>
                <w:szCs w:val="24"/>
              </w:rPr>
              <w:t>);</w:t>
            </w:r>
            <w:proofErr w:type="gramEnd"/>
          </w:p>
          <w:p w14:paraId="4CAC5795" w14:textId="77777777" w:rsidR="00016561" w:rsidRDefault="00016561" w:rsidP="00016561">
            <w:pPr>
              <w:rPr>
                <w:rFonts w:ascii="Courier New" w:hAnsi="Courier New" w:cs="Courier New"/>
                <w:sz w:val="24"/>
                <w:szCs w:val="24"/>
              </w:rPr>
            </w:pPr>
            <w:r>
              <w:rPr>
                <w:rFonts w:ascii="Courier New" w:hAnsi="Courier New" w:cs="Courier New"/>
                <w:sz w:val="24"/>
                <w:szCs w:val="24"/>
              </w:rPr>
              <w:t>} else {</w:t>
            </w:r>
          </w:p>
          <w:p w14:paraId="0AA8DEC7" w14:textId="77777777" w:rsidR="00016561" w:rsidRDefault="00016561" w:rsidP="00016561">
            <w:pPr>
              <w:rPr>
                <w:rFonts w:ascii="Courier New" w:hAnsi="Courier New" w:cs="Courier New"/>
                <w:sz w:val="24"/>
                <w:szCs w:val="24"/>
              </w:rPr>
            </w:pPr>
            <w:r>
              <w:rPr>
                <w:rFonts w:ascii="Courier New" w:hAnsi="Courier New" w:cs="Courier New"/>
                <w:sz w:val="24"/>
                <w:szCs w:val="24"/>
              </w:rPr>
              <w:t xml:space="preserve">   // Add the custom compliant error handling</w:t>
            </w:r>
          </w:p>
          <w:p w14:paraId="4F4DA9C0" w14:textId="0B771E23" w:rsidR="00016561" w:rsidRDefault="00016561" w:rsidP="00016561">
            <w:r>
              <w:rPr>
                <w:rFonts w:ascii="Courier New" w:hAnsi="Courier New" w:cs="Courier New"/>
                <w:sz w:val="24"/>
                <w:szCs w:val="24"/>
              </w:rPr>
              <w:t>}</w:t>
            </w:r>
          </w:p>
        </w:tc>
      </w:tr>
    </w:tbl>
    <w:p w14:paraId="5A8644E7" w14:textId="77777777" w:rsidR="00B475A1" w:rsidRDefault="00B475A1" w:rsidP="00B475A1">
      <w:pPr>
        <w:rPr>
          <w:b/>
        </w:rPr>
      </w:pPr>
    </w:p>
    <w:p w14:paraId="6C0E2E27" w14:textId="1A2A9586"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BCE5ED8" w14:textId="77777777" w:rsidTr="006D38A7">
        <w:trPr>
          <w:tblHeader/>
        </w:trPr>
        <w:tc>
          <w:tcPr>
            <w:tcW w:w="10780" w:type="dxa"/>
            <w:shd w:val="clear" w:color="auto" w:fill="auto"/>
            <w:tcMar>
              <w:top w:w="100" w:type="dxa"/>
              <w:left w:w="100" w:type="dxa"/>
              <w:bottom w:w="100" w:type="dxa"/>
              <w:right w:w="100" w:type="dxa"/>
            </w:tcMar>
          </w:tcPr>
          <w:p w14:paraId="17FAA9B0" w14:textId="77777777" w:rsidR="00016561" w:rsidRDefault="00B475A1" w:rsidP="00016561">
            <w:pPr>
              <w:pBdr>
                <w:top w:val="nil"/>
                <w:left w:val="nil"/>
                <w:bottom w:val="nil"/>
                <w:right w:val="nil"/>
                <w:between w:val="nil"/>
              </w:pBdr>
            </w:pPr>
            <w:r>
              <w:rPr>
                <w:b/>
              </w:rPr>
              <w:t>Principles(s):</w:t>
            </w:r>
            <w:r>
              <w:t xml:space="preserve"> </w:t>
            </w:r>
            <w:r w:rsidR="00016561">
              <w:t>1. Validate the input data to ensure that all inputs are properly validated to be within the expected ranges to prevent these errors.</w:t>
            </w:r>
          </w:p>
          <w:p w14:paraId="770D7F02" w14:textId="064C853B" w:rsidR="00B475A1" w:rsidRDefault="00016561" w:rsidP="00016561">
            <w:pPr>
              <w:pBdr>
                <w:top w:val="nil"/>
                <w:left w:val="nil"/>
                <w:bottom w:val="nil"/>
                <w:right w:val="nil"/>
                <w:between w:val="nil"/>
              </w:pBdr>
            </w:pPr>
            <w:r>
              <w:t>2. Architect and Design for Security policies to ensure the compliance code includes provisions for the handling out of range data showing that the security has been integrated into the design.</w:t>
            </w:r>
          </w:p>
        </w:tc>
      </w:tr>
    </w:tbl>
    <w:p w14:paraId="17196CB2" w14:textId="77777777" w:rsidR="00B475A1" w:rsidRDefault="00B475A1" w:rsidP="00B475A1">
      <w:pPr>
        <w:rPr>
          <w:b/>
        </w:rPr>
      </w:pPr>
    </w:p>
    <w:p w14:paraId="456BB58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D611320" w14:textId="77777777" w:rsidTr="00001F14">
        <w:trPr>
          <w:trHeight w:val="460"/>
          <w:tblHeader/>
        </w:trPr>
        <w:tc>
          <w:tcPr>
            <w:tcW w:w="1806" w:type="dxa"/>
            <w:shd w:val="clear" w:color="auto" w:fill="D9D9D9"/>
            <w:vAlign w:val="center"/>
          </w:tcPr>
          <w:p w14:paraId="502056E8"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03B2F21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02FD9D0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567E762D"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C888B9E" w14:textId="77777777" w:rsidR="00B475A1" w:rsidRDefault="00B475A1" w:rsidP="00F51FA8">
            <w:pPr>
              <w:jc w:val="center"/>
              <w:rPr>
                <w:b/>
                <w:sz w:val="24"/>
                <w:szCs w:val="24"/>
              </w:rPr>
            </w:pPr>
            <w:r>
              <w:rPr>
                <w:b/>
                <w:sz w:val="24"/>
                <w:szCs w:val="24"/>
              </w:rPr>
              <w:t>Level</w:t>
            </w:r>
          </w:p>
        </w:tc>
      </w:tr>
      <w:tr w:rsidR="00B475A1" w14:paraId="2205D897" w14:textId="77777777" w:rsidTr="00001F14">
        <w:trPr>
          <w:trHeight w:val="460"/>
        </w:trPr>
        <w:tc>
          <w:tcPr>
            <w:tcW w:w="1806" w:type="dxa"/>
            <w:shd w:val="clear" w:color="auto" w:fill="auto"/>
          </w:tcPr>
          <w:p w14:paraId="00278D98" w14:textId="7CD3CDA7" w:rsidR="00B475A1" w:rsidRDefault="00BB3379" w:rsidP="00F51FA8">
            <w:pPr>
              <w:jc w:val="center"/>
            </w:pPr>
            <w:r>
              <w:t>Medium</w:t>
            </w:r>
          </w:p>
        </w:tc>
        <w:tc>
          <w:tcPr>
            <w:tcW w:w="1341" w:type="dxa"/>
            <w:shd w:val="clear" w:color="auto" w:fill="auto"/>
          </w:tcPr>
          <w:p w14:paraId="086FA0F7" w14:textId="720AE27E" w:rsidR="00B475A1" w:rsidRDefault="00BB3379" w:rsidP="00F51FA8">
            <w:pPr>
              <w:jc w:val="center"/>
            </w:pPr>
            <w:r>
              <w:t>Moderate</w:t>
            </w:r>
          </w:p>
        </w:tc>
        <w:tc>
          <w:tcPr>
            <w:tcW w:w="4021" w:type="dxa"/>
            <w:shd w:val="clear" w:color="auto" w:fill="auto"/>
          </w:tcPr>
          <w:p w14:paraId="3D7EE5AB" w14:textId="042C67E2" w:rsidR="00B475A1" w:rsidRDefault="00BB3379" w:rsidP="00F51FA8">
            <w:pPr>
              <w:jc w:val="center"/>
            </w:pPr>
            <w:r>
              <w:t>Medium</w:t>
            </w:r>
          </w:p>
        </w:tc>
        <w:tc>
          <w:tcPr>
            <w:tcW w:w="1807" w:type="dxa"/>
            <w:shd w:val="clear" w:color="auto" w:fill="auto"/>
          </w:tcPr>
          <w:p w14:paraId="483DB358" w14:textId="32A523F7" w:rsidR="00B475A1" w:rsidRDefault="00BB3379" w:rsidP="00F51FA8">
            <w:pPr>
              <w:jc w:val="center"/>
            </w:pPr>
            <w:r>
              <w:t>High</w:t>
            </w:r>
          </w:p>
        </w:tc>
        <w:tc>
          <w:tcPr>
            <w:tcW w:w="1805" w:type="dxa"/>
            <w:shd w:val="clear" w:color="auto" w:fill="auto"/>
          </w:tcPr>
          <w:p w14:paraId="0216068C" w14:textId="6E698229" w:rsidR="00B475A1" w:rsidRDefault="00BB3379" w:rsidP="00F51FA8">
            <w:pPr>
              <w:jc w:val="center"/>
            </w:pPr>
            <w:r>
              <w:t>L3</w:t>
            </w:r>
          </w:p>
        </w:tc>
      </w:tr>
    </w:tbl>
    <w:p w14:paraId="5552E762" w14:textId="77777777" w:rsidR="00B475A1" w:rsidRDefault="00B475A1" w:rsidP="00B475A1">
      <w:pPr>
        <w:rPr>
          <w:b/>
        </w:rPr>
      </w:pPr>
    </w:p>
    <w:p w14:paraId="026FC05E" w14:textId="77777777" w:rsidR="004A35AD" w:rsidRDefault="004A35AD" w:rsidP="00B475A1">
      <w:pPr>
        <w:rPr>
          <w:b/>
        </w:rPr>
      </w:pPr>
    </w:p>
    <w:p w14:paraId="1A21FA8F" w14:textId="77777777" w:rsidR="004A35AD" w:rsidRDefault="004A35AD" w:rsidP="00B475A1">
      <w:pPr>
        <w:rPr>
          <w:b/>
        </w:rPr>
      </w:pPr>
    </w:p>
    <w:p w14:paraId="284C46E6" w14:textId="77777777" w:rsidR="004A35AD" w:rsidRDefault="004A35AD" w:rsidP="00B475A1">
      <w:pPr>
        <w:rPr>
          <w:b/>
        </w:rPr>
      </w:pPr>
    </w:p>
    <w:p w14:paraId="688372DD" w14:textId="2495F7B3"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DFF2075" w14:textId="77777777" w:rsidTr="00001F14">
        <w:trPr>
          <w:trHeight w:val="460"/>
          <w:tblHeader/>
        </w:trPr>
        <w:tc>
          <w:tcPr>
            <w:tcW w:w="1807" w:type="dxa"/>
            <w:shd w:val="clear" w:color="auto" w:fill="D9D9D9"/>
            <w:vAlign w:val="center"/>
          </w:tcPr>
          <w:p w14:paraId="15DA87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7B8AB6E4"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39735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2AEE2B48" w14:textId="77777777" w:rsidR="00B475A1" w:rsidRDefault="00B475A1" w:rsidP="00F51FA8">
            <w:pPr>
              <w:jc w:val="center"/>
              <w:rPr>
                <w:b/>
                <w:sz w:val="24"/>
                <w:szCs w:val="24"/>
              </w:rPr>
            </w:pPr>
            <w:r>
              <w:rPr>
                <w:b/>
                <w:sz w:val="24"/>
                <w:szCs w:val="24"/>
              </w:rPr>
              <w:t>Description Tool</w:t>
            </w:r>
          </w:p>
        </w:tc>
      </w:tr>
      <w:tr w:rsidR="00B475A1" w14:paraId="300BC336" w14:textId="77777777" w:rsidTr="00001F14">
        <w:trPr>
          <w:trHeight w:val="460"/>
        </w:trPr>
        <w:tc>
          <w:tcPr>
            <w:tcW w:w="1807" w:type="dxa"/>
            <w:shd w:val="clear" w:color="auto" w:fill="auto"/>
          </w:tcPr>
          <w:p w14:paraId="0F8CDDEE" w14:textId="625B81E5" w:rsidR="00B475A1" w:rsidRDefault="004A35AD" w:rsidP="00F51FA8">
            <w:pPr>
              <w:jc w:val="center"/>
            </w:pPr>
            <w:r>
              <w:t>Coverity</w:t>
            </w:r>
          </w:p>
        </w:tc>
        <w:tc>
          <w:tcPr>
            <w:tcW w:w="1341" w:type="dxa"/>
            <w:shd w:val="clear" w:color="auto" w:fill="auto"/>
          </w:tcPr>
          <w:p w14:paraId="2A2ABA7F" w14:textId="14FA6BD3" w:rsidR="00B475A1" w:rsidRDefault="00657D88" w:rsidP="00F51FA8">
            <w:pPr>
              <w:jc w:val="center"/>
            </w:pPr>
            <w:r>
              <w:t>2023.9.0</w:t>
            </w:r>
          </w:p>
        </w:tc>
        <w:tc>
          <w:tcPr>
            <w:tcW w:w="4021" w:type="dxa"/>
            <w:shd w:val="clear" w:color="auto" w:fill="auto"/>
          </w:tcPr>
          <w:p w14:paraId="4441551B" w14:textId="6E5DE73E" w:rsidR="00B475A1" w:rsidRDefault="004A35AD" w:rsidP="00F51FA8">
            <w:pPr>
              <w:jc w:val="center"/>
            </w:pPr>
            <w:r>
              <w:t>CONVERSION_ERROR</w:t>
            </w:r>
          </w:p>
        </w:tc>
        <w:tc>
          <w:tcPr>
            <w:tcW w:w="3611" w:type="dxa"/>
            <w:shd w:val="clear" w:color="auto" w:fill="auto"/>
          </w:tcPr>
          <w:p w14:paraId="196AC4C7" w14:textId="4A5CC19B" w:rsidR="00B475A1" w:rsidRDefault="004A35AD" w:rsidP="00F51FA8">
            <w:pPr>
              <w:jc w:val="center"/>
            </w:pPr>
            <w:r>
              <w:t>Can identify potential data conversion errors where truncation or sign extension could occur</w:t>
            </w:r>
          </w:p>
        </w:tc>
      </w:tr>
      <w:tr w:rsidR="00B475A1" w14:paraId="5FE44A56" w14:textId="77777777" w:rsidTr="00001F14">
        <w:trPr>
          <w:trHeight w:val="460"/>
        </w:trPr>
        <w:tc>
          <w:tcPr>
            <w:tcW w:w="1807" w:type="dxa"/>
            <w:shd w:val="clear" w:color="auto" w:fill="auto"/>
          </w:tcPr>
          <w:p w14:paraId="4E4CBBF1" w14:textId="6BBC0892" w:rsidR="00B475A1" w:rsidRDefault="00657D88" w:rsidP="00F51FA8">
            <w:pPr>
              <w:jc w:val="center"/>
            </w:pPr>
            <w:proofErr w:type="spellStart"/>
            <w:r>
              <w:t>CppCheck</w:t>
            </w:r>
            <w:proofErr w:type="spellEnd"/>
          </w:p>
        </w:tc>
        <w:tc>
          <w:tcPr>
            <w:tcW w:w="1341" w:type="dxa"/>
            <w:shd w:val="clear" w:color="auto" w:fill="auto"/>
          </w:tcPr>
          <w:p w14:paraId="70D2F7C5" w14:textId="44604348" w:rsidR="00B475A1" w:rsidRDefault="00657D88" w:rsidP="00F51FA8">
            <w:pPr>
              <w:jc w:val="center"/>
            </w:pPr>
            <w:r>
              <w:t>2.12.1</w:t>
            </w:r>
          </w:p>
        </w:tc>
        <w:tc>
          <w:tcPr>
            <w:tcW w:w="4021" w:type="dxa"/>
            <w:shd w:val="clear" w:color="auto" w:fill="auto"/>
          </w:tcPr>
          <w:p w14:paraId="68783DFF" w14:textId="383F12F6" w:rsidR="00B475A1" w:rsidRDefault="00657D88" w:rsidP="00F51FA8">
            <w:pPr>
              <w:jc w:val="center"/>
              <w:rPr>
                <w:u w:val="single"/>
              </w:rPr>
            </w:pPr>
            <w:proofErr w:type="spellStart"/>
            <w:r>
              <w:t>dangerousCast</w:t>
            </w:r>
            <w:proofErr w:type="spellEnd"/>
          </w:p>
        </w:tc>
        <w:tc>
          <w:tcPr>
            <w:tcW w:w="3611" w:type="dxa"/>
            <w:shd w:val="clear" w:color="auto" w:fill="auto"/>
          </w:tcPr>
          <w:p w14:paraId="67EF3C2C" w14:textId="65A2FFCF" w:rsidR="00B475A1" w:rsidRDefault="004A35AD" w:rsidP="00F51FA8">
            <w:pPr>
              <w:jc w:val="center"/>
            </w:pPr>
            <w:r>
              <w:t>Can warn about casts that could result in losing data, such as from a larger to smaller data type.</w:t>
            </w:r>
          </w:p>
        </w:tc>
      </w:tr>
      <w:tr w:rsidR="00B475A1" w14:paraId="142FCAB9" w14:textId="77777777" w:rsidTr="00001F14">
        <w:trPr>
          <w:trHeight w:val="460"/>
        </w:trPr>
        <w:tc>
          <w:tcPr>
            <w:tcW w:w="1807" w:type="dxa"/>
            <w:shd w:val="clear" w:color="auto" w:fill="auto"/>
          </w:tcPr>
          <w:p w14:paraId="5404A3BA" w14:textId="107E0A96" w:rsidR="00B475A1" w:rsidRDefault="00657D88" w:rsidP="00F51FA8">
            <w:pPr>
              <w:jc w:val="center"/>
            </w:pPr>
            <w:r>
              <w:t>Clang Static Analyzer</w:t>
            </w:r>
          </w:p>
        </w:tc>
        <w:tc>
          <w:tcPr>
            <w:tcW w:w="1341" w:type="dxa"/>
            <w:shd w:val="clear" w:color="auto" w:fill="auto"/>
          </w:tcPr>
          <w:p w14:paraId="5109F248" w14:textId="030C69DD" w:rsidR="00B475A1" w:rsidRDefault="00516F8B" w:rsidP="00F51FA8">
            <w:pPr>
              <w:jc w:val="center"/>
            </w:pPr>
            <w:r>
              <w:t>18.0.0</w:t>
            </w:r>
          </w:p>
        </w:tc>
        <w:tc>
          <w:tcPr>
            <w:tcW w:w="4021" w:type="dxa"/>
            <w:shd w:val="clear" w:color="auto" w:fill="auto"/>
          </w:tcPr>
          <w:p w14:paraId="05A09A96" w14:textId="0A4A93E1" w:rsidR="00B475A1" w:rsidRDefault="00657D88" w:rsidP="00F51FA8">
            <w:pPr>
              <w:jc w:val="center"/>
              <w:rPr>
                <w:u w:val="single"/>
              </w:rPr>
            </w:pPr>
            <w:proofErr w:type="spellStart"/>
            <w:r>
              <w:t>CastRangeChecker</w:t>
            </w:r>
            <w:proofErr w:type="spellEnd"/>
          </w:p>
        </w:tc>
        <w:tc>
          <w:tcPr>
            <w:tcW w:w="3611" w:type="dxa"/>
            <w:shd w:val="clear" w:color="auto" w:fill="auto"/>
          </w:tcPr>
          <w:p w14:paraId="7D572B94" w14:textId="349C0569" w:rsidR="00B475A1" w:rsidRDefault="004A35AD" w:rsidP="00F51FA8">
            <w:pPr>
              <w:jc w:val="center"/>
            </w:pPr>
            <w:r>
              <w:t>Analyzes casts to ensure their values are within the range of the target type.</w:t>
            </w:r>
          </w:p>
        </w:tc>
      </w:tr>
      <w:tr w:rsidR="00B475A1" w14:paraId="7B57D6C5" w14:textId="77777777" w:rsidTr="00001F14">
        <w:trPr>
          <w:trHeight w:val="460"/>
        </w:trPr>
        <w:tc>
          <w:tcPr>
            <w:tcW w:w="1807" w:type="dxa"/>
            <w:shd w:val="clear" w:color="auto" w:fill="auto"/>
          </w:tcPr>
          <w:p w14:paraId="0880DBB9" w14:textId="5BB1B72B" w:rsidR="00B475A1" w:rsidRDefault="00657D88" w:rsidP="00F51FA8">
            <w:pPr>
              <w:jc w:val="center"/>
            </w:pPr>
            <w:r>
              <w:t>SonarQube</w:t>
            </w:r>
          </w:p>
        </w:tc>
        <w:tc>
          <w:tcPr>
            <w:tcW w:w="1341" w:type="dxa"/>
            <w:shd w:val="clear" w:color="auto" w:fill="auto"/>
          </w:tcPr>
          <w:p w14:paraId="527A0ABE" w14:textId="19BBCF1A" w:rsidR="00B475A1" w:rsidRDefault="00657D88" w:rsidP="00F51FA8">
            <w:pPr>
              <w:jc w:val="center"/>
            </w:pPr>
            <w:r>
              <w:t>10.3.0</w:t>
            </w:r>
          </w:p>
        </w:tc>
        <w:tc>
          <w:tcPr>
            <w:tcW w:w="4021" w:type="dxa"/>
            <w:shd w:val="clear" w:color="auto" w:fill="auto"/>
          </w:tcPr>
          <w:p w14:paraId="2EFB0041" w14:textId="38E08B14" w:rsidR="00B475A1" w:rsidRDefault="00657D88" w:rsidP="00F51FA8">
            <w:pPr>
              <w:jc w:val="center"/>
              <w:rPr>
                <w:u w:val="single"/>
              </w:rPr>
            </w:pPr>
            <w:r>
              <w:t>S5632</w:t>
            </w:r>
          </w:p>
        </w:tc>
        <w:tc>
          <w:tcPr>
            <w:tcW w:w="3611" w:type="dxa"/>
            <w:shd w:val="clear" w:color="auto" w:fill="auto"/>
          </w:tcPr>
          <w:p w14:paraId="6E45804C" w14:textId="3DB304EB" w:rsidR="00B475A1" w:rsidRDefault="004A35AD" w:rsidP="00F51FA8">
            <w:pPr>
              <w:jc w:val="center"/>
            </w:pPr>
            <w:r>
              <w:t xml:space="preserve">Can detect when a cast could lead to data loss due to a change in the data </w:t>
            </w:r>
            <w:proofErr w:type="gramStart"/>
            <w:r>
              <w:t>types</w:t>
            </w:r>
            <w:proofErr w:type="gramEnd"/>
            <w:r>
              <w:t xml:space="preserve"> range.</w:t>
            </w:r>
          </w:p>
        </w:tc>
      </w:tr>
    </w:tbl>
    <w:p w14:paraId="73D74ACF" w14:textId="77777777" w:rsidR="00381847" w:rsidRDefault="00E769D9" w:rsidP="0059536C">
      <w:pPr>
        <w:pStyle w:val="Heading4"/>
        <w:rPr>
          <w:sz w:val="27"/>
          <w:szCs w:val="27"/>
        </w:rPr>
      </w:pPr>
      <w:r>
        <w:br w:type="page"/>
      </w:r>
    </w:p>
    <w:p w14:paraId="255DE229" w14:textId="77777777" w:rsidR="00381847" w:rsidRDefault="00E769D9" w:rsidP="0059536C">
      <w:pPr>
        <w:pStyle w:val="Heading4"/>
      </w:pPr>
      <w:bookmarkStart w:id="10" w:name="_Coding_Standard_3"/>
      <w:bookmarkStart w:id="11" w:name="_Toc52464061"/>
      <w:bookmarkEnd w:id="10"/>
      <w:r>
        <w:lastRenderedPageBreak/>
        <w:t>Coding Standard 3</w:t>
      </w:r>
      <w:bookmarkEnd w:id="11"/>
    </w:p>
    <w:p w14:paraId="1DB9F538" w14:textId="77777777" w:rsidR="00381847" w:rsidRDefault="00381847"/>
    <w:tbl>
      <w:tblPr>
        <w:tblStyle w:val="afffffc"/>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4E77648"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02013346"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0318B450"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65CA1729" w14:textId="77777777" w:rsidR="00381847" w:rsidRDefault="00E769D9">
            <w:pPr>
              <w:jc w:val="center"/>
              <w:rPr>
                <w:b/>
                <w:sz w:val="24"/>
                <w:szCs w:val="24"/>
              </w:rPr>
            </w:pPr>
            <w:r>
              <w:rPr>
                <w:b/>
                <w:sz w:val="24"/>
                <w:szCs w:val="24"/>
              </w:rPr>
              <w:t>Name of Standard</w:t>
            </w:r>
          </w:p>
        </w:tc>
      </w:tr>
      <w:tr w:rsidR="00381847" w14:paraId="70276045" w14:textId="77777777" w:rsidTr="00001F14">
        <w:trPr>
          <w:trHeight w:val="321"/>
        </w:trPr>
        <w:tc>
          <w:tcPr>
            <w:tcW w:w="1807" w:type="dxa"/>
            <w:shd w:val="clear" w:color="auto" w:fill="F3F3F3"/>
            <w:tcMar>
              <w:top w:w="100" w:type="dxa"/>
              <w:left w:w="100" w:type="dxa"/>
              <w:bottom w:w="100" w:type="dxa"/>
              <w:right w:w="100" w:type="dxa"/>
            </w:tcMar>
          </w:tcPr>
          <w:p w14:paraId="0EB153B1" w14:textId="77777777" w:rsidR="00381847" w:rsidRDefault="00E769D9">
            <w:pPr>
              <w:jc w:val="center"/>
              <w:rPr>
                <w:b/>
              </w:rPr>
            </w:pPr>
            <w:r>
              <w:rPr>
                <w:b/>
              </w:rPr>
              <w:t>String Correctness</w:t>
            </w:r>
          </w:p>
        </w:tc>
        <w:tc>
          <w:tcPr>
            <w:tcW w:w="1341" w:type="dxa"/>
            <w:tcMar>
              <w:top w:w="100" w:type="dxa"/>
              <w:left w:w="100" w:type="dxa"/>
              <w:bottom w:w="100" w:type="dxa"/>
              <w:right w:w="100" w:type="dxa"/>
            </w:tcMar>
          </w:tcPr>
          <w:p w14:paraId="43E4753B" w14:textId="53D6BAC0" w:rsidR="00381847" w:rsidRDefault="00E769D9">
            <w:pPr>
              <w:jc w:val="center"/>
            </w:pPr>
            <w:r>
              <w:t>[STD-</w:t>
            </w:r>
            <w:r w:rsidR="00AC33BB">
              <w:t>003</w:t>
            </w:r>
            <w:r>
              <w:t>-</w:t>
            </w:r>
            <w:r w:rsidR="00AC33BB">
              <w:t>CPP</w:t>
            </w:r>
            <w:r>
              <w:t>]</w:t>
            </w:r>
          </w:p>
        </w:tc>
        <w:tc>
          <w:tcPr>
            <w:tcW w:w="7632" w:type="dxa"/>
            <w:tcMar>
              <w:top w:w="100" w:type="dxa"/>
              <w:left w:w="100" w:type="dxa"/>
              <w:bottom w:w="100" w:type="dxa"/>
              <w:right w:w="100" w:type="dxa"/>
            </w:tcMar>
          </w:tcPr>
          <w:p w14:paraId="2E7240A9" w14:textId="7484EFD0" w:rsidR="00381847" w:rsidRDefault="00AC33BB">
            <w:r>
              <w:t>Ensuring correct string sizes and not neglecting buffer boundaries. This can lead to overflows and runtime errors.</w:t>
            </w:r>
          </w:p>
        </w:tc>
      </w:tr>
    </w:tbl>
    <w:p w14:paraId="31A51ED8"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722DEA9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9D0DFA" w14:textId="77777777" w:rsidR="00F72634" w:rsidRDefault="00F72634" w:rsidP="0015146B">
            <w:r>
              <w:rPr>
                <w:b/>
                <w:sz w:val="24"/>
                <w:szCs w:val="24"/>
              </w:rPr>
              <w:t>Noncompliant Code</w:t>
            </w:r>
          </w:p>
        </w:tc>
      </w:tr>
      <w:tr w:rsidR="00F72634" w14:paraId="370D3F04"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68C7FBC" w14:textId="47CB751C" w:rsidR="00F72634" w:rsidRDefault="00151FBF" w:rsidP="0015146B">
            <w:r>
              <w:t>Here if a user inputs more than the buffer allows it will result in a buffer overflow.</w:t>
            </w:r>
          </w:p>
        </w:tc>
      </w:tr>
      <w:tr w:rsidR="00F72634" w14:paraId="6EF6786D" w14:textId="77777777" w:rsidTr="00001F14">
        <w:trPr>
          <w:trHeight w:val="460"/>
        </w:trPr>
        <w:tc>
          <w:tcPr>
            <w:tcW w:w="10800" w:type="dxa"/>
            <w:tcMar>
              <w:top w:w="100" w:type="dxa"/>
              <w:left w:w="100" w:type="dxa"/>
              <w:bottom w:w="100" w:type="dxa"/>
              <w:right w:w="100" w:type="dxa"/>
            </w:tcMar>
          </w:tcPr>
          <w:p w14:paraId="584F8E20" w14:textId="5167648D" w:rsidR="00151FBF" w:rsidRDefault="00151FBF" w:rsidP="0015146B">
            <w:pPr>
              <w:rPr>
                <w:rFonts w:ascii="Courier New" w:hAnsi="Courier New" w:cs="Courier New"/>
                <w:sz w:val="24"/>
                <w:szCs w:val="24"/>
              </w:rPr>
            </w:pPr>
            <w:r>
              <w:rPr>
                <w:rFonts w:ascii="Courier New" w:hAnsi="Courier New" w:cs="Courier New"/>
                <w:sz w:val="24"/>
                <w:szCs w:val="24"/>
              </w:rPr>
              <w:t>#include &lt;iostream&gt;</w:t>
            </w:r>
          </w:p>
          <w:p w14:paraId="6011E34C" w14:textId="77777777" w:rsidR="00151FBF" w:rsidRDefault="00151FBF" w:rsidP="0015146B">
            <w:pPr>
              <w:rPr>
                <w:rFonts w:ascii="Courier New" w:hAnsi="Courier New" w:cs="Courier New"/>
                <w:sz w:val="24"/>
                <w:szCs w:val="24"/>
              </w:rPr>
            </w:pPr>
          </w:p>
          <w:p w14:paraId="0E23345B" w14:textId="61D4F3A1" w:rsidR="00151FBF" w:rsidRDefault="007D4E78" w:rsidP="0015146B">
            <w:pPr>
              <w:rPr>
                <w:rFonts w:ascii="Courier New" w:hAnsi="Courier New" w:cs="Courier New"/>
                <w:sz w:val="24"/>
                <w:szCs w:val="24"/>
              </w:rPr>
            </w:pPr>
            <w:r>
              <w:rPr>
                <w:rFonts w:ascii="Courier New" w:hAnsi="Courier New" w:cs="Courier New"/>
                <w:sz w:val="24"/>
                <w:szCs w:val="24"/>
              </w:rPr>
              <w:t>i</w:t>
            </w:r>
            <w:r w:rsidR="00151FBF">
              <w:rPr>
                <w:rFonts w:ascii="Courier New" w:hAnsi="Courier New" w:cs="Courier New"/>
                <w:sz w:val="24"/>
                <w:szCs w:val="24"/>
              </w:rPr>
              <w:t>nt main(void) {</w:t>
            </w:r>
          </w:p>
          <w:p w14:paraId="725D8ECA" w14:textId="7FCB3705" w:rsidR="00F72634" w:rsidRDefault="007D4E78" w:rsidP="0015146B">
            <w:pPr>
              <w:rPr>
                <w:rFonts w:ascii="Courier New" w:hAnsi="Courier New" w:cs="Courier New"/>
                <w:sz w:val="24"/>
                <w:szCs w:val="24"/>
              </w:rPr>
            </w:pPr>
            <w:r>
              <w:rPr>
                <w:rFonts w:ascii="Courier New" w:hAnsi="Courier New" w:cs="Courier New"/>
                <w:sz w:val="24"/>
                <w:szCs w:val="24"/>
              </w:rPr>
              <w:t>c</w:t>
            </w:r>
            <w:r w:rsidR="00AC33BB">
              <w:rPr>
                <w:rFonts w:ascii="Courier New" w:hAnsi="Courier New" w:cs="Courier New"/>
                <w:sz w:val="24"/>
                <w:szCs w:val="24"/>
              </w:rPr>
              <w:t xml:space="preserve">har </w:t>
            </w:r>
            <w:proofErr w:type="gramStart"/>
            <w:r w:rsidR="00AC33BB">
              <w:rPr>
                <w:rFonts w:ascii="Courier New" w:hAnsi="Courier New" w:cs="Courier New"/>
                <w:sz w:val="24"/>
                <w:szCs w:val="24"/>
              </w:rPr>
              <w:t>buffer[</w:t>
            </w:r>
            <w:proofErr w:type="gramEnd"/>
            <w:r w:rsidR="00AC33BB">
              <w:rPr>
                <w:rFonts w:ascii="Courier New" w:hAnsi="Courier New" w:cs="Courier New"/>
                <w:sz w:val="24"/>
                <w:szCs w:val="24"/>
              </w:rPr>
              <w:t>10];</w:t>
            </w:r>
          </w:p>
          <w:p w14:paraId="77DF1062" w14:textId="77777777" w:rsidR="00151FBF" w:rsidRDefault="00151FBF" w:rsidP="0015146B">
            <w:pPr>
              <w:rPr>
                <w:rFonts w:ascii="Courier New" w:hAnsi="Courier New" w:cs="Courier New"/>
                <w:sz w:val="24"/>
                <w:szCs w:val="24"/>
              </w:rPr>
            </w:pPr>
          </w:p>
          <w:p w14:paraId="26FBA136" w14:textId="57775CBC" w:rsidR="00AC33BB" w:rsidRDefault="007D4E78" w:rsidP="0015146B">
            <w:pPr>
              <w:rPr>
                <w:rFonts w:ascii="Courier New" w:hAnsi="Courier New" w:cs="Courier New"/>
                <w:sz w:val="24"/>
                <w:szCs w:val="24"/>
              </w:rPr>
            </w:pPr>
            <w:proofErr w:type="gramStart"/>
            <w:r>
              <w:rPr>
                <w:rFonts w:ascii="Courier New" w:hAnsi="Courier New" w:cs="Courier New"/>
                <w:sz w:val="24"/>
                <w:szCs w:val="24"/>
              </w:rPr>
              <w:t>s</w:t>
            </w:r>
            <w:r w:rsidR="00151FBF">
              <w:rPr>
                <w:rFonts w:ascii="Courier New" w:hAnsi="Courier New" w:cs="Courier New"/>
                <w:sz w:val="24"/>
                <w:szCs w:val="24"/>
              </w:rPr>
              <w:t>td::</w:t>
            </w:r>
            <w:proofErr w:type="spellStart"/>
            <w:proofErr w:type="gramEnd"/>
            <w:r w:rsidR="00151FBF">
              <w:rPr>
                <w:rFonts w:ascii="Courier New" w:hAnsi="Courier New" w:cs="Courier New"/>
                <w:sz w:val="24"/>
                <w:szCs w:val="24"/>
              </w:rPr>
              <w:t>cin</w:t>
            </w:r>
            <w:proofErr w:type="spellEnd"/>
            <w:r w:rsidR="00151FBF">
              <w:rPr>
                <w:rFonts w:ascii="Courier New" w:hAnsi="Courier New" w:cs="Courier New"/>
                <w:sz w:val="24"/>
                <w:szCs w:val="24"/>
              </w:rPr>
              <w:t xml:space="preserve"> &gt;&gt; buffer;</w:t>
            </w:r>
          </w:p>
          <w:p w14:paraId="0AAEB3B6" w14:textId="3C4E1395" w:rsidR="00151FBF" w:rsidRDefault="007D4E78" w:rsidP="0015146B">
            <w:pPr>
              <w:rPr>
                <w:rFonts w:ascii="Courier New" w:hAnsi="Courier New" w:cs="Courier New"/>
                <w:sz w:val="24"/>
                <w:szCs w:val="24"/>
              </w:rPr>
            </w:pPr>
            <w:proofErr w:type="gramStart"/>
            <w:r>
              <w:rPr>
                <w:rFonts w:ascii="Courier New" w:hAnsi="Courier New" w:cs="Courier New"/>
                <w:sz w:val="24"/>
                <w:szCs w:val="24"/>
              </w:rPr>
              <w:t>s</w:t>
            </w:r>
            <w:r w:rsidR="00151FBF">
              <w:rPr>
                <w:rFonts w:ascii="Courier New" w:hAnsi="Courier New" w:cs="Courier New"/>
                <w:sz w:val="24"/>
                <w:szCs w:val="24"/>
              </w:rPr>
              <w:t>td::</w:t>
            </w:r>
            <w:proofErr w:type="spellStart"/>
            <w:proofErr w:type="gramEnd"/>
            <w:r w:rsidR="00151FBF">
              <w:rPr>
                <w:rFonts w:ascii="Courier New" w:hAnsi="Courier New" w:cs="Courier New"/>
                <w:sz w:val="24"/>
                <w:szCs w:val="24"/>
              </w:rPr>
              <w:t>cout</w:t>
            </w:r>
            <w:proofErr w:type="spellEnd"/>
            <w:r w:rsidR="00151FBF">
              <w:rPr>
                <w:rFonts w:ascii="Courier New" w:hAnsi="Courier New" w:cs="Courier New"/>
                <w:sz w:val="24"/>
                <w:szCs w:val="24"/>
              </w:rPr>
              <w:t xml:space="preserve"> &lt;&lt; “text: “ &lt;&lt; buffer &lt;&lt; ‘\n’;</w:t>
            </w:r>
          </w:p>
          <w:p w14:paraId="12374FA0" w14:textId="6B30FC9F" w:rsidR="00151FBF" w:rsidRDefault="00151FBF" w:rsidP="0015146B">
            <w:r>
              <w:rPr>
                <w:rFonts w:ascii="Courier New" w:hAnsi="Courier New" w:cs="Courier New"/>
                <w:sz w:val="24"/>
                <w:szCs w:val="24"/>
              </w:rPr>
              <w:t>}</w:t>
            </w:r>
          </w:p>
        </w:tc>
      </w:tr>
    </w:tbl>
    <w:p w14:paraId="0076DC7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C2F0F1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AF5A104" w14:textId="77777777" w:rsidR="00F72634" w:rsidRDefault="00F72634" w:rsidP="0015146B">
            <w:r>
              <w:rPr>
                <w:b/>
                <w:sz w:val="24"/>
                <w:szCs w:val="24"/>
              </w:rPr>
              <w:t>Compliant Code</w:t>
            </w:r>
          </w:p>
        </w:tc>
      </w:tr>
      <w:tr w:rsidR="00F72634" w14:paraId="39D243F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462B54D" w14:textId="3FF61B11" w:rsidR="00F72634" w:rsidRDefault="007D4E78" w:rsidP="0015146B">
            <w:r>
              <w:t>We eliminated the buffer overflow by using width to limit the field width by the size of the buffer set.</w:t>
            </w:r>
          </w:p>
        </w:tc>
      </w:tr>
      <w:tr w:rsidR="00F72634" w14:paraId="1A9D16B4" w14:textId="77777777" w:rsidTr="00001F14">
        <w:trPr>
          <w:trHeight w:val="460"/>
        </w:trPr>
        <w:tc>
          <w:tcPr>
            <w:tcW w:w="10800" w:type="dxa"/>
            <w:tcMar>
              <w:top w:w="100" w:type="dxa"/>
              <w:left w:w="100" w:type="dxa"/>
              <w:bottom w:w="100" w:type="dxa"/>
              <w:right w:w="100" w:type="dxa"/>
            </w:tcMar>
          </w:tcPr>
          <w:p w14:paraId="6D7C7A15" w14:textId="77777777" w:rsidR="007D4E78" w:rsidRDefault="007D4E78" w:rsidP="007D4E78">
            <w:pPr>
              <w:rPr>
                <w:rFonts w:ascii="Courier New" w:hAnsi="Courier New" w:cs="Courier New"/>
                <w:sz w:val="24"/>
                <w:szCs w:val="24"/>
              </w:rPr>
            </w:pPr>
            <w:r>
              <w:rPr>
                <w:rFonts w:ascii="Courier New" w:hAnsi="Courier New" w:cs="Courier New"/>
                <w:sz w:val="24"/>
                <w:szCs w:val="24"/>
              </w:rPr>
              <w:t>#include &lt;iostream&gt;</w:t>
            </w:r>
          </w:p>
          <w:p w14:paraId="5B646732" w14:textId="77777777" w:rsidR="007D4E78" w:rsidRDefault="007D4E78" w:rsidP="007D4E78">
            <w:pPr>
              <w:rPr>
                <w:rFonts w:ascii="Courier New" w:hAnsi="Courier New" w:cs="Courier New"/>
                <w:sz w:val="24"/>
                <w:szCs w:val="24"/>
              </w:rPr>
            </w:pPr>
          </w:p>
          <w:p w14:paraId="35D7E03A" w14:textId="4BB388DD" w:rsidR="007D4E78" w:rsidRDefault="007D4E78" w:rsidP="007D4E78">
            <w:pPr>
              <w:rPr>
                <w:rFonts w:ascii="Courier New" w:hAnsi="Courier New" w:cs="Courier New"/>
                <w:sz w:val="24"/>
                <w:szCs w:val="24"/>
              </w:rPr>
            </w:pPr>
            <w:r>
              <w:rPr>
                <w:rFonts w:ascii="Courier New" w:hAnsi="Courier New" w:cs="Courier New"/>
                <w:sz w:val="24"/>
                <w:szCs w:val="24"/>
              </w:rPr>
              <w:t>int main(void) {</w:t>
            </w:r>
          </w:p>
          <w:p w14:paraId="35C1DC99" w14:textId="439BBEA6" w:rsidR="007D4E78" w:rsidRDefault="007D4E78" w:rsidP="007D4E78">
            <w:pPr>
              <w:rPr>
                <w:rFonts w:ascii="Courier New" w:hAnsi="Courier New" w:cs="Courier New"/>
                <w:sz w:val="24"/>
                <w:szCs w:val="24"/>
              </w:rPr>
            </w:pPr>
            <w:r>
              <w:rPr>
                <w:rFonts w:ascii="Courier New" w:hAnsi="Courier New" w:cs="Courier New"/>
                <w:sz w:val="24"/>
                <w:szCs w:val="24"/>
              </w:rPr>
              <w:t xml:space="preserve">char </w:t>
            </w:r>
            <w:proofErr w:type="gramStart"/>
            <w:r>
              <w:rPr>
                <w:rFonts w:ascii="Courier New" w:hAnsi="Courier New" w:cs="Courier New"/>
                <w:sz w:val="24"/>
                <w:szCs w:val="24"/>
              </w:rPr>
              <w:t>buffer[</w:t>
            </w:r>
            <w:proofErr w:type="gramEnd"/>
            <w:r>
              <w:rPr>
                <w:rFonts w:ascii="Courier New" w:hAnsi="Courier New" w:cs="Courier New"/>
                <w:sz w:val="24"/>
                <w:szCs w:val="24"/>
              </w:rPr>
              <w:t>10];</w:t>
            </w:r>
          </w:p>
          <w:p w14:paraId="6938B704" w14:textId="77777777" w:rsidR="007D4E78" w:rsidRDefault="007D4E78" w:rsidP="007D4E78">
            <w:pPr>
              <w:rPr>
                <w:rFonts w:ascii="Courier New" w:hAnsi="Courier New" w:cs="Courier New"/>
                <w:sz w:val="24"/>
                <w:szCs w:val="24"/>
              </w:rPr>
            </w:pPr>
          </w:p>
          <w:p w14:paraId="3FD201B3" w14:textId="0B2C7093" w:rsidR="007D4E78" w:rsidRDefault="007D4E78" w:rsidP="007D4E78">
            <w:pPr>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cin.width</w:t>
            </w:r>
            <w:proofErr w:type="spellEnd"/>
            <w:r>
              <w:rPr>
                <w:rFonts w:ascii="Courier New" w:hAnsi="Courier New" w:cs="Courier New"/>
                <w:sz w:val="24"/>
                <w:szCs w:val="24"/>
              </w:rPr>
              <w:t>(12);</w:t>
            </w:r>
          </w:p>
          <w:p w14:paraId="6EC71F08" w14:textId="0D3E4CE4" w:rsidR="007D4E78" w:rsidRDefault="007D4E78" w:rsidP="007D4E78">
            <w:pPr>
              <w:rPr>
                <w:rFonts w:ascii="Courier New" w:hAnsi="Courier New" w:cs="Courier New"/>
                <w:sz w:val="24"/>
                <w:szCs w:val="24"/>
              </w:rPr>
            </w:pPr>
            <w:proofErr w:type="spellStart"/>
            <w:proofErr w:type="gramStart"/>
            <w:r>
              <w:rPr>
                <w:rFonts w:ascii="Courier New" w:hAnsi="Courier New" w:cs="Courier New"/>
                <w:sz w:val="24"/>
                <w:szCs w:val="24"/>
              </w:rPr>
              <w:t>std:cin</w:t>
            </w:r>
            <w:proofErr w:type="spellEnd"/>
            <w:proofErr w:type="gramEnd"/>
            <w:r>
              <w:rPr>
                <w:rFonts w:ascii="Courier New" w:hAnsi="Courier New" w:cs="Courier New"/>
                <w:sz w:val="24"/>
                <w:szCs w:val="24"/>
              </w:rPr>
              <w:t xml:space="preserve"> &gt;&gt; buffer;</w:t>
            </w:r>
          </w:p>
          <w:p w14:paraId="7698036B" w14:textId="462C66AE" w:rsidR="007D4E78" w:rsidRDefault="007D4E78" w:rsidP="007D4E78">
            <w:pPr>
              <w:rPr>
                <w:rFonts w:ascii="Courier New" w:hAnsi="Courier New" w:cs="Courier New"/>
                <w:sz w:val="24"/>
                <w:szCs w:val="24"/>
              </w:rPr>
            </w:pPr>
            <w:proofErr w:type="gramStart"/>
            <w:r>
              <w:rPr>
                <w:rFonts w:ascii="Courier New" w:hAnsi="Courier New" w:cs="Courier New"/>
                <w:sz w:val="24"/>
                <w:szCs w:val="24"/>
              </w:rPr>
              <w:t>std::</w:t>
            </w:r>
            <w:proofErr w:type="spellStart"/>
            <w:proofErr w:type="gramEnd"/>
            <w:r>
              <w:rPr>
                <w:rFonts w:ascii="Courier New" w:hAnsi="Courier New" w:cs="Courier New"/>
                <w:sz w:val="24"/>
                <w:szCs w:val="24"/>
              </w:rPr>
              <w:t>cout</w:t>
            </w:r>
            <w:proofErr w:type="spellEnd"/>
            <w:r>
              <w:rPr>
                <w:rFonts w:ascii="Courier New" w:hAnsi="Courier New" w:cs="Courier New"/>
                <w:sz w:val="24"/>
                <w:szCs w:val="24"/>
              </w:rPr>
              <w:t xml:space="preserve"> &lt;&lt; “text: “ &lt;&lt; buffer &lt;&lt; ‘\n’;</w:t>
            </w:r>
          </w:p>
          <w:p w14:paraId="5286DB6F" w14:textId="40C82671" w:rsidR="00151FBF" w:rsidRPr="00151FBF" w:rsidRDefault="007D4E78" w:rsidP="007D4E78">
            <w:pPr>
              <w:rPr>
                <w:rFonts w:ascii="Courier New" w:hAnsi="Courier New" w:cs="Courier New"/>
                <w:sz w:val="24"/>
                <w:szCs w:val="24"/>
              </w:rPr>
            </w:pPr>
            <w:r>
              <w:rPr>
                <w:rFonts w:ascii="Courier New" w:hAnsi="Courier New" w:cs="Courier New"/>
                <w:sz w:val="24"/>
                <w:szCs w:val="24"/>
              </w:rPr>
              <w:t>}</w:t>
            </w:r>
          </w:p>
        </w:tc>
      </w:tr>
    </w:tbl>
    <w:p w14:paraId="177CC804" w14:textId="77777777" w:rsidR="00B475A1" w:rsidRDefault="00B475A1" w:rsidP="00B475A1">
      <w:pPr>
        <w:rPr>
          <w:b/>
        </w:rPr>
      </w:pPr>
    </w:p>
    <w:p w14:paraId="29120604" w14:textId="1E0E0034"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109E0CF" w14:textId="77777777" w:rsidTr="006D38A7">
        <w:trPr>
          <w:tblHeader/>
        </w:trPr>
        <w:tc>
          <w:tcPr>
            <w:tcW w:w="10780" w:type="dxa"/>
            <w:shd w:val="clear" w:color="auto" w:fill="auto"/>
            <w:tcMar>
              <w:top w:w="100" w:type="dxa"/>
              <w:left w:w="100" w:type="dxa"/>
              <w:bottom w:w="100" w:type="dxa"/>
              <w:right w:w="100" w:type="dxa"/>
            </w:tcMar>
          </w:tcPr>
          <w:p w14:paraId="337D82A6" w14:textId="56F9FDD4" w:rsidR="00B475A1" w:rsidRDefault="00B475A1" w:rsidP="00F51FA8">
            <w:pPr>
              <w:pBdr>
                <w:top w:val="nil"/>
                <w:left w:val="nil"/>
                <w:bottom w:val="nil"/>
                <w:right w:val="nil"/>
                <w:between w:val="nil"/>
              </w:pBdr>
            </w:pPr>
            <w:r>
              <w:rPr>
                <w:b/>
              </w:rPr>
              <w:t>Principles(s):</w:t>
            </w:r>
            <w:r>
              <w:t xml:space="preserve"> </w:t>
            </w:r>
            <w:r w:rsidR="006E3A73">
              <w:t xml:space="preserve">1. Data validation which is about ensuring that all data inputs are checked to prevent errors and vulnerabilities. 2. Default Deny which ensures unless explicitly allowed it should be denied preventing possible overflows and vulnerabilities. 3. </w:t>
            </w:r>
            <w:r w:rsidR="001554DF">
              <w:t>Adopt a secure coding standard which implies using safer methods for handling strings to prevent buffer overflows.</w:t>
            </w:r>
          </w:p>
        </w:tc>
      </w:tr>
    </w:tbl>
    <w:p w14:paraId="2302627B" w14:textId="77777777" w:rsidR="00B475A1" w:rsidRDefault="00B475A1" w:rsidP="00B475A1">
      <w:pPr>
        <w:rPr>
          <w:b/>
        </w:rPr>
      </w:pPr>
    </w:p>
    <w:p w14:paraId="55841307" w14:textId="77777777" w:rsidR="00816EFA" w:rsidRDefault="00816EFA" w:rsidP="00B475A1">
      <w:pPr>
        <w:rPr>
          <w:b/>
        </w:rPr>
      </w:pPr>
    </w:p>
    <w:p w14:paraId="56953147" w14:textId="77777777" w:rsidR="00816EFA" w:rsidRDefault="00816EFA" w:rsidP="00B475A1">
      <w:pPr>
        <w:rPr>
          <w:b/>
        </w:rPr>
      </w:pPr>
    </w:p>
    <w:p w14:paraId="1E2D1ECB" w14:textId="77777777" w:rsidR="00816EFA" w:rsidRDefault="00816EFA" w:rsidP="00B475A1">
      <w:pPr>
        <w:rPr>
          <w:b/>
        </w:rPr>
      </w:pPr>
    </w:p>
    <w:p w14:paraId="45FCEA13" w14:textId="77777777" w:rsidR="00816EFA" w:rsidRDefault="00816EFA" w:rsidP="00B475A1">
      <w:pPr>
        <w:rPr>
          <w:b/>
        </w:rPr>
      </w:pPr>
    </w:p>
    <w:p w14:paraId="2D88D723" w14:textId="440319AD" w:rsidR="00B475A1" w:rsidRDefault="00B475A1" w:rsidP="00B475A1">
      <w:pPr>
        <w:rPr>
          <w:b/>
        </w:rPr>
      </w:pPr>
      <w:r>
        <w:rPr>
          <w:b/>
        </w:rPr>
        <w:lastRenderedPageBreak/>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CD6400F" w14:textId="77777777" w:rsidTr="00001F14">
        <w:trPr>
          <w:trHeight w:val="460"/>
          <w:tblHeader/>
        </w:trPr>
        <w:tc>
          <w:tcPr>
            <w:tcW w:w="1806" w:type="dxa"/>
            <w:shd w:val="clear" w:color="auto" w:fill="D9D9D9"/>
            <w:vAlign w:val="center"/>
          </w:tcPr>
          <w:p w14:paraId="75B2140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BB676B4"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1F4B979"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147C27E2"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A12C32B" w14:textId="77777777" w:rsidR="00B475A1" w:rsidRDefault="00B475A1" w:rsidP="00F51FA8">
            <w:pPr>
              <w:jc w:val="center"/>
              <w:rPr>
                <w:b/>
                <w:sz w:val="24"/>
                <w:szCs w:val="24"/>
              </w:rPr>
            </w:pPr>
            <w:r>
              <w:rPr>
                <w:b/>
                <w:sz w:val="24"/>
                <w:szCs w:val="24"/>
              </w:rPr>
              <w:t>Level</w:t>
            </w:r>
          </w:p>
        </w:tc>
      </w:tr>
      <w:tr w:rsidR="00B475A1" w14:paraId="404C4507" w14:textId="77777777" w:rsidTr="00001F14">
        <w:trPr>
          <w:trHeight w:val="460"/>
        </w:trPr>
        <w:tc>
          <w:tcPr>
            <w:tcW w:w="1806" w:type="dxa"/>
            <w:shd w:val="clear" w:color="auto" w:fill="auto"/>
          </w:tcPr>
          <w:p w14:paraId="0264479C" w14:textId="281AC4FB" w:rsidR="00B475A1" w:rsidRDefault="00816EFA" w:rsidP="00F51FA8">
            <w:pPr>
              <w:jc w:val="center"/>
            </w:pPr>
            <w:r>
              <w:t>High</w:t>
            </w:r>
          </w:p>
        </w:tc>
        <w:tc>
          <w:tcPr>
            <w:tcW w:w="1341" w:type="dxa"/>
            <w:shd w:val="clear" w:color="auto" w:fill="auto"/>
          </w:tcPr>
          <w:p w14:paraId="5C1BDC13" w14:textId="3CE71713" w:rsidR="00B475A1" w:rsidRDefault="00816EFA" w:rsidP="00F51FA8">
            <w:pPr>
              <w:jc w:val="center"/>
            </w:pPr>
            <w:r>
              <w:t>High</w:t>
            </w:r>
          </w:p>
        </w:tc>
        <w:tc>
          <w:tcPr>
            <w:tcW w:w="4021" w:type="dxa"/>
            <w:shd w:val="clear" w:color="auto" w:fill="auto"/>
          </w:tcPr>
          <w:p w14:paraId="33D6ABC8" w14:textId="641FC7CB" w:rsidR="00B475A1" w:rsidRDefault="00816EFA" w:rsidP="00F51FA8">
            <w:pPr>
              <w:jc w:val="center"/>
            </w:pPr>
            <w:r>
              <w:t>Low</w:t>
            </w:r>
          </w:p>
        </w:tc>
        <w:tc>
          <w:tcPr>
            <w:tcW w:w="1807" w:type="dxa"/>
            <w:shd w:val="clear" w:color="auto" w:fill="auto"/>
          </w:tcPr>
          <w:p w14:paraId="4D88F132" w14:textId="080BE55B" w:rsidR="00B475A1" w:rsidRDefault="00816EFA" w:rsidP="00F51FA8">
            <w:pPr>
              <w:jc w:val="center"/>
            </w:pPr>
            <w:r>
              <w:t>High</w:t>
            </w:r>
          </w:p>
        </w:tc>
        <w:tc>
          <w:tcPr>
            <w:tcW w:w="1805" w:type="dxa"/>
            <w:shd w:val="clear" w:color="auto" w:fill="auto"/>
          </w:tcPr>
          <w:p w14:paraId="1999E754" w14:textId="0E165A10" w:rsidR="00B475A1" w:rsidRDefault="00816EFA" w:rsidP="00F51FA8">
            <w:pPr>
              <w:jc w:val="center"/>
            </w:pPr>
            <w:r>
              <w:t>L1</w:t>
            </w:r>
          </w:p>
        </w:tc>
      </w:tr>
    </w:tbl>
    <w:p w14:paraId="4900EA45" w14:textId="77777777" w:rsidR="00B475A1" w:rsidRDefault="00B475A1" w:rsidP="00B475A1">
      <w:pPr>
        <w:rPr>
          <w:b/>
        </w:rPr>
      </w:pPr>
    </w:p>
    <w:p w14:paraId="432832E8"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7EEBDFAC" w14:textId="77777777" w:rsidTr="00001F14">
        <w:trPr>
          <w:trHeight w:val="460"/>
          <w:tblHeader/>
        </w:trPr>
        <w:tc>
          <w:tcPr>
            <w:tcW w:w="1807" w:type="dxa"/>
            <w:shd w:val="clear" w:color="auto" w:fill="D9D9D9"/>
            <w:vAlign w:val="center"/>
          </w:tcPr>
          <w:p w14:paraId="7835BFF3"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111CD08"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62F37A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1A415FA" w14:textId="77777777" w:rsidR="00B475A1" w:rsidRDefault="00B475A1" w:rsidP="00F51FA8">
            <w:pPr>
              <w:jc w:val="center"/>
              <w:rPr>
                <w:b/>
                <w:sz w:val="24"/>
                <w:szCs w:val="24"/>
              </w:rPr>
            </w:pPr>
            <w:r>
              <w:rPr>
                <w:b/>
                <w:sz w:val="24"/>
                <w:szCs w:val="24"/>
              </w:rPr>
              <w:t>Description Tool</w:t>
            </w:r>
          </w:p>
        </w:tc>
      </w:tr>
      <w:tr w:rsidR="00B475A1" w14:paraId="73DAB152" w14:textId="77777777" w:rsidTr="00001F14">
        <w:trPr>
          <w:trHeight w:val="460"/>
        </w:trPr>
        <w:tc>
          <w:tcPr>
            <w:tcW w:w="1807" w:type="dxa"/>
            <w:shd w:val="clear" w:color="auto" w:fill="auto"/>
          </w:tcPr>
          <w:p w14:paraId="39F0D11B" w14:textId="16A7AA64" w:rsidR="00B475A1" w:rsidRDefault="00FA06C2" w:rsidP="00F51FA8">
            <w:pPr>
              <w:jc w:val="center"/>
            </w:pPr>
            <w:proofErr w:type="spellStart"/>
            <w:r>
              <w:t>CppCheck</w:t>
            </w:r>
            <w:proofErr w:type="spellEnd"/>
          </w:p>
        </w:tc>
        <w:tc>
          <w:tcPr>
            <w:tcW w:w="1341" w:type="dxa"/>
            <w:shd w:val="clear" w:color="auto" w:fill="auto"/>
          </w:tcPr>
          <w:p w14:paraId="6692C9F4" w14:textId="7FF9E283" w:rsidR="00B475A1" w:rsidRDefault="002D57BB" w:rsidP="00F51FA8">
            <w:pPr>
              <w:jc w:val="center"/>
            </w:pPr>
            <w:r>
              <w:t>2.12.1</w:t>
            </w:r>
          </w:p>
        </w:tc>
        <w:tc>
          <w:tcPr>
            <w:tcW w:w="4021" w:type="dxa"/>
            <w:shd w:val="clear" w:color="auto" w:fill="auto"/>
          </w:tcPr>
          <w:p w14:paraId="285A8AFB" w14:textId="1D08EAF4" w:rsidR="00B475A1" w:rsidRDefault="00FA06C2" w:rsidP="00F51FA8">
            <w:pPr>
              <w:jc w:val="center"/>
            </w:pPr>
            <w:proofErr w:type="spellStart"/>
            <w:r>
              <w:t>bufferAccessOutOfBounds</w:t>
            </w:r>
            <w:proofErr w:type="spellEnd"/>
          </w:p>
        </w:tc>
        <w:tc>
          <w:tcPr>
            <w:tcW w:w="3611" w:type="dxa"/>
            <w:shd w:val="clear" w:color="auto" w:fill="auto"/>
          </w:tcPr>
          <w:p w14:paraId="349283E5" w14:textId="4D21A4A4" w:rsidR="00B475A1" w:rsidRDefault="00EF53B0" w:rsidP="00F51FA8">
            <w:pPr>
              <w:jc w:val="center"/>
            </w:pPr>
            <w:r>
              <w:t>Detects cases where buffer accesses that may be out of bounds.</w:t>
            </w:r>
          </w:p>
        </w:tc>
      </w:tr>
      <w:tr w:rsidR="00B475A1" w14:paraId="21077E8E" w14:textId="77777777" w:rsidTr="00001F14">
        <w:trPr>
          <w:trHeight w:val="460"/>
        </w:trPr>
        <w:tc>
          <w:tcPr>
            <w:tcW w:w="1807" w:type="dxa"/>
            <w:shd w:val="clear" w:color="auto" w:fill="auto"/>
          </w:tcPr>
          <w:p w14:paraId="27D17B6B" w14:textId="38B2AB9F" w:rsidR="00B475A1" w:rsidRDefault="00FA06C2" w:rsidP="00F51FA8">
            <w:pPr>
              <w:jc w:val="center"/>
            </w:pPr>
            <w:r>
              <w:t>Clang Static Analyzer</w:t>
            </w:r>
          </w:p>
        </w:tc>
        <w:tc>
          <w:tcPr>
            <w:tcW w:w="1341" w:type="dxa"/>
            <w:shd w:val="clear" w:color="auto" w:fill="auto"/>
          </w:tcPr>
          <w:p w14:paraId="2A788F9D" w14:textId="50786BAC" w:rsidR="00B475A1" w:rsidRDefault="002D57BB" w:rsidP="00F51FA8">
            <w:pPr>
              <w:jc w:val="center"/>
            </w:pPr>
            <w:r>
              <w:t>18.0.0</w:t>
            </w:r>
          </w:p>
        </w:tc>
        <w:tc>
          <w:tcPr>
            <w:tcW w:w="4021" w:type="dxa"/>
            <w:shd w:val="clear" w:color="auto" w:fill="auto"/>
          </w:tcPr>
          <w:p w14:paraId="6E2A4868" w14:textId="5E74E0DB" w:rsidR="00B475A1" w:rsidRDefault="00FA06C2" w:rsidP="00F51FA8">
            <w:pPr>
              <w:jc w:val="center"/>
              <w:rPr>
                <w:u w:val="single"/>
              </w:rPr>
            </w:pPr>
            <w:r>
              <w:t>ArrayBoundV2</w:t>
            </w:r>
          </w:p>
        </w:tc>
        <w:tc>
          <w:tcPr>
            <w:tcW w:w="3611" w:type="dxa"/>
            <w:shd w:val="clear" w:color="auto" w:fill="auto"/>
          </w:tcPr>
          <w:p w14:paraId="6728BDD5" w14:textId="1F5D6716" w:rsidR="00B475A1" w:rsidRDefault="00EF53B0" w:rsidP="00F51FA8">
            <w:pPr>
              <w:jc w:val="center"/>
            </w:pPr>
            <w:r>
              <w:t>Can check for potential buffer overflows in array or pointers.</w:t>
            </w:r>
          </w:p>
        </w:tc>
      </w:tr>
      <w:tr w:rsidR="00B475A1" w14:paraId="2F58D832" w14:textId="77777777" w:rsidTr="00001F14">
        <w:trPr>
          <w:trHeight w:val="460"/>
        </w:trPr>
        <w:tc>
          <w:tcPr>
            <w:tcW w:w="1807" w:type="dxa"/>
            <w:shd w:val="clear" w:color="auto" w:fill="auto"/>
          </w:tcPr>
          <w:p w14:paraId="378ECFD3" w14:textId="1F2A2F10" w:rsidR="00B475A1" w:rsidRDefault="00FA06C2" w:rsidP="00F51FA8">
            <w:pPr>
              <w:jc w:val="center"/>
            </w:pPr>
            <w:r>
              <w:t>Coverity</w:t>
            </w:r>
          </w:p>
        </w:tc>
        <w:tc>
          <w:tcPr>
            <w:tcW w:w="1341" w:type="dxa"/>
            <w:shd w:val="clear" w:color="auto" w:fill="auto"/>
          </w:tcPr>
          <w:p w14:paraId="7CC79B01" w14:textId="46E26301" w:rsidR="00B475A1" w:rsidRDefault="002D57BB" w:rsidP="00F51FA8">
            <w:pPr>
              <w:jc w:val="center"/>
            </w:pPr>
            <w:r>
              <w:t>2023.9.0</w:t>
            </w:r>
          </w:p>
        </w:tc>
        <w:tc>
          <w:tcPr>
            <w:tcW w:w="4021" w:type="dxa"/>
            <w:shd w:val="clear" w:color="auto" w:fill="auto"/>
          </w:tcPr>
          <w:p w14:paraId="10926EE6" w14:textId="4E507CBC" w:rsidR="00B475A1" w:rsidRDefault="00FA06C2" w:rsidP="00F51FA8">
            <w:pPr>
              <w:jc w:val="center"/>
              <w:rPr>
                <w:u w:val="single"/>
              </w:rPr>
            </w:pPr>
            <w:r>
              <w:t>OVERRUN</w:t>
            </w:r>
          </w:p>
        </w:tc>
        <w:tc>
          <w:tcPr>
            <w:tcW w:w="3611" w:type="dxa"/>
            <w:shd w:val="clear" w:color="auto" w:fill="auto"/>
          </w:tcPr>
          <w:p w14:paraId="5CB53902" w14:textId="59B3856D" w:rsidR="00B475A1" w:rsidRDefault="002D57BB" w:rsidP="00F51FA8">
            <w:pPr>
              <w:jc w:val="center"/>
            </w:pPr>
            <w:r>
              <w:t>Identifies instances where untrusted input may overflow a buffer.</w:t>
            </w:r>
          </w:p>
        </w:tc>
      </w:tr>
      <w:tr w:rsidR="00B475A1" w14:paraId="4771F374" w14:textId="77777777" w:rsidTr="00001F14">
        <w:trPr>
          <w:trHeight w:val="460"/>
        </w:trPr>
        <w:tc>
          <w:tcPr>
            <w:tcW w:w="1807" w:type="dxa"/>
            <w:shd w:val="clear" w:color="auto" w:fill="auto"/>
          </w:tcPr>
          <w:p w14:paraId="7E6AC12A" w14:textId="158BC8EB" w:rsidR="00B475A1" w:rsidRDefault="00FA06C2" w:rsidP="00F51FA8">
            <w:pPr>
              <w:jc w:val="center"/>
            </w:pPr>
            <w:r>
              <w:t>Fortify</w:t>
            </w:r>
          </w:p>
        </w:tc>
        <w:tc>
          <w:tcPr>
            <w:tcW w:w="1341" w:type="dxa"/>
            <w:shd w:val="clear" w:color="auto" w:fill="auto"/>
          </w:tcPr>
          <w:p w14:paraId="608161A4" w14:textId="57CB642B" w:rsidR="00B475A1" w:rsidRDefault="002D57BB" w:rsidP="00F51FA8">
            <w:pPr>
              <w:jc w:val="center"/>
            </w:pPr>
            <w:r>
              <w:t>22.1.0</w:t>
            </w:r>
          </w:p>
        </w:tc>
        <w:tc>
          <w:tcPr>
            <w:tcW w:w="4021" w:type="dxa"/>
            <w:shd w:val="clear" w:color="auto" w:fill="auto"/>
          </w:tcPr>
          <w:p w14:paraId="5E8BB44E" w14:textId="256A4294" w:rsidR="00B475A1" w:rsidRDefault="00FA06C2" w:rsidP="00F51FA8">
            <w:pPr>
              <w:jc w:val="center"/>
              <w:rPr>
                <w:u w:val="single"/>
              </w:rPr>
            </w:pPr>
            <w:r>
              <w:t>Buffer Overflow</w:t>
            </w:r>
          </w:p>
        </w:tc>
        <w:tc>
          <w:tcPr>
            <w:tcW w:w="3611" w:type="dxa"/>
            <w:shd w:val="clear" w:color="auto" w:fill="auto"/>
          </w:tcPr>
          <w:p w14:paraId="30910B79" w14:textId="16861496" w:rsidR="00B475A1" w:rsidRDefault="002D57BB" w:rsidP="00F51FA8">
            <w:pPr>
              <w:jc w:val="center"/>
            </w:pPr>
            <w:r>
              <w:t>Can scan for potential buffer overflows by checking the size of data types and memory allocation.</w:t>
            </w:r>
          </w:p>
        </w:tc>
      </w:tr>
    </w:tbl>
    <w:p w14:paraId="79958274" w14:textId="77777777" w:rsidR="00381847" w:rsidRDefault="00E769D9" w:rsidP="0059536C">
      <w:pPr>
        <w:pStyle w:val="Heading4"/>
        <w:rPr>
          <w:sz w:val="27"/>
          <w:szCs w:val="27"/>
        </w:rPr>
      </w:pPr>
      <w:r>
        <w:br w:type="page"/>
      </w:r>
    </w:p>
    <w:p w14:paraId="77BA89C2" w14:textId="77777777" w:rsidR="00381847" w:rsidRDefault="00E769D9" w:rsidP="0059536C">
      <w:pPr>
        <w:pStyle w:val="Heading4"/>
      </w:pPr>
      <w:bookmarkStart w:id="12" w:name="_Coding_Standard_4"/>
      <w:bookmarkStart w:id="13" w:name="_Toc52464062"/>
      <w:bookmarkEnd w:id="12"/>
      <w:r>
        <w:lastRenderedPageBreak/>
        <w:t>Coding Standard 4</w:t>
      </w:r>
      <w:bookmarkEnd w:id="13"/>
    </w:p>
    <w:p w14:paraId="4A43CDCA" w14:textId="77777777" w:rsidR="00381847" w:rsidRDefault="00381847"/>
    <w:tbl>
      <w:tblPr>
        <w:tblStyle w:val="affffff2"/>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429BA93F"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63A9108"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2FDAA0CC"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157711F" w14:textId="77777777" w:rsidR="00381847" w:rsidRDefault="00E769D9">
            <w:pPr>
              <w:jc w:val="center"/>
              <w:rPr>
                <w:b/>
                <w:sz w:val="24"/>
                <w:szCs w:val="24"/>
              </w:rPr>
            </w:pPr>
            <w:r>
              <w:rPr>
                <w:b/>
                <w:sz w:val="24"/>
                <w:szCs w:val="24"/>
              </w:rPr>
              <w:t>Name of Standard</w:t>
            </w:r>
          </w:p>
        </w:tc>
      </w:tr>
      <w:tr w:rsidR="00381847" w14:paraId="29576877" w14:textId="77777777" w:rsidTr="00001F14">
        <w:trPr>
          <w:trHeight w:val="321"/>
        </w:trPr>
        <w:tc>
          <w:tcPr>
            <w:tcW w:w="1807" w:type="dxa"/>
            <w:shd w:val="clear" w:color="auto" w:fill="F3F3F3"/>
            <w:tcMar>
              <w:top w:w="100" w:type="dxa"/>
              <w:left w:w="100" w:type="dxa"/>
              <w:bottom w:w="100" w:type="dxa"/>
              <w:right w:w="100" w:type="dxa"/>
            </w:tcMar>
          </w:tcPr>
          <w:p w14:paraId="68B8C0CF" w14:textId="77777777" w:rsidR="00381847" w:rsidRDefault="00E769D9">
            <w:pPr>
              <w:jc w:val="center"/>
              <w:rPr>
                <w:b/>
              </w:rPr>
            </w:pPr>
            <w:r>
              <w:rPr>
                <w:b/>
              </w:rPr>
              <w:t>SQL Injection</w:t>
            </w:r>
          </w:p>
        </w:tc>
        <w:tc>
          <w:tcPr>
            <w:tcW w:w="1341" w:type="dxa"/>
            <w:tcMar>
              <w:top w:w="100" w:type="dxa"/>
              <w:left w:w="100" w:type="dxa"/>
              <w:bottom w:w="100" w:type="dxa"/>
              <w:right w:w="100" w:type="dxa"/>
            </w:tcMar>
          </w:tcPr>
          <w:p w14:paraId="12C9A6C2" w14:textId="10E058BE" w:rsidR="00381847" w:rsidRDefault="00E769D9">
            <w:pPr>
              <w:jc w:val="center"/>
            </w:pPr>
            <w:r>
              <w:t>[STD-</w:t>
            </w:r>
            <w:r w:rsidR="004426FE">
              <w:t>004</w:t>
            </w:r>
            <w:r>
              <w:t>-</w:t>
            </w:r>
            <w:r w:rsidR="004426FE">
              <w:t>CPP</w:t>
            </w:r>
            <w:r>
              <w:t>]</w:t>
            </w:r>
          </w:p>
        </w:tc>
        <w:tc>
          <w:tcPr>
            <w:tcW w:w="7632" w:type="dxa"/>
            <w:tcMar>
              <w:top w:w="100" w:type="dxa"/>
              <w:left w:w="100" w:type="dxa"/>
              <w:bottom w:w="100" w:type="dxa"/>
              <w:right w:w="100" w:type="dxa"/>
            </w:tcMar>
          </w:tcPr>
          <w:p w14:paraId="5D0F26FC" w14:textId="741490B5" w:rsidR="00381847" w:rsidRDefault="00DF37FE">
            <w:r>
              <w:t xml:space="preserve">Limit inputs in text fields, inputs, and network connections. </w:t>
            </w:r>
            <w:r w:rsidR="0098726D">
              <w:t>Limit the string concatenation as this is the primary point of entry for script injection</w:t>
            </w:r>
            <w:r w:rsidR="00B448A1">
              <w:t xml:space="preserve"> and use parameterized queries in SQL.</w:t>
            </w:r>
          </w:p>
        </w:tc>
      </w:tr>
    </w:tbl>
    <w:p w14:paraId="194F6BA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6C074A1"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16E2D2DF" w14:textId="77777777" w:rsidR="00F72634" w:rsidRDefault="00F72634" w:rsidP="0015146B">
            <w:r>
              <w:rPr>
                <w:b/>
                <w:sz w:val="24"/>
                <w:szCs w:val="24"/>
              </w:rPr>
              <w:t>Noncompliant Code</w:t>
            </w:r>
          </w:p>
        </w:tc>
      </w:tr>
      <w:tr w:rsidR="00F72634" w14:paraId="6EDCE24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0470021" w14:textId="7C8C702A" w:rsidR="00F72634" w:rsidRDefault="008161BF" w:rsidP="0015146B">
            <w:r>
              <w:t>This code concatenates user input into an SQL query. Clearly allowing for SQL injection if the user inputs contain commands.</w:t>
            </w:r>
          </w:p>
        </w:tc>
      </w:tr>
      <w:tr w:rsidR="00F72634" w14:paraId="555F1178" w14:textId="77777777" w:rsidTr="00001F14">
        <w:trPr>
          <w:trHeight w:val="460"/>
        </w:trPr>
        <w:tc>
          <w:tcPr>
            <w:tcW w:w="10800" w:type="dxa"/>
            <w:tcMar>
              <w:top w:w="100" w:type="dxa"/>
              <w:left w:w="100" w:type="dxa"/>
              <w:bottom w:w="100" w:type="dxa"/>
              <w:right w:w="100" w:type="dxa"/>
            </w:tcMar>
          </w:tcPr>
          <w:p w14:paraId="357A154C" w14:textId="77777777" w:rsidR="008161BF" w:rsidRPr="008161BF" w:rsidRDefault="008161BF" w:rsidP="008161BF">
            <w:pPr>
              <w:rPr>
                <w:rFonts w:ascii="Courier New" w:hAnsi="Courier New" w:cs="Courier New"/>
              </w:rPr>
            </w:pPr>
            <w:proofErr w:type="gramStart"/>
            <w:r w:rsidRPr="008161BF">
              <w:rPr>
                <w:rFonts w:ascii="Courier New" w:hAnsi="Courier New" w:cs="Courier New"/>
              </w:rPr>
              <w:t>std::</w:t>
            </w:r>
            <w:proofErr w:type="gramEnd"/>
            <w:r w:rsidRPr="008161BF">
              <w:rPr>
                <w:rFonts w:ascii="Courier New" w:hAnsi="Courier New" w:cs="Courier New"/>
              </w:rPr>
              <w:t xml:space="preserve">string </w:t>
            </w:r>
            <w:proofErr w:type="spellStart"/>
            <w:r w:rsidRPr="008161BF">
              <w:rPr>
                <w:rFonts w:ascii="Courier New" w:hAnsi="Courier New" w:cs="Courier New"/>
              </w:rPr>
              <w:t>user_input</w:t>
            </w:r>
            <w:proofErr w:type="spellEnd"/>
            <w:r w:rsidRPr="008161BF">
              <w:rPr>
                <w:rFonts w:ascii="Courier New" w:hAnsi="Courier New" w:cs="Courier New"/>
              </w:rPr>
              <w:t xml:space="preserve"> = "'; DROP TABLE users; --";</w:t>
            </w:r>
          </w:p>
          <w:p w14:paraId="2AE2AEF7" w14:textId="278FD2E9" w:rsidR="00F72634" w:rsidRDefault="008161BF" w:rsidP="008161BF">
            <w:proofErr w:type="gramStart"/>
            <w:r w:rsidRPr="008161BF">
              <w:rPr>
                <w:rFonts w:ascii="Courier New" w:hAnsi="Courier New" w:cs="Courier New"/>
                <w:sz w:val="24"/>
                <w:szCs w:val="24"/>
              </w:rPr>
              <w:t>std::</w:t>
            </w:r>
            <w:proofErr w:type="gramEnd"/>
            <w:r w:rsidRPr="008161BF">
              <w:rPr>
                <w:rFonts w:ascii="Courier New" w:hAnsi="Courier New" w:cs="Courier New"/>
                <w:sz w:val="24"/>
                <w:szCs w:val="24"/>
              </w:rPr>
              <w:t xml:space="preserve">string query = "SELECT * FROM users WHERE name = '" + </w:t>
            </w:r>
            <w:proofErr w:type="spellStart"/>
            <w:r w:rsidRPr="008161BF">
              <w:rPr>
                <w:rFonts w:ascii="Courier New" w:hAnsi="Courier New" w:cs="Courier New"/>
                <w:sz w:val="24"/>
                <w:szCs w:val="24"/>
              </w:rPr>
              <w:t>user_input</w:t>
            </w:r>
            <w:proofErr w:type="spellEnd"/>
            <w:r w:rsidRPr="008161BF">
              <w:rPr>
                <w:rFonts w:ascii="Courier New" w:hAnsi="Courier New" w:cs="Courier New"/>
                <w:sz w:val="24"/>
                <w:szCs w:val="24"/>
              </w:rPr>
              <w:t xml:space="preserve"> + "'";</w:t>
            </w:r>
          </w:p>
        </w:tc>
      </w:tr>
    </w:tbl>
    <w:p w14:paraId="3B2E1D5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654FE7C6"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281F91" w14:textId="77777777" w:rsidR="00F72634" w:rsidRDefault="00F72634" w:rsidP="0015146B">
            <w:r>
              <w:rPr>
                <w:b/>
                <w:sz w:val="24"/>
                <w:szCs w:val="24"/>
              </w:rPr>
              <w:t>Compliant Code</w:t>
            </w:r>
          </w:p>
        </w:tc>
      </w:tr>
      <w:tr w:rsidR="00F72634" w14:paraId="2CCCF9CA"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57B7890" w14:textId="2385EE2B" w:rsidR="00F72634" w:rsidRDefault="008161BF" w:rsidP="0015146B">
            <w:r>
              <w:t>This code uses parameterized query which ensures the user input is treated as a parameter and not part of the SQL command. This prevents the injection.</w:t>
            </w:r>
          </w:p>
        </w:tc>
      </w:tr>
      <w:tr w:rsidR="00F72634" w14:paraId="270FEC8A" w14:textId="77777777" w:rsidTr="00001F14">
        <w:trPr>
          <w:trHeight w:val="460"/>
        </w:trPr>
        <w:tc>
          <w:tcPr>
            <w:tcW w:w="10800" w:type="dxa"/>
            <w:tcMar>
              <w:top w:w="100" w:type="dxa"/>
              <w:left w:w="100" w:type="dxa"/>
              <w:bottom w:w="100" w:type="dxa"/>
              <w:right w:w="100" w:type="dxa"/>
            </w:tcMar>
          </w:tcPr>
          <w:p w14:paraId="020EB863" w14:textId="77777777" w:rsidR="008161BF" w:rsidRPr="008161BF" w:rsidRDefault="008161BF" w:rsidP="008161BF">
            <w:pPr>
              <w:rPr>
                <w:rFonts w:ascii="Courier New" w:hAnsi="Courier New" w:cs="Courier New"/>
              </w:rPr>
            </w:pPr>
            <w:proofErr w:type="gramStart"/>
            <w:r w:rsidRPr="008161BF">
              <w:rPr>
                <w:rFonts w:ascii="Courier New" w:hAnsi="Courier New" w:cs="Courier New"/>
              </w:rPr>
              <w:t>std::</w:t>
            </w:r>
            <w:proofErr w:type="gramEnd"/>
            <w:r w:rsidRPr="008161BF">
              <w:rPr>
                <w:rFonts w:ascii="Courier New" w:hAnsi="Courier New" w:cs="Courier New"/>
              </w:rPr>
              <w:t xml:space="preserve">string </w:t>
            </w:r>
            <w:proofErr w:type="spellStart"/>
            <w:r w:rsidRPr="008161BF">
              <w:rPr>
                <w:rFonts w:ascii="Courier New" w:hAnsi="Courier New" w:cs="Courier New"/>
              </w:rPr>
              <w:t>user_input</w:t>
            </w:r>
            <w:proofErr w:type="spellEnd"/>
            <w:r w:rsidRPr="008161BF">
              <w:rPr>
                <w:rFonts w:ascii="Courier New" w:hAnsi="Courier New" w:cs="Courier New"/>
              </w:rPr>
              <w:t xml:space="preserve"> = </w:t>
            </w:r>
            <w:proofErr w:type="spellStart"/>
            <w:r w:rsidRPr="008161BF">
              <w:rPr>
                <w:rFonts w:ascii="Courier New" w:hAnsi="Courier New" w:cs="Courier New"/>
              </w:rPr>
              <w:t>getUserInput</w:t>
            </w:r>
            <w:proofErr w:type="spellEnd"/>
            <w:r w:rsidRPr="008161BF">
              <w:rPr>
                <w:rFonts w:ascii="Courier New" w:hAnsi="Courier New" w:cs="Courier New"/>
              </w:rPr>
              <w:t>();</w:t>
            </w:r>
          </w:p>
          <w:p w14:paraId="4AB06232" w14:textId="77777777" w:rsidR="008161BF" w:rsidRPr="008161BF" w:rsidRDefault="008161BF" w:rsidP="008161BF">
            <w:pPr>
              <w:rPr>
                <w:rFonts w:ascii="Courier New" w:hAnsi="Courier New" w:cs="Courier New"/>
              </w:rPr>
            </w:pPr>
            <w:proofErr w:type="spellStart"/>
            <w:r w:rsidRPr="008161BF">
              <w:rPr>
                <w:rFonts w:ascii="Courier New" w:hAnsi="Courier New" w:cs="Courier New"/>
              </w:rPr>
              <w:t>SQLQuery</w:t>
            </w:r>
            <w:proofErr w:type="spellEnd"/>
            <w:r w:rsidRPr="008161BF">
              <w:rPr>
                <w:rFonts w:ascii="Courier New" w:hAnsi="Courier New" w:cs="Courier New"/>
              </w:rPr>
              <w:t xml:space="preserve"> query = </w:t>
            </w:r>
            <w:proofErr w:type="spellStart"/>
            <w:proofErr w:type="gramStart"/>
            <w:r w:rsidRPr="008161BF">
              <w:rPr>
                <w:rFonts w:ascii="Courier New" w:hAnsi="Courier New" w:cs="Courier New"/>
              </w:rPr>
              <w:t>SQLQuery</w:t>
            </w:r>
            <w:proofErr w:type="spellEnd"/>
            <w:r w:rsidRPr="008161BF">
              <w:rPr>
                <w:rFonts w:ascii="Courier New" w:hAnsi="Courier New" w:cs="Courier New"/>
              </w:rPr>
              <w:t>(</w:t>
            </w:r>
            <w:proofErr w:type="gramEnd"/>
            <w:r w:rsidRPr="008161BF">
              <w:rPr>
                <w:rFonts w:ascii="Courier New" w:hAnsi="Courier New" w:cs="Courier New"/>
              </w:rPr>
              <w:t>"SELECT * FROM users WHERE name = ?");</w:t>
            </w:r>
          </w:p>
          <w:p w14:paraId="4E978D2E" w14:textId="6BB3ED6C" w:rsidR="00F72634" w:rsidRDefault="008161BF" w:rsidP="008161BF">
            <w:proofErr w:type="spellStart"/>
            <w:proofErr w:type="gramStart"/>
            <w:r w:rsidRPr="008161BF">
              <w:rPr>
                <w:rFonts w:ascii="Courier New" w:hAnsi="Courier New" w:cs="Courier New"/>
                <w:sz w:val="24"/>
                <w:szCs w:val="24"/>
              </w:rPr>
              <w:t>query.addParameter</w:t>
            </w:r>
            <w:proofErr w:type="spellEnd"/>
            <w:proofErr w:type="gramEnd"/>
            <w:r w:rsidRPr="008161BF">
              <w:rPr>
                <w:rFonts w:ascii="Courier New" w:hAnsi="Courier New" w:cs="Courier New"/>
                <w:sz w:val="24"/>
                <w:szCs w:val="24"/>
              </w:rPr>
              <w:t>(</w:t>
            </w:r>
            <w:proofErr w:type="spellStart"/>
            <w:r w:rsidRPr="008161BF">
              <w:rPr>
                <w:rFonts w:ascii="Courier New" w:hAnsi="Courier New" w:cs="Courier New"/>
                <w:sz w:val="24"/>
                <w:szCs w:val="24"/>
              </w:rPr>
              <w:t>user_input</w:t>
            </w:r>
            <w:proofErr w:type="spellEnd"/>
            <w:r w:rsidRPr="008161BF">
              <w:rPr>
                <w:rFonts w:ascii="Courier New" w:hAnsi="Courier New" w:cs="Courier New"/>
                <w:sz w:val="24"/>
                <w:szCs w:val="24"/>
              </w:rPr>
              <w:t>);</w:t>
            </w:r>
          </w:p>
        </w:tc>
      </w:tr>
    </w:tbl>
    <w:p w14:paraId="28F220E8" w14:textId="77777777" w:rsidR="00B475A1" w:rsidRDefault="00B475A1" w:rsidP="00B475A1">
      <w:pPr>
        <w:rPr>
          <w:b/>
        </w:rPr>
      </w:pPr>
    </w:p>
    <w:p w14:paraId="6BE535A7" w14:textId="538E8841"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2BB78A6" w14:textId="77777777" w:rsidTr="006D38A7">
        <w:trPr>
          <w:tblHeader/>
        </w:trPr>
        <w:tc>
          <w:tcPr>
            <w:tcW w:w="10780" w:type="dxa"/>
            <w:shd w:val="clear" w:color="auto" w:fill="auto"/>
            <w:tcMar>
              <w:top w:w="100" w:type="dxa"/>
              <w:left w:w="100" w:type="dxa"/>
              <w:bottom w:w="100" w:type="dxa"/>
              <w:right w:w="100" w:type="dxa"/>
            </w:tcMar>
          </w:tcPr>
          <w:p w14:paraId="53482B8C" w14:textId="19C39AB5" w:rsidR="00B475A1" w:rsidRDefault="00B475A1" w:rsidP="00F51FA8">
            <w:pPr>
              <w:pBdr>
                <w:top w:val="nil"/>
                <w:left w:val="nil"/>
                <w:bottom w:val="nil"/>
                <w:right w:val="nil"/>
                <w:between w:val="nil"/>
              </w:pBdr>
            </w:pPr>
            <w:r>
              <w:rPr>
                <w:b/>
              </w:rPr>
              <w:t>Principles(s):</w:t>
            </w:r>
            <w:r>
              <w:t xml:space="preserve"> </w:t>
            </w:r>
            <w:r w:rsidR="00467CFF">
              <w:t>1. Input validation which ensures all input is verified b</w:t>
            </w:r>
            <w:r w:rsidR="0068065C">
              <w:t xml:space="preserve">efore use, particularly in constructing SQL queries. 2. </w:t>
            </w:r>
            <w:r w:rsidR="00614F6B">
              <w:t>Adopt a secure coding standard ensuring that all database queries are parameterized which is essential to protect against SQL injection.</w:t>
            </w:r>
            <w:r w:rsidR="0068065C">
              <w:t xml:space="preserve"> 3. Defense in Depth</w:t>
            </w:r>
            <w:r w:rsidR="00430276">
              <w:t xml:space="preserve"> which uses multiple layers of security to protect against SQL injection.</w:t>
            </w:r>
          </w:p>
        </w:tc>
      </w:tr>
    </w:tbl>
    <w:p w14:paraId="3D10232A" w14:textId="77777777" w:rsidR="00B475A1" w:rsidRDefault="00B475A1" w:rsidP="00B475A1">
      <w:pPr>
        <w:rPr>
          <w:b/>
        </w:rPr>
      </w:pPr>
    </w:p>
    <w:p w14:paraId="2F21D834"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0DBBCEA9" w14:textId="77777777" w:rsidTr="00001F14">
        <w:trPr>
          <w:trHeight w:val="460"/>
          <w:tblHeader/>
        </w:trPr>
        <w:tc>
          <w:tcPr>
            <w:tcW w:w="1806" w:type="dxa"/>
            <w:shd w:val="clear" w:color="auto" w:fill="D9D9D9"/>
            <w:vAlign w:val="center"/>
          </w:tcPr>
          <w:p w14:paraId="4070037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24424F31"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EE4C58C"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97B4EEC"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1A8F7D04" w14:textId="77777777" w:rsidR="00B475A1" w:rsidRDefault="00B475A1" w:rsidP="00F51FA8">
            <w:pPr>
              <w:jc w:val="center"/>
              <w:rPr>
                <w:b/>
                <w:sz w:val="24"/>
                <w:szCs w:val="24"/>
              </w:rPr>
            </w:pPr>
            <w:r>
              <w:rPr>
                <w:b/>
                <w:sz w:val="24"/>
                <w:szCs w:val="24"/>
              </w:rPr>
              <w:t>Level</w:t>
            </w:r>
          </w:p>
        </w:tc>
      </w:tr>
      <w:tr w:rsidR="00B475A1" w14:paraId="5FAB2FBC" w14:textId="77777777" w:rsidTr="00001F14">
        <w:trPr>
          <w:trHeight w:val="460"/>
        </w:trPr>
        <w:tc>
          <w:tcPr>
            <w:tcW w:w="1806" w:type="dxa"/>
            <w:shd w:val="clear" w:color="auto" w:fill="auto"/>
          </w:tcPr>
          <w:p w14:paraId="78F3D274" w14:textId="1EE868B7" w:rsidR="00B475A1" w:rsidRDefault="00E92DF4" w:rsidP="00F51FA8">
            <w:pPr>
              <w:jc w:val="center"/>
            </w:pPr>
            <w:r>
              <w:t>Critical</w:t>
            </w:r>
          </w:p>
        </w:tc>
        <w:tc>
          <w:tcPr>
            <w:tcW w:w="1341" w:type="dxa"/>
            <w:shd w:val="clear" w:color="auto" w:fill="auto"/>
          </w:tcPr>
          <w:p w14:paraId="3CDD9AA9" w14:textId="598A3CCD" w:rsidR="00B475A1" w:rsidRDefault="00E92DF4" w:rsidP="00F51FA8">
            <w:pPr>
              <w:jc w:val="center"/>
            </w:pPr>
            <w:r>
              <w:t>High</w:t>
            </w:r>
          </w:p>
        </w:tc>
        <w:tc>
          <w:tcPr>
            <w:tcW w:w="4021" w:type="dxa"/>
            <w:shd w:val="clear" w:color="auto" w:fill="auto"/>
          </w:tcPr>
          <w:p w14:paraId="1C831C3D" w14:textId="5F2F189A" w:rsidR="00B475A1" w:rsidRDefault="00E92DF4" w:rsidP="00F51FA8">
            <w:pPr>
              <w:jc w:val="center"/>
            </w:pPr>
            <w:r>
              <w:t>Medium</w:t>
            </w:r>
          </w:p>
        </w:tc>
        <w:tc>
          <w:tcPr>
            <w:tcW w:w="1807" w:type="dxa"/>
            <w:shd w:val="clear" w:color="auto" w:fill="auto"/>
          </w:tcPr>
          <w:p w14:paraId="6CDF17A4" w14:textId="60C1736F" w:rsidR="00B475A1" w:rsidRDefault="00E92DF4" w:rsidP="00F51FA8">
            <w:pPr>
              <w:jc w:val="center"/>
            </w:pPr>
            <w:r>
              <w:t>Highest</w:t>
            </w:r>
          </w:p>
        </w:tc>
        <w:tc>
          <w:tcPr>
            <w:tcW w:w="1805" w:type="dxa"/>
            <w:shd w:val="clear" w:color="auto" w:fill="auto"/>
          </w:tcPr>
          <w:p w14:paraId="459AD35B" w14:textId="4766E345" w:rsidR="00B475A1" w:rsidRDefault="00E92DF4" w:rsidP="00F51FA8">
            <w:pPr>
              <w:jc w:val="center"/>
            </w:pPr>
            <w:r>
              <w:t>L1</w:t>
            </w:r>
          </w:p>
        </w:tc>
      </w:tr>
    </w:tbl>
    <w:p w14:paraId="45532BCB" w14:textId="77777777" w:rsidR="00B475A1" w:rsidRDefault="00B475A1" w:rsidP="00B475A1">
      <w:pPr>
        <w:rPr>
          <w:b/>
        </w:rPr>
      </w:pPr>
    </w:p>
    <w:p w14:paraId="22C3E530"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FBAD320" w14:textId="77777777" w:rsidTr="00001F14">
        <w:trPr>
          <w:trHeight w:val="460"/>
          <w:tblHeader/>
        </w:trPr>
        <w:tc>
          <w:tcPr>
            <w:tcW w:w="1807" w:type="dxa"/>
            <w:shd w:val="clear" w:color="auto" w:fill="D9D9D9"/>
            <w:vAlign w:val="center"/>
          </w:tcPr>
          <w:p w14:paraId="503C1F2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D8313C6"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89A6428"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01021C" w14:textId="77777777" w:rsidR="00B475A1" w:rsidRDefault="00B475A1" w:rsidP="00F51FA8">
            <w:pPr>
              <w:jc w:val="center"/>
              <w:rPr>
                <w:b/>
                <w:sz w:val="24"/>
                <w:szCs w:val="24"/>
              </w:rPr>
            </w:pPr>
            <w:r>
              <w:rPr>
                <w:b/>
                <w:sz w:val="24"/>
                <w:szCs w:val="24"/>
              </w:rPr>
              <w:t>Description Tool</w:t>
            </w:r>
          </w:p>
        </w:tc>
      </w:tr>
      <w:tr w:rsidR="00B475A1" w14:paraId="4AE2E526" w14:textId="77777777" w:rsidTr="00001F14">
        <w:trPr>
          <w:trHeight w:val="460"/>
        </w:trPr>
        <w:tc>
          <w:tcPr>
            <w:tcW w:w="1807" w:type="dxa"/>
            <w:shd w:val="clear" w:color="auto" w:fill="auto"/>
          </w:tcPr>
          <w:p w14:paraId="5D423C47" w14:textId="6062535D" w:rsidR="00B475A1" w:rsidRDefault="00355FCD" w:rsidP="00F51FA8">
            <w:pPr>
              <w:jc w:val="center"/>
            </w:pPr>
            <w:r>
              <w:t>OWASP ZAP</w:t>
            </w:r>
          </w:p>
        </w:tc>
        <w:tc>
          <w:tcPr>
            <w:tcW w:w="1341" w:type="dxa"/>
            <w:shd w:val="clear" w:color="auto" w:fill="auto"/>
          </w:tcPr>
          <w:p w14:paraId="510F5ED6" w14:textId="303BDE7B" w:rsidR="00B475A1" w:rsidRDefault="00AC051F" w:rsidP="00F51FA8">
            <w:pPr>
              <w:jc w:val="center"/>
            </w:pPr>
            <w:r>
              <w:t>2.14.0</w:t>
            </w:r>
          </w:p>
        </w:tc>
        <w:tc>
          <w:tcPr>
            <w:tcW w:w="4021" w:type="dxa"/>
            <w:shd w:val="clear" w:color="auto" w:fill="auto"/>
          </w:tcPr>
          <w:p w14:paraId="55B618EC" w14:textId="004E1E5F" w:rsidR="00B475A1" w:rsidRDefault="002E584A" w:rsidP="00F51FA8">
            <w:pPr>
              <w:jc w:val="center"/>
            </w:pPr>
            <w:proofErr w:type="spellStart"/>
            <w:r>
              <w:t>SQLInjectionChecker</w:t>
            </w:r>
            <w:proofErr w:type="spellEnd"/>
          </w:p>
        </w:tc>
        <w:tc>
          <w:tcPr>
            <w:tcW w:w="3611" w:type="dxa"/>
            <w:shd w:val="clear" w:color="auto" w:fill="auto"/>
          </w:tcPr>
          <w:p w14:paraId="45E70620" w14:textId="48FB060B" w:rsidR="00B475A1" w:rsidRDefault="000A68BF" w:rsidP="00F51FA8">
            <w:pPr>
              <w:jc w:val="center"/>
            </w:pPr>
            <w:r>
              <w:t>Open-source</w:t>
            </w:r>
            <w:r w:rsidR="00D1040B">
              <w:t xml:space="preserve"> security scanner that can detect SQL injection</w:t>
            </w:r>
            <w:r>
              <w:t>.</w:t>
            </w:r>
          </w:p>
        </w:tc>
      </w:tr>
      <w:tr w:rsidR="00B475A1" w14:paraId="631335FB" w14:textId="77777777" w:rsidTr="00001F14">
        <w:trPr>
          <w:trHeight w:val="460"/>
        </w:trPr>
        <w:tc>
          <w:tcPr>
            <w:tcW w:w="1807" w:type="dxa"/>
            <w:shd w:val="clear" w:color="auto" w:fill="auto"/>
          </w:tcPr>
          <w:p w14:paraId="7D7DAF61" w14:textId="7DE646A9" w:rsidR="00B475A1" w:rsidRDefault="00355FCD" w:rsidP="00F51FA8">
            <w:pPr>
              <w:jc w:val="center"/>
            </w:pPr>
            <w:r>
              <w:t>Fortify</w:t>
            </w:r>
          </w:p>
        </w:tc>
        <w:tc>
          <w:tcPr>
            <w:tcW w:w="1341" w:type="dxa"/>
            <w:shd w:val="clear" w:color="auto" w:fill="auto"/>
          </w:tcPr>
          <w:p w14:paraId="59BE0E81" w14:textId="4C7C3C51" w:rsidR="00B475A1" w:rsidRDefault="002E584A" w:rsidP="00F51FA8">
            <w:pPr>
              <w:jc w:val="center"/>
            </w:pPr>
            <w:r>
              <w:t>22.1.0</w:t>
            </w:r>
          </w:p>
        </w:tc>
        <w:tc>
          <w:tcPr>
            <w:tcW w:w="4021" w:type="dxa"/>
            <w:shd w:val="clear" w:color="auto" w:fill="auto"/>
          </w:tcPr>
          <w:p w14:paraId="6B3F44DA" w14:textId="2BC8BB12" w:rsidR="00B475A1" w:rsidRDefault="002E584A" w:rsidP="00F51FA8">
            <w:pPr>
              <w:jc w:val="center"/>
              <w:rPr>
                <w:u w:val="single"/>
              </w:rPr>
            </w:pPr>
            <w:proofErr w:type="spellStart"/>
            <w:r>
              <w:t>SQL_Injection</w:t>
            </w:r>
            <w:proofErr w:type="spellEnd"/>
          </w:p>
        </w:tc>
        <w:tc>
          <w:tcPr>
            <w:tcW w:w="3611" w:type="dxa"/>
            <w:shd w:val="clear" w:color="auto" w:fill="auto"/>
          </w:tcPr>
          <w:p w14:paraId="75413ECD" w14:textId="6DF8A734" w:rsidR="00B475A1" w:rsidRDefault="00D1040B" w:rsidP="00F51FA8">
            <w:pPr>
              <w:jc w:val="center"/>
            </w:pPr>
            <w:r>
              <w:t>Static code analyzer that can scan for patterns that may lead to a SQL injection</w:t>
            </w:r>
            <w:r w:rsidR="000A68BF">
              <w:t>.</w:t>
            </w:r>
          </w:p>
        </w:tc>
      </w:tr>
      <w:tr w:rsidR="00B475A1" w14:paraId="53A16CAB" w14:textId="77777777" w:rsidTr="00001F14">
        <w:trPr>
          <w:trHeight w:val="460"/>
        </w:trPr>
        <w:tc>
          <w:tcPr>
            <w:tcW w:w="1807" w:type="dxa"/>
            <w:shd w:val="clear" w:color="auto" w:fill="auto"/>
          </w:tcPr>
          <w:p w14:paraId="730AD398" w14:textId="2321577C" w:rsidR="00B475A1" w:rsidRDefault="00355FCD" w:rsidP="00F51FA8">
            <w:pPr>
              <w:jc w:val="center"/>
            </w:pPr>
            <w:r>
              <w:lastRenderedPageBreak/>
              <w:t>SonarQube</w:t>
            </w:r>
          </w:p>
        </w:tc>
        <w:tc>
          <w:tcPr>
            <w:tcW w:w="1341" w:type="dxa"/>
            <w:shd w:val="clear" w:color="auto" w:fill="auto"/>
          </w:tcPr>
          <w:p w14:paraId="01646044" w14:textId="2121F775" w:rsidR="00B475A1" w:rsidRDefault="002E584A" w:rsidP="00F51FA8">
            <w:pPr>
              <w:jc w:val="center"/>
            </w:pPr>
            <w:r>
              <w:t>10.3.0</w:t>
            </w:r>
          </w:p>
        </w:tc>
        <w:tc>
          <w:tcPr>
            <w:tcW w:w="4021" w:type="dxa"/>
            <w:shd w:val="clear" w:color="auto" w:fill="auto"/>
          </w:tcPr>
          <w:p w14:paraId="02CDAF81" w14:textId="6EEFF2D6" w:rsidR="00B475A1" w:rsidRDefault="002E584A" w:rsidP="00F51FA8">
            <w:pPr>
              <w:jc w:val="center"/>
              <w:rPr>
                <w:u w:val="single"/>
              </w:rPr>
            </w:pPr>
            <w:proofErr w:type="spellStart"/>
            <w:r>
              <w:t>Sql</w:t>
            </w:r>
            <w:proofErr w:type="spellEnd"/>
            <w:r>
              <w:t>-injection</w:t>
            </w:r>
          </w:p>
        </w:tc>
        <w:tc>
          <w:tcPr>
            <w:tcW w:w="3611" w:type="dxa"/>
            <w:shd w:val="clear" w:color="auto" w:fill="auto"/>
          </w:tcPr>
          <w:p w14:paraId="27D28E14" w14:textId="44222BD7" w:rsidR="00B475A1" w:rsidRDefault="007C58C3" w:rsidP="00F51FA8">
            <w:pPr>
              <w:jc w:val="center"/>
            </w:pPr>
            <w:r>
              <w:t>Scans source code for potential SQL injection and highlights vulnerable SQL query instructions</w:t>
            </w:r>
            <w:r w:rsidR="000A68BF">
              <w:t>.</w:t>
            </w:r>
          </w:p>
        </w:tc>
      </w:tr>
      <w:tr w:rsidR="00B475A1" w14:paraId="3116DC25" w14:textId="77777777" w:rsidTr="00001F14">
        <w:trPr>
          <w:trHeight w:val="460"/>
        </w:trPr>
        <w:tc>
          <w:tcPr>
            <w:tcW w:w="1807" w:type="dxa"/>
            <w:shd w:val="clear" w:color="auto" w:fill="auto"/>
          </w:tcPr>
          <w:p w14:paraId="72D2ADAE" w14:textId="67325991" w:rsidR="00B475A1" w:rsidRDefault="00355FCD" w:rsidP="00F51FA8">
            <w:pPr>
              <w:jc w:val="center"/>
            </w:pPr>
            <w:proofErr w:type="spellStart"/>
            <w:r>
              <w:t>Checkmarx</w:t>
            </w:r>
            <w:proofErr w:type="spellEnd"/>
          </w:p>
        </w:tc>
        <w:tc>
          <w:tcPr>
            <w:tcW w:w="1341" w:type="dxa"/>
            <w:shd w:val="clear" w:color="auto" w:fill="auto"/>
          </w:tcPr>
          <w:p w14:paraId="175DCE5F" w14:textId="74C96F95" w:rsidR="00B475A1" w:rsidRDefault="00AC051F" w:rsidP="00F51FA8">
            <w:pPr>
              <w:jc w:val="center"/>
            </w:pPr>
            <w:r>
              <w:t>9.3.0</w:t>
            </w:r>
          </w:p>
        </w:tc>
        <w:tc>
          <w:tcPr>
            <w:tcW w:w="4021" w:type="dxa"/>
            <w:shd w:val="clear" w:color="auto" w:fill="auto"/>
          </w:tcPr>
          <w:p w14:paraId="04C2C431" w14:textId="037C8F32" w:rsidR="00B475A1" w:rsidRDefault="002E584A" w:rsidP="00F51FA8">
            <w:pPr>
              <w:jc w:val="center"/>
              <w:rPr>
                <w:u w:val="single"/>
              </w:rPr>
            </w:pPr>
            <w:proofErr w:type="spellStart"/>
            <w:r>
              <w:t>SqlInjection</w:t>
            </w:r>
            <w:proofErr w:type="spellEnd"/>
          </w:p>
        </w:tc>
        <w:tc>
          <w:tcPr>
            <w:tcW w:w="3611" w:type="dxa"/>
            <w:shd w:val="clear" w:color="auto" w:fill="auto"/>
          </w:tcPr>
          <w:p w14:paraId="3EED4FB0" w14:textId="3A916BFC" w:rsidR="00B475A1" w:rsidRDefault="007C58C3" w:rsidP="00F51FA8">
            <w:pPr>
              <w:jc w:val="center"/>
            </w:pPr>
            <w:r>
              <w:t>Provides static code analysis to identify SQL injection vulnerabilities across multiple coding languages</w:t>
            </w:r>
            <w:r w:rsidR="00AE6937">
              <w:t>.</w:t>
            </w:r>
          </w:p>
        </w:tc>
      </w:tr>
    </w:tbl>
    <w:p w14:paraId="380C8C65" w14:textId="51CB14FF" w:rsidR="00381847" w:rsidRPr="00A043B5" w:rsidRDefault="00E769D9" w:rsidP="00A043B5">
      <w:pPr>
        <w:pStyle w:val="Heading4"/>
        <w:rPr>
          <w:sz w:val="27"/>
          <w:szCs w:val="27"/>
        </w:rPr>
      </w:pPr>
      <w:bookmarkStart w:id="14" w:name="_Coding_Standard_5"/>
      <w:bookmarkEnd w:id="14"/>
      <w:r>
        <w:br w:type="page"/>
      </w:r>
      <w:bookmarkStart w:id="15" w:name="_Toc52464063"/>
      <w:r>
        <w:lastRenderedPageBreak/>
        <w:t>Coding Standard 5</w:t>
      </w:r>
      <w:bookmarkEnd w:id="15"/>
    </w:p>
    <w:p w14:paraId="5472C679" w14:textId="77777777" w:rsidR="00381847" w:rsidRDefault="00381847"/>
    <w:tbl>
      <w:tblPr>
        <w:tblStyle w:val="affffff8"/>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1ECB0DC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5234EA3F"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30B4801"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2D63563" w14:textId="77777777" w:rsidR="00381847" w:rsidRDefault="00E769D9">
            <w:pPr>
              <w:jc w:val="center"/>
              <w:rPr>
                <w:b/>
                <w:sz w:val="24"/>
                <w:szCs w:val="24"/>
              </w:rPr>
            </w:pPr>
            <w:r>
              <w:rPr>
                <w:b/>
                <w:sz w:val="24"/>
                <w:szCs w:val="24"/>
              </w:rPr>
              <w:t>Name of Standard</w:t>
            </w:r>
          </w:p>
        </w:tc>
      </w:tr>
      <w:tr w:rsidR="00381847" w14:paraId="4769BCD3" w14:textId="77777777" w:rsidTr="00001F14">
        <w:trPr>
          <w:trHeight w:val="321"/>
        </w:trPr>
        <w:tc>
          <w:tcPr>
            <w:tcW w:w="1807" w:type="dxa"/>
            <w:shd w:val="clear" w:color="auto" w:fill="F3F3F3"/>
            <w:tcMar>
              <w:top w:w="100" w:type="dxa"/>
              <w:left w:w="100" w:type="dxa"/>
              <w:bottom w:w="100" w:type="dxa"/>
              <w:right w:w="100" w:type="dxa"/>
            </w:tcMar>
          </w:tcPr>
          <w:p w14:paraId="6EDD4E9B" w14:textId="77777777" w:rsidR="00381847" w:rsidRDefault="00E769D9">
            <w:pPr>
              <w:jc w:val="center"/>
              <w:rPr>
                <w:b/>
              </w:rPr>
            </w:pPr>
            <w:r>
              <w:rPr>
                <w:b/>
              </w:rPr>
              <w:t>Memory Protection</w:t>
            </w:r>
          </w:p>
        </w:tc>
        <w:tc>
          <w:tcPr>
            <w:tcW w:w="1341" w:type="dxa"/>
            <w:tcMar>
              <w:top w:w="100" w:type="dxa"/>
              <w:left w:w="100" w:type="dxa"/>
              <w:bottom w:w="100" w:type="dxa"/>
              <w:right w:w="100" w:type="dxa"/>
            </w:tcMar>
          </w:tcPr>
          <w:p w14:paraId="3B1D880B" w14:textId="194B2214" w:rsidR="00381847" w:rsidRDefault="00E769D9">
            <w:pPr>
              <w:jc w:val="center"/>
            </w:pPr>
            <w:r>
              <w:t>[STD-</w:t>
            </w:r>
            <w:r w:rsidR="004A4BCC">
              <w:t>005</w:t>
            </w:r>
            <w:r>
              <w:t>-</w:t>
            </w:r>
            <w:r w:rsidR="004A4BCC">
              <w:t>CPP</w:t>
            </w:r>
            <w:r>
              <w:t>]</w:t>
            </w:r>
          </w:p>
        </w:tc>
        <w:tc>
          <w:tcPr>
            <w:tcW w:w="7632" w:type="dxa"/>
            <w:tcMar>
              <w:top w:w="100" w:type="dxa"/>
              <w:left w:w="100" w:type="dxa"/>
              <w:bottom w:w="100" w:type="dxa"/>
              <w:right w:w="100" w:type="dxa"/>
            </w:tcMar>
          </w:tcPr>
          <w:p w14:paraId="76F8F206" w14:textId="3DBA32ED" w:rsidR="00381847" w:rsidRDefault="00E6025E">
            <w:r>
              <w:t xml:space="preserve">Preventing access to memory that is not granted. For </w:t>
            </w:r>
            <w:proofErr w:type="gramStart"/>
            <w:r>
              <w:t>instance</w:t>
            </w:r>
            <w:proofErr w:type="gramEnd"/>
            <w:r>
              <w:t xml:space="preserve"> someone should not be granted access to freed memory, read uninitialized memory, and you should detect and handle these errors as they come.</w:t>
            </w:r>
            <w:r w:rsidR="00E60718">
              <w:t xml:space="preserve"> Preventing the stack buffer overflow.</w:t>
            </w:r>
          </w:p>
        </w:tc>
      </w:tr>
    </w:tbl>
    <w:p w14:paraId="3E7DD32D"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E8FEC60"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C1B4E18" w14:textId="77777777" w:rsidR="00F72634" w:rsidRDefault="00F72634" w:rsidP="0015146B">
            <w:r>
              <w:rPr>
                <w:b/>
                <w:sz w:val="24"/>
                <w:szCs w:val="24"/>
              </w:rPr>
              <w:t>Noncompliant Code</w:t>
            </w:r>
          </w:p>
        </w:tc>
      </w:tr>
      <w:tr w:rsidR="00F72634" w14:paraId="70F82FC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326BE9E1" w14:textId="7810BE22" w:rsidR="00F72634" w:rsidRDefault="00FE1E2A" w:rsidP="0015146B">
            <w:r>
              <w:t>As shown here in this code it takes the memory, uses it, then frees it. This returns the pointer to the freed memory which can lead to some bad behaviors if dereferenced.</w:t>
            </w:r>
          </w:p>
        </w:tc>
      </w:tr>
      <w:tr w:rsidR="00F72634" w14:paraId="3267071A" w14:textId="77777777" w:rsidTr="00001F14">
        <w:trPr>
          <w:trHeight w:val="460"/>
        </w:trPr>
        <w:tc>
          <w:tcPr>
            <w:tcW w:w="10800" w:type="dxa"/>
            <w:tcMar>
              <w:top w:w="100" w:type="dxa"/>
              <w:left w:w="100" w:type="dxa"/>
              <w:bottom w:w="100" w:type="dxa"/>
              <w:right w:w="100" w:type="dxa"/>
            </w:tcMar>
          </w:tcPr>
          <w:p w14:paraId="20BC9F9C" w14:textId="77777777" w:rsidR="00FE1E2A" w:rsidRPr="00FE1E2A" w:rsidRDefault="00FE1E2A" w:rsidP="00FE1E2A">
            <w:pPr>
              <w:rPr>
                <w:rFonts w:ascii="Courier New" w:hAnsi="Courier New" w:cs="Courier New"/>
              </w:rPr>
            </w:pPr>
            <w:r w:rsidRPr="00FE1E2A">
              <w:rPr>
                <w:rFonts w:ascii="Courier New" w:hAnsi="Courier New" w:cs="Courier New"/>
              </w:rPr>
              <w:t>char *</w:t>
            </w:r>
            <w:proofErr w:type="spellStart"/>
            <w:proofErr w:type="gramStart"/>
            <w:r w:rsidRPr="00FE1E2A">
              <w:rPr>
                <w:rFonts w:ascii="Courier New" w:hAnsi="Courier New" w:cs="Courier New"/>
              </w:rPr>
              <w:t>allocateAndUse</w:t>
            </w:r>
            <w:proofErr w:type="spellEnd"/>
            <w:r w:rsidRPr="00FE1E2A">
              <w:rPr>
                <w:rFonts w:ascii="Courier New" w:hAnsi="Courier New" w:cs="Courier New"/>
              </w:rPr>
              <w:t>(</w:t>
            </w:r>
            <w:proofErr w:type="gramEnd"/>
            <w:r w:rsidRPr="00FE1E2A">
              <w:rPr>
                <w:rFonts w:ascii="Courier New" w:hAnsi="Courier New" w:cs="Courier New"/>
              </w:rPr>
              <w:t>) {</w:t>
            </w:r>
          </w:p>
          <w:p w14:paraId="7F43E90D" w14:textId="77777777" w:rsidR="00FE1E2A" w:rsidRPr="00FE1E2A" w:rsidRDefault="00FE1E2A" w:rsidP="00FE1E2A">
            <w:pPr>
              <w:rPr>
                <w:rFonts w:ascii="Courier New" w:hAnsi="Courier New" w:cs="Courier New"/>
              </w:rPr>
            </w:pPr>
            <w:r w:rsidRPr="00FE1E2A">
              <w:rPr>
                <w:rFonts w:ascii="Courier New" w:hAnsi="Courier New" w:cs="Courier New"/>
              </w:rPr>
              <w:t xml:space="preserve">    char *buffer = new </w:t>
            </w:r>
            <w:proofErr w:type="gramStart"/>
            <w:r w:rsidRPr="00FE1E2A">
              <w:rPr>
                <w:rFonts w:ascii="Courier New" w:hAnsi="Courier New" w:cs="Courier New"/>
              </w:rPr>
              <w:t>char[</w:t>
            </w:r>
            <w:proofErr w:type="gramEnd"/>
            <w:r w:rsidRPr="00FE1E2A">
              <w:rPr>
                <w:rFonts w:ascii="Courier New" w:hAnsi="Courier New" w:cs="Courier New"/>
              </w:rPr>
              <w:t>10];</w:t>
            </w:r>
          </w:p>
          <w:p w14:paraId="6B509F91" w14:textId="725A929A" w:rsidR="00FE1E2A" w:rsidRPr="00FE1E2A" w:rsidRDefault="00FE1E2A" w:rsidP="00FE1E2A">
            <w:pPr>
              <w:rPr>
                <w:rFonts w:ascii="Courier New" w:hAnsi="Courier New" w:cs="Courier New"/>
              </w:rPr>
            </w:pPr>
            <w:r w:rsidRPr="00FE1E2A">
              <w:rPr>
                <w:rFonts w:ascii="Courier New" w:hAnsi="Courier New" w:cs="Courier New"/>
              </w:rPr>
              <w:t xml:space="preserve">    // </w:t>
            </w:r>
            <w:r>
              <w:rPr>
                <w:rFonts w:ascii="Courier New" w:hAnsi="Courier New" w:cs="Courier New"/>
              </w:rPr>
              <w:t>simulated use of the buffer</w:t>
            </w:r>
          </w:p>
          <w:p w14:paraId="0F0663A8" w14:textId="77777777" w:rsidR="00FE1E2A" w:rsidRPr="00FE1E2A" w:rsidRDefault="00FE1E2A" w:rsidP="00FE1E2A">
            <w:pPr>
              <w:rPr>
                <w:rFonts w:ascii="Courier New" w:hAnsi="Courier New" w:cs="Courier New"/>
              </w:rPr>
            </w:pPr>
            <w:r w:rsidRPr="00FE1E2A">
              <w:rPr>
                <w:rFonts w:ascii="Courier New" w:hAnsi="Courier New" w:cs="Courier New"/>
              </w:rPr>
              <w:t xml:space="preserve">    delete [] </w:t>
            </w:r>
            <w:proofErr w:type="gramStart"/>
            <w:r w:rsidRPr="00FE1E2A">
              <w:rPr>
                <w:rFonts w:ascii="Courier New" w:hAnsi="Courier New" w:cs="Courier New"/>
              </w:rPr>
              <w:t>buffer;</w:t>
            </w:r>
            <w:proofErr w:type="gramEnd"/>
          </w:p>
          <w:p w14:paraId="0329DFC1" w14:textId="77777777" w:rsidR="00FE1E2A" w:rsidRPr="00FE1E2A" w:rsidRDefault="00FE1E2A" w:rsidP="00FE1E2A">
            <w:pPr>
              <w:rPr>
                <w:rFonts w:ascii="Courier New" w:hAnsi="Courier New" w:cs="Courier New"/>
              </w:rPr>
            </w:pPr>
            <w:r w:rsidRPr="00FE1E2A">
              <w:rPr>
                <w:rFonts w:ascii="Courier New" w:hAnsi="Courier New" w:cs="Courier New"/>
              </w:rPr>
              <w:t xml:space="preserve">    return </w:t>
            </w:r>
            <w:proofErr w:type="gramStart"/>
            <w:r w:rsidRPr="00FE1E2A">
              <w:rPr>
                <w:rFonts w:ascii="Courier New" w:hAnsi="Courier New" w:cs="Courier New"/>
              </w:rPr>
              <w:t>buffer;</w:t>
            </w:r>
            <w:proofErr w:type="gramEnd"/>
          </w:p>
          <w:p w14:paraId="7C4D0934" w14:textId="787999AB" w:rsidR="00F72634" w:rsidRDefault="00FE1E2A" w:rsidP="00FE1E2A">
            <w:r w:rsidRPr="00FE1E2A">
              <w:rPr>
                <w:rFonts w:ascii="Courier New" w:hAnsi="Courier New" w:cs="Courier New"/>
                <w:sz w:val="24"/>
                <w:szCs w:val="24"/>
              </w:rPr>
              <w:t>}</w:t>
            </w:r>
          </w:p>
        </w:tc>
      </w:tr>
    </w:tbl>
    <w:p w14:paraId="358849FC"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D0C1DA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8B24B5" w14:textId="77777777" w:rsidR="00F72634" w:rsidRDefault="00F72634" w:rsidP="0015146B">
            <w:r>
              <w:rPr>
                <w:b/>
                <w:sz w:val="24"/>
                <w:szCs w:val="24"/>
              </w:rPr>
              <w:t>Compliant Code</w:t>
            </w:r>
          </w:p>
        </w:tc>
      </w:tr>
      <w:tr w:rsidR="00F72634" w14:paraId="5598F5D2"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4D97636" w14:textId="3F3E195C" w:rsidR="00F72634" w:rsidRPr="00C93615" w:rsidRDefault="00C93615" w:rsidP="0015146B">
            <w:pPr>
              <w:rPr>
                <w:rFonts w:asciiTheme="majorHAnsi" w:hAnsiTheme="majorHAnsi" w:cstheme="majorHAnsi"/>
              </w:rPr>
            </w:pPr>
            <w:r>
              <w:t xml:space="preserve">Using </w:t>
            </w:r>
            <w:proofErr w:type="gramStart"/>
            <w:r w:rsidRPr="005E5C85">
              <w:rPr>
                <w:rFonts w:ascii="Courier New" w:hAnsi="Courier New" w:cs="Courier New"/>
                <w:sz w:val="24"/>
                <w:szCs w:val="24"/>
              </w:rPr>
              <w:t>std::</w:t>
            </w:r>
            <w:proofErr w:type="spellStart"/>
            <w:proofErr w:type="gramEnd"/>
            <w:r w:rsidRPr="005E5C85">
              <w:rPr>
                <w:rFonts w:ascii="Courier New" w:hAnsi="Courier New" w:cs="Courier New"/>
                <w:sz w:val="24"/>
                <w:szCs w:val="24"/>
              </w:rPr>
              <w:t>unique_ptr</w:t>
            </w:r>
            <w:proofErr w:type="spellEnd"/>
            <w:r>
              <w:rPr>
                <w:rFonts w:ascii="Courier New" w:hAnsi="Courier New" w:cs="Courier New"/>
                <w:sz w:val="24"/>
                <w:szCs w:val="24"/>
              </w:rPr>
              <w:t xml:space="preserve"> </w:t>
            </w:r>
            <w:r>
              <w:rPr>
                <w:rFonts w:asciiTheme="majorHAnsi" w:hAnsiTheme="majorHAnsi" w:cstheme="majorHAnsi"/>
              </w:rPr>
              <w:t>for the memory allocation ensures the memory is automatically freed when the pointer goes out of the scope. This prevents the access of the freed memory. This also returns a smart pointer allowing for a safe transfer of ownership of the memory.</w:t>
            </w:r>
          </w:p>
        </w:tc>
      </w:tr>
      <w:tr w:rsidR="00F72634" w14:paraId="7A1A78A0" w14:textId="77777777" w:rsidTr="00001F14">
        <w:trPr>
          <w:trHeight w:val="460"/>
        </w:trPr>
        <w:tc>
          <w:tcPr>
            <w:tcW w:w="10800" w:type="dxa"/>
            <w:tcMar>
              <w:top w:w="100" w:type="dxa"/>
              <w:left w:w="100" w:type="dxa"/>
              <w:bottom w:w="100" w:type="dxa"/>
              <w:right w:w="100" w:type="dxa"/>
            </w:tcMar>
          </w:tcPr>
          <w:p w14:paraId="3CD38B96" w14:textId="77777777" w:rsidR="005E5C85" w:rsidRPr="005E5C85" w:rsidRDefault="005E5C85" w:rsidP="005E5C85">
            <w:pPr>
              <w:rPr>
                <w:rFonts w:ascii="Courier New" w:hAnsi="Courier New" w:cs="Courier New"/>
              </w:rPr>
            </w:pPr>
            <w:proofErr w:type="gramStart"/>
            <w:r w:rsidRPr="005E5C85">
              <w:rPr>
                <w:rFonts w:ascii="Courier New" w:hAnsi="Courier New" w:cs="Courier New"/>
              </w:rPr>
              <w:t>std::</w:t>
            </w:r>
            <w:proofErr w:type="spellStart"/>
            <w:proofErr w:type="gramEnd"/>
            <w:r w:rsidRPr="005E5C85">
              <w:rPr>
                <w:rFonts w:ascii="Courier New" w:hAnsi="Courier New" w:cs="Courier New"/>
              </w:rPr>
              <w:t>unique_ptr</w:t>
            </w:r>
            <w:proofErr w:type="spellEnd"/>
            <w:r w:rsidRPr="005E5C85">
              <w:rPr>
                <w:rFonts w:ascii="Courier New" w:hAnsi="Courier New" w:cs="Courier New"/>
              </w:rPr>
              <w:t xml:space="preserve">&lt;char[]&gt; </w:t>
            </w:r>
            <w:proofErr w:type="spellStart"/>
            <w:r w:rsidRPr="005E5C85">
              <w:rPr>
                <w:rFonts w:ascii="Courier New" w:hAnsi="Courier New" w:cs="Courier New"/>
              </w:rPr>
              <w:t>allocateAndUse</w:t>
            </w:r>
            <w:proofErr w:type="spellEnd"/>
            <w:r w:rsidRPr="005E5C85">
              <w:rPr>
                <w:rFonts w:ascii="Courier New" w:hAnsi="Courier New" w:cs="Courier New"/>
              </w:rPr>
              <w:t>() {</w:t>
            </w:r>
          </w:p>
          <w:p w14:paraId="1A9ED163" w14:textId="77777777" w:rsidR="005E5C85" w:rsidRPr="005E5C85" w:rsidRDefault="005E5C85" w:rsidP="005E5C85">
            <w:pPr>
              <w:rPr>
                <w:rFonts w:ascii="Courier New" w:hAnsi="Courier New" w:cs="Courier New"/>
              </w:rPr>
            </w:pPr>
            <w:r w:rsidRPr="005E5C85">
              <w:rPr>
                <w:rFonts w:ascii="Courier New" w:hAnsi="Courier New" w:cs="Courier New"/>
              </w:rPr>
              <w:t xml:space="preserve">    </w:t>
            </w:r>
            <w:proofErr w:type="gramStart"/>
            <w:r w:rsidRPr="005E5C85">
              <w:rPr>
                <w:rFonts w:ascii="Courier New" w:hAnsi="Courier New" w:cs="Courier New"/>
              </w:rPr>
              <w:t>std::</w:t>
            </w:r>
            <w:proofErr w:type="spellStart"/>
            <w:proofErr w:type="gramEnd"/>
            <w:r w:rsidRPr="005E5C85">
              <w:rPr>
                <w:rFonts w:ascii="Courier New" w:hAnsi="Courier New" w:cs="Courier New"/>
              </w:rPr>
              <w:t>unique_ptr</w:t>
            </w:r>
            <w:proofErr w:type="spellEnd"/>
            <w:r w:rsidRPr="005E5C85">
              <w:rPr>
                <w:rFonts w:ascii="Courier New" w:hAnsi="Courier New" w:cs="Courier New"/>
              </w:rPr>
              <w:t>&lt;char[]&gt; buffer = std::</w:t>
            </w:r>
            <w:proofErr w:type="spellStart"/>
            <w:r w:rsidRPr="005E5C85">
              <w:rPr>
                <w:rFonts w:ascii="Courier New" w:hAnsi="Courier New" w:cs="Courier New"/>
              </w:rPr>
              <w:t>make_unique</w:t>
            </w:r>
            <w:proofErr w:type="spellEnd"/>
            <w:r w:rsidRPr="005E5C85">
              <w:rPr>
                <w:rFonts w:ascii="Courier New" w:hAnsi="Courier New" w:cs="Courier New"/>
              </w:rPr>
              <w:t>&lt;char[]&gt;(10);</w:t>
            </w:r>
          </w:p>
          <w:p w14:paraId="59D378E9" w14:textId="15829B64" w:rsidR="005E5C85" w:rsidRPr="005E5C85" w:rsidRDefault="005E5C85" w:rsidP="005E5C85">
            <w:pPr>
              <w:rPr>
                <w:rFonts w:ascii="Courier New" w:hAnsi="Courier New" w:cs="Courier New"/>
              </w:rPr>
            </w:pPr>
            <w:r w:rsidRPr="005E5C85">
              <w:rPr>
                <w:rFonts w:ascii="Courier New" w:hAnsi="Courier New" w:cs="Courier New"/>
              </w:rPr>
              <w:t xml:space="preserve">    </w:t>
            </w:r>
            <w:r w:rsidRPr="00FE1E2A">
              <w:rPr>
                <w:rFonts w:ascii="Courier New" w:hAnsi="Courier New" w:cs="Courier New"/>
              </w:rPr>
              <w:t xml:space="preserve">// </w:t>
            </w:r>
            <w:r>
              <w:rPr>
                <w:rFonts w:ascii="Courier New" w:hAnsi="Courier New" w:cs="Courier New"/>
              </w:rPr>
              <w:t>simulated use of the buffer</w:t>
            </w:r>
          </w:p>
          <w:p w14:paraId="20D27A75" w14:textId="54FE28C4" w:rsidR="005E5C85" w:rsidRPr="005E5C85" w:rsidRDefault="005E5C85" w:rsidP="005E5C85">
            <w:pPr>
              <w:rPr>
                <w:rFonts w:ascii="Courier New" w:hAnsi="Courier New" w:cs="Courier New"/>
              </w:rPr>
            </w:pPr>
            <w:r w:rsidRPr="005E5C85">
              <w:rPr>
                <w:rFonts w:ascii="Courier New" w:hAnsi="Courier New" w:cs="Courier New"/>
              </w:rPr>
              <w:t xml:space="preserve">    return </w:t>
            </w:r>
            <w:proofErr w:type="gramStart"/>
            <w:r w:rsidRPr="005E5C85">
              <w:rPr>
                <w:rFonts w:ascii="Courier New" w:hAnsi="Courier New" w:cs="Courier New"/>
              </w:rPr>
              <w:t>buffer;  /</w:t>
            </w:r>
            <w:proofErr w:type="gramEnd"/>
            <w:r w:rsidRPr="005E5C85">
              <w:rPr>
                <w:rFonts w:ascii="Courier New" w:hAnsi="Courier New" w:cs="Courier New"/>
              </w:rPr>
              <w:t xml:space="preserve">/ </w:t>
            </w:r>
            <w:r w:rsidR="00C93615">
              <w:rPr>
                <w:rFonts w:ascii="Courier New" w:hAnsi="Courier New" w:cs="Courier New"/>
              </w:rPr>
              <w:t>Returned much safer</w:t>
            </w:r>
          </w:p>
          <w:p w14:paraId="681B4B09" w14:textId="45B09EFD" w:rsidR="00F72634" w:rsidRDefault="005E5C85" w:rsidP="005E5C85">
            <w:r w:rsidRPr="005E5C85">
              <w:rPr>
                <w:rFonts w:ascii="Courier New" w:hAnsi="Courier New" w:cs="Courier New"/>
                <w:sz w:val="24"/>
                <w:szCs w:val="24"/>
              </w:rPr>
              <w:t>}</w:t>
            </w:r>
          </w:p>
        </w:tc>
      </w:tr>
    </w:tbl>
    <w:p w14:paraId="64928297" w14:textId="77777777" w:rsidR="00B475A1" w:rsidRDefault="00B475A1" w:rsidP="00B475A1">
      <w:pPr>
        <w:rPr>
          <w:b/>
        </w:rPr>
      </w:pPr>
    </w:p>
    <w:p w14:paraId="63A8CD6B" w14:textId="543FCC91"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444568E" w14:textId="77777777" w:rsidTr="006D38A7">
        <w:trPr>
          <w:tblHeader/>
        </w:trPr>
        <w:tc>
          <w:tcPr>
            <w:tcW w:w="10780" w:type="dxa"/>
            <w:shd w:val="clear" w:color="auto" w:fill="auto"/>
            <w:tcMar>
              <w:top w:w="100" w:type="dxa"/>
              <w:left w:w="100" w:type="dxa"/>
              <w:bottom w:w="100" w:type="dxa"/>
              <w:right w:w="100" w:type="dxa"/>
            </w:tcMar>
          </w:tcPr>
          <w:p w14:paraId="5DDD77A8" w14:textId="536BE2B5" w:rsidR="00B475A1" w:rsidRDefault="00B475A1" w:rsidP="00F51FA8">
            <w:pPr>
              <w:pBdr>
                <w:top w:val="nil"/>
                <w:left w:val="nil"/>
                <w:bottom w:val="nil"/>
                <w:right w:val="nil"/>
                <w:between w:val="nil"/>
              </w:pBdr>
            </w:pPr>
            <w:r>
              <w:rPr>
                <w:b/>
              </w:rPr>
              <w:t>Principles(s):</w:t>
            </w:r>
            <w:r>
              <w:t xml:space="preserve"> </w:t>
            </w:r>
            <w:r w:rsidR="00D911EB">
              <w:t xml:space="preserve">1. </w:t>
            </w:r>
            <w:r w:rsidR="007F7B9D">
              <w:t>Keep it simple with simplified code that can automatically handle deallocation, which reduces the complexity. 2. Adhere to the principle of least privilege which ensures that the caller only has access to the memory if it has proper ownership. 3. Use effective QA techniques such as smart pointers to help prevent common memory management errors.</w:t>
            </w:r>
          </w:p>
        </w:tc>
      </w:tr>
    </w:tbl>
    <w:p w14:paraId="1CB935FE" w14:textId="77777777" w:rsidR="00B475A1" w:rsidRDefault="00B475A1" w:rsidP="00B475A1">
      <w:pPr>
        <w:rPr>
          <w:b/>
        </w:rPr>
      </w:pPr>
    </w:p>
    <w:p w14:paraId="085911CA"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703B19DE" w14:textId="77777777" w:rsidTr="00001F14">
        <w:trPr>
          <w:trHeight w:val="460"/>
          <w:tblHeader/>
        </w:trPr>
        <w:tc>
          <w:tcPr>
            <w:tcW w:w="1806" w:type="dxa"/>
            <w:shd w:val="clear" w:color="auto" w:fill="D9D9D9"/>
            <w:vAlign w:val="center"/>
          </w:tcPr>
          <w:p w14:paraId="5C0C34EB"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B570099"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33BED6A2"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3B3CD1A7"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2743D47A" w14:textId="77777777" w:rsidR="00B475A1" w:rsidRDefault="00B475A1" w:rsidP="00F51FA8">
            <w:pPr>
              <w:jc w:val="center"/>
              <w:rPr>
                <w:b/>
                <w:sz w:val="24"/>
                <w:szCs w:val="24"/>
              </w:rPr>
            </w:pPr>
            <w:r>
              <w:rPr>
                <w:b/>
                <w:sz w:val="24"/>
                <w:szCs w:val="24"/>
              </w:rPr>
              <w:t>Level</w:t>
            </w:r>
          </w:p>
        </w:tc>
      </w:tr>
      <w:tr w:rsidR="00B475A1" w14:paraId="63DEB54B" w14:textId="77777777" w:rsidTr="00001F14">
        <w:trPr>
          <w:trHeight w:val="460"/>
        </w:trPr>
        <w:tc>
          <w:tcPr>
            <w:tcW w:w="1806" w:type="dxa"/>
            <w:shd w:val="clear" w:color="auto" w:fill="auto"/>
          </w:tcPr>
          <w:p w14:paraId="265C59C7" w14:textId="61C425DE" w:rsidR="00B475A1" w:rsidRDefault="00BF0359" w:rsidP="00F51FA8">
            <w:pPr>
              <w:jc w:val="center"/>
            </w:pPr>
            <w:r>
              <w:t>High</w:t>
            </w:r>
          </w:p>
        </w:tc>
        <w:tc>
          <w:tcPr>
            <w:tcW w:w="1341" w:type="dxa"/>
            <w:shd w:val="clear" w:color="auto" w:fill="auto"/>
          </w:tcPr>
          <w:p w14:paraId="3FECF226" w14:textId="76B10231" w:rsidR="00B475A1" w:rsidRDefault="00BF0359" w:rsidP="00F51FA8">
            <w:pPr>
              <w:jc w:val="center"/>
            </w:pPr>
            <w:r>
              <w:t>Medium</w:t>
            </w:r>
          </w:p>
        </w:tc>
        <w:tc>
          <w:tcPr>
            <w:tcW w:w="4021" w:type="dxa"/>
            <w:shd w:val="clear" w:color="auto" w:fill="auto"/>
          </w:tcPr>
          <w:p w14:paraId="001260E5" w14:textId="3B372969" w:rsidR="00B475A1" w:rsidRDefault="00BF0359" w:rsidP="00F51FA8">
            <w:pPr>
              <w:jc w:val="center"/>
            </w:pPr>
            <w:r>
              <w:t>Medium</w:t>
            </w:r>
          </w:p>
        </w:tc>
        <w:tc>
          <w:tcPr>
            <w:tcW w:w="1807" w:type="dxa"/>
            <w:shd w:val="clear" w:color="auto" w:fill="auto"/>
          </w:tcPr>
          <w:p w14:paraId="5C1BD06F" w14:textId="40C2F021" w:rsidR="00B475A1" w:rsidRDefault="00583E0A" w:rsidP="00F51FA8">
            <w:pPr>
              <w:jc w:val="center"/>
            </w:pPr>
            <w:r>
              <w:t>High</w:t>
            </w:r>
          </w:p>
        </w:tc>
        <w:tc>
          <w:tcPr>
            <w:tcW w:w="1805" w:type="dxa"/>
            <w:shd w:val="clear" w:color="auto" w:fill="auto"/>
          </w:tcPr>
          <w:p w14:paraId="321828B7" w14:textId="60967C5F" w:rsidR="00B475A1" w:rsidRDefault="00583E0A" w:rsidP="00F51FA8">
            <w:pPr>
              <w:jc w:val="center"/>
            </w:pPr>
            <w:r>
              <w:t>L2</w:t>
            </w:r>
          </w:p>
        </w:tc>
      </w:tr>
    </w:tbl>
    <w:p w14:paraId="71DDDCA7" w14:textId="77777777" w:rsidR="00B475A1" w:rsidRDefault="00B475A1" w:rsidP="00B475A1">
      <w:pPr>
        <w:rPr>
          <w:b/>
        </w:rPr>
      </w:pPr>
    </w:p>
    <w:p w14:paraId="090B3392" w14:textId="77777777" w:rsidR="0074544D" w:rsidRDefault="0074544D" w:rsidP="00B475A1">
      <w:pPr>
        <w:rPr>
          <w:b/>
        </w:rPr>
      </w:pPr>
    </w:p>
    <w:p w14:paraId="05289C79" w14:textId="77777777" w:rsidR="0074544D" w:rsidRDefault="0074544D" w:rsidP="00B475A1">
      <w:pPr>
        <w:rPr>
          <w:b/>
        </w:rPr>
      </w:pPr>
    </w:p>
    <w:p w14:paraId="6766EDC6" w14:textId="0DC62290"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C9C771F" w14:textId="77777777" w:rsidTr="00001F14">
        <w:trPr>
          <w:trHeight w:val="460"/>
          <w:tblHeader/>
        </w:trPr>
        <w:tc>
          <w:tcPr>
            <w:tcW w:w="1807" w:type="dxa"/>
            <w:shd w:val="clear" w:color="auto" w:fill="D9D9D9"/>
            <w:vAlign w:val="center"/>
          </w:tcPr>
          <w:p w14:paraId="72BCAF8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4BA7A045"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78BC4E3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6B112A9B" w14:textId="77777777" w:rsidR="00B475A1" w:rsidRDefault="00B475A1" w:rsidP="00F51FA8">
            <w:pPr>
              <w:jc w:val="center"/>
              <w:rPr>
                <w:b/>
                <w:sz w:val="24"/>
                <w:szCs w:val="24"/>
              </w:rPr>
            </w:pPr>
            <w:r>
              <w:rPr>
                <w:b/>
                <w:sz w:val="24"/>
                <w:szCs w:val="24"/>
              </w:rPr>
              <w:t>Description Tool</w:t>
            </w:r>
          </w:p>
        </w:tc>
      </w:tr>
      <w:tr w:rsidR="00B475A1" w14:paraId="03937464" w14:textId="77777777" w:rsidTr="00001F14">
        <w:trPr>
          <w:trHeight w:val="460"/>
        </w:trPr>
        <w:tc>
          <w:tcPr>
            <w:tcW w:w="1807" w:type="dxa"/>
            <w:shd w:val="clear" w:color="auto" w:fill="auto"/>
          </w:tcPr>
          <w:p w14:paraId="699288A5" w14:textId="55760E72" w:rsidR="00B475A1" w:rsidRDefault="000068A3" w:rsidP="00F51FA8">
            <w:pPr>
              <w:jc w:val="center"/>
            </w:pPr>
            <w:proofErr w:type="spellStart"/>
            <w:r>
              <w:t>Valgrind</w:t>
            </w:r>
            <w:proofErr w:type="spellEnd"/>
          </w:p>
        </w:tc>
        <w:tc>
          <w:tcPr>
            <w:tcW w:w="1341" w:type="dxa"/>
            <w:shd w:val="clear" w:color="auto" w:fill="auto"/>
          </w:tcPr>
          <w:p w14:paraId="35911E79" w14:textId="688349AD" w:rsidR="00B475A1" w:rsidRDefault="000068A3" w:rsidP="00F51FA8">
            <w:pPr>
              <w:jc w:val="center"/>
            </w:pPr>
            <w:r>
              <w:t>3.22.0</w:t>
            </w:r>
          </w:p>
        </w:tc>
        <w:tc>
          <w:tcPr>
            <w:tcW w:w="4021" w:type="dxa"/>
            <w:shd w:val="clear" w:color="auto" w:fill="auto"/>
          </w:tcPr>
          <w:p w14:paraId="1B4ADD74" w14:textId="0E25AA1B" w:rsidR="00B475A1" w:rsidRDefault="003C6800" w:rsidP="00F51FA8">
            <w:pPr>
              <w:jc w:val="center"/>
            </w:pPr>
            <w:proofErr w:type="spellStart"/>
            <w:r>
              <w:t>Memcheck</w:t>
            </w:r>
            <w:proofErr w:type="spellEnd"/>
          </w:p>
        </w:tc>
        <w:tc>
          <w:tcPr>
            <w:tcW w:w="3611" w:type="dxa"/>
            <w:shd w:val="clear" w:color="auto" w:fill="auto"/>
          </w:tcPr>
          <w:p w14:paraId="221E6849" w14:textId="2543B147" w:rsidR="00B475A1" w:rsidRDefault="009B79B4" w:rsidP="00F51FA8">
            <w:pPr>
              <w:jc w:val="center"/>
            </w:pPr>
            <w:r>
              <w:t>Monitors memory management in real time to detect memory leaks.</w:t>
            </w:r>
          </w:p>
        </w:tc>
      </w:tr>
      <w:tr w:rsidR="00B475A1" w14:paraId="433579AD" w14:textId="77777777" w:rsidTr="00001F14">
        <w:trPr>
          <w:trHeight w:val="460"/>
        </w:trPr>
        <w:tc>
          <w:tcPr>
            <w:tcW w:w="1807" w:type="dxa"/>
            <w:shd w:val="clear" w:color="auto" w:fill="auto"/>
          </w:tcPr>
          <w:p w14:paraId="4AE4D8D3" w14:textId="257DFFE2" w:rsidR="00B475A1" w:rsidRDefault="000068A3" w:rsidP="00F51FA8">
            <w:pPr>
              <w:jc w:val="center"/>
            </w:pPr>
            <w:proofErr w:type="spellStart"/>
            <w:r>
              <w:t>AddressSanitizer</w:t>
            </w:r>
            <w:proofErr w:type="spellEnd"/>
          </w:p>
        </w:tc>
        <w:tc>
          <w:tcPr>
            <w:tcW w:w="1341" w:type="dxa"/>
            <w:shd w:val="clear" w:color="auto" w:fill="auto"/>
          </w:tcPr>
          <w:p w14:paraId="485EEED8" w14:textId="76464745" w:rsidR="00B475A1" w:rsidRDefault="000068A3" w:rsidP="00F51FA8">
            <w:pPr>
              <w:jc w:val="center"/>
            </w:pPr>
            <w:r>
              <w:t>LLVM 3.1+</w:t>
            </w:r>
          </w:p>
        </w:tc>
        <w:tc>
          <w:tcPr>
            <w:tcW w:w="4021" w:type="dxa"/>
            <w:shd w:val="clear" w:color="auto" w:fill="auto"/>
          </w:tcPr>
          <w:p w14:paraId="7CFDA649" w14:textId="5AABCA47" w:rsidR="00B475A1" w:rsidRDefault="003C6800" w:rsidP="00F51FA8">
            <w:pPr>
              <w:jc w:val="center"/>
              <w:rPr>
                <w:u w:val="single"/>
              </w:rPr>
            </w:pPr>
            <w:proofErr w:type="spellStart"/>
            <w:r>
              <w:t>UseAfterFree</w:t>
            </w:r>
            <w:proofErr w:type="spellEnd"/>
          </w:p>
        </w:tc>
        <w:tc>
          <w:tcPr>
            <w:tcW w:w="3611" w:type="dxa"/>
            <w:shd w:val="clear" w:color="auto" w:fill="auto"/>
          </w:tcPr>
          <w:p w14:paraId="29E14C36" w14:textId="17ACC966" w:rsidR="00B475A1" w:rsidRDefault="009B79B4" w:rsidP="00F51FA8">
            <w:pPr>
              <w:jc w:val="center"/>
            </w:pPr>
            <w:r>
              <w:t>Fast memory error detector that can identify use after free bugs.</w:t>
            </w:r>
          </w:p>
        </w:tc>
      </w:tr>
      <w:tr w:rsidR="00B475A1" w14:paraId="092940EA" w14:textId="77777777" w:rsidTr="00001F14">
        <w:trPr>
          <w:trHeight w:val="460"/>
        </w:trPr>
        <w:tc>
          <w:tcPr>
            <w:tcW w:w="1807" w:type="dxa"/>
            <w:shd w:val="clear" w:color="auto" w:fill="auto"/>
          </w:tcPr>
          <w:p w14:paraId="7589B551" w14:textId="3E58982E" w:rsidR="00B475A1" w:rsidRDefault="00AB3921" w:rsidP="00F51FA8">
            <w:pPr>
              <w:jc w:val="center"/>
            </w:pPr>
            <w:proofErr w:type="spellStart"/>
            <w:r>
              <w:t>Cppcheck</w:t>
            </w:r>
            <w:proofErr w:type="spellEnd"/>
          </w:p>
        </w:tc>
        <w:tc>
          <w:tcPr>
            <w:tcW w:w="1341" w:type="dxa"/>
            <w:shd w:val="clear" w:color="auto" w:fill="auto"/>
          </w:tcPr>
          <w:p w14:paraId="3EFDCB9A" w14:textId="15A12D86" w:rsidR="00B475A1" w:rsidRDefault="00D010BF" w:rsidP="00F51FA8">
            <w:pPr>
              <w:jc w:val="center"/>
            </w:pPr>
            <w:r>
              <w:t>2.12.1</w:t>
            </w:r>
          </w:p>
        </w:tc>
        <w:tc>
          <w:tcPr>
            <w:tcW w:w="4021" w:type="dxa"/>
            <w:shd w:val="clear" w:color="auto" w:fill="auto"/>
          </w:tcPr>
          <w:p w14:paraId="2978B16E" w14:textId="2B519595" w:rsidR="00B475A1" w:rsidRDefault="003C6800" w:rsidP="00F51FA8">
            <w:pPr>
              <w:jc w:val="center"/>
              <w:rPr>
                <w:u w:val="single"/>
              </w:rPr>
            </w:pPr>
            <w:proofErr w:type="spellStart"/>
            <w:r>
              <w:t>invalidPointer</w:t>
            </w:r>
            <w:proofErr w:type="spellEnd"/>
          </w:p>
        </w:tc>
        <w:tc>
          <w:tcPr>
            <w:tcW w:w="3611" w:type="dxa"/>
            <w:shd w:val="clear" w:color="auto" w:fill="auto"/>
          </w:tcPr>
          <w:p w14:paraId="163BA4AD" w14:textId="1949E170" w:rsidR="00B475A1" w:rsidRDefault="009B79B4" w:rsidP="00F51FA8">
            <w:pPr>
              <w:jc w:val="center"/>
            </w:pPr>
            <w:r>
              <w:t>Static analysis tool that checks for invalid pointer use including after it was freed.</w:t>
            </w:r>
          </w:p>
        </w:tc>
      </w:tr>
      <w:tr w:rsidR="00D010BF" w14:paraId="41744220" w14:textId="77777777" w:rsidTr="00001F14">
        <w:trPr>
          <w:trHeight w:val="460"/>
        </w:trPr>
        <w:tc>
          <w:tcPr>
            <w:tcW w:w="1807" w:type="dxa"/>
            <w:shd w:val="clear" w:color="auto" w:fill="auto"/>
          </w:tcPr>
          <w:p w14:paraId="0EAC101A" w14:textId="7EB7BAD3" w:rsidR="00D010BF" w:rsidRDefault="00D010BF" w:rsidP="00D010BF">
            <w:pPr>
              <w:jc w:val="center"/>
            </w:pPr>
            <w:r>
              <w:t>Coverity</w:t>
            </w:r>
          </w:p>
        </w:tc>
        <w:tc>
          <w:tcPr>
            <w:tcW w:w="1341" w:type="dxa"/>
            <w:shd w:val="clear" w:color="auto" w:fill="auto"/>
          </w:tcPr>
          <w:p w14:paraId="79F266AC" w14:textId="5D47C2F9" w:rsidR="00D010BF" w:rsidRDefault="00D010BF" w:rsidP="00D010BF">
            <w:pPr>
              <w:jc w:val="center"/>
            </w:pPr>
            <w:r>
              <w:t>2023.9.0</w:t>
            </w:r>
          </w:p>
        </w:tc>
        <w:tc>
          <w:tcPr>
            <w:tcW w:w="4021" w:type="dxa"/>
            <w:shd w:val="clear" w:color="auto" w:fill="auto"/>
          </w:tcPr>
          <w:p w14:paraId="6359BB49" w14:textId="5B591713" w:rsidR="00D010BF" w:rsidRDefault="003C6800" w:rsidP="00D010BF">
            <w:pPr>
              <w:jc w:val="center"/>
              <w:rPr>
                <w:u w:val="single"/>
              </w:rPr>
            </w:pPr>
            <w:r>
              <w:t>USE_AFTER_FREE</w:t>
            </w:r>
          </w:p>
        </w:tc>
        <w:tc>
          <w:tcPr>
            <w:tcW w:w="3611" w:type="dxa"/>
            <w:shd w:val="clear" w:color="auto" w:fill="auto"/>
          </w:tcPr>
          <w:p w14:paraId="0472C174" w14:textId="04408AA7" w:rsidR="00D010BF" w:rsidRDefault="00E052B9" w:rsidP="00D010BF">
            <w:pPr>
              <w:jc w:val="center"/>
            </w:pPr>
            <w:r>
              <w:t>Identifies</w:t>
            </w:r>
            <w:r w:rsidR="00553228">
              <w:t xml:space="preserve"> instances where </w:t>
            </w:r>
            <w:r>
              <w:t>objects</w:t>
            </w:r>
            <w:r w:rsidR="00553228">
              <w:t xml:space="preserve"> are being used after their memory was freed.</w:t>
            </w:r>
          </w:p>
        </w:tc>
      </w:tr>
    </w:tbl>
    <w:p w14:paraId="2419AE4D" w14:textId="77777777" w:rsidR="00381847" w:rsidRDefault="00E769D9" w:rsidP="0059536C">
      <w:pPr>
        <w:pStyle w:val="Heading4"/>
        <w:rPr>
          <w:sz w:val="27"/>
          <w:szCs w:val="27"/>
        </w:rPr>
      </w:pPr>
      <w:r>
        <w:br w:type="page"/>
      </w:r>
    </w:p>
    <w:p w14:paraId="0840904D" w14:textId="77777777" w:rsidR="00381847" w:rsidRDefault="00E769D9" w:rsidP="0059536C">
      <w:pPr>
        <w:pStyle w:val="Heading4"/>
      </w:pPr>
      <w:bookmarkStart w:id="16" w:name="_Coding_Standard_6"/>
      <w:bookmarkStart w:id="17" w:name="_Toc52464064"/>
      <w:bookmarkEnd w:id="16"/>
      <w:r>
        <w:lastRenderedPageBreak/>
        <w:t>Coding Standard 6</w:t>
      </w:r>
      <w:bookmarkEnd w:id="17"/>
    </w:p>
    <w:p w14:paraId="2FEC82A9" w14:textId="77777777" w:rsidR="00381847" w:rsidRDefault="00381847"/>
    <w:tbl>
      <w:tblPr>
        <w:tblStyle w:val="a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2C3E973"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1F5D5913"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B2EF2E9"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3329B9A6" w14:textId="77777777" w:rsidR="00381847" w:rsidRDefault="00E769D9">
            <w:pPr>
              <w:jc w:val="center"/>
              <w:rPr>
                <w:b/>
                <w:sz w:val="24"/>
                <w:szCs w:val="24"/>
              </w:rPr>
            </w:pPr>
            <w:r>
              <w:rPr>
                <w:b/>
                <w:sz w:val="24"/>
                <w:szCs w:val="24"/>
              </w:rPr>
              <w:t>Name of Standard</w:t>
            </w:r>
          </w:p>
        </w:tc>
      </w:tr>
      <w:tr w:rsidR="00381847" w14:paraId="0EE27EDD" w14:textId="77777777" w:rsidTr="00001F14">
        <w:trPr>
          <w:trHeight w:val="321"/>
        </w:trPr>
        <w:tc>
          <w:tcPr>
            <w:tcW w:w="1807" w:type="dxa"/>
            <w:shd w:val="clear" w:color="auto" w:fill="F3F3F3"/>
            <w:tcMar>
              <w:top w:w="100" w:type="dxa"/>
              <w:left w:w="100" w:type="dxa"/>
              <w:bottom w:w="100" w:type="dxa"/>
              <w:right w:w="100" w:type="dxa"/>
            </w:tcMar>
          </w:tcPr>
          <w:p w14:paraId="10DFB9F2" w14:textId="77777777" w:rsidR="00381847" w:rsidRDefault="00E769D9">
            <w:pPr>
              <w:jc w:val="center"/>
              <w:rPr>
                <w:b/>
              </w:rPr>
            </w:pPr>
            <w:r>
              <w:rPr>
                <w:b/>
              </w:rPr>
              <w:t>Assertions</w:t>
            </w:r>
          </w:p>
        </w:tc>
        <w:tc>
          <w:tcPr>
            <w:tcW w:w="1341" w:type="dxa"/>
            <w:tcMar>
              <w:top w:w="100" w:type="dxa"/>
              <w:left w:w="100" w:type="dxa"/>
              <w:bottom w:w="100" w:type="dxa"/>
              <w:right w:w="100" w:type="dxa"/>
            </w:tcMar>
          </w:tcPr>
          <w:p w14:paraId="71ED323B" w14:textId="02578ADA" w:rsidR="00381847" w:rsidRDefault="00E769D9">
            <w:pPr>
              <w:jc w:val="center"/>
            </w:pPr>
            <w:r>
              <w:t>[STD-</w:t>
            </w:r>
            <w:r w:rsidR="00701C9E">
              <w:t>006</w:t>
            </w:r>
            <w:r>
              <w:t>-</w:t>
            </w:r>
            <w:r w:rsidR="00701C9E">
              <w:t>CPP</w:t>
            </w:r>
            <w:r>
              <w:t>]</w:t>
            </w:r>
          </w:p>
        </w:tc>
        <w:tc>
          <w:tcPr>
            <w:tcW w:w="7632" w:type="dxa"/>
            <w:tcMar>
              <w:top w:w="100" w:type="dxa"/>
              <w:left w:w="100" w:type="dxa"/>
              <w:bottom w:w="100" w:type="dxa"/>
              <w:right w:w="100" w:type="dxa"/>
            </w:tcMar>
          </w:tcPr>
          <w:p w14:paraId="33ACFFEA" w14:textId="1DE79AE2" w:rsidR="00381847" w:rsidRDefault="006E4260">
            <w:r>
              <w:t>Use assertions to handle errors that test the conditions that should never be true. This of course only works if the code is correct. The purpose is for the developer to see the assertion.</w:t>
            </w:r>
            <w:r w:rsidR="0081235E">
              <w:t xml:space="preserve"> Often used in testing for error conditions within the program.</w:t>
            </w:r>
          </w:p>
        </w:tc>
      </w:tr>
    </w:tbl>
    <w:p w14:paraId="2229A95F"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1A7E04A"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3353671F" w14:textId="77777777" w:rsidR="00F72634" w:rsidRDefault="00F72634" w:rsidP="0015146B">
            <w:r>
              <w:rPr>
                <w:b/>
                <w:sz w:val="24"/>
                <w:szCs w:val="24"/>
              </w:rPr>
              <w:t>Noncompliant Code</w:t>
            </w:r>
          </w:p>
        </w:tc>
      </w:tr>
      <w:tr w:rsidR="00F72634" w14:paraId="77DE5D9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40542A0F" w14:textId="2DE67F03" w:rsidR="00F72634" w:rsidRDefault="00A31125" w:rsidP="0015146B">
            <w:r>
              <w:t>Here we can see the code divides without checking to see if the denominator is 0. If it is 0 the program may crash due to an undefined result.</w:t>
            </w:r>
          </w:p>
        </w:tc>
      </w:tr>
      <w:tr w:rsidR="00F72634" w14:paraId="058CAEAA" w14:textId="77777777" w:rsidTr="00001F14">
        <w:trPr>
          <w:trHeight w:val="460"/>
        </w:trPr>
        <w:tc>
          <w:tcPr>
            <w:tcW w:w="10800" w:type="dxa"/>
            <w:tcMar>
              <w:top w:w="100" w:type="dxa"/>
              <w:left w:w="100" w:type="dxa"/>
              <w:bottom w:w="100" w:type="dxa"/>
              <w:right w:w="100" w:type="dxa"/>
            </w:tcMar>
          </w:tcPr>
          <w:p w14:paraId="608BB538" w14:textId="77777777" w:rsidR="00A31125" w:rsidRPr="00A31125" w:rsidRDefault="00A31125" w:rsidP="00A31125">
            <w:pPr>
              <w:rPr>
                <w:rFonts w:ascii="Courier New" w:hAnsi="Courier New" w:cs="Courier New"/>
              </w:rPr>
            </w:pPr>
            <w:r w:rsidRPr="00A31125">
              <w:rPr>
                <w:rFonts w:ascii="Courier New" w:hAnsi="Courier New" w:cs="Courier New"/>
              </w:rPr>
              <w:t xml:space="preserve">int </w:t>
            </w:r>
            <w:proofErr w:type="gramStart"/>
            <w:r w:rsidRPr="00A31125">
              <w:rPr>
                <w:rFonts w:ascii="Courier New" w:hAnsi="Courier New" w:cs="Courier New"/>
              </w:rPr>
              <w:t>divide(</w:t>
            </w:r>
            <w:proofErr w:type="gramEnd"/>
            <w:r w:rsidRPr="00A31125">
              <w:rPr>
                <w:rFonts w:ascii="Courier New" w:hAnsi="Courier New" w:cs="Courier New"/>
              </w:rPr>
              <w:t>int numerator, int denominator) {</w:t>
            </w:r>
          </w:p>
          <w:p w14:paraId="6AB416EF" w14:textId="284A3FCC" w:rsidR="00A31125" w:rsidRPr="00A31125" w:rsidRDefault="00A31125" w:rsidP="00A31125">
            <w:pPr>
              <w:rPr>
                <w:rFonts w:ascii="Courier New" w:hAnsi="Courier New" w:cs="Courier New"/>
              </w:rPr>
            </w:pPr>
            <w:r w:rsidRPr="00A31125">
              <w:rPr>
                <w:rFonts w:ascii="Courier New" w:hAnsi="Courier New" w:cs="Courier New"/>
              </w:rPr>
              <w:t xml:space="preserve">    return numerator / </w:t>
            </w:r>
            <w:proofErr w:type="gramStart"/>
            <w:r w:rsidRPr="00A31125">
              <w:rPr>
                <w:rFonts w:ascii="Courier New" w:hAnsi="Courier New" w:cs="Courier New"/>
              </w:rPr>
              <w:t>denominator;</w:t>
            </w:r>
            <w:proofErr w:type="gramEnd"/>
          </w:p>
          <w:p w14:paraId="28BA138C" w14:textId="19E0B6C1" w:rsidR="00F72634" w:rsidRPr="00A31125" w:rsidRDefault="00A31125" w:rsidP="00A31125">
            <w:pPr>
              <w:rPr>
                <w:rFonts w:ascii="Courier New" w:hAnsi="Courier New" w:cs="Courier New"/>
                <w:sz w:val="24"/>
                <w:szCs w:val="24"/>
              </w:rPr>
            </w:pPr>
            <w:r w:rsidRPr="00A31125">
              <w:rPr>
                <w:rFonts w:ascii="Courier New" w:hAnsi="Courier New" w:cs="Courier New"/>
                <w:sz w:val="24"/>
                <w:szCs w:val="24"/>
              </w:rPr>
              <w:t>}</w:t>
            </w:r>
          </w:p>
        </w:tc>
      </w:tr>
    </w:tbl>
    <w:p w14:paraId="01156A35"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F3B3AD1"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D981A71" w14:textId="77777777" w:rsidR="00F72634" w:rsidRDefault="00F72634" w:rsidP="0015146B">
            <w:r>
              <w:rPr>
                <w:b/>
                <w:sz w:val="24"/>
                <w:szCs w:val="24"/>
              </w:rPr>
              <w:t>Compliant Code</w:t>
            </w:r>
          </w:p>
        </w:tc>
      </w:tr>
      <w:tr w:rsidR="00F72634" w14:paraId="2D5EF03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E4C3A21" w14:textId="68C71C9A" w:rsidR="00F72634" w:rsidRDefault="00184134" w:rsidP="0015146B">
            <w:r>
              <w:t xml:space="preserve">In this case before performing the division we use an assertion to verify the denominator is not 0. If it is, it will abort alerting the programmer of the error. </w:t>
            </w:r>
            <w:proofErr w:type="gramStart"/>
            <w:r>
              <w:t>Also</w:t>
            </w:r>
            <w:proofErr w:type="gramEnd"/>
            <w:r>
              <w:t xml:space="preserve"> if you have assertions, ensure they are checked up on and not set to the public and forgotten about. This is why oftentimes in advanced code </w:t>
            </w:r>
            <w:proofErr w:type="spellStart"/>
            <w:r>
              <w:t>its</w:t>
            </w:r>
            <w:proofErr w:type="spellEnd"/>
            <w:r>
              <w:t xml:space="preserve"> good to have code for the failsafe.</w:t>
            </w:r>
          </w:p>
        </w:tc>
      </w:tr>
      <w:tr w:rsidR="00F72634" w14:paraId="2DA5938A" w14:textId="77777777" w:rsidTr="00001F14">
        <w:trPr>
          <w:trHeight w:val="460"/>
        </w:trPr>
        <w:tc>
          <w:tcPr>
            <w:tcW w:w="10800" w:type="dxa"/>
            <w:tcMar>
              <w:top w:w="100" w:type="dxa"/>
              <w:left w:w="100" w:type="dxa"/>
              <w:bottom w:w="100" w:type="dxa"/>
              <w:right w:w="100" w:type="dxa"/>
            </w:tcMar>
          </w:tcPr>
          <w:p w14:paraId="461BBF23" w14:textId="77777777" w:rsidR="00AA07A8" w:rsidRPr="00AA07A8" w:rsidRDefault="00AA07A8" w:rsidP="00AA07A8">
            <w:pPr>
              <w:rPr>
                <w:rFonts w:ascii="Courier New" w:hAnsi="Courier New" w:cs="Courier New"/>
              </w:rPr>
            </w:pPr>
            <w:r w:rsidRPr="00AA07A8">
              <w:rPr>
                <w:rFonts w:ascii="Courier New" w:hAnsi="Courier New" w:cs="Courier New"/>
              </w:rPr>
              <w:t>#include &lt;</w:t>
            </w:r>
            <w:proofErr w:type="spellStart"/>
            <w:r w:rsidRPr="00AA07A8">
              <w:rPr>
                <w:rFonts w:ascii="Courier New" w:hAnsi="Courier New" w:cs="Courier New"/>
              </w:rPr>
              <w:t>cassert</w:t>
            </w:r>
            <w:proofErr w:type="spellEnd"/>
            <w:r w:rsidRPr="00AA07A8">
              <w:rPr>
                <w:rFonts w:ascii="Courier New" w:hAnsi="Courier New" w:cs="Courier New"/>
              </w:rPr>
              <w:t>&gt;</w:t>
            </w:r>
          </w:p>
          <w:p w14:paraId="318074D0" w14:textId="77777777" w:rsidR="00AA07A8" w:rsidRPr="00AA07A8" w:rsidRDefault="00AA07A8" w:rsidP="00AA07A8">
            <w:pPr>
              <w:rPr>
                <w:rFonts w:ascii="Courier New" w:hAnsi="Courier New" w:cs="Courier New"/>
              </w:rPr>
            </w:pPr>
          </w:p>
          <w:p w14:paraId="280E13E6" w14:textId="77777777" w:rsidR="00AA07A8" w:rsidRPr="00AA07A8" w:rsidRDefault="00AA07A8" w:rsidP="00AA07A8">
            <w:pPr>
              <w:rPr>
                <w:rFonts w:ascii="Courier New" w:hAnsi="Courier New" w:cs="Courier New"/>
              </w:rPr>
            </w:pPr>
            <w:r w:rsidRPr="00AA07A8">
              <w:rPr>
                <w:rFonts w:ascii="Courier New" w:hAnsi="Courier New" w:cs="Courier New"/>
              </w:rPr>
              <w:t xml:space="preserve">int </w:t>
            </w:r>
            <w:proofErr w:type="gramStart"/>
            <w:r w:rsidRPr="00AA07A8">
              <w:rPr>
                <w:rFonts w:ascii="Courier New" w:hAnsi="Courier New" w:cs="Courier New"/>
              </w:rPr>
              <w:t>divide(</w:t>
            </w:r>
            <w:proofErr w:type="gramEnd"/>
            <w:r w:rsidRPr="00AA07A8">
              <w:rPr>
                <w:rFonts w:ascii="Courier New" w:hAnsi="Courier New" w:cs="Courier New"/>
              </w:rPr>
              <w:t>int numerator, int denominator) {</w:t>
            </w:r>
          </w:p>
          <w:p w14:paraId="3F1E2B35" w14:textId="77777777" w:rsidR="00AA07A8" w:rsidRPr="00AA07A8" w:rsidRDefault="00AA07A8" w:rsidP="00AA07A8">
            <w:pPr>
              <w:rPr>
                <w:rFonts w:ascii="Courier New" w:hAnsi="Courier New" w:cs="Courier New"/>
              </w:rPr>
            </w:pPr>
            <w:r w:rsidRPr="00AA07A8">
              <w:rPr>
                <w:rFonts w:ascii="Courier New" w:hAnsi="Courier New" w:cs="Courier New"/>
              </w:rPr>
              <w:t xml:space="preserve">    </w:t>
            </w:r>
            <w:proofErr w:type="gramStart"/>
            <w:r w:rsidRPr="00AA07A8">
              <w:rPr>
                <w:rFonts w:ascii="Courier New" w:hAnsi="Courier New" w:cs="Courier New"/>
              </w:rPr>
              <w:t>assert(</w:t>
            </w:r>
            <w:proofErr w:type="gramEnd"/>
            <w:r w:rsidRPr="00AA07A8">
              <w:rPr>
                <w:rFonts w:ascii="Courier New" w:hAnsi="Courier New" w:cs="Courier New"/>
              </w:rPr>
              <w:t>denominator != 0); // Assert that the denominator is not zero</w:t>
            </w:r>
          </w:p>
          <w:p w14:paraId="036C6321" w14:textId="77777777" w:rsidR="00AA07A8" w:rsidRPr="00AA07A8" w:rsidRDefault="00AA07A8" w:rsidP="00AA07A8">
            <w:pPr>
              <w:rPr>
                <w:rFonts w:ascii="Courier New" w:hAnsi="Courier New" w:cs="Courier New"/>
              </w:rPr>
            </w:pPr>
            <w:r w:rsidRPr="00AA07A8">
              <w:rPr>
                <w:rFonts w:ascii="Courier New" w:hAnsi="Courier New" w:cs="Courier New"/>
              </w:rPr>
              <w:t xml:space="preserve">    return numerator / </w:t>
            </w:r>
            <w:proofErr w:type="gramStart"/>
            <w:r w:rsidRPr="00AA07A8">
              <w:rPr>
                <w:rFonts w:ascii="Courier New" w:hAnsi="Courier New" w:cs="Courier New"/>
              </w:rPr>
              <w:t>denominator;</w:t>
            </w:r>
            <w:proofErr w:type="gramEnd"/>
          </w:p>
          <w:p w14:paraId="2E312001" w14:textId="7023986A" w:rsidR="00F72634" w:rsidRDefault="00AA07A8" w:rsidP="00AA07A8">
            <w:r w:rsidRPr="00AA07A8">
              <w:rPr>
                <w:rFonts w:ascii="Courier New" w:hAnsi="Courier New" w:cs="Courier New"/>
                <w:sz w:val="24"/>
                <w:szCs w:val="24"/>
              </w:rPr>
              <w:t>}</w:t>
            </w:r>
          </w:p>
        </w:tc>
      </w:tr>
    </w:tbl>
    <w:p w14:paraId="4419F26B" w14:textId="77777777" w:rsidR="00B475A1" w:rsidRDefault="00B475A1" w:rsidP="00B475A1">
      <w:pPr>
        <w:rPr>
          <w:b/>
        </w:rPr>
      </w:pPr>
    </w:p>
    <w:p w14:paraId="3275D22E" w14:textId="261FAF18"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2852D7CB" w14:textId="77777777" w:rsidTr="006D38A7">
        <w:trPr>
          <w:tblHeader/>
        </w:trPr>
        <w:tc>
          <w:tcPr>
            <w:tcW w:w="10780" w:type="dxa"/>
            <w:shd w:val="clear" w:color="auto" w:fill="auto"/>
            <w:tcMar>
              <w:top w:w="100" w:type="dxa"/>
              <w:left w:w="100" w:type="dxa"/>
              <w:bottom w:w="100" w:type="dxa"/>
              <w:right w:w="100" w:type="dxa"/>
            </w:tcMar>
          </w:tcPr>
          <w:p w14:paraId="6D0D0A59" w14:textId="397274C9" w:rsidR="00B475A1" w:rsidRDefault="00B475A1" w:rsidP="00F51FA8">
            <w:pPr>
              <w:pBdr>
                <w:top w:val="nil"/>
                <w:left w:val="nil"/>
                <w:bottom w:val="nil"/>
                <w:right w:val="nil"/>
                <w:between w:val="nil"/>
              </w:pBdr>
            </w:pPr>
            <w:r>
              <w:rPr>
                <w:b/>
              </w:rPr>
              <w:t>Principles(s):</w:t>
            </w:r>
            <w:r>
              <w:t xml:space="preserve"> </w:t>
            </w:r>
            <w:r w:rsidR="00912533">
              <w:t>1</w:t>
            </w:r>
            <w:r w:rsidR="00A37628">
              <w:t>. Keep it simple where assertions keep the program logic simple by clearly stating the assumptions made at specific points. 2. Adopt a secure coding standard that includes using assertions during development to validate assumptions. 3. Use effective QA techniques to catch logical errors early on and prior to deployment/release.</w:t>
            </w:r>
          </w:p>
        </w:tc>
      </w:tr>
    </w:tbl>
    <w:p w14:paraId="0D2D4A1C" w14:textId="77777777" w:rsidR="00B475A1" w:rsidRDefault="00B475A1" w:rsidP="00B475A1">
      <w:pPr>
        <w:rPr>
          <w:b/>
        </w:rPr>
      </w:pPr>
    </w:p>
    <w:p w14:paraId="1D80D2F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4A18BEC7" w14:textId="77777777" w:rsidTr="00001F14">
        <w:trPr>
          <w:trHeight w:val="460"/>
          <w:tblHeader/>
        </w:trPr>
        <w:tc>
          <w:tcPr>
            <w:tcW w:w="1806" w:type="dxa"/>
            <w:shd w:val="clear" w:color="auto" w:fill="D9D9D9"/>
            <w:vAlign w:val="center"/>
          </w:tcPr>
          <w:p w14:paraId="722A097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51B951B3"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4D80207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76A1FF1"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4D58288E" w14:textId="77777777" w:rsidR="00B475A1" w:rsidRDefault="00B475A1" w:rsidP="00F51FA8">
            <w:pPr>
              <w:jc w:val="center"/>
              <w:rPr>
                <w:b/>
                <w:sz w:val="24"/>
                <w:szCs w:val="24"/>
              </w:rPr>
            </w:pPr>
            <w:r>
              <w:rPr>
                <w:b/>
                <w:sz w:val="24"/>
                <w:szCs w:val="24"/>
              </w:rPr>
              <w:t>Level</w:t>
            </w:r>
          </w:p>
        </w:tc>
      </w:tr>
      <w:tr w:rsidR="00B475A1" w14:paraId="599F0FE9" w14:textId="77777777" w:rsidTr="00001F14">
        <w:trPr>
          <w:trHeight w:val="460"/>
        </w:trPr>
        <w:tc>
          <w:tcPr>
            <w:tcW w:w="1806" w:type="dxa"/>
            <w:shd w:val="clear" w:color="auto" w:fill="auto"/>
          </w:tcPr>
          <w:p w14:paraId="325BC76A" w14:textId="6C9D1E5C" w:rsidR="00B475A1" w:rsidRDefault="00363F94" w:rsidP="00F51FA8">
            <w:pPr>
              <w:jc w:val="center"/>
            </w:pPr>
            <w:r>
              <w:t>Medium</w:t>
            </w:r>
          </w:p>
        </w:tc>
        <w:tc>
          <w:tcPr>
            <w:tcW w:w="1341" w:type="dxa"/>
            <w:shd w:val="clear" w:color="auto" w:fill="auto"/>
          </w:tcPr>
          <w:p w14:paraId="05FDEF4C" w14:textId="3B49B437" w:rsidR="00B475A1" w:rsidRDefault="00363F94" w:rsidP="00F51FA8">
            <w:pPr>
              <w:jc w:val="center"/>
            </w:pPr>
            <w:r>
              <w:t>Low</w:t>
            </w:r>
          </w:p>
        </w:tc>
        <w:tc>
          <w:tcPr>
            <w:tcW w:w="4021" w:type="dxa"/>
            <w:shd w:val="clear" w:color="auto" w:fill="auto"/>
          </w:tcPr>
          <w:p w14:paraId="79D1FC84" w14:textId="5726FEC1" w:rsidR="00B475A1" w:rsidRDefault="00363F94" w:rsidP="00F51FA8">
            <w:pPr>
              <w:jc w:val="center"/>
            </w:pPr>
            <w:r>
              <w:t>Low</w:t>
            </w:r>
          </w:p>
        </w:tc>
        <w:tc>
          <w:tcPr>
            <w:tcW w:w="1807" w:type="dxa"/>
            <w:shd w:val="clear" w:color="auto" w:fill="auto"/>
          </w:tcPr>
          <w:p w14:paraId="07D13FDB" w14:textId="2CD5EBC3" w:rsidR="00B475A1" w:rsidRDefault="00363F94" w:rsidP="00F51FA8">
            <w:pPr>
              <w:jc w:val="center"/>
            </w:pPr>
            <w:r>
              <w:t>Medium</w:t>
            </w:r>
          </w:p>
        </w:tc>
        <w:tc>
          <w:tcPr>
            <w:tcW w:w="1805" w:type="dxa"/>
            <w:shd w:val="clear" w:color="auto" w:fill="auto"/>
          </w:tcPr>
          <w:p w14:paraId="018B5741" w14:textId="05BB2D4C" w:rsidR="00B475A1" w:rsidRDefault="00363F94" w:rsidP="00F51FA8">
            <w:pPr>
              <w:jc w:val="center"/>
            </w:pPr>
            <w:r>
              <w:t>L3</w:t>
            </w:r>
          </w:p>
        </w:tc>
      </w:tr>
    </w:tbl>
    <w:p w14:paraId="4632396F" w14:textId="77777777" w:rsidR="00B475A1" w:rsidRDefault="00B475A1" w:rsidP="00B475A1">
      <w:pPr>
        <w:rPr>
          <w:b/>
        </w:rPr>
      </w:pPr>
    </w:p>
    <w:p w14:paraId="785A6BD3" w14:textId="77777777" w:rsidR="002D767B" w:rsidRDefault="002D767B" w:rsidP="00B475A1">
      <w:pPr>
        <w:rPr>
          <w:b/>
        </w:rPr>
      </w:pPr>
    </w:p>
    <w:p w14:paraId="2E07F56A" w14:textId="77777777" w:rsidR="002D767B" w:rsidRDefault="002D767B" w:rsidP="00B475A1">
      <w:pPr>
        <w:rPr>
          <w:b/>
        </w:rPr>
      </w:pPr>
    </w:p>
    <w:p w14:paraId="055C8A7C" w14:textId="77777777" w:rsidR="002D767B" w:rsidRDefault="002D767B" w:rsidP="00B475A1">
      <w:pPr>
        <w:rPr>
          <w:b/>
        </w:rPr>
      </w:pPr>
    </w:p>
    <w:p w14:paraId="1895D565" w14:textId="77777777" w:rsidR="002D767B" w:rsidRDefault="002D767B" w:rsidP="00B475A1">
      <w:pPr>
        <w:rPr>
          <w:b/>
        </w:rPr>
      </w:pPr>
    </w:p>
    <w:p w14:paraId="6E772BAB" w14:textId="77777777" w:rsidR="002D767B" w:rsidRDefault="002D767B" w:rsidP="00B475A1">
      <w:pPr>
        <w:rPr>
          <w:b/>
        </w:rPr>
      </w:pPr>
    </w:p>
    <w:p w14:paraId="0FD229D3" w14:textId="472841F5"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3C74B40F" w14:textId="77777777" w:rsidTr="00001F14">
        <w:trPr>
          <w:trHeight w:val="460"/>
          <w:tblHeader/>
        </w:trPr>
        <w:tc>
          <w:tcPr>
            <w:tcW w:w="1807" w:type="dxa"/>
            <w:shd w:val="clear" w:color="auto" w:fill="D9D9D9"/>
            <w:vAlign w:val="center"/>
          </w:tcPr>
          <w:p w14:paraId="0C9B369B"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98A9F9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16184D8D"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D63E5D3" w14:textId="77777777" w:rsidR="00B475A1" w:rsidRDefault="00B475A1" w:rsidP="00F51FA8">
            <w:pPr>
              <w:jc w:val="center"/>
              <w:rPr>
                <w:b/>
                <w:sz w:val="24"/>
                <w:szCs w:val="24"/>
              </w:rPr>
            </w:pPr>
            <w:r>
              <w:rPr>
                <w:b/>
                <w:sz w:val="24"/>
                <w:szCs w:val="24"/>
              </w:rPr>
              <w:t>Description Tool</w:t>
            </w:r>
          </w:p>
        </w:tc>
      </w:tr>
      <w:tr w:rsidR="00B475A1" w14:paraId="13CC4077" w14:textId="77777777" w:rsidTr="00001F14">
        <w:trPr>
          <w:trHeight w:val="460"/>
        </w:trPr>
        <w:tc>
          <w:tcPr>
            <w:tcW w:w="1807" w:type="dxa"/>
            <w:shd w:val="clear" w:color="auto" w:fill="auto"/>
          </w:tcPr>
          <w:p w14:paraId="642C6635" w14:textId="71ED5FB9" w:rsidR="00B475A1" w:rsidRDefault="00363F94" w:rsidP="00F51FA8">
            <w:pPr>
              <w:jc w:val="center"/>
            </w:pPr>
            <w:r>
              <w:t>Static Code Analysis Tool</w:t>
            </w:r>
          </w:p>
        </w:tc>
        <w:tc>
          <w:tcPr>
            <w:tcW w:w="1341" w:type="dxa"/>
            <w:shd w:val="clear" w:color="auto" w:fill="auto"/>
          </w:tcPr>
          <w:p w14:paraId="1659F964" w14:textId="6F0DE885" w:rsidR="00B475A1" w:rsidRDefault="004A4D45" w:rsidP="00F51FA8">
            <w:pPr>
              <w:jc w:val="center"/>
            </w:pPr>
            <w:r>
              <w:t>1.4.3</w:t>
            </w:r>
          </w:p>
        </w:tc>
        <w:tc>
          <w:tcPr>
            <w:tcW w:w="4021" w:type="dxa"/>
            <w:shd w:val="clear" w:color="auto" w:fill="auto"/>
          </w:tcPr>
          <w:p w14:paraId="14C127A7" w14:textId="034156F0" w:rsidR="00B475A1" w:rsidRDefault="002D767B" w:rsidP="00F51FA8">
            <w:pPr>
              <w:jc w:val="center"/>
            </w:pPr>
            <w:proofErr w:type="spellStart"/>
            <w:r>
              <w:t>AssertUsage</w:t>
            </w:r>
            <w:proofErr w:type="spellEnd"/>
          </w:p>
        </w:tc>
        <w:tc>
          <w:tcPr>
            <w:tcW w:w="3611" w:type="dxa"/>
            <w:shd w:val="clear" w:color="auto" w:fill="auto"/>
          </w:tcPr>
          <w:p w14:paraId="511AFF98" w14:textId="0C41BC21" w:rsidR="00B475A1" w:rsidRDefault="002D767B" w:rsidP="00F51FA8">
            <w:pPr>
              <w:jc w:val="center"/>
            </w:pPr>
            <w:r>
              <w:t>Checks for proper use of assertions in the code and that they are not disabled in production builds.</w:t>
            </w:r>
          </w:p>
        </w:tc>
      </w:tr>
      <w:tr w:rsidR="00B475A1" w14:paraId="31776F75" w14:textId="77777777" w:rsidTr="00001F14">
        <w:trPr>
          <w:trHeight w:val="460"/>
        </w:trPr>
        <w:tc>
          <w:tcPr>
            <w:tcW w:w="1807" w:type="dxa"/>
            <w:shd w:val="clear" w:color="auto" w:fill="auto"/>
          </w:tcPr>
          <w:p w14:paraId="1DD1CB55" w14:textId="78E60815" w:rsidR="00B475A1" w:rsidRDefault="00363F94" w:rsidP="00F51FA8">
            <w:pPr>
              <w:jc w:val="center"/>
            </w:pPr>
            <w:proofErr w:type="spellStart"/>
            <w:r>
              <w:t>Cppcheck</w:t>
            </w:r>
            <w:proofErr w:type="spellEnd"/>
          </w:p>
        </w:tc>
        <w:tc>
          <w:tcPr>
            <w:tcW w:w="1341" w:type="dxa"/>
            <w:shd w:val="clear" w:color="auto" w:fill="auto"/>
          </w:tcPr>
          <w:p w14:paraId="147234E7" w14:textId="3352CE7E" w:rsidR="00B475A1" w:rsidRDefault="00363F94" w:rsidP="00F51FA8">
            <w:pPr>
              <w:jc w:val="center"/>
            </w:pPr>
            <w:r>
              <w:t>2.12.1</w:t>
            </w:r>
          </w:p>
        </w:tc>
        <w:tc>
          <w:tcPr>
            <w:tcW w:w="4021" w:type="dxa"/>
            <w:shd w:val="clear" w:color="auto" w:fill="auto"/>
          </w:tcPr>
          <w:p w14:paraId="7C643E28" w14:textId="407B9B49" w:rsidR="00B475A1" w:rsidRDefault="002D767B" w:rsidP="00F51FA8">
            <w:pPr>
              <w:jc w:val="center"/>
              <w:rPr>
                <w:u w:val="single"/>
              </w:rPr>
            </w:pPr>
            <w:proofErr w:type="spellStart"/>
            <w:r>
              <w:t>AssertMisuse</w:t>
            </w:r>
            <w:proofErr w:type="spellEnd"/>
          </w:p>
        </w:tc>
        <w:tc>
          <w:tcPr>
            <w:tcW w:w="3611" w:type="dxa"/>
            <w:shd w:val="clear" w:color="auto" w:fill="auto"/>
          </w:tcPr>
          <w:p w14:paraId="2CB1863C" w14:textId="5E9952CC" w:rsidR="00B475A1" w:rsidRDefault="002D767B" w:rsidP="00F51FA8">
            <w:pPr>
              <w:jc w:val="center"/>
            </w:pPr>
            <w:r>
              <w:t>Can detect misuse of assertions such as using them to control the flow instead of just for debugging.</w:t>
            </w:r>
          </w:p>
        </w:tc>
      </w:tr>
      <w:tr w:rsidR="00B475A1" w14:paraId="70B30499" w14:textId="77777777" w:rsidTr="00001F14">
        <w:trPr>
          <w:trHeight w:val="460"/>
        </w:trPr>
        <w:tc>
          <w:tcPr>
            <w:tcW w:w="1807" w:type="dxa"/>
            <w:shd w:val="clear" w:color="auto" w:fill="auto"/>
          </w:tcPr>
          <w:p w14:paraId="4DFBB62B" w14:textId="122227B9" w:rsidR="00B475A1" w:rsidRDefault="00363F94" w:rsidP="00F51FA8">
            <w:pPr>
              <w:jc w:val="center"/>
            </w:pPr>
            <w:r>
              <w:t>Clang Static Analyzer</w:t>
            </w:r>
          </w:p>
        </w:tc>
        <w:tc>
          <w:tcPr>
            <w:tcW w:w="1341" w:type="dxa"/>
            <w:shd w:val="clear" w:color="auto" w:fill="auto"/>
          </w:tcPr>
          <w:p w14:paraId="4C886138" w14:textId="6432D3C3" w:rsidR="00B475A1" w:rsidRDefault="004A4D45" w:rsidP="00F51FA8">
            <w:pPr>
              <w:jc w:val="center"/>
            </w:pPr>
            <w:r>
              <w:t>18.0.0</w:t>
            </w:r>
          </w:p>
        </w:tc>
        <w:tc>
          <w:tcPr>
            <w:tcW w:w="4021" w:type="dxa"/>
            <w:shd w:val="clear" w:color="auto" w:fill="auto"/>
          </w:tcPr>
          <w:p w14:paraId="270673C4" w14:textId="04BEACBC" w:rsidR="00B475A1" w:rsidRDefault="002D767B" w:rsidP="00F51FA8">
            <w:pPr>
              <w:jc w:val="center"/>
              <w:rPr>
                <w:u w:val="single"/>
              </w:rPr>
            </w:pPr>
            <w:proofErr w:type="spellStart"/>
            <w:r>
              <w:t>AssertSideEffects</w:t>
            </w:r>
            <w:proofErr w:type="spellEnd"/>
          </w:p>
        </w:tc>
        <w:tc>
          <w:tcPr>
            <w:tcW w:w="3611" w:type="dxa"/>
            <w:shd w:val="clear" w:color="auto" w:fill="auto"/>
          </w:tcPr>
          <w:p w14:paraId="3D93F88D" w14:textId="4F4C7020" w:rsidR="00B475A1" w:rsidRDefault="002D767B" w:rsidP="00F51FA8">
            <w:pPr>
              <w:jc w:val="center"/>
            </w:pPr>
            <w:r>
              <w:t>Ensures that assertions do not contain side effects, which should remain true regardless.</w:t>
            </w:r>
          </w:p>
        </w:tc>
      </w:tr>
      <w:tr w:rsidR="00B475A1" w14:paraId="28383A14" w14:textId="77777777" w:rsidTr="00001F14">
        <w:trPr>
          <w:trHeight w:val="460"/>
        </w:trPr>
        <w:tc>
          <w:tcPr>
            <w:tcW w:w="1807" w:type="dxa"/>
            <w:shd w:val="clear" w:color="auto" w:fill="auto"/>
          </w:tcPr>
          <w:p w14:paraId="1EC45772" w14:textId="002506AF" w:rsidR="00B475A1" w:rsidRDefault="00363F94" w:rsidP="00F51FA8">
            <w:pPr>
              <w:jc w:val="center"/>
            </w:pPr>
            <w:r>
              <w:t>Coverity</w:t>
            </w:r>
          </w:p>
        </w:tc>
        <w:tc>
          <w:tcPr>
            <w:tcW w:w="1341" w:type="dxa"/>
            <w:shd w:val="clear" w:color="auto" w:fill="auto"/>
          </w:tcPr>
          <w:p w14:paraId="6D5B7F9C" w14:textId="4161C09D" w:rsidR="00B475A1" w:rsidRDefault="00363F94" w:rsidP="00F51FA8">
            <w:pPr>
              <w:jc w:val="center"/>
            </w:pPr>
            <w:r>
              <w:t>2023.9.0</w:t>
            </w:r>
          </w:p>
        </w:tc>
        <w:tc>
          <w:tcPr>
            <w:tcW w:w="4021" w:type="dxa"/>
            <w:shd w:val="clear" w:color="auto" w:fill="auto"/>
          </w:tcPr>
          <w:p w14:paraId="6A3B83A6" w14:textId="737ED290" w:rsidR="00B475A1" w:rsidRDefault="002D767B" w:rsidP="00F51FA8">
            <w:pPr>
              <w:jc w:val="center"/>
              <w:rPr>
                <w:u w:val="single"/>
              </w:rPr>
            </w:pPr>
            <w:r>
              <w:t>ASSERT_SIDE_EFFECT</w:t>
            </w:r>
          </w:p>
        </w:tc>
        <w:tc>
          <w:tcPr>
            <w:tcW w:w="3611" w:type="dxa"/>
            <w:shd w:val="clear" w:color="auto" w:fill="auto"/>
          </w:tcPr>
          <w:p w14:paraId="08365A70" w14:textId="0B0F782B" w:rsidR="00B475A1" w:rsidRDefault="002D767B" w:rsidP="00F51FA8">
            <w:pPr>
              <w:jc w:val="center"/>
            </w:pPr>
            <w:r>
              <w:t>Can identify assertions that might have side effects, potentially affecting the programs state.</w:t>
            </w:r>
          </w:p>
        </w:tc>
      </w:tr>
    </w:tbl>
    <w:p w14:paraId="1018DE5F" w14:textId="77777777" w:rsidR="00381847" w:rsidRDefault="00E769D9" w:rsidP="0059536C">
      <w:pPr>
        <w:pStyle w:val="Heading4"/>
        <w:rPr>
          <w:sz w:val="27"/>
          <w:szCs w:val="27"/>
        </w:rPr>
      </w:pPr>
      <w:r>
        <w:br w:type="page"/>
      </w:r>
    </w:p>
    <w:p w14:paraId="25179278" w14:textId="77777777" w:rsidR="00381847" w:rsidRDefault="00E769D9" w:rsidP="0059536C">
      <w:pPr>
        <w:pStyle w:val="Heading4"/>
      </w:pPr>
      <w:bookmarkStart w:id="18" w:name="_Coding_Standard_7"/>
      <w:bookmarkStart w:id="19" w:name="_Toc52464065"/>
      <w:bookmarkEnd w:id="18"/>
      <w:r>
        <w:lastRenderedPageBreak/>
        <w:t>Coding Standard 7</w:t>
      </w:r>
      <w:bookmarkEnd w:id="19"/>
    </w:p>
    <w:p w14:paraId="145AC2AA" w14:textId="77777777" w:rsidR="00381847" w:rsidRDefault="00381847"/>
    <w:tbl>
      <w:tblPr>
        <w:tblStyle w:val="afffffff4"/>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6A8A337E"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EAA8A7"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5D551803"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48702FC" w14:textId="77777777" w:rsidR="00381847" w:rsidRDefault="00E769D9">
            <w:pPr>
              <w:jc w:val="center"/>
              <w:rPr>
                <w:b/>
                <w:sz w:val="24"/>
                <w:szCs w:val="24"/>
              </w:rPr>
            </w:pPr>
            <w:r>
              <w:rPr>
                <w:b/>
                <w:sz w:val="24"/>
                <w:szCs w:val="24"/>
              </w:rPr>
              <w:t>Name of Standard</w:t>
            </w:r>
          </w:p>
        </w:tc>
      </w:tr>
      <w:tr w:rsidR="00381847" w14:paraId="435B81D9" w14:textId="77777777" w:rsidTr="00001F14">
        <w:trPr>
          <w:trHeight w:val="321"/>
        </w:trPr>
        <w:tc>
          <w:tcPr>
            <w:tcW w:w="1807" w:type="dxa"/>
            <w:shd w:val="clear" w:color="auto" w:fill="F3F3F3"/>
            <w:tcMar>
              <w:top w:w="100" w:type="dxa"/>
              <w:left w:w="100" w:type="dxa"/>
              <w:bottom w:w="100" w:type="dxa"/>
              <w:right w:w="100" w:type="dxa"/>
            </w:tcMar>
          </w:tcPr>
          <w:p w14:paraId="52E66095" w14:textId="77777777" w:rsidR="00381847" w:rsidRDefault="00E769D9">
            <w:pPr>
              <w:jc w:val="center"/>
              <w:rPr>
                <w:b/>
              </w:rPr>
            </w:pPr>
            <w:r>
              <w:rPr>
                <w:b/>
              </w:rPr>
              <w:t>Exceptions</w:t>
            </w:r>
          </w:p>
        </w:tc>
        <w:tc>
          <w:tcPr>
            <w:tcW w:w="1341" w:type="dxa"/>
            <w:tcMar>
              <w:top w:w="100" w:type="dxa"/>
              <w:left w:w="100" w:type="dxa"/>
              <w:bottom w:w="100" w:type="dxa"/>
              <w:right w:w="100" w:type="dxa"/>
            </w:tcMar>
          </w:tcPr>
          <w:p w14:paraId="6B141EF9" w14:textId="4F49BC99" w:rsidR="00381847" w:rsidRDefault="00E769D9">
            <w:pPr>
              <w:jc w:val="center"/>
            </w:pPr>
            <w:r>
              <w:t>[STD-</w:t>
            </w:r>
            <w:r w:rsidR="00281C38">
              <w:t>007-CPP</w:t>
            </w:r>
            <w:r>
              <w:t>]</w:t>
            </w:r>
          </w:p>
        </w:tc>
        <w:tc>
          <w:tcPr>
            <w:tcW w:w="7632" w:type="dxa"/>
            <w:tcMar>
              <w:top w:w="100" w:type="dxa"/>
              <w:left w:w="100" w:type="dxa"/>
              <w:bottom w:w="100" w:type="dxa"/>
              <w:right w:w="100" w:type="dxa"/>
            </w:tcMar>
          </w:tcPr>
          <w:p w14:paraId="7DF53768" w14:textId="6FEF71EA" w:rsidR="00381847" w:rsidRDefault="00AD0BEB">
            <w:r>
              <w:t xml:space="preserve">An exception should be thrown when a situation has happened that prevents the correct </w:t>
            </w:r>
            <w:r w:rsidR="00F7550E">
              <w:t>execution of a function</w:t>
            </w:r>
            <w:r>
              <w:t xml:space="preserve"> from being completed.</w:t>
            </w:r>
          </w:p>
        </w:tc>
      </w:tr>
    </w:tbl>
    <w:p w14:paraId="28913F6B"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3FF117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73AC0B0" w14:textId="77777777" w:rsidR="00F72634" w:rsidRDefault="00F72634" w:rsidP="0015146B">
            <w:r>
              <w:rPr>
                <w:b/>
                <w:sz w:val="24"/>
                <w:szCs w:val="24"/>
              </w:rPr>
              <w:t>Noncompliant Code</w:t>
            </w:r>
          </w:p>
        </w:tc>
      </w:tr>
      <w:tr w:rsidR="00F72634" w14:paraId="64D24A9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B4D7018" w14:textId="024282DE" w:rsidR="00F72634" w:rsidRDefault="00EF6116" w:rsidP="0015146B">
            <w:r>
              <w:t>In this function an error message is printed and -1 is returned. This mixes the error reporting and normal return values of the calculation and does not enforce the handling of the error.</w:t>
            </w:r>
          </w:p>
        </w:tc>
      </w:tr>
      <w:tr w:rsidR="00F72634" w14:paraId="3CEA03A3" w14:textId="77777777" w:rsidTr="00001F14">
        <w:trPr>
          <w:trHeight w:val="460"/>
        </w:trPr>
        <w:tc>
          <w:tcPr>
            <w:tcW w:w="10800" w:type="dxa"/>
            <w:tcMar>
              <w:top w:w="100" w:type="dxa"/>
              <w:left w:w="100" w:type="dxa"/>
              <w:bottom w:w="100" w:type="dxa"/>
              <w:right w:w="100" w:type="dxa"/>
            </w:tcMar>
          </w:tcPr>
          <w:p w14:paraId="54AE4ECB" w14:textId="77777777" w:rsidR="00EF6116" w:rsidRPr="00EF6116" w:rsidRDefault="00EF6116" w:rsidP="00EF6116">
            <w:pPr>
              <w:rPr>
                <w:rFonts w:ascii="Courier New" w:hAnsi="Courier New" w:cs="Courier New"/>
              </w:rPr>
            </w:pPr>
            <w:r w:rsidRPr="00EF6116">
              <w:rPr>
                <w:rFonts w:ascii="Courier New" w:hAnsi="Courier New" w:cs="Courier New"/>
              </w:rPr>
              <w:t xml:space="preserve">int </w:t>
            </w:r>
            <w:proofErr w:type="spellStart"/>
            <w:proofErr w:type="gramStart"/>
            <w:r w:rsidRPr="00EF6116">
              <w:rPr>
                <w:rFonts w:ascii="Courier New" w:hAnsi="Courier New" w:cs="Courier New"/>
              </w:rPr>
              <w:t>calculateDivision</w:t>
            </w:r>
            <w:proofErr w:type="spellEnd"/>
            <w:r w:rsidRPr="00EF6116">
              <w:rPr>
                <w:rFonts w:ascii="Courier New" w:hAnsi="Courier New" w:cs="Courier New"/>
              </w:rPr>
              <w:t>(</w:t>
            </w:r>
            <w:proofErr w:type="gramEnd"/>
            <w:r w:rsidRPr="00EF6116">
              <w:rPr>
                <w:rFonts w:ascii="Courier New" w:hAnsi="Courier New" w:cs="Courier New"/>
              </w:rPr>
              <w:t>int numerator, int denominator) {</w:t>
            </w:r>
          </w:p>
          <w:p w14:paraId="3E11A840" w14:textId="77777777" w:rsidR="00EF6116" w:rsidRPr="00EF6116" w:rsidRDefault="00EF6116" w:rsidP="00EF6116">
            <w:pPr>
              <w:rPr>
                <w:rFonts w:ascii="Courier New" w:hAnsi="Courier New" w:cs="Courier New"/>
              </w:rPr>
            </w:pPr>
            <w:r w:rsidRPr="00EF6116">
              <w:rPr>
                <w:rFonts w:ascii="Courier New" w:hAnsi="Courier New" w:cs="Courier New"/>
              </w:rPr>
              <w:t xml:space="preserve">    if (denominator == 0) {</w:t>
            </w:r>
          </w:p>
          <w:p w14:paraId="4670654F" w14:textId="77777777" w:rsidR="00EF6116" w:rsidRPr="00EF6116" w:rsidRDefault="00EF6116" w:rsidP="00EF6116">
            <w:pPr>
              <w:rPr>
                <w:rFonts w:ascii="Courier New" w:hAnsi="Courier New" w:cs="Courier New"/>
              </w:rPr>
            </w:pPr>
            <w:r w:rsidRPr="00EF6116">
              <w:rPr>
                <w:rFonts w:ascii="Courier New" w:hAnsi="Courier New" w:cs="Courier New"/>
              </w:rPr>
              <w:t xml:space="preserve">        </w:t>
            </w:r>
            <w:proofErr w:type="gramStart"/>
            <w:r w:rsidRPr="00EF6116">
              <w:rPr>
                <w:rFonts w:ascii="Courier New" w:hAnsi="Courier New" w:cs="Courier New"/>
              </w:rPr>
              <w:t>std::</w:t>
            </w:r>
            <w:proofErr w:type="spellStart"/>
            <w:proofErr w:type="gramEnd"/>
            <w:r w:rsidRPr="00EF6116">
              <w:rPr>
                <w:rFonts w:ascii="Courier New" w:hAnsi="Courier New" w:cs="Courier New"/>
              </w:rPr>
              <w:t>cerr</w:t>
            </w:r>
            <w:proofErr w:type="spellEnd"/>
            <w:r w:rsidRPr="00EF6116">
              <w:rPr>
                <w:rFonts w:ascii="Courier New" w:hAnsi="Courier New" w:cs="Courier New"/>
              </w:rPr>
              <w:t xml:space="preserve"> &lt;&lt; "Error: Division by zero is undefined." &lt;&lt; </w:t>
            </w:r>
            <w:proofErr w:type="gramStart"/>
            <w:r w:rsidRPr="00EF6116">
              <w:rPr>
                <w:rFonts w:ascii="Courier New" w:hAnsi="Courier New" w:cs="Courier New"/>
              </w:rPr>
              <w:t>std::</w:t>
            </w:r>
            <w:proofErr w:type="spellStart"/>
            <w:proofErr w:type="gramEnd"/>
            <w:r w:rsidRPr="00EF6116">
              <w:rPr>
                <w:rFonts w:ascii="Courier New" w:hAnsi="Courier New" w:cs="Courier New"/>
              </w:rPr>
              <w:t>endl</w:t>
            </w:r>
            <w:proofErr w:type="spellEnd"/>
            <w:r w:rsidRPr="00EF6116">
              <w:rPr>
                <w:rFonts w:ascii="Courier New" w:hAnsi="Courier New" w:cs="Courier New"/>
              </w:rPr>
              <w:t>;</w:t>
            </w:r>
          </w:p>
          <w:p w14:paraId="60EB5B2B" w14:textId="3EBE62B7" w:rsidR="00EF6116" w:rsidRPr="00EF6116" w:rsidRDefault="00EF6116" w:rsidP="00EF6116">
            <w:pPr>
              <w:rPr>
                <w:rFonts w:ascii="Courier New" w:hAnsi="Courier New" w:cs="Courier New"/>
              </w:rPr>
            </w:pPr>
            <w:r w:rsidRPr="00EF6116">
              <w:rPr>
                <w:rFonts w:ascii="Courier New" w:hAnsi="Courier New" w:cs="Courier New"/>
              </w:rPr>
              <w:t xml:space="preserve">        return </w:t>
            </w:r>
            <w:proofErr w:type="gramStart"/>
            <w:r w:rsidRPr="00EF6116">
              <w:rPr>
                <w:rFonts w:ascii="Courier New" w:hAnsi="Courier New" w:cs="Courier New"/>
              </w:rPr>
              <w:t>-1;</w:t>
            </w:r>
            <w:proofErr w:type="gramEnd"/>
          </w:p>
          <w:p w14:paraId="401567CC" w14:textId="77777777" w:rsidR="00EF6116" w:rsidRPr="00EF6116" w:rsidRDefault="00EF6116" w:rsidP="00EF6116">
            <w:pPr>
              <w:rPr>
                <w:rFonts w:ascii="Courier New" w:hAnsi="Courier New" w:cs="Courier New"/>
              </w:rPr>
            </w:pPr>
            <w:r w:rsidRPr="00EF6116">
              <w:rPr>
                <w:rFonts w:ascii="Courier New" w:hAnsi="Courier New" w:cs="Courier New"/>
              </w:rPr>
              <w:t xml:space="preserve">    }</w:t>
            </w:r>
          </w:p>
          <w:p w14:paraId="103BDB86" w14:textId="77777777" w:rsidR="00EF6116" w:rsidRPr="00EF6116" w:rsidRDefault="00EF6116" w:rsidP="00EF6116">
            <w:pPr>
              <w:rPr>
                <w:rFonts w:ascii="Courier New" w:hAnsi="Courier New" w:cs="Courier New"/>
              </w:rPr>
            </w:pPr>
            <w:r w:rsidRPr="00EF6116">
              <w:rPr>
                <w:rFonts w:ascii="Courier New" w:hAnsi="Courier New" w:cs="Courier New"/>
              </w:rPr>
              <w:t xml:space="preserve">    return numerator / </w:t>
            </w:r>
            <w:proofErr w:type="gramStart"/>
            <w:r w:rsidRPr="00EF6116">
              <w:rPr>
                <w:rFonts w:ascii="Courier New" w:hAnsi="Courier New" w:cs="Courier New"/>
              </w:rPr>
              <w:t>denominator;</w:t>
            </w:r>
            <w:proofErr w:type="gramEnd"/>
          </w:p>
          <w:p w14:paraId="728394A2" w14:textId="6361520F" w:rsidR="00F72634" w:rsidRDefault="00EF6116" w:rsidP="00EF6116">
            <w:r w:rsidRPr="00EF6116">
              <w:rPr>
                <w:rFonts w:ascii="Courier New" w:hAnsi="Courier New" w:cs="Courier New"/>
                <w:sz w:val="24"/>
                <w:szCs w:val="24"/>
              </w:rPr>
              <w:t>}</w:t>
            </w:r>
          </w:p>
        </w:tc>
      </w:tr>
    </w:tbl>
    <w:p w14:paraId="789A568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5D695EF3"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53F79DB1" w14:textId="77777777" w:rsidR="00F72634" w:rsidRDefault="00F72634" w:rsidP="0015146B">
            <w:r>
              <w:rPr>
                <w:b/>
                <w:sz w:val="24"/>
                <w:szCs w:val="24"/>
              </w:rPr>
              <w:t>Compliant Code</w:t>
            </w:r>
          </w:p>
        </w:tc>
      </w:tr>
      <w:tr w:rsidR="00F72634" w14:paraId="10AB6D0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E6C6D57" w14:textId="71922D07" w:rsidR="00F72634" w:rsidRDefault="008E346B" w:rsidP="0015146B">
            <w:r>
              <w:t xml:space="preserve">This function using the </w:t>
            </w:r>
            <w:proofErr w:type="spellStart"/>
            <w:r>
              <w:t>invalid_argument</w:t>
            </w:r>
            <w:proofErr w:type="spellEnd"/>
            <w:r>
              <w:t xml:space="preserve"> throws the exception when a division by 0 is attempted. This enforces error handling</w:t>
            </w:r>
            <w:r w:rsidR="006167AF">
              <w:t xml:space="preserve"> and separates this from a normal return value.</w:t>
            </w:r>
            <w:r w:rsidR="00686FD5">
              <w:t xml:space="preserve"> This can get much more complex especially in using arrays.</w:t>
            </w:r>
          </w:p>
        </w:tc>
      </w:tr>
      <w:tr w:rsidR="00F72634" w14:paraId="5DBE36E7" w14:textId="77777777" w:rsidTr="00001F14">
        <w:trPr>
          <w:trHeight w:val="460"/>
        </w:trPr>
        <w:tc>
          <w:tcPr>
            <w:tcW w:w="10800" w:type="dxa"/>
            <w:tcMar>
              <w:top w:w="100" w:type="dxa"/>
              <w:left w:w="100" w:type="dxa"/>
              <w:bottom w:w="100" w:type="dxa"/>
              <w:right w:w="100" w:type="dxa"/>
            </w:tcMar>
          </w:tcPr>
          <w:p w14:paraId="62209321" w14:textId="77777777" w:rsidR="008E346B" w:rsidRPr="008E346B" w:rsidRDefault="008E346B" w:rsidP="008E346B">
            <w:pPr>
              <w:rPr>
                <w:rFonts w:ascii="Courier New" w:hAnsi="Courier New" w:cs="Courier New"/>
              </w:rPr>
            </w:pPr>
            <w:r w:rsidRPr="008E346B">
              <w:rPr>
                <w:rFonts w:ascii="Courier New" w:hAnsi="Courier New" w:cs="Courier New"/>
              </w:rPr>
              <w:t>#include &lt;</w:t>
            </w:r>
            <w:proofErr w:type="spellStart"/>
            <w:r w:rsidRPr="008E346B">
              <w:rPr>
                <w:rFonts w:ascii="Courier New" w:hAnsi="Courier New" w:cs="Courier New"/>
              </w:rPr>
              <w:t>stdexcept</w:t>
            </w:r>
            <w:proofErr w:type="spellEnd"/>
            <w:r w:rsidRPr="008E346B">
              <w:rPr>
                <w:rFonts w:ascii="Courier New" w:hAnsi="Courier New" w:cs="Courier New"/>
              </w:rPr>
              <w:t>&gt;</w:t>
            </w:r>
          </w:p>
          <w:p w14:paraId="16B94EEE" w14:textId="77777777" w:rsidR="008E346B" w:rsidRPr="008E346B" w:rsidRDefault="008E346B" w:rsidP="008E346B">
            <w:pPr>
              <w:rPr>
                <w:rFonts w:ascii="Courier New" w:hAnsi="Courier New" w:cs="Courier New"/>
              </w:rPr>
            </w:pPr>
          </w:p>
          <w:p w14:paraId="5E15B030" w14:textId="77777777" w:rsidR="008E346B" w:rsidRPr="008E346B" w:rsidRDefault="008E346B" w:rsidP="008E346B">
            <w:pPr>
              <w:rPr>
                <w:rFonts w:ascii="Courier New" w:hAnsi="Courier New" w:cs="Courier New"/>
              </w:rPr>
            </w:pPr>
            <w:r w:rsidRPr="008E346B">
              <w:rPr>
                <w:rFonts w:ascii="Courier New" w:hAnsi="Courier New" w:cs="Courier New"/>
              </w:rPr>
              <w:t xml:space="preserve">int </w:t>
            </w:r>
            <w:proofErr w:type="spellStart"/>
            <w:proofErr w:type="gramStart"/>
            <w:r w:rsidRPr="008E346B">
              <w:rPr>
                <w:rFonts w:ascii="Courier New" w:hAnsi="Courier New" w:cs="Courier New"/>
              </w:rPr>
              <w:t>calculateDivision</w:t>
            </w:r>
            <w:proofErr w:type="spellEnd"/>
            <w:r w:rsidRPr="008E346B">
              <w:rPr>
                <w:rFonts w:ascii="Courier New" w:hAnsi="Courier New" w:cs="Courier New"/>
              </w:rPr>
              <w:t>(</w:t>
            </w:r>
            <w:proofErr w:type="gramEnd"/>
            <w:r w:rsidRPr="008E346B">
              <w:rPr>
                <w:rFonts w:ascii="Courier New" w:hAnsi="Courier New" w:cs="Courier New"/>
              </w:rPr>
              <w:t>int numerator, int denominator) {</w:t>
            </w:r>
          </w:p>
          <w:p w14:paraId="01151654" w14:textId="77777777" w:rsidR="008E346B" w:rsidRPr="008E346B" w:rsidRDefault="008E346B" w:rsidP="008E346B">
            <w:pPr>
              <w:rPr>
                <w:rFonts w:ascii="Courier New" w:hAnsi="Courier New" w:cs="Courier New"/>
              </w:rPr>
            </w:pPr>
            <w:r w:rsidRPr="008E346B">
              <w:rPr>
                <w:rFonts w:ascii="Courier New" w:hAnsi="Courier New" w:cs="Courier New"/>
              </w:rPr>
              <w:t xml:space="preserve">    if (denominator == 0) {</w:t>
            </w:r>
          </w:p>
          <w:p w14:paraId="210655C8" w14:textId="41516F87" w:rsidR="008E346B" w:rsidRPr="008E346B" w:rsidRDefault="008E346B" w:rsidP="008E346B">
            <w:pPr>
              <w:rPr>
                <w:rFonts w:ascii="Courier New" w:hAnsi="Courier New" w:cs="Courier New"/>
              </w:rPr>
            </w:pPr>
            <w:r w:rsidRPr="008E346B">
              <w:rPr>
                <w:rFonts w:ascii="Courier New" w:hAnsi="Courier New" w:cs="Courier New"/>
              </w:rPr>
              <w:t xml:space="preserve">        throw </w:t>
            </w:r>
            <w:proofErr w:type="gramStart"/>
            <w:r w:rsidRPr="008E346B">
              <w:rPr>
                <w:rFonts w:ascii="Courier New" w:hAnsi="Courier New" w:cs="Courier New"/>
              </w:rPr>
              <w:t>std::</w:t>
            </w:r>
            <w:proofErr w:type="spellStart"/>
            <w:proofErr w:type="gramEnd"/>
            <w:r w:rsidRPr="008E346B">
              <w:rPr>
                <w:rFonts w:ascii="Courier New" w:hAnsi="Courier New" w:cs="Courier New"/>
              </w:rPr>
              <w:t>invalid_argument</w:t>
            </w:r>
            <w:proofErr w:type="spellEnd"/>
            <w:r w:rsidRPr="008E346B">
              <w:rPr>
                <w:rFonts w:ascii="Courier New" w:hAnsi="Courier New" w:cs="Courier New"/>
              </w:rPr>
              <w:t xml:space="preserve">("Division by </w:t>
            </w:r>
            <w:r>
              <w:rPr>
                <w:rFonts w:ascii="Courier New" w:hAnsi="Courier New" w:cs="Courier New"/>
              </w:rPr>
              <w:t>0</w:t>
            </w:r>
            <w:r w:rsidRPr="008E346B">
              <w:rPr>
                <w:rFonts w:ascii="Courier New" w:hAnsi="Courier New" w:cs="Courier New"/>
              </w:rPr>
              <w:t xml:space="preserve"> is not allowed.");</w:t>
            </w:r>
          </w:p>
          <w:p w14:paraId="0B159527" w14:textId="77777777" w:rsidR="008E346B" w:rsidRPr="008E346B" w:rsidRDefault="008E346B" w:rsidP="008E346B">
            <w:pPr>
              <w:rPr>
                <w:rFonts w:ascii="Courier New" w:hAnsi="Courier New" w:cs="Courier New"/>
              </w:rPr>
            </w:pPr>
            <w:r w:rsidRPr="008E346B">
              <w:rPr>
                <w:rFonts w:ascii="Courier New" w:hAnsi="Courier New" w:cs="Courier New"/>
              </w:rPr>
              <w:t xml:space="preserve">    }</w:t>
            </w:r>
          </w:p>
          <w:p w14:paraId="5607C0B0" w14:textId="77777777" w:rsidR="008E346B" w:rsidRPr="008E346B" w:rsidRDefault="008E346B" w:rsidP="008E346B">
            <w:pPr>
              <w:rPr>
                <w:rFonts w:ascii="Courier New" w:hAnsi="Courier New" w:cs="Courier New"/>
              </w:rPr>
            </w:pPr>
            <w:r w:rsidRPr="008E346B">
              <w:rPr>
                <w:rFonts w:ascii="Courier New" w:hAnsi="Courier New" w:cs="Courier New"/>
              </w:rPr>
              <w:t xml:space="preserve">    return numerator / </w:t>
            </w:r>
            <w:proofErr w:type="gramStart"/>
            <w:r w:rsidRPr="008E346B">
              <w:rPr>
                <w:rFonts w:ascii="Courier New" w:hAnsi="Courier New" w:cs="Courier New"/>
              </w:rPr>
              <w:t>denominator;</w:t>
            </w:r>
            <w:proofErr w:type="gramEnd"/>
          </w:p>
          <w:p w14:paraId="1B81CDBB" w14:textId="0277F506" w:rsidR="00F72634" w:rsidRPr="008E346B" w:rsidRDefault="008E346B" w:rsidP="008E346B">
            <w:pPr>
              <w:rPr>
                <w:rFonts w:ascii="Courier New" w:hAnsi="Courier New" w:cs="Courier New"/>
                <w:sz w:val="24"/>
                <w:szCs w:val="24"/>
              </w:rPr>
            </w:pPr>
            <w:r w:rsidRPr="008E346B">
              <w:rPr>
                <w:rFonts w:ascii="Courier New" w:hAnsi="Courier New" w:cs="Courier New"/>
                <w:sz w:val="24"/>
                <w:szCs w:val="24"/>
              </w:rPr>
              <w:t>}</w:t>
            </w:r>
          </w:p>
        </w:tc>
      </w:tr>
    </w:tbl>
    <w:p w14:paraId="654D300E" w14:textId="77777777" w:rsidR="00B475A1" w:rsidRDefault="00B475A1" w:rsidP="00B475A1">
      <w:pPr>
        <w:rPr>
          <w:b/>
        </w:rPr>
      </w:pPr>
    </w:p>
    <w:p w14:paraId="5D3977C1" w14:textId="4A8FE68E"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16362F90" w14:textId="77777777" w:rsidTr="006D38A7">
        <w:trPr>
          <w:tblHeader/>
        </w:trPr>
        <w:tc>
          <w:tcPr>
            <w:tcW w:w="10780" w:type="dxa"/>
            <w:shd w:val="clear" w:color="auto" w:fill="auto"/>
            <w:tcMar>
              <w:top w:w="100" w:type="dxa"/>
              <w:left w:w="100" w:type="dxa"/>
              <w:bottom w:w="100" w:type="dxa"/>
              <w:right w:w="100" w:type="dxa"/>
            </w:tcMar>
          </w:tcPr>
          <w:p w14:paraId="00B40BD2" w14:textId="17538980" w:rsidR="00B475A1" w:rsidRDefault="00B475A1" w:rsidP="00F51FA8">
            <w:pPr>
              <w:pBdr>
                <w:top w:val="nil"/>
                <w:left w:val="nil"/>
                <w:bottom w:val="nil"/>
                <w:right w:val="nil"/>
                <w:between w:val="nil"/>
              </w:pBdr>
            </w:pPr>
            <w:r>
              <w:rPr>
                <w:b/>
              </w:rPr>
              <w:t>Principles(s):</w:t>
            </w:r>
            <w:r>
              <w:t xml:space="preserve"> </w:t>
            </w:r>
            <w:r w:rsidR="000F7179">
              <w:t xml:space="preserve">1. </w:t>
            </w:r>
            <w:r w:rsidR="0049620D">
              <w:t>Error handling and prevention by using exceptions we can enforce proper error handling ensuring that an error is managed in a controlled way such as division by zero. 2. Keep it simple by throwing an exception and clearly indicating the problem. 3. Adopt a secure coding standard to ensure exceptions are a part of these standards so they are properly handled.</w:t>
            </w:r>
            <w:r w:rsidR="000F7179">
              <w:t xml:space="preserve"> </w:t>
            </w:r>
          </w:p>
        </w:tc>
      </w:tr>
    </w:tbl>
    <w:p w14:paraId="37CB6A9A" w14:textId="77777777" w:rsidR="00B475A1" w:rsidRDefault="00B475A1" w:rsidP="00B475A1">
      <w:pPr>
        <w:rPr>
          <w:b/>
        </w:rPr>
      </w:pPr>
    </w:p>
    <w:p w14:paraId="11C55946"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193FA9B3" w14:textId="77777777" w:rsidTr="00001F14">
        <w:trPr>
          <w:trHeight w:val="460"/>
          <w:tblHeader/>
        </w:trPr>
        <w:tc>
          <w:tcPr>
            <w:tcW w:w="1806" w:type="dxa"/>
            <w:shd w:val="clear" w:color="auto" w:fill="D9D9D9"/>
            <w:vAlign w:val="center"/>
          </w:tcPr>
          <w:p w14:paraId="5AFE7A97"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6FB1DA7B"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1517828B"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41F7CAAA"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5A26B020" w14:textId="77777777" w:rsidR="00B475A1" w:rsidRDefault="00B475A1" w:rsidP="00F51FA8">
            <w:pPr>
              <w:jc w:val="center"/>
              <w:rPr>
                <w:b/>
                <w:sz w:val="24"/>
                <w:szCs w:val="24"/>
              </w:rPr>
            </w:pPr>
            <w:r>
              <w:rPr>
                <w:b/>
                <w:sz w:val="24"/>
                <w:szCs w:val="24"/>
              </w:rPr>
              <w:t>Level</w:t>
            </w:r>
          </w:p>
        </w:tc>
      </w:tr>
      <w:tr w:rsidR="00B475A1" w14:paraId="172EFA93" w14:textId="77777777" w:rsidTr="00001F14">
        <w:trPr>
          <w:trHeight w:val="460"/>
        </w:trPr>
        <w:tc>
          <w:tcPr>
            <w:tcW w:w="1806" w:type="dxa"/>
            <w:shd w:val="clear" w:color="auto" w:fill="auto"/>
          </w:tcPr>
          <w:p w14:paraId="3A5DE4FC" w14:textId="7CD1A01D" w:rsidR="00B475A1" w:rsidRDefault="00C47E0C" w:rsidP="00F51FA8">
            <w:pPr>
              <w:jc w:val="center"/>
            </w:pPr>
            <w:r>
              <w:t>Medium</w:t>
            </w:r>
          </w:p>
        </w:tc>
        <w:tc>
          <w:tcPr>
            <w:tcW w:w="1341" w:type="dxa"/>
            <w:shd w:val="clear" w:color="auto" w:fill="auto"/>
          </w:tcPr>
          <w:p w14:paraId="3F2670C9" w14:textId="15FD00B5" w:rsidR="00B475A1" w:rsidRDefault="00C47E0C" w:rsidP="00F51FA8">
            <w:pPr>
              <w:jc w:val="center"/>
            </w:pPr>
            <w:r>
              <w:t>Low</w:t>
            </w:r>
          </w:p>
        </w:tc>
        <w:tc>
          <w:tcPr>
            <w:tcW w:w="4021" w:type="dxa"/>
            <w:shd w:val="clear" w:color="auto" w:fill="auto"/>
          </w:tcPr>
          <w:p w14:paraId="40C1B5AC" w14:textId="0D438326" w:rsidR="00B475A1" w:rsidRDefault="00C47E0C" w:rsidP="00F51FA8">
            <w:pPr>
              <w:jc w:val="center"/>
            </w:pPr>
            <w:r>
              <w:t>Low</w:t>
            </w:r>
          </w:p>
        </w:tc>
        <w:tc>
          <w:tcPr>
            <w:tcW w:w="1807" w:type="dxa"/>
            <w:shd w:val="clear" w:color="auto" w:fill="auto"/>
          </w:tcPr>
          <w:p w14:paraId="62635B7A" w14:textId="1B19BB64" w:rsidR="00B475A1" w:rsidRDefault="00C47E0C" w:rsidP="00F51FA8">
            <w:pPr>
              <w:jc w:val="center"/>
            </w:pPr>
            <w:r>
              <w:t>Medium</w:t>
            </w:r>
          </w:p>
        </w:tc>
        <w:tc>
          <w:tcPr>
            <w:tcW w:w="1805" w:type="dxa"/>
            <w:shd w:val="clear" w:color="auto" w:fill="auto"/>
          </w:tcPr>
          <w:p w14:paraId="18B948EA" w14:textId="1C59D04E" w:rsidR="00B475A1" w:rsidRDefault="00C47E0C" w:rsidP="00F51FA8">
            <w:pPr>
              <w:jc w:val="center"/>
            </w:pPr>
            <w:r>
              <w:t>L3</w:t>
            </w:r>
          </w:p>
        </w:tc>
      </w:tr>
    </w:tbl>
    <w:p w14:paraId="004F8A69" w14:textId="77777777" w:rsidR="00B475A1" w:rsidRDefault="00B475A1" w:rsidP="00B475A1">
      <w:pPr>
        <w:rPr>
          <w:b/>
        </w:rPr>
      </w:pPr>
    </w:p>
    <w:p w14:paraId="3FEBCD88" w14:textId="77777777" w:rsidR="003A77B5" w:rsidRDefault="003A77B5" w:rsidP="00B475A1">
      <w:pPr>
        <w:rPr>
          <w:b/>
        </w:rPr>
      </w:pPr>
    </w:p>
    <w:p w14:paraId="067D89AF" w14:textId="4D9DF5CE"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2F01B655" w14:textId="77777777" w:rsidTr="00001F14">
        <w:trPr>
          <w:trHeight w:val="460"/>
          <w:tblHeader/>
        </w:trPr>
        <w:tc>
          <w:tcPr>
            <w:tcW w:w="1807" w:type="dxa"/>
            <w:shd w:val="clear" w:color="auto" w:fill="D9D9D9"/>
            <w:vAlign w:val="center"/>
          </w:tcPr>
          <w:p w14:paraId="1917A025"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3A677BAD"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2F007367"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3F580697" w14:textId="77777777" w:rsidR="00B475A1" w:rsidRDefault="00B475A1" w:rsidP="00F51FA8">
            <w:pPr>
              <w:jc w:val="center"/>
              <w:rPr>
                <w:b/>
                <w:sz w:val="24"/>
                <w:szCs w:val="24"/>
              </w:rPr>
            </w:pPr>
            <w:r>
              <w:rPr>
                <w:b/>
                <w:sz w:val="24"/>
                <w:szCs w:val="24"/>
              </w:rPr>
              <w:t>Description Tool</w:t>
            </w:r>
          </w:p>
        </w:tc>
      </w:tr>
      <w:tr w:rsidR="00B475A1" w14:paraId="5BBDD4A8" w14:textId="77777777" w:rsidTr="00001F14">
        <w:trPr>
          <w:trHeight w:val="460"/>
        </w:trPr>
        <w:tc>
          <w:tcPr>
            <w:tcW w:w="1807" w:type="dxa"/>
            <w:shd w:val="clear" w:color="auto" w:fill="auto"/>
          </w:tcPr>
          <w:p w14:paraId="6FBCAECC" w14:textId="3C6EEBFC" w:rsidR="00B475A1" w:rsidRDefault="00C47E0C" w:rsidP="00F51FA8">
            <w:pPr>
              <w:jc w:val="center"/>
            </w:pPr>
            <w:r>
              <w:t>Static Code Analysis Tool</w:t>
            </w:r>
          </w:p>
        </w:tc>
        <w:tc>
          <w:tcPr>
            <w:tcW w:w="1341" w:type="dxa"/>
            <w:shd w:val="clear" w:color="auto" w:fill="auto"/>
          </w:tcPr>
          <w:p w14:paraId="348AB2BC" w14:textId="7A23FC1D" w:rsidR="00B475A1" w:rsidRDefault="00C47E0C" w:rsidP="00F51FA8">
            <w:pPr>
              <w:jc w:val="center"/>
            </w:pPr>
            <w:r>
              <w:t>1.4.3</w:t>
            </w:r>
          </w:p>
        </w:tc>
        <w:tc>
          <w:tcPr>
            <w:tcW w:w="4021" w:type="dxa"/>
            <w:shd w:val="clear" w:color="auto" w:fill="auto"/>
          </w:tcPr>
          <w:p w14:paraId="47F79C0E" w14:textId="7BCF9362" w:rsidR="00B475A1" w:rsidRDefault="00C47E0C" w:rsidP="00F51FA8">
            <w:pPr>
              <w:jc w:val="center"/>
            </w:pPr>
            <w:proofErr w:type="spellStart"/>
            <w:r>
              <w:t>ExceptionSafety</w:t>
            </w:r>
            <w:proofErr w:type="spellEnd"/>
          </w:p>
        </w:tc>
        <w:tc>
          <w:tcPr>
            <w:tcW w:w="3611" w:type="dxa"/>
            <w:shd w:val="clear" w:color="auto" w:fill="auto"/>
          </w:tcPr>
          <w:p w14:paraId="012AA30D" w14:textId="10686C27" w:rsidR="00B475A1" w:rsidRDefault="00C620D6" w:rsidP="00F51FA8">
            <w:pPr>
              <w:jc w:val="center"/>
            </w:pPr>
            <w:r>
              <w:t>Verifies the functions are using exceptions correctly for error handling and properly documented.</w:t>
            </w:r>
          </w:p>
        </w:tc>
      </w:tr>
      <w:tr w:rsidR="00B475A1" w14:paraId="415234C8" w14:textId="77777777" w:rsidTr="00001F14">
        <w:trPr>
          <w:trHeight w:val="460"/>
        </w:trPr>
        <w:tc>
          <w:tcPr>
            <w:tcW w:w="1807" w:type="dxa"/>
            <w:shd w:val="clear" w:color="auto" w:fill="auto"/>
          </w:tcPr>
          <w:p w14:paraId="1C940DF2" w14:textId="6C5EF1E7" w:rsidR="00B475A1" w:rsidRDefault="00C47E0C" w:rsidP="00F51FA8">
            <w:pPr>
              <w:jc w:val="center"/>
            </w:pPr>
            <w:proofErr w:type="spellStart"/>
            <w:r>
              <w:t>Cppcheck</w:t>
            </w:r>
            <w:proofErr w:type="spellEnd"/>
          </w:p>
        </w:tc>
        <w:tc>
          <w:tcPr>
            <w:tcW w:w="1341" w:type="dxa"/>
            <w:shd w:val="clear" w:color="auto" w:fill="auto"/>
          </w:tcPr>
          <w:p w14:paraId="76E7C4D8" w14:textId="4B09D5F1" w:rsidR="00B475A1" w:rsidRDefault="00C47E0C" w:rsidP="00F51FA8">
            <w:pPr>
              <w:jc w:val="center"/>
            </w:pPr>
            <w:r>
              <w:t>2.12.1</w:t>
            </w:r>
          </w:p>
        </w:tc>
        <w:tc>
          <w:tcPr>
            <w:tcW w:w="4021" w:type="dxa"/>
            <w:shd w:val="clear" w:color="auto" w:fill="auto"/>
          </w:tcPr>
          <w:p w14:paraId="34777AB2" w14:textId="79E5F105" w:rsidR="00B475A1" w:rsidRDefault="00C47E0C" w:rsidP="00F51FA8">
            <w:pPr>
              <w:jc w:val="center"/>
              <w:rPr>
                <w:u w:val="single"/>
              </w:rPr>
            </w:pPr>
            <w:proofErr w:type="spellStart"/>
            <w:r>
              <w:t>divisionByZero</w:t>
            </w:r>
            <w:proofErr w:type="spellEnd"/>
          </w:p>
        </w:tc>
        <w:tc>
          <w:tcPr>
            <w:tcW w:w="3611" w:type="dxa"/>
            <w:shd w:val="clear" w:color="auto" w:fill="auto"/>
          </w:tcPr>
          <w:p w14:paraId="66AACB9D" w14:textId="052E397A" w:rsidR="00B475A1" w:rsidRDefault="00C620D6" w:rsidP="00F51FA8">
            <w:pPr>
              <w:jc w:val="center"/>
            </w:pPr>
            <w:r>
              <w:t>Detects divide by zero errors and recommends using exceptions.</w:t>
            </w:r>
          </w:p>
        </w:tc>
      </w:tr>
      <w:tr w:rsidR="00B475A1" w14:paraId="177EE248" w14:textId="77777777" w:rsidTr="00001F14">
        <w:trPr>
          <w:trHeight w:val="460"/>
        </w:trPr>
        <w:tc>
          <w:tcPr>
            <w:tcW w:w="1807" w:type="dxa"/>
            <w:shd w:val="clear" w:color="auto" w:fill="auto"/>
          </w:tcPr>
          <w:p w14:paraId="09BFA1F8" w14:textId="0F70B51D" w:rsidR="00B475A1" w:rsidRDefault="00C47E0C" w:rsidP="00F51FA8">
            <w:pPr>
              <w:jc w:val="center"/>
            </w:pPr>
            <w:r>
              <w:t>Clang Static Analyzer</w:t>
            </w:r>
          </w:p>
        </w:tc>
        <w:tc>
          <w:tcPr>
            <w:tcW w:w="1341" w:type="dxa"/>
            <w:shd w:val="clear" w:color="auto" w:fill="auto"/>
          </w:tcPr>
          <w:p w14:paraId="17B55B3F" w14:textId="5E2D7EA3" w:rsidR="00B475A1" w:rsidRDefault="00C47E0C" w:rsidP="00F51FA8">
            <w:pPr>
              <w:jc w:val="center"/>
            </w:pPr>
            <w:r>
              <w:t>18.0.0</w:t>
            </w:r>
          </w:p>
        </w:tc>
        <w:tc>
          <w:tcPr>
            <w:tcW w:w="4021" w:type="dxa"/>
            <w:shd w:val="clear" w:color="auto" w:fill="auto"/>
          </w:tcPr>
          <w:p w14:paraId="237A438D" w14:textId="75558467" w:rsidR="00B475A1" w:rsidRDefault="00C47E0C" w:rsidP="00F51FA8">
            <w:pPr>
              <w:jc w:val="center"/>
              <w:rPr>
                <w:u w:val="single"/>
              </w:rPr>
            </w:pPr>
            <w:proofErr w:type="spellStart"/>
            <w:r>
              <w:t>DivisionByZero</w:t>
            </w:r>
            <w:proofErr w:type="spellEnd"/>
          </w:p>
        </w:tc>
        <w:tc>
          <w:tcPr>
            <w:tcW w:w="3611" w:type="dxa"/>
            <w:shd w:val="clear" w:color="auto" w:fill="auto"/>
          </w:tcPr>
          <w:p w14:paraId="247E2C86" w14:textId="321D9C7B" w:rsidR="00B475A1" w:rsidRDefault="00C620D6" w:rsidP="00F51FA8">
            <w:pPr>
              <w:jc w:val="center"/>
            </w:pPr>
            <w:r>
              <w:t>Can analyze for division by zero and suggests improvements.</w:t>
            </w:r>
          </w:p>
        </w:tc>
      </w:tr>
      <w:tr w:rsidR="00B475A1" w14:paraId="4FD06851" w14:textId="77777777" w:rsidTr="00001F14">
        <w:trPr>
          <w:trHeight w:val="460"/>
        </w:trPr>
        <w:tc>
          <w:tcPr>
            <w:tcW w:w="1807" w:type="dxa"/>
            <w:shd w:val="clear" w:color="auto" w:fill="auto"/>
          </w:tcPr>
          <w:p w14:paraId="79BB9036" w14:textId="04CAB293" w:rsidR="00B475A1" w:rsidRDefault="00C47E0C" w:rsidP="00F51FA8">
            <w:pPr>
              <w:jc w:val="center"/>
            </w:pPr>
            <w:r>
              <w:t>Coverity</w:t>
            </w:r>
          </w:p>
        </w:tc>
        <w:tc>
          <w:tcPr>
            <w:tcW w:w="1341" w:type="dxa"/>
            <w:shd w:val="clear" w:color="auto" w:fill="auto"/>
          </w:tcPr>
          <w:p w14:paraId="2B986054" w14:textId="0901236A" w:rsidR="00B475A1" w:rsidRDefault="00C47E0C" w:rsidP="00F51FA8">
            <w:pPr>
              <w:jc w:val="center"/>
            </w:pPr>
            <w:r>
              <w:t>2023.9.0</w:t>
            </w:r>
          </w:p>
        </w:tc>
        <w:tc>
          <w:tcPr>
            <w:tcW w:w="4021" w:type="dxa"/>
            <w:shd w:val="clear" w:color="auto" w:fill="auto"/>
          </w:tcPr>
          <w:p w14:paraId="0FB441F9" w14:textId="5A3C444C" w:rsidR="00B475A1" w:rsidRDefault="00C47E0C" w:rsidP="00F51FA8">
            <w:pPr>
              <w:jc w:val="center"/>
              <w:rPr>
                <w:u w:val="single"/>
              </w:rPr>
            </w:pPr>
            <w:r>
              <w:t>DIVIDE_BY_ZERO</w:t>
            </w:r>
          </w:p>
        </w:tc>
        <w:tc>
          <w:tcPr>
            <w:tcW w:w="3611" w:type="dxa"/>
            <w:shd w:val="clear" w:color="auto" w:fill="auto"/>
          </w:tcPr>
          <w:p w14:paraId="11539D90" w14:textId="03C221CB" w:rsidR="00B475A1" w:rsidRDefault="00C620D6" w:rsidP="00F51FA8">
            <w:pPr>
              <w:jc w:val="center"/>
            </w:pPr>
            <w:r>
              <w:t>Identifies divide by zero errors and checks if they are properly handled.</w:t>
            </w:r>
          </w:p>
        </w:tc>
      </w:tr>
    </w:tbl>
    <w:p w14:paraId="093EBE73" w14:textId="77777777" w:rsidR="00381847" w:rsidRDefault="00E769D9" w:rsidP="0059536C">
      <w:pPr>
        <w:pStyle w:val="Heading4"/>
        <w:rPr>
          <w:sz w:val="27"/>
          <w:szCs w:val="27"/>
        </w:rPr>
      </w:pPr>
      <w:r>
        <w:br w:type="page"/>
      </w:r>
    </w:p>
    <w:p w14:paraId="471CFF25" w14:textId="77777777" w:rsidR="00381847" w:rsidRDefault="00E769D9" w:rsidP="0059536C">
      <w:pPr>
        <w:pStyle w:val="Heading4"/>
      </w:pPr>
      <w:bookmarkStart w:id="20" w:name="_Coding_Standard_8"/>
      <w:bookmarkStart w:id="21" w:name="_Toc52464066"/>
      <w:bookmarkEnd w:id="20"/>
      <w:r>
        <w:lastRenderedPageBreak/>
        <w:t>Coding Standard 8</w:t>
      </w:r>
      <w:bookmarkEnd w:id="21"/>
    </w:p>
    <w:p w14:paraId="3E74FF37"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7F2F3DD4"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296FB37A"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3D4528A3"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2134BC79" w14:textId="77777777" w:rsidR="00B475A1" w:rsidRDefault="00B475A1" w:rsidP="00F51FA8">
            <w:pPr>
              <w:jc w:val="center"/>
              <w:rPr>
                <w:b/>
                <w:sz w:val="24"/>
                <w:szCs w:val="24"/>
              </w:rPr>
            </w:pPr>
            <w:r>
              <w:rPr>
                <w:b/>
                <w:sz w:val="24"/>
                <w:szCs w:val="24"/>
              </w:rPr>
              <w:t>Name of Standard</w:t>
            </w:r>
          </w:p>
        </w:tc>
      </w:tr>
      <w:tr w:rsidR="00B475A1" w14:paraId="7807860E" w14:textId="77777777" w:rsidTr="00001F14">
        <w:trPr>
          <w:trHeight w:val="321"/>
        </w:trPr>
        <w:tc>
          <w:tcPr>
            <w:tcW w:w="1807" w:type="dxa"/>
            <w:shd w:val="clear" w:color="auto" w:fill="F3F3F3"/>
            <w:tcMar>
              <w:top w:w="100" w:type="dxa"/>
              <w:left w:w="100" w:type="dxa"/>
              <w:bottom w:w="100" w:type="dxa"/>
              <w:right w:w="100" w:type="dxa"/>
            </w:tcMar>
          </w:tcPr>
          <w:p w14:paraId="5263DFFB" w14:textId="23DDB1C2" w:rsidR="00B475A1" w:rsidRDefault="00443BBF" w:rsidP="00F51FA8">
            <w:pPr>
              <w:jc w:val="center"/>
            </w:pPr>
            <w:r>
              <w:t>Naming Conventions</w:t>
            </w:r>
          </w:p>
        </w:tc>
        <w:tc>
          <w:tcPr>
            <w:tcW w:w="1341" w:type="dxa"/>
            <w:tcMar>
              <w:top w:w="100" w:type="dxa"/>
              <w:left w:w="100" w:type="dxa"/>
              <w:bottom w:w="100" w:type="dxa"/>
              <w:right w:w="100" w:type="dxa"/>
            </w:tcMar>
          </w:tcPr>
          <w:p w14:paraId="5C9484A9" w14:textId="7529A81C" w:rsidR="00B475A1" w:rsidRDefault="00B475A1" w:rsidP="00F51FA8">
            <w:pPr>
              <w:jc w:val="center"/>
            </w:pPr>
            <w:r>
              <w:t>[STD-</w:t>
            </w:r>
            <w:r w:rsidR="00443BBF">
              <w:t>008</w:t>
            </w:r>
            <w:r>
              <w:t>-</w:t>
            </w:r>
            <w:r w:rsidR="00443BBF">
              <w:t>CPP</w:t>
            </w:r>
            <w:r>
              <w:t>]</w:t>
            </w:r>
          </w:p>
        </w:tc>
        <w:tc>
          <w:tcPr>
            <w:tcW w:w="7632" w:type="dxa"/>
            <w:tcMar>
              <w:top w:w="100" w:type="dxa"/>
              <w:left w:w="100" w:type="dxa"/>
              <w:bottom w:w="100" w:type="dxa"/>
              <w:right w:w="100" w:type="dxa"/>
            </w:tcMar>
          </w:tcPr>
          <w:p w14:paraId="48B2377D" w14:textId="422A4772" w:rsidR="00B475A1" w:rsidRDefault="00443BBF" w:rsidP="00F51FA8">
            <w:r>
              <w:t>Ensure good naming conventions as poor ones can create confusion and errors.</w:t>
            </w:r>
          </w:p>
        </w:tc>
      </w:tr>
    </w:tbl>
    <w:p w14:paraId="53AECA82"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3B403104"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739BCE24" w14:textId="77777777" w:rsidR="00F72634" w:rsidRDefault="00F72634" w:rsidP="0015146B">
            <w:r>
              <w:rPr>
                <w:b/>
                <w:sz w:val="24"/>
                <w:szCs w:val="24"/>
              </w:rPr>
              <w:t>Noncompliant Code</w:t>
            </w:r>
          </w:p>
        </w:tc>
      </w:tr>
      <w:tr w:rsidR="00F72634" w14:paraId="66165520"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28A53CB3" w14:textId="7E650DF8" w:rsidR="00F72634" w:rsidRDefault="00443BBF" w:rsidP="0015146B">
            <w:r>
              <w:t xml:space="preserve">Having poor naming conventions its oftentimes hard for someone else to look at this and understand what they are. Or even when a program gets so big you oftentimes forget. Keep it simple, yet proper. </w:t>
            </w:r>
          </w:p>
        </w:tc>
      </w:tr>
      <w:tr w:rsidR="00F72634" w14:paraId="1F240B56" w14:textId="77777777" w:rsidTr="00001F14">
        <w:trPr>
          <w:trHeight w:val="460"/>
        </w:trPr>
        <w:tc>
          <w:tcPr>
            <w:tcW w:w="10800" w:type="dxa"/>
            <w:tcMar>
              <w:top w:w="100" w:type="dxa"/>
              <w:left w:w="100" w:type="dxa"/>
              <w:bottom w:w="100" w:type="dxa"/>
              <w:right w:w="100" w:type="dxa"/>
            </w:tcMar>
          </w:tcPr>
          <w:p w14:paraId="54DAB15D" w14:textId="39BEC291" w:rsidR="00F72634" w:rsidRDefault="00443BBF" w:rsidP="0015146B">
            <w:pPr>
              <w:rPr>
                <w:rFonts w:ascii="Courier New" w:hAnsi="Courier New" w:cs="Courier New"/>
                <w:sz w:val="24"/>
                <w:szCs w:val="24"/>
              </w:rPr>
            </w:pPr>
            <w:r>
              <w:rPr>
                <w:rFonts w:ascii="Courier New" w:hAnsi="Courier New" w:cs="Courier New"/>
                <w:sz w:val="24"/>
                <w:szCs w:val="24"/>
              </w:rPr>
              <w:t xml:space="preserve">int </w:t>
            </w:r>
            <w:proofErr w:type="gramStart"/>
            <w:r>
              <w:rPr>
                <w:rFonts w:ascii="Courier New" w:hAnsi="Courier New" w:cs="Courier New"/>
                <w:sz w:val="24"/>
                <w:szCs w:val="24"/>
              </w:rPr>
              <w:t>a;</w:t>
            </w:r>
            <w:proofErr w:type="gramEnd"/>
          </w:p>
          <w:p w14:paraId="01CC8C03" w14:textId="2CCC55DB" w:rsidR="00443BBF" w:rsidRPr="00443BBF" w:rsidRDefault="00443BBF" w:rsidP="0015146B">
            <w:pPr>
              <w:rPr>
                <w:rFonts w:ascii="Courier New" w:hAnsi="Courier New" w:cs="Courier New"/>
                <w:sz w:val="24"/>
                <w:szCs w:val="24"/>
              </w:rPr>
            </w:pPr>
            <w:r>
              <w:rPr>
                <w:rFonts w:ascii="Courier New" w:hAnsi="Courier New" w:cs="Courier New"/>
                <w:sz w:val="24"/>
                <w:szCs w:val="24"/>
              </w:rPr>
              <w:t>double li;</w:t>
            </w:r>
          </w:p>
        </w:tc>
      </w:tr>
    </w:tbl>
    <w:p w14:paraId="44D39738"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2B8B07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045D19F0" w14:textId="77777777" w:rsidR="00F72634" w:rsidRDefault="00F72634" w:rsidP="0015146B">
            <w:r>
              <w:rPr>
                <w:b/>
                <w:sz w:val="24"/>
                <w:szCs w:val="24"/>
              </w:rPr>
              <w:t>Compliant Code</w:t>
            </w:r>
          </w:p>
        </w:tc>
      </w:tr>
      <w:tr w:rsidR="00F72634" w14:paraId="3E6393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5628B0" w14:textId="44DD464A" w:rsidR="00F72634" w:rsidRDefault="00443BBF" w:rsidP="0015146B">
            <w:r>
              <w:t xml:space="preserve">Having proper, oftentimes bigger names is totally ok. Also don’t forget to stay in standards and use camelCase or underscores. Without them </w:t>
            </w:r>
            <w:proofErr w:type="spellStart"/>
            <w:r>
              <w:t>its</w:t>
            </w:r>
            <w:proofErr w:type="spellEnd"/>
            <w:r>
              <w:t xml:space="preserve"> harder to read, and of course outside standards.</w:t>
            </w:r>
          </w:p>
        </w:tc>
      </w:tr>
      <w:tr w:rsidR="00F72634" w14:paraId="2A6DB0E0" w14:textId="77777777" w:rsidTr="00001F14">
        <w:trPr>
          <w:trHeight w:val="460"/>
        </w:trPr>
        <w:tc>
          <w:tcPr>
            <w:tcW w:w="10800" w:type="dxa"/>
            <w:tcMar>
              <w:top w:w="100" w:type="dxa"/>
              <w:left w:w="100" w:type="dxa"/>
              <w:bottom w:w="100" w:type="dxa"/>
              <w:right w:w="100" w:type="dxa"/>
            </w:tcMar>
          </w:tcPr>
          <w:p w14:paraId="3A790B55" w14:textId="58587DC7" w:rsidR="00443BBF" w:rsidRDefault="00443BBF" w:rsidP="00443BBF">
            <w:pPr>
              <w:rPr>
                <w:rFonts w:ascii="Courier New" w:hAnsi="Courier New" w:cs="Courier New"/>
                <w:sz w:val="24"/>
                <w:szCs w:val="24"/>
              </w:rPr>
            </w:pPr>
            <w:r>
              <w:rPr>
                <w:rFonts w:ascii="Courier New" w:hAnsi="Courier New" w:cs="Courier New"/>
                <w:sz w:val="24"/>
                <w:szCs w:val="24"/>
              </w:rPr>
              <w:t xml:space="preserve">int </w:t>
            </w:r>
            <w:proofErr w:type="spellStart"/>
            <w:proofErr w:type="gramStart"/>
            <w:r>
              <w:rPr>
                <w:rFonts w:ascii="Courier New" w:hAnsi="Courier New" w:cs="Courier New"/>
                <w:sz w:val="24"/>
                <w:szCs w:val="24"/>
              </w:rPr>
              <w:t>accountBalance</w:t>
            </w:r>
            <w:proofErr w:type="spellEnd"/>
            <w:r>
              <w:rPr>
                <w:rFonts w:ascii="Courier New" w:hAnsi="Courier New" w:cs="Courier New"/>
                <w:sz w:val="24"/>
                <w:szCs w:val="24"/>
              </w:rPr>
              <w:t>;</w:t>
            </w:r>
            <w:proofErr w:type="gramEnd"/>
          </w:p>
          <w:p w14:paraId="0D2047C3" w14:textId="368C414D" w:rsidR="00F72634" w:rsidRDefault="00443BBF" w:rsidP="00443BBF">
            <w:r>
              <w:rPr>
                <w:rFonts w:ascii="Courier New" w:hAnsi="Courier New" w:cs="Courier New"/>
                <w:sz w:val="24"/>
                <w:szCs w:val="24"/>
              </w:rPr>
              <w:t xml:space="preserve">double </w:t>
            </w:r>
            <w:proofErr w:type="spellStart"/>
            <w:r>
              <w:rPr>
                <w:rFonts w:ascii="Courier New" w:hAnsi="Courier New" w:cs="Courier New"/>
                <w:sz w:val="24"/>
                <w:szCs w:val="24"/>
              </w:rPr>
              <w:t>loanInterest</w:t>
            </w:r>
            <w:proofErr w:type="spellEnd"/>
            <w:r>
              <w:rPr>
                <w:rFonts w:ascii="Courier New" w:hAnsi="Courier New" w:cs="Courier New"/>
                <w:sz w:val="24"/>
                <w:szCs w:val="24"/>
              </w:rPr>
              <w:t>;</w:t>
            </w:r>
          </w:p>
        </w:tc>
      </w:tr>
    </w:tbl>
    <w:p w14:paraId="4D273B38" w14:textId="77777777" w:rsidR="00B475A1" w:rsidRDefault="00B475A1" w:rsidP="00B475A1">
      <w:pPr>
        <w:rPr>
          <w:b/>
        </w:rPr>
      </w:pPr>
    </w:p>
    <w:p w14:paraId="7517B5DF" w14:textId="0D8CA889"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5940353E" w14:textId="77777777" w:rsidTr="006D38A7">
        <w:trPr>
          <w:tblHeader/>
        </w:trPr>
        <w:tc>
          <w:tcPr>
            <w:tcW w:w="10780" w:type="dxa"/>
            <w:shd w:val="clear" w:color="auto" w:fill="auto"/>
            <w:tcMar>
              <w:top w:w="100" w:type="dxa"/>
              <w:left w:w="100" w:type="dxa"/>
              <w:bottom w:w="100" w:type="dxa"/>
              <w:right w:w="100" w:type="dxa"/>
            </w:tcMar>
          </w:tcPr>
          <w:p w14:paraId="29A926BF" w14:textId="65E9DA9C" w:rsidR="00B475A1" w:rsidRDefault="00B475A1" w:rsidP="00F51FA8">
            <w:pPr>
              <w:pBdr>
                <w:top w:val="nil"/>
                <w:left w:val="nil"/>
                <w:bottom w:val="nil"/>
                <w:right w:val="nil"/>
                <w:between w:val="nil"/>
              </w:pBdr>
            </w:pPr>
            <w:r>
              <w:rPr>
                <w:b/>
              </w:rPr>
              <w:t>Principles(s):</w:t>
            </w:r>
            <w:r>
              <w:t xml:space="preserve"> </w:t>
            </w:r>
            <w:r w:rsidR="00354CBE">
              <w:t>1. Keep it simple with good naming conventions to make the code clear and easy to understand. 2. Adopt a secure coding standard to ensure standard naming variables and functions. This helps in maintaining the code especially if multiple people touch it.</w:t>
            </w:r>
          </w:p>
        </w:tc>
      </w:tr>
    </w:tbl>
    <w:p w14:paraId="0F476CC9" w14:textId="77777777" w:rsidR="00B475A1" w:rsidRDefault="00B475A1" w:rsidP="00B475A1">
      <w:pPr>
        <w:rPr>
          <w:b/>
        </w:rPr>
      </w:pPr>
    </w:p>
    <w:p w14:paraId="422505A7"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3DA5F05E" w14:textId="77777777" w:rsidTr="00001F14">
        <w:trPr>
          <w:trHeight w:val="460"/>
          <w:tblHeader/>
        </w:trPr>
        <w:tc>
          <w:tcPr>
            <w:tcW w:w="1806" w:type="dxa"/>
            <w:shd w:val="clear" w:color="auto" w:fill="D9D9D9"/>
            <w:vAlign w:val="center"/>
          </w:tcPr>
          <w:p w14:paraId="2156BF12"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17ECE27E"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75B9C427"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2A6F7D6"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0A7ECDB3" w14:textId="77777777" w:rsidR="00B475A1" w:rsidRDefault="00B475A1" w:rsidP="00F51FA8">
            <w:pPr>
              <w:jc w:val="center"/>
              <w:rPr>
                <w:b/>
                <w:sz w:val="24"/>
                <w:szCs w:val="24"/>
              </w:rPr>
            </w:pPr>
            <w:r>
              <w:rPr>
                <w:b/>
                <w:sz w:val="24"/>
                <w:szCs w:val="24"/>
              </w:rPr>
              <w:t>Level</w:t>
            </w:r>
          </w:p>
        </w:tc>
      </w:tr>
      <w:tr w:rsidR="00B475A1" w14:paraId="58D4006C" w14:textId="77777777" w:rsidTr="00001F14">
        <w:trPr>
          <w:trHeight w:val="460"/>
        </w:trPr>
        <w:tc>
          <w:tcPr>
            <w:tcW w:w="1806" w:type="dxa"/>
            <w:shd w:val="clear" w:color="auto" w:fill="auto"/>
          </w:tcPr>
          <w:p w14:paraId="220323A9" w14:textId="4B91FE5D" w:rsidR="00B475A1" w:rsidRDefault="00D308D3" w:rsidP="00F51FA8">
            <w:pPr>
              <w:jc w:val="center"/>
            </w:pPr>
            <w:r>
              <w:t>Low</w:t>
            </w:r>
          </w:p>
        </w:tc>
        <w:tc>
          <w:tcPr>
            <w:tcW w:w="1341" w:type="dxa"/>
            <w:shd w:val="clear" w:color="auto" w:fill="auto"/>
          </w:tcPr>
          <w:p w14:paraId="6D7BD83E" w14:textId="79B9C6CE" w:rsidR="00B475A1" w:rsidRDefault="00D308D3" w:rsidP="00F51FA8">
            <w:pPr>
              <w:jc w:val="center"/>
            </w:pPr>
            <w:r>
              <w:t>High</w:t>
            </w:r>
          </w:p>
        </w:tc>
        <w:tc>
          <w:tcPr>
            <w:tcW w:w="4021" w:type="dxa"/>
            <w:shd w:val="clear" w:color="auto" w:fill="auto"/>
          </w:tcPr>
          <w:p w14:paraId="4323B829" w14:textId="77FE3AB4" w:rsidR="00B475A1" w:rsidRDefault="00D308D3" w:rsidP="00F51FA8">
            <w:pPr>
              <w:jc w:val="center"/>
            </w:pPr>
            <w:r>
              <w:t>Low</w:t>
            </w:r>
          </w:p>
        </w:tc>
        <w:tc>
          <w:tcPr>
            <w:tcW w:w="1807" w:type="dxa"/>
            <w:shd w:val="clear" w:color="auto" w:fill="auto"/>
          </w:tcPr>
          <w:p w14:paraId="4C5CDDA0" w14:textId="77BD8DFE" w:rsidR="00B475A1" w:rsidRDefault="00D308D3" w:rsidP="00F51FA8">
            <w:pPr>
              <w:jc w:val="center"/>
            </w:pPr>
            <w:r>
              <w:t>Medium</w:t>
            </w:r>
          </w:p>
        </w:tc>
        <w:tc>
          <w:tcPr>
            <w:tcW w:w="1805" w:type="dxa"/>
            <w:shd w:val="clear" w:color="auto" w:fill="auto"/>
          </w:tcPr>
          <w:p w14:paraId="21AF3013" w14:textId="000C9072" w:rsidR="00B475A1" w:rsidRDefault="00D308D3" w:rsidP="00F51FA8">
            <w:pPr>
              <w:jc w:val="center"/>
            </w:pPr>
            <w:r>
              <w:t>L3</w:t>
            </w:r>
          </w:p>
        </w:tc>
      </w:tr>
    </w:tbl>
    <w:p w14:paraId="58211FED" w14:textId="77777777" w:rsidR="00B475A1" w:rsidRDefault="00B475A1" w:rsidP="00B475A1">
      <w:pPr>
        <w:rPr>
          <w:b/>
        </w:rPr>
      </w:pPr>
    </w:p>
    <w:p w14:paraId="2645D00B" w14:textId="77777777" w:rsidR="00D54151" w:rsidRDefault="00D54151" w:rsidP="00B475A1">
      <w:pPr>
        <w:rPr>
          <w:b/>
        </w:rPr>
      </w:pPr>
    </w:p>
    <w:p w14:paraId="5C3B66F7" w14:textId="77777777" w:rsidR="00D54151" w:rsidRDefault="00D54151" w:rsidP="00B475A1">
      <w:pPr>
        <w:rPr>
          <w:b/>
        </w:rPr>
      </w:pPr>
    </w:p>
    <w:p w14:paraId="463DA0D3" w14:textId="77777777" w:rsidR="00D54151" w:rsidRDefault="00D54151" w:rsidP="00B475A1">
      <w:pPr>
        <w:rPr>
          <w:b/>
        </w:rPr>
      </w:pPr>
    </w:p>
    <w:p w14:paraId="1BCD521A" w14:textId="77777777" w:rsidR="00D54151" w:rsidRDefault="00D54151" w:rsidP="00B475A1">
      <w:pPr>
        <w:rPr>
          <w:b/>
        </w:rPr>
      </w:pPr>
    </w:p>
    <w:p w14:paraId="7E250DCD" w14:textId="77777777" w:rsidR="00D54151" w:rsidRDefault="00D54151" w:rsidP="00B475A1">
      <w:pPr>
        <w:rPr>
          <w:b/>
        </w:rPr>
      </w:pPr>
    </w:p>
    <w:p w14:paraId="0DF7E365" w14:textId="77777777" w:rsidR="00D54151" w:rsidRDefault="00D54151" w:rsidP="00B475A1">
      <w:pPr>
        <w:rPr>
          <w:b/>
        </w:rPr>
      </w:pPr>
    </w:p>
    <w:p w14:paraId="6CD0406E" w14:textId="77777777" w:rsidR="00D54151" w:rsidRDefault="00D54151" w:rsidP="00B475A1">
      <w:pPr>
        <w:rPr>
          <w:b/>
        </w:rPr>
      </w:pPr>
    </w:p>
    <w:p w14:paraId="40A64F07" w14:textId="77777777" w:rsidR="00D54151" w:rsidRDefault="00D54151" w:rsidP="00B475A1">
      <w:pPr>
        <w:rPr>
          <w:b/>
        </w:rPr>
      </w:pPr>
    </w:p>
    <w:p w14:paraId="79C606B2" w14:textId="77777777" w:rsidR="00D54151" w:rsidRDefault="00D54151" w:rsidP="00B475A1">
      <w:pPr>
        <w:rPr>
          <w:b/>
        </w:rPr>
      </w:pPr>
    </w:p>
    <w:p w14:paraId="22E900C4" w14:textId="77777777" w:rsidR="00D54151" w:rsidRDefault="00D54151" w:rsidP="00B475A1">
      <w:pPr>
        <w:rPr>
          <w:b/>
        </w:rPr>
      </w:pPr>
    </w:p>
    <w:p w14:paraId="27B8BB9D" w14:textId="77777777" w:rsidR="00D54151" w:rsidRDefault="00D54151" w:rsidP="00B475A1">
      <w:pPr>
        <w:rPr>
          <w:b/>
        </w:rPr>
      </w:pPr>
    </w:p>
    <w:p w14:paraId="09D2A822" w14:textId="5FCF1DD7" w:rsidR="00B475A1" w:rsidRDefault="00B475A1" w:rsidP="00B475A1">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0B4AB41B" w14:textId="77777777" w:rsidTr="00001F14">
        <w:trPr>
          <w:trHeight w:val="460"/>
          <w:tblHeader/>
        </w:trPr>
        <w:tc>
          <w:tcPr>
            <w:tcW w:w="1807" w:type="dxa"/>
            <w:shd w:val="clear" w:color="auto" w:fill="D9D9D9"/>
            <w:vAlign w:val="center"/>
          </w:tcPr>
          <w:p w14:paraId="7188DC71"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2A7DCED1"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3773F3D4"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765DE5ED" w14:textId="77777777" w:rsidR="00B475A1" w:rsidRDefault="00B475A1" w:rsidP="00F51FA8">
            <w:pPr>
              <w:jc w:val="center"/>
              <w:rPr>
                <w:b/>
                <w:sz w:val="24"/>
                <w:szCs w:val="24"/>
              </w:rPr>
            </w:pPr>
            <w:r>
              <w:rPr>
                <w:b/>
                <w:sz w:val="24"/>
                <w:szCs w:val="24"/>
              </w:rPr>
              <w:t>Description Tool</w:t>
            </w:r>
          </w:p>
        </w:tc>
      </w:tr>
      <w:tr w:rsidR="00B475A1" w14:paraId="763D0227" w14:textId="77777777" w:rsidTr="00001F14">
        <w:trPr>
          <w:trHeight w:val="460"/>
        </w:trPr>
        <w:tc>
          <w:tcPr>
            <w:tcW w:w="1807" w:type="dxa"/>
            <w:shd w:val="clear" w:color="auto" w:fill="auto"/>
          </w:tcPr>
          <w:p w14:paraId="4BEC1ECA" w14:textId="7B18F90B" w:rsidR="00B475A1" w:rsidRDefault="00D308D3" w:rsidP="00F51FA8">
            <w:pPr>
              <w:jc w:val="center"/>
            </w:pPr>
            <w:r>
              <w:t>SonarQube</w:t>
            </w:r>
          </w:p>
        </w:tc>
        <w:tc>
          <w:tcPr>
            <w:tcW w:w="1341" w:type="dxa"/>
            <w:shd w:val="clear" w:color="auto" w:fill="auto"/>
          </w:tcPr>
          <w:p w14:paraId="3C6600F4" w14:textId="2AD4937D" w:rsidR="00B475A1" w:rsidRDefault="004F079C" w:rsidP="00F51FA8">
            <w:pPr>
              <w:jc w:val="center"/>
            </w:pPr>
            <w:r>
              <w:t>10.3.0</w:t>
            </w:r>
          </w:p>
        </w:tc>
        <w:tc>
          <w:tcPr>
            <w:tcW w:w="4021" w:type="dxa"/>
            <w:shd w:val="clear" w:color="auto" w:fill="auto"/>
          </w:tcPr>
          <w:p w14:paraId="303F54C0" w14:textId="686F0750" w:rsidR="00B475A1" w:rsidRDefault="00D308D3" w:rsidP="00F51FA8">
            <w:pPr>
              <w:jc w:val="center"/>
            </w:pPr>
            <w:proofErr w:type="spellStart"/>
            <w:r>
              <w:t>CodeSmell</w:t>
            </w:r>
            <w:proofErr w:type="spellEnd"/>
          </w:p>
        </w:tc>
        <w:tc>
          <w:tcPr>
            <w:tcW w:w="3611" w:type="dxa"/>
            <w:shd w:val="clear" w:color="auto" w:fill="auto"/>
          </w:tcPr>
          <w:p w14:paraId="08A327DD" w14:textId="713C3E53" w:rsidR="00B475A1" w:rsidRDefault="0083276A" w:rsidP="00F51FA8">
            <w:pPr>
              <w:jc w:val="center"/>
            </w:pPr>
            <w:r>
              <w:t>Detects nonstandard naming conventions and suggests changes.</w:t>
            </w:r>
          </w:p>
        </w:tc>
      </w:tr>
      <w:tr w:rsidR="00B475A1" w14:paraId="50569B33" w14:textId="77777777" w:rsidTr="00001F14">
        <w:trPr>
          <w:trHeight w:val="460"/>
        </w:trPr>
        <w:tc>
          <w:tcPr>
            <w:tcW w:w="1807" w:type="dxa"/>
            <w:shd w:val="clear" w:color="auto" w:fill="auto"/>
          </w:tcPr>
          <w:p w14:paraId="1D888D34" w14:textId="5C2A361B" w:rsidR="00B475A1" w:rsidRDefault="00D308D3" w:rsidP="00F51FA8">
            <w:pPr>
              <w:jc w:val="center"/>
            </w:pPr>
            <w:proofErr w:type="spellStart"/>
            <w:r>
              <w:t>StyleCop</w:t>
            </w:r>
            <w:proofErr w:type="spellEnd"/>
          </w:p>
        </w:tc>
        <w:tc>
          <w:tcPr>
            <w:tcW w:w="1341" w:type="dxa"/>
            <w:shd w:val="clear" w:color="auto" w:fill="auto"/>
          </w:tcPr>
          <w:p w14:paraId="1A9DC142" w14:textId="2C07113E" w:rsidR="00B475A1" w:rsidRDefault="004F079C" w:rsidP="00F51FA8">
            <w:pPr>
              <w:jc w:val="center"/>
            </w:pPr>
            <w:r>
              <w:t>6.2.0</w:t>
            </w:r>
          </w:p>
        </w:tc>
        <w:tc>
          <w:tcPr>
            <w:tcW w:w="4021" w:type="dxa"/>
            <w:shd w:val="clear" w:color="auto" w:fill="auto"/>
          </w:tcPr>
          <w:p w14:paraId="310BD1C0" w14:textId="766728B3" w:rsidR="00B475A1" w:rsidRDefault="00D308D3" w:rsidP="00F51FA8">
            <w:pPr>
              <w:jc w:val="center"/>
              <w:rPr>
                <w:u w:val="single"/>
              </w:rPr>
            </w:pPr>
            <w:r>
              <w:t>SA1306</w:t>
            </w:r>
          </w:p>
        </w:tc>
        <w:tc>
          <w:tcPr>
            <w:tcW w:w="3611" w:type="dxa"/>
            <w:shd w:val="clear" w:color="auto" w:fill="auto"/>
          </w:tcPr>
          <w:p w14:paraId="2D7A853F" w14:textId="0431B8C5" w:rsidR="00B475A1" w:rsidRDefault="0083276A" w:rsidP="00F51FA8">
            <w:pPr>
              <w:jc w:val="center"/>
            </w:pPr>
            <w:r>
              <w:t>Can enforce the use of camelCase for variable names and checks for compliance.</w:t>
            </w:r>
          </w:p>
        </w:tc>
      </w:tr>
      <w:tr w:rsidR="00B475A1" w14:paraId="6F86E3DA" w14:textId="77777777" w:rsidTr="00001F14">
        <w:trPr>
          <w:trHeight w:val="460"/>
        </w:trPr>
        <w:tc>
          <w:tcPr>
            <w:tcW w:w="1807" w:type="dxa"/>
            <w:shd w:val="clear" w:color="auto" w:fill="auto"/>
          </w:tcPr>
          <w:p w14:paraId="258CE126" w14:textId="5F91BA30" w:rsidR="00B475A1" w:rsidRDefault="00D308D3" w:rsidP="00F51FA8">
            <w:pPr>
              <w:jc w:val="center"/>
            </w:pPr>
            <w:proofErr w:type="spellStart"/>
            <w:r>
              <w:t>Pylint</w:t>
            </w:r>
            <w:proofErr w:type="spellEnd"/>
          </w:p>
        </w:tc>
        <w:tc>
          <w:tcPr>
            <w:tcW w:w="1341" w:type="dxa"/>
            <w:shd w:val="clear" w:color="auto" w:fill="auto"/>
          </w:tcPr>
          <w:p w14:paraId="28A63EAE" w14:textId="6FEDCB06" w:rsidR="00B475A1" w:rsidRDefault="004F079C" w:rsidP="00F51FA8">
            <w:pPr>
              <w:jc w:val="center"/>
            </w:pPr>
            <w:r>
              <w:t>3.0.2</w:t>
            </w:r>
          </w:p>
        </w:tc>
        <w:tc>
          <w:tcPr>
            <w:tcW w:w="4021" w:type="dxa"/>
            <w:shd w:val="clear" w:color="auto" w:fill="auto"/>
          </w:tcPr>
          <w:p w14:paraId="0CBF64D1" w14:textId="080B8DEB" w:rsidR="00B475A1" w:rsidRDefault="00D308D3" w:rsidP="00F51FA8">
            <w:pPr>
              <w:jc w:val="center"/>
              <w:rPr>
                <w:u w:val="single"/>
              </w:rPr>
            </w:pPr>
            <w:r>
              <w:t>Variable-name</w:t>
            </w:r>
          </w:p>
        </w:tc>
        <w:tc>
          <w:tcPr>
            <w:tcW w:w="3611" w:type="dxa"/>
            <w:shd w:val="clear" w:color="auto" w:fill="auto"/>
          </w:tcPr>
          <w:p w14:paraId="258B63F8" w14:textId="74D305EA" w:rsidR="00B475A1" w:rsidRDefault="0083276A" w:rsidP="00F51FA8">
            <w:pPr>
              <w:jc w:val="center"/>
            </w:pPr>
            <w:r>
              <w:t>Checks python code to the naming standards which is configurable.</w:t>
            </w:r>
          </w:p>
        </w:tc>
      </w:tr>
      <w:tr w:rsidR="00B475A1" w14:paraId="669BE97C" w14:textId="77777777" w:rsidTr="00001F14">
        <w:trPr>
          <w:trHeight w:val="460"/>
        </w:trPr>
        <w:tc>
          <w:tcPr>
            <w:tcW w:w="1807" w:type="dxa"/>
            <w:shd w:val="clear" w:color="auto" w:fill="auto"/>
          </w:tcPr>
          <w:p w14:paraId="24E01C55" w14:textId="63E1B3FF" w:rsidR="00B475A1" w:rsidRDefault="00D308D3" w:rsidP="00F51FA8">
            <w:pPr>
              <w:jc w:val="center"/>
            </w:pPr>
            <w:proofErr w:type="spellStart"/>
            <w:r>
              <w:t>ESLint</w:t>
            </w:r>
            <w:proofErr w:type="spellEnd"/>
          </w:p>
        </w:tc>
        <w:tc>
          <w:tcPr>
            <w:tcW w:w="1341" w:type="dxa"/>
            <w:shd w:val="clear" w:color="auto" w:fill="auto"/>
          </w:tcPr>
          <w:p w14:paraId="44AB9F5A" w14:textId="1AD2D289" w:rsidR="00B475A1" w:rsidRDefault="004F079C" w:rsidP="00F51FA8">
            <w:pPr>
              <w:jc w:val="center"/>
            </w:pPr>
            <w:r>
              <w:t>8.54.0</w:t>
            </w:r>
          </w:p>
        </w:tc>
        <w:tc>
          <w:tcPr>
            <w:tcW w:w="4021" w:type="dxa"/>
            <w:shd w:val="clear" w:color="auto" w:fill="auto"/>
          </w:tcPr>
          <w:p w14:paraId="070D1B90" w14:textId="50ACB0DC" w:rsidR="00B475A1" w:rsidRDefault="00D308D3" w:rsidP="00F51FA8">
            <w:pPr>
              <w:jc w:val="center"/>
              <w:rPr>
                <w:u w:val="single"/>
              </w:rPr>
            </w:pPr>
            <w:r>
              <w:t>Id-match</w:t>
            </w:r>
          </w:p>
        </w:tc>
        <w:tc>
          <w:tcPr>
            <w:tcW w:w="3611" w:type="dxa"/>
            <w:shd w:val="clear" w:color="auto" w:fill="auto"/>
          </w:tcPr>
          <w:p w14:paraId="1CE70AF4" w14:textId="0EC5BCD2" w:rsidR="00B475A1" w:rsidRDefault="0083276A" w:rsidP="00F51FA8">
            <w:pPr>
              <w:jc w:val="center"/>
            </w:pPr>
            <w:r>
              <w:t>Enforces naming conventions in JavaScript code and is also configurable.</w:t>
            </w:r>
          </w:p>
        </w:tc>
      </w:tr>
    </w:tbl>
    <w:p w14:paraId="065938C1" w14:textId="77777777" w:rsidR="00381847" w:rsidRPr="00F72634" w:rsidRDefault="00B475A1" w:rsidP="00F72634">
      <w:r>
        <w:br w:type="page"/>
      </w:r>
    </w:p>
    <w:p w14:paraId="27E2FD83" w14:textId="77777777" w:rsidR="00381847" w:rsidRDefault="00E769D9" w:rsidP="0059536C">
      <w:pPr>
        <w:pStyle w:val="Heading4"/>
      </w:pPr>
      <w:bookmarkStart w:id="22" w:name="_Coding_Standard_9"/>
      <w:bookmarkStart w:id="23" w:name="_Toc52464067"/>
      <w:bookmarkEnd w:id="22"/>
      <w:r>
        <w:lastRenderedPageBreak/>
        <w:t>Coding Standard 9</w:t>
      </w:r>
      <w:bookmarkEnd w:id="23"/>
      <w:r>
        <w:t xml:space="preserve"> </w:t>
      </w:r>
    </w:p>
    <w:p w14:paraId="4A24434F" w14:textId="77777777" w:rsidR="00B475A1" w:rsidRDefault="00B475A1" w:rsidP="00B475A1"/>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B475A1" w14:paraId="6F819546"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6C371ACB" w14:textId="77777777" w:rsidR="00B475A1" w:rsidRDefault="00B475A1" w:rsidP="00F51FA8">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190BC992" w14:textId="77777777" w:rsidR="00B475A1" w:rsidRDefault="00B475A1" w:rsidP="00F51FA8">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440A833" w14:textId="77777777" w:rsidR="00B475A1" w:rsidRDefault="00B475A1" w:rsidP="00F51FA8">
            <w:pPr>
              <w:jc w:val="center"/>
              <w:rPr>
                <w:b/>
                <w:sz w:val="24"/>
                <w:szCs w:val="24"/>
              </w:rPr>
            </w:pPr>
            <w:r>
              <w:rPr>
                <w:b/>
                <w:sz w:val="24"/>
                <w:szCs w:val="24"/>
              </w:rPr>
              <w:t>Name of Standard</w:t>
            </w:r>
          </w:p>
        </w:tc>
      </w:tr>
      <w:tr w:rsidR="00B475A1" w14:paraId="2CC9482B" w14:textId="77777777" w:rsidTr="00001F14">
        <w:trPr>
          <w:trHeight w:val="321"/>
        </w:trPr>
        <w:tc>
          <w:tcPr>
            <w:tcW w:w="1807" w:type="dxa"/>
            <w:shd w:val="clear" w:color="auto" w:fill="F3F3F3"/>
            <w:tcMar>
              <w:top w:w="100" w:type="dxa"/>
              <w:left w:w="100" w:type="dxa"/>
              <w:bottom w:w="100" w:type="dxa"/>
              <w:right w:w="100" w:type="dxa"/>
            </w:tcMar>
          </w:tcPr>
          <w:p w14:paraId="59489C3C" w14:textId="63D816CC" w:rsidR="00B475A1" w:rsidRDefault="00D56BA3" w:rsidP="00F51FA8">
            <w:pPr>
              <w:jc w:val="center"/>
            </w:pPr>
            <w:r>
              <w:t>Unit Testing Conventions</w:t>
            </w:r>
          </w:p>
        </w:tc>
        <w:tc>
          <w:tcPr>
            <w:tcW w:w="1341" w:type="dxa"/>
            <w:tcMar>
              <w:top w:w="100" w:type="dxa"/>
              <w:left w:w="100" w:type="dxa"/>
              <w:bottom w:w="100" w:type="dxa"/>
              <w:right w:w="100" w:type="dxa"/>
            </w:tcMar>
          </w:tcPr>
          <w:p w14:paraId="519E82BC" w14:textId="13ADFB99" w:rsidR="00B475A1" w:rsidRDefault="00B475A1" w:rsidP="00F51FA8">
            <w:pPr>
              <w:jc w:val="center"/>
            </w:pPr>
            <w:r>
              <w:t>[STD-</w:t>
            </w:r>
            <w:r w:rsidR="00D56BA3">
              <w:t>009-CPP</w:t>
            </w:r>
            <w:r>
              <w:t>]</w:t>
            </w:r>
          </w:p>
        </w:tc>
        <w:tc>
          <w:tcPr>
            <w:tcW w:w="7632" w:type="dxa"/>
            <w:tcMar>
              <w:top w:w="100" w:type="dxa"/>
              <w:left w:w="100" w:type="dxa"/>
              <w:bottom w:w="100" w:type="dxa"/>
              <w:right w:w="100" w:type="dxa"/>
            </w:tcMar>
          </w:tcPr>
          <w:p w14:paraId="490A5770" w14:textId="6F3BC0E5" w:rsidR="00B475A1" w:rsidRDefault="000D5C7A" w:rsidP="00F51FA8">
            <w:r>
              <w:t xml:space="preserve">Unit Testing is </w:t>
            </w:r>
            <w:r w:rsidR="000C47BB">
              <w:t>great,</w:t>
            </w:r>
            <w:r>
              <w:t xml:space="preserve"> but you must comply with standards. Having proper naming conventions, tests that have different behaviors, and cover a high percentage of code coverage.</w:t>
            </w:r>
          </w:p>
        </w:tc>
      </w:tr>
    </w:tbl>
    <w:p w14:paraId="40E2635A" w14:textId="77777777" w:rsidR="00B475A1" w:rsidRDefault="00B475A1" w:rsidP="00B475A1">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4CC66407"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80A4358" w14:textId="77777777" w:rsidR="00F72634" w:rsidRDefault="00F72634" w:rsidP="0015146B">
            <w:r>
              <w:rPr>
                <w:b/>
                <w:sz w:val="24"/>
                <w:szCs w:val="24"/>
              </w:rPr>
              <w:t>Noncompliant Code</w:t>
            </w:r>
          </w:p>
        </w:tc>
      </w:tr>
      <w:tr w:rsidR="00F72634" w14:paraId="5E542BB3"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71F8514F" w14:textId="61FB5A34" w:rsidR="00F72634" w:rsidRDefault="00432286" w:rsidP="0015146B">
            <w:r>
              <w:t xml:space="preserve">By having poor test names, multiple assertions in a single test also </w:t>
            </w:r>
            <w:proofErr w:type="gramStart"/>
            <w:r>
              <w:t>is</w:t>
            </w:r>
            <w:proofErr w:type="gramEnd"/>
            <w:r>
              <w:t xml:space="preserve"> not good or correct. </w:t>
            </w:r>
          </w:p>
        </w:tc>
      </w:tr>
      <w:tr w:rsidR="00F72634" w14:paraId="25A0CD90" w14:textId="77777777" w:rsidTr="00001F14">
        <w:trPr>
          <w:trHeight w:val="460"/>
        </w:trPr>
        <w:tc>
          <w:tcPr>
            <w:tcW w:w="10800" w:type="dxa"/>
            <w:tcMar>
              <w:top w:w="100" w:type="dxa"/>
              <w:left w:w="100" w:type="dxa"/>
              <w:bottom w:w="100" w:type="dxa"/>
              <w:right w:w="100" w:type="dxa"/>
            </w:tcMar>
          </w:tcPr>
          <w:p w14:paraId="36F464DD" w14:textId="45ED2C94" w:rsidR="00432286" w:rsidRPr="00432286" w:rsidRDefault="00432286" w:rsidP="00432286">
            <w:pPr>
              <w:rPr>
                <w:rFonts w:ascii="Courier New" w:hAnsi="Courier New" w:cs="Courier New"/>
              </w:rPr>
            </w:pPr>
            <w:r w:rsidRPr="00432286">
              <w:rPr>
                <w:rFonts w:ascii="Courier New" w:hAnsi="Courier New" w:cs="Courier New"/>
              </w:rPr>
              <w:t>void test1() {</w:t>
            </w:r>
          </w:p>
          <w:p w14:paraId="58CE3E1D" w14:textId="77777777" w:rsidR="00432286" w:rsidRPr="00432286" w:rsidRDefault="00432286" w:rsidP="00432286">
            <w:pPr>
              <w:rPr>
                <w:rFonts w:ascii="Courier New" w:hAnsi="Courier New" w:cs="Courier New"/>
              </w:rPr>
            </w:pPr>
            <w:r w:rsidRPr="00432286">
              <w:rPr>
                <w:rFonts w:ascii="Courier New" w:hAnsi="Courier New" w:cs="Courier New"/>
              </w:rPr>
              <w:t xml:space="preserve">  Calculator </w:t>
            </w:r>
            <w:proofErr w:type="gramStart"/>
            <w:r w:rsidRPr="00432286">
              <w:rPr>
                <w:rFonts w:ascii="Courier New" w:hAnsi="Courier New" w:cs="Courier New"/>
              </w:rPr>
              <w:t>calc;</w:t>
            </w:r>
            <w:proofErr w:type="gramEnd"/>
          </w:p>
          <w:p w14:paraId="7B31C87B" w14:textId="77777777" w:rsidR="00432286" w:rsidRPr="00432286" w:rsidRDefault="00432286" w:rsidP="00432286">
            <w:pPr>
              <w:rPr>
                <w:rFonts w:ascii="Courier New" w:hAnsi="Courier New" w:cs="Courier New"/>
              </w:rPr>
            </w:pPr>
            <w:r w:rsidRPr="00432286">
              <w:rPr>
                <w:rFonts w:ascii="Courier New" w:hAnsi="Courier New" w:cs="Courier New"/>
              </w:rPr>
              <w:t xml:space="preserve">  </w:t>
            </w:r>
            <w:proofErr w:type="gramStart"/>
            <w:r w:rsidRPr="00432286">
              <w:rPr>
                <w:rFonts w:ascii="Courier New" w:hAnsi="Courier New" w:cs="Courier New"/>
              </w:rPr>
              <w:t>assert(</w:t>
            </w:r>
            <w:proofErr w:type="spellStart"/>
            <w:proofErr w:type="gramEnd"/>
            <w:r w:rsidRPr="00432286">
              <w:rPr>
                <w:rFonts w:ascii="Courier New" w:hAnsi="Courier New" w:cs="Courier New"/>
              </w:rPr>
              <w:t>calc.add</w:t>
            </w:r>
            <w:proofErr w:type="spellEnd"/>
            <w:r w:rsidRPr="00432286">
              <w:rPr>
                <w:rFonts w:ascii="Courier New" w:hAnsi="Courier New" w:cs="Courier New"/>
              </w:rPr>
              <w:t>(1, 1) == 2);</w:t>
            </w:r>
          </w:p>
          <w:p w14:paraId="3FE510BE" w14:textId="35F73174" w:rsidR="00432286" w:rsidRPr="00432286" w:rsidRDefault="00432286" w:rsidP="00432286">
            <w:pPr>
              <w:rPr>
                <w:rFonts w:ascii="Courier New" w:hAnsi="Courier New" w:cs="Courier New"/>
              </w:rPr>
            </w:pPr>
            <w:r w:rsidRPr="00432286">
              <w:rPr>
                <w:rFonts w:ascii="Courier New" w:hAnsi="Courier New" w:cs="Courier New"/>
              </w:rPr>
              <w:t xml:space="preserve">  </w:t>
            </w:r>
            <w:proofErr w:type="gramStart"/>
            <w:r w:rsidRPr="00432286">
              <w:rPr>
                <w:rFonts w:ascii="Courier New" w:hAnsi="Courier New" w:cs="Courier New"/>
              </w:rPr>
              <w:t>assert(</w:t>
            </w:r>
            <w:proofErr w:type="spellStart"/>
            <w:proofErr w:type="gramEnd"/>
            <w:r w:rsidRPr="00432286">
              <w:rPr>
                <w:rFonts w:ascii="Courier New" w:hAnsi="Courier New" w:cs="Courier New"/>
              </w:rPr>
              <w:t>calc.subtract</w:t>
            </w:r>
            <w:proofErr w:type="spellEnd"/>
            <w:r w:rsidRPr="00432286">
              <w:rPr>
                <w:rFonts w:ascii="Courier New" w:hAnsi="Courier New" w:cs="Courier New"/>
              </w:rPr>
              <w:t xml:space="preserve">(2, 1) == 1); // </w:t>
            </w:r>
            <w:r>
              <w:rPr>
                <w:rFonts w:ascii="Courier New" w:hAnsi="Courier New" w:cs="Courier New"/>
              </w:rPr>
              <w:t>Bad behavior</w:t>
            </w:r>
          </w:p>
          <w:p w14:paraId="51C01ED1" w14:textId="77777777" w:rsidR="00432286" w:rsidRPr="00432286" w:rsidRDefault="00432286" w:rsidP="00432286">
            <w:pPr>
              <w:rPr>
                <w:rFonts w:ascii="Courier New" w:hAnsi="Courier New" w:cs="Courier New"/>
              </w:rPr>
            </w:pPr>
            <w:r w:rsidRPr="00432286">
              <w:rPr>
                <w:rFonts w:ascii="Courier New" w:hAnsi="Courier New" w:cs="Courier New"/>
              </w:rPr>
              <w:t>}</w:t>
            </w:r>
          </w:p>
          <w:p w14:paraId="526B10F1" w14:textId="77777777" w:rsidR="00432286" w:rsidRPr="00432286" w:rsidRDefault="00432286" w:rsidP="00432286">
            <w:pPr>
              <w:rPr>
                <w:rFonts w:ascii="Courier New" w:hAnsi="Courier New" w:cs="Courier New"/>
              </w:rPr>
            </w:pPr>
          </w:p>
          <w:p w14:paraId="7075BF4B" w14:textId="5E46A175" w:rsidR="00432286" w:rsidRPr="00432286" w:rsidRDefault="00432286" w:rsidP="00432286">
            <w:pPr>
              <w:rPr>
                <w:rFonts w:ascii="Courier New" w:hAnsi="Courier New" w:cs="Courier New"/>
              </w:rPr>
            </w:pPr>
            <w:r w:rsidRPr="00432286">
              <w:rPr>
                <w:rFonts w:ascii="Courier New" w:hAnsi="Courier New" w:cs="Courier New"/>
              </w:rPr>
              <w:t>void test2() {</w:t>
            </w:r>
          </w:p>
          <w:p w14:paraId="7038A6F7" w14:textId="77777777" w:rsidR="00432286" w:rsidRPr="00432286" w:rsidRDefault="00432286" w:rsidP="00432286">
            <w:pPr>
              <w:rPr>
                <w:rFonts w:ascii="Courier New" w:hAnsi="Courier New" w:cs="Courier New"/>
              </w:rPr>
            </w:pPr>
            <w:r w:rsidRPr="00432286">
              <w:rPr>
                <w:rFonts w:ascii="Courier New" w:hAnsi="Courier New" w:cs="Courier New"/>
              </w:rPr>
              <w:t xml:space="preserve">  Calculator </w:t>
            </w:r>
            <w:proofErr w:type="gramStart"/>
            <w:r w:rsidRPr="00432286">
              <w:rPr>
                <w:rFonts w:ascii="Courier New" w:hAnsi="Courier New" w:cs="Courier New"/>
              </w:rPr>
              <w:t>calc;</w:t>
            </w:r>
            <w:proofErr w:type="gramEnd"/>
          </w:p>
          <w:p w14:paraId="486A4233" w14:textId="77777777" w:rsidR="00432286" w:rsidRPr="00432286" w:rsidRDefault="00432286" w:rsidP="00432286">
            <w:pPr>
              <w:rPr>
                <w:rFonts w:ascii="Courier New" w:hAnsi="Courier New" w:cs="Courier New"/>
              </w:rPr>
            </w:pPr>
            <w:r w:rsidRPr="00432286">
              <w:rPr>
                <w:rFonts w:ascii="Courier New" w:hAnsi="Courier New" w:cs="Courier New"/>
              </w:rPr>
              <w:t xml:space="preserve">  </w:t>
            </w:r>
            <w:proofErr w:type="gramStart"/>
            <w:r w:rsidRPr="00432286">
              <w:rPr>
                <w:rFonts w:ascii="Courier New" w:hAnsi="Courier New" w:cs="Courier New"/>
              </w:rPr>
              <w:t>assert(</w:t>
            </w:r>
            <w:proofErr w:type="spellStart"/>
            <w:proofErr w:type="gramEnd"/>
            <w:r w:rsidRPr="00432286">
              <w:rPr>
                <w:rFonts w:ascii="Courier New" w:hAnsi="Courier New" w:cs="Courier New"/>
              </w:rPr>
              <w:t>calc.multiply</w:t>
            </w:r>
            <w:proofErr w:type="spellEnd"/>
            <w:r w:rsidRPr="00432286">
              <w:rPr>
                <w:rFonts w:ascii="Courier New" w:hAnsi="Courier New" w:cs="Courier New"/>
              </w:rPr>
              <w:t>(3, 5) == 15);</w:t>
            </w:r>
          </w:p>
          <w:p w14:paraId="5E1D505C" w14:textId="2F7A6ABB" w:rsidR="00F72634" w:rsidRDefault="00432286" w:rsidP="00432286">
            <w:r w:rsidRPr="00432286">
              <w:rPr>
                <w:rFonts w:ascii="Courier New" w:hAnsi="Courier New" w:cs="Courier New"/>
                <w:sz w:val="24"/>
                <w:szCs w:val="24"/>
              </w:rPr>
              <w:t>}</w:t>
            </w:r>
          </w:p>
        </w:tc>
      </w:tr>
    </w:tbl>
    <w:p w14:paraId="24FAD59F"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08380B15"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45E1F31A" w14:textId="77777777" w:rsidR="00F72634" w:rsidRDefault="00F72634" w:rsidP="0015146B">
            <w:r>
              <w:rPr>
                <w:b/>
                <w:sz w:val="24"/>
                <w:szCs w:val="24"/>
              </w:rPr>
              <w:t>Compliant Code</w:t>
            </w:r>
          </w:p>
        </w:tc>
      </w:tr>
      <w:tr w:rsidR="00F72634" w14:paraId="5586DA31"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690DE7EA" w14:textId="3EC0E4BC" w:rsidR="00F72634" w:rsidRDefault="00432286" w:rsidP="0015146B">
            <w:r>
              <w:t>Here is a proper set of tests. You can see single assertions in a test, along with great naming conventions. This will help in creating the tests but also when the tests fail what they are trying to test.</w:t>
            </w:r>
          </w:p>
        </w:tc>
      </w:tr>
      <w:tr w:rsidR="00F72634" w14:paraId="4E6EA6E9" w14:textId="77777777" w:rsidTr="00001F14">
        <w:trPr>
          <w:trHeight w:val="460"/>
        </w:trPr>
        <w:tc>
          <w:tcPr>
            <w:tcW w:w="10800" w:type="dxa"/>
            <w:tcMar>
              <w:top w:w="100" w:type="dxa"/>
              <w:left w:w="100" w:type="dxa"/>
              <w:bottom w:w="100" w:type="dxa"/>
              <w:right w:w="100" w:type="dxa"/>
            </w:tcMar>
          </w:tcPr>
          <w:p w14:paraId="6029F17D" w14:textId="77777777" w:rsidR="00432286" w:rsidRPr="00432286" w:rsidRDefault="00432286" w:rsidP="00432286">
            <w:pPr>
              <w:rPr>
                <w:rFonts w:ascii="Courier New" w:hAnsi="Courier New" w:cs="Courier New"/>
              </w:rPr>
            </w:pPr>
            <w:r w:rsidRPr="00432286">
              <w:rPr>
                <w:rFonts w:ascii="Courier New" w:hAnsi="Courier New" w:cs="Courier New"/>
              </w:rPr>
              <w:t xml:space="preserve">void </w:t>
            </w:r>
            <w:proofErr w:type="spellStart"/>
            <w:r w:rsidRPr="00432286">
              <w:rPr>
                <w:rFonts w:ascii="Courier New" w:hAnsi="Courier New" w:cs="Courier New"/>
              </w:rPr>
              <w:t>testAddition_TwoPositiveNumbers_</w:t>
            </w:r>
            <w:proofErr w:type="gramStart"/>
            <w:r w:rsidRPr="00432286">
              <w:rPr>
                <w:rFonts w:ascii="Courier New" w:hAnsi="Courier New" w:cs="Courier New"/>
              </w:rPr>
              <w:t>ReturnsCorrectSum</w:t>
            </w:r>
            <w:proofErr w:type="spellEnd"/>
            <w:r w:rsidRPr="00432286">
              <w:rPr>
                <w:rFonts w:ascii="Courier New" w:hAnsi="Courier New" w:cs="Courier New"/>
              </w:rPr>
              <w:t>(</w:t>
            </w:r>
            <w:proofErr w:type="gramEnd"/>
            <w:r w:rsidRPr="00432286">
              <w:rPr>
                <w:rFonts w:ascii="Courier New" w:hAnsi="Courier New" w:cs="Courier New"/>
              </w:rPr>
              <w:t>) {</w:t>
            </w:r>
          </w:p>
          <w:p w14:paraId="442234AE" w14:textId="77777777" w:rsidR="00432286" w:rsidRPr="00432286" w:rsidRDefault="00432286" w:rsidP="00432286">
            <w:pPr>
              <w:rPr>
                <w:rFonts w:ascii="Courier New" w:hAnsi="Courier New" w:cs="Courier New"/>
              </w:rPr>
            </w:pPr>
            <w:r w:rsidRPr="00432286">
              <w:rPr>
                <w:rFonts w:ascii="Courier New" w:hAnsi="Courier New" w:cs="Courier New"/>
              </w:rPr>
              <w:t xml:space="preserve">  Calculator </w:t>
            </w:r>
            <w:proofErr w:type="gramStart"/>
            <w:r w:rsidRPr="00432286">
              <w:rPr>
                <w:rFonts w:ascii="Courier New" w:hAnsi="Courier New" w:cs="Courier New"/>
              </w:rPr>
              <w:t>calc;</w:t>
            </w:r>
            <w:proofErr w:type="gramEnd"/>
          </w:p>
          <w:p w14:paraId="6F4BE31B" w14:textId="5240ECBF" w:rsidR="00432286" w:rsidRPr="00432286" w:rsidRDefault="00432286" w:rsidP="00432286">
            <w:pPr>
              <w:rPr>
                <w:rFonts w:ascii="Courier New" w:hAnsi="Courier New" w:cs="Courier New"/>
              </w:rPr>
            </w:pPr>
            <w:r w:rsidRPr="00432286">
              <w:rPr>
                <w:rFonts w:ascii="Courier New" w:hAnsi="Courier New" w:cs="Courier New"/>
              </w:rPr>
              <w:t xml:space="preserve">  </w:t>
            </w:r>
            <w:proofErr w:type="gramStart"/>
            <w:r w:rsidRPr="00432286">
              <w:rPr>
                <w:rFonts w:ascii="Courier New" w:hAnsi="Courier New" w:cs="Courier New"/>
              </w:rPr>
              <w:t>assert(</w:t>
            </w:r>
            <w:proofErr w:type="spellStart"/>
            <w:proofErr w:type="gramEnd"/>
            <w:r w:rsidRPr="00432286">
              <w:rPr>
                <w:rFonts w:ascii="Courier New" w:hAnsi="Courier New" w:cs="Courier New"/>
              </w:rPr>
              <w:t>calc.add</w:t>
            </w:r>
            <w:proofErr w:type="spellEnd"/>
            <w:r w:rsidRPr="00432286">
              <w:rPr>
                <w:rFonts w:ascii="Courier New" w:hAnsi="Courier New" w:cs="Courier New"/>
              </w:rPr>
              <w:t>(1, 1) == 2); // Single behavior</w:t>
            </w:r>
          </w:p>
          <w:p w14:paraId="4D54723A" w14:textId="77777777" w:rsidR="00432286" w:rsidRPr="00432286" w:rsidRDefault="00432286" w:rsidP="00432286">
            <w:pPr>
              <w:rPr>
                <w:rFonts w:ascii="Courier New" w:hAnsi="Courier New" w:cs="Courier New"/>
              </w:rPr>
            </w:pPr>
            <w:r w:rsidRPr="00432286">
              <w:rPr>
                <w:rFonts w:ascii="Courier New" w:hAnsi="Courier New" w:cs="Courier New"/>
              </w:rPr>
              <w:t>}</w:t>
            </w:r>
          </w:p>
          <w:p w14:paraId="3BAEF8CE" w14:textId="77777777" w:rsidR="00432286" w:rsidRPr="00432286" w:rsidRDefault="00432286" w:rsidP="00432286">
            <w:pPr>
              <w:rPr>
                <w:rFonts w:ascii="Courier New" w:hAnsi="Courier New" w:cs="Courier New"/>
              </w:rPr>
            </w:pPr>
          </w:p>
          <w:p w14:paraId="428BD997" w14:textId="77777777" w:rsidR="00432286" w:rsidRPr="00432286" w:rsidRDefault="00432286" w:rsidP="00432286">
            <w:pPr>
              <w:rPr>
                <w:rFonts w:ascii="Courier New" w:hAnsi="Courier New" w:cs="Courier New"/>
              </w:rPr>
            </w:pPr>
            <w:r w:rsidRPr="00432286">
              <w:rPr>
                <w:rFonts w:ascii="Courier New" w:hAnsi="Courier New" w:cs="Courier New"/>
              </w:rPr>
              <w:t xml:space="preserve">void </w:t>
            </w:r>
            <w:proofErr w:type="spellStart"/>
            <w:r w:rsidRPr="00432286">
              <w:rPr>
                <w:rFonts w:ascii="Courier New" w:hAnsi="Courier New" w:cs="Courier New"/>
              </w:rPr>
              <w:t>testSubtraction_TwoPositiveNumbers_</w:t>
            </w:r>
            <w:proofErr w:type="gramStart"/>
            <w:r w:rsidRPr="00432286">
              <w:rPr>
                <w:rFonts w:ascii="Courier New" w:hAnsi="Courier New" w:cs="Courier New"/>
              </w:rPr>
              <w:t>ReturnsCorrectDifference</w:t>
            </w:r>
            <w:proofErr w:type="spellEnd"/>
            <w:r w:rsidRPr="00432286">
              <w:rPr>
                <w:rFonts w:ascii="Courier New" w:hAnsi="Courier New" w:cs="Courier New"/>
              </w:rPr>
              <w:t>(</w:t>
            </w:r>
            <w:proofErr w:type="gramEnd"/>
            <w:r w:rsidRPr="00432286">
              <w:rPr>
                <w:rFonts w:ascii="Courier New" w:hAnsi="Courier New" w:cs="Courier New"/>
              </w:rPr>
              <w:t>) {</w:t>
            </w:r>
          </w:p>
          <w:p w14:paraId="0A275F22" w14:textId="77777777" w:rsidR="00432286" w:rsidRPr="00432286" w:rsidRDefault="00432286" w:rsidP="00432286">
            <w:pPr>
              <w:rPr>
                <w:rFonts w:ascii="Courier New" w:hAnsi="Courier New" w:cs="Courier New"/>
              </w:rPr>
            </w:pPr>
            <w:r w:rsidRPr="00432286">
              <w:rPr>
                <w:rFonts w:ascii="Courier New" w:hAnsi="Courier New" w:cs="Courier New"/>
              </w:rPr>
              <w:t xml:space="preserve">  Calculator </w:t>
            </w:r>
            <w:proofErr w:type="gramStart"/>
            <w:r w:rsidRPr="00432286">
              <w:rPr>
                <w:rFonts w:ascii="Courier New" w:hAnsi="Courier New" w:cs="Courier New"/>
              </w:rPr>
              <w:t>calc;</w:t>
            </w:r>
            <w:proofErr w:type="gramEnd"/>
          </w:p>
          <w:p w14:paraId="237956B2" w14:textId="77777777" w:rsidR="00432286" w:rsidRPr="00432286" w:rsidRDefault="00432286" w:rsidP="00432286">
            <w:pPr>
              <w:rPr>
                <w:rFonts w:ascii="Courier New" w:hAnsi="Courier New" w:cs="Courier New"/>
              </w:rPr>
            </w:pPr>
            <w:r w:rsidRPr="00432286">
              <w:rPr>
                <w:rFonts w:ascii="Courier New" w:hAnsi="Courier New" w:cs="Courier New"/>
              </w:rPr>
              <w:t xml:space="preserve">  </w:t>
            </w:r>
            <w:proofErr w:type="gramStart"/>
            <w:r w:rsidRPr="00432286">
              <w:rPr>
                <w:rFonts w:ascii="Courier New" w:hAnsi="Courier New" w:cs="Courier New"/>
              </w:rPr>
              <w:t>assert(</w:t>
            </w:r>
            <w:proofErr w:type="spellStart"/>
            <w:proofErr w:type="gramEnd"/>
            <w:r w:rsidRPr="00432286">
              <w:rPr>
                <w:rFonts w:ascii="Courier New" w:hAnsi="Courier New" w:cs="Courier New"/>
              </w:rPr>
              <w:t>calc.subtract</w:t>
            </w:r>
            <w:proofErr w:type="spellEnd"/>
            <w:r w:rsidRPr="00432286">
              <w:rPr>
                <w:rFonts w:ascii="Courier New" w:hAnsi="Courier New" w:cs="Courier New"/>
              </w:rPr>
              <w:t>(2, 1) == 1);</w:t>
            </w:r>
          </w:p>
          <w:p w14:paraId="00FFBF1D" w14:textId="77777777" w:rsidR="00432286" w:rsidRPr="00432286" w:rsidRDefault="00432286" w:rsidP="00432286">
            <w:pPr>
              <w:rPr>
                <w:rFonts w:ascii="Courier New" w:hAnsi="Courier New" w:cs="Courier New"/>
              </w:rPr>
            </w:pPr>
            <w:r w:rsidRPr="00432286">
              <w:rPr>
                <w:rFonts w:ascii="Courier New" w:hAnsi="Courier New" w:cs="Courier New"/>
              </w:rPr>
              <w:t>}</w:t>
            </w:r>
          </w:p>
          <w:p w14:paraId="6E5363D8" w14:textId="77777777" w:rsidR="00432286" w:rsidRPr="00432286" w:rsidRDefault="00432286" w:rsidP="00432286">
            <w:pPr>
              <w:rPr>
                <w:rFonts w:ascii="Courier New" w:hAnsi="Courier New" w:cs="Courier New"/>
              </w:rPr>
            </w:pPr>
          </w:p>
          <w:p w14:paraId="102A4B09" w14:textId="77777777" w:rsidR="00432286" w:rsidRPr="00432286" w:rsidRDefault="00432286" w:rsidP="00432286">
            <w:pPr>
              <w:rPr>
                <w:rFonts w:ascii="Courier New" w:hAnsi="Courier New" w:cs="Courier New"/>
              </w:rPr>
            </w:pPr>
            <w:r w:rsidRPr="00432286">
              <w:rPr>
                <w:rFonts w:ascii="Courier New" w:hAnsi="Courier New" w:cs="Courier New"/>
              </w:rPr>
              <w:t xml:space="preserve">void </w:t>
            </w:r>
            <w:proofErr w:type="spellStart"/>
            <w:r w:rsidRPr="00432286">
              <w:rPr>
                <w:rFonts w:ascii="Courier New" w:hAnsi="Courier New" w:cs="Courier New"/>
              </w:rPr>
              <w:t>testMultiplication_TwoPositiveNumbers_</w:t>
            </w:r>
            <w:proofErr w:type="gramStart"/>
            <w:r w:rsidRPr="00432286">
              <w:rPr>
                <w:rFonts w:ascii="Courier New" w:hAnsi="Courier New" w:cs="Courier New"/>
              </w:rPr>
              <w:t>ReturnsCorrectProduct</w:t>
            </w:r>
            <w:proofErr w:type="spellEnd"/>
            <w:r w:rsidRPr="00432286">
              <w:rPr>
                <w:rFonts w:ascii="Courier New" w:hAnsi="Courier New" w:cs="Courier New"/>
              </w:rPr>
              <w:t>(</w:t>
            </w:r>
            <w:proofErr w:type="gramEnd"/>
            <w:r w:rsidRPr="00432286">
              <w:rPr>
                <w:rFonts w:ascii="Courier New" w:hAnsi="Courier New" w:cs="Courier New"/>
              </w:rPr>
              <w:t>) {</w:t>
            </w:r>
          </w:p>
          <w:p w14:paraId="418D56FC" w14:textId="77777777" w:rsidR="00432286" w:rsidRPr="00432286" w:rsidRDefault="00432286" w:rsidP="00432286">
            <w:pPr>
              <w:rPr>
                <w:rFonts w:ascii="Courier New" w:hAnsi="Courier New" w:cs="Courier New"/>
              </w:rPr>
            </w:pPr>
            <w:r w:rsidRPr="00432286">
              <w:rPr>
                <w:rFonts w:ascii="Courier New" w:hAnsi="Courier New" w:cs="Courier New"/>
              </w:rPr>
              <w:t xml:space="preserve">  Calculator </w:t>
            </w:r>
            <w:proofErr w:type="gramStart"/>
            <w:r w:rsidRPr="00432286">
              <w:rPr>
                <w:rFonts w:ascii="Courier New" w:hAnsi="Courier New" w:cs="Courier New"/>
              </w:rPr>
              <w:t>calc;</w:t>
            </w:r>
            <w:proofErr w:type="gramEnd"/>
          </w:p>
          <w:p w14:paraId="664EDCA8" w14:textId="77777777" w:rsidR="00432286" w:rsidRPr="00432286" w:rsidRDefault="00432286" w:rsidP="00432286">
            <w:pPr>
              <w:rPr>
                <w:rFonts w:ascii="Courier New" w:hAnsi="Courier New" w:cs="Courier New"/>
              </w:rPr>
            </w:pPr>
            <w:r w:rsidRPr="00432286">
              <w:rPr>
                <w:rFonts w:ascii="Courier New" w:hAnsi="Courier New" w:cs="Courier New"/>
              </w:rPr>
              <w:t xml:space="preserve">  </w:t>
            </w:r>
            <w:proofErr w:type="gramStart"/>
            <w:r w:rsidRPr="00432286">
              <w:rPr>
                <w:rFonts w:ascii="Courier New" w:hAnsi="Courier New" w:cs="Courier New"/>
              </w:rPr>
              <w:t>assert(</w:t>
            </w:r>
            <w:proofErr w:type="spellStart"/>
            <w:proofErr w:type="gramEnd"/>
            <w:r w:rsidRPr="00432286">
              <w:rPr>
                <w:rFonts w:ascii="Courier New" w:hAnsi="Courier New" w:cs="Courier New"/>
              </w:rPr>
              <w:t>calc.multiply</w:t>
            </w:r>
            <w:proofErr w:type="spellEnd"/>
            <w:r w:rsidRPr="00432286">
              <w:rPr>
                <w:rFonts w:ascii="Courier New" w:hAnsi="Courier New" w:cs="Courier New"/>
              </w:rPr>
              <w:t>(3, 5) == 15);</w:t>
            </w:r>
          </w:p>
          <w:p w14:paraId="316D7001" w14:textId="7A74146F" w:rsidR="00F72634" w:rsidRDefault="00432286" w:rsidP="00432286">
            <w:r w:rsidRPr="00432286">
              <w:rPr>
                <w:rFonts w:ascii="Courier New" w:hAnsi="Courier New" w:cs="Courier New"/>
                <w:sz w:val="24"/>
                <w:szCs w:val="24"/>
              </w:rPr>
              <w:t>}</w:t>
            </w:r>
          </w:p>
        </w:tc>
      </w:tr>
    </w:tbl>
    <w:p w14:paraId="06061C9A" w14:textId="77777777" w:rsidR="00B475A1" w:rsidRDefault="00B475A1" w:rsidP="00B475A1">
      <w:pPr>
        <w:rPr>
          <w:b/>
        </w:rPr>
      </w:pPr>
    </w:p>
    <w:p w14:paraId="3383FF43" w14:textId="682A462A" w:rsidR="00B475A1" w:rsidRDefault="00B475A1" w:rsidP="00B475A1">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B475A1" w14:paraId="7C2EC364" w14:textId="77777777" w:rsidTr="006D38A7">
        <w:trPr>
          <w:tblHeader/>
        </w:trPr>
        <w:tc>
          <w:tcPr>
            <w:tcW w:w="10780" w:type="dxa"/>
            <w:shd w:val="clear" w:color="auto" w:fill="auto"/>
            <w:tcMar>
              <w:top w:w="100" w:type="dxa"/>
              <w:left w:w="100" w:type="dxa"/>
              <w:bottom w:w="100" w:type="dxa"/>
              <w:right w:w="100" w:type="dxa"/>
            </w:tcMar>
          </w:tcPr>
          <w:p w14:paraId="69E47378" w14:textId="03A9413F" w:rsidR="00B475A1" w:rsidRDefault="00B475A1" w:rsidP="00F51FA8">
            <w:pPr>
              <w:pBdr>
                <w:top w:val="nil"/>
                <w:left w:val="nil"/>
                <w:bottom w:val="nil"/>
                <w:right w:val="nil"/>
                <w:between w:val="nil"/>
              </w:pBdr>
            </w:pPr>
            <w:r>
              <w:rPr>
                <w:b/>
              </w:rPr>
              <w:t>Principles(s):</w:t>
            </w:r>
            <w:r>
              <w:t xml:space="preserve"> </w:t>
            </w:r>
            <w:r w:rsidR="00526A8A">
              <w:t>1. Keep it simple with single assertions in a test and clear naming conventions. 2. Use effective QA techniques with clear intents to catch bugs early. 3. Adopt Secure Coding Standards with consistent and comprehensive unit testing.</w:t>
            </w:r>
          </w:p>
        </w:tc>
      </w:tr>
    </w:tbl>
    <w:p w14:paraId="290ADCC0" w14:textId="77777777" w:rsidR="00B475A1" w:rsidRDefault="00B475A1" w:rsidP="00B475A1">
      <w:pPr>
        <w:rPr>
          <w:b/>
        </w:rPr>
      </w:pPr>
    </w:p>
    <w:p w14:paraId="20C36A53" w14:textId="77777777" w:rsidR="00B475A1" w:rsidRDefault="00B475A1" w:rsidP="00B475A1">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B475A1" w14:paraId="21CC1591" w14:textId="77777777" w:rsidTr="00001F14">
        <w:trPr>
          <w:trHeight w:val="460"/>
          <w:tblHeader/>
        </w:trPr>
        <w:tc>
          <w:tcPr>
            <w:tcW w:w="1806" w:type="dxa"/>
            <w:shd w:val="clear" w:color="auto" w:fill="D9D9D9"/>
            <w:vAlign w:val="center"/>
          </w:tcPr>
          <w:p w14:paraId="03D2AAF4" w14:textId="77777777" w:rsidR="00B475A1" w:rsidRDefault="00B475A1" w:rsidP="00F51FA8">
            <w:pPr>
              <w:jc w:val="center"/>
              <w:rPr>
                <w:b/>
                <w:sz w:val="24"/>
                <w:szCs w:val="24"/>
              </w:rPr>
            </w:pPr>
            <w:r>
              <w:rPr>
                <w:b/>
                <w:sz w:val="24"/>
                <w:szCs w:val="24"/>
              </w:rPr>
              <w:t>Severity</w:t>
            </w:r>
          </w:p>
        </w:tc>
        <w:tc>
          <w:tcPr>
            <w:tcW w:w="1341" w:type="dxa"/>
            <w:shd w:val="clear" w:color="auto" w:fill="D9D9D9"/>
            <w:vAlign w:val="center"/>
          </w:tcPr>
          <w:p w14:paraId="43F4F9FA" w14:textId="77777777" w:rsidR="00B475A1" w:rsidRDefault="00B475A1" w:rsidP="00F51FA8">
            <w:pPr>
              <w:jc w:val="center"/>
              <w:rPr>
                <w:b/>
                <w:sz w:val="24"/>
                <w:szCs w:val="24"/>
              </w:rPr>
            </w:pPr>
            <w:r>
              <w:rPr>
                <w:b/>
                <w:sz w:val="24"/>
                <w:szCs w:val="24"/>
              </w:rPr>
              <w:t>Likelihood</w:t>
            </w:r>
          </w:p>
        </w:tc>
        <w:tc>
          <w:tcPr>
            <w:tcW w:w="4021" w:type="dxa"/>
            <w:shd w:val="clear" w:color="auto" w:fill="D9D9D9"/>
            <w:vAlign w:val="center"/>
          </w:tcPr>
          <w:p w14:paraId="2826D386" w14:textId="77777777" w:rsidR="00B475A1" w:rsidRDefault="00B475A1" w:rsidP="00F51FA8">
            <w:pPr>
              <w:jc w:val="center"/>
              <w:rPr>
                <w:b/>
                <w:sz w:val="24"/>
                <w:szCs w:val="24"/>
              </w:rPr>
            </w:pPr>
            <w:r>
              <w:rPr>
                <w:b/>
                <w:sz w:val="24"/>
                <w:szCs w:val="24"/>
              </w:rPr>
              <w:t>Remediation Cost</w:t>
            </w:r>
          </w:p>
        </w:tc>
        <w:tc>
          <w:tcPr>
            <w:tcW w:w="1807" w:type="dxa"/>
            <w:shd w:val="clear" w:color="auto" w:fill="D9D9D9"/>
            <w:vAlign w:val="center"/>
          </w:tcPr>
          <w:p w14:paraId="748D7E23" w14:textId="77777777" w:rsidR="00B475A1" w:rsidRDefault="00B475A1" w:rsidP="00F51FA8">
            <w:pPr>
              <w:jc w:val="center"/>
              <w:rPr>
                <w:b/>
                <w:sz w:val="24"/>
                <w:szCs w:val="24"/>
              </w:rPr>
            </w:pPr>
            <w:r>
              <w:rPr>
                <w:b/>
                <w:sz w:val="24"/>
                <w:szCs w:val="24"/>
              </w:rPr>
              <w:t>Priority</w:t>
            </w:r>
          </w:p>
        </w:tc>
        <w:tc>
          <w:tcPr>
            <w:tcW w:w="1805" w:type="dxa"/>
            <w:shd w:val="clear" w:color="auto" w:fill="D9D9D9"/>
            <w:vAlign w:val="center"/>
          </w:tcPr>
          <w:p w14:paraId="732D0956" w14:textId="77777777" w:rsidR="00B475A1" w:rsidRDefault="00B475A1" w:rsidP="00F51FA8">
            <w:pPr>
              <w:jc w:val="center"/>
              <w:rPr>
                <w:b/>
                <w:sz w:val="24"/>
                <w:szCs w:val="24"/>
              </w:rPr>
            </w:pPr>
            <w:r>
              <w:rPr>
                <w:b/>
                <w:sz w:val="24"/>
                <w:szCs w:val="24"/>
              </w:rPr>
              <w:t>Level</w:t>
            </w:r>
          </w:p>
        </w:tc>
      </w:tr>
      <w:tr w:rsidR="00B475A1" w14:paraId="43192141" w14:textId="77777777" w:rsidTr="00001F14">
        <w:trPr>
          <w:trHeight w:val="460"/>
        </w:trPr>
        <w:tc>
          <w:tcPr>
            <w:tcW w:w="1806" w:type="dxa"/>
            <w:shd w:val="clear" w:color="auto" w:fill="auto"/>
          </w:tcPr>
          <w:p w14:paraId="2D640FC1" w14:textId="11F9A801" w:rsidR="00B475A1" w:rsidRDefault="00526A8A" w:rsidP="00F51FA8">
            <w:pPr>
              <w:jc w:val="center"/>
            </w:pPr>
            <w:r>
              <w:t>Low</w:t>
            </w:r>
          </w:p>
        </w:tc>
        <w:tc>
          <w:tcPr>
            <w:tcW w:w="1341" w:type="dxa"/>
            <w:shd w:val="clear" w:color="auto" w:fill="auto"/>
          </w:tcPr>
          <w:p w14:paraId="72BD1BCD" w14:textId="071E2C65" w:rsidR="00B475A1" w:rsidRDefault="00526A8A" w:rsidP="00F51FA8">
            <w:pPr>
              <w:jc w:val="center"/>
            </w:pPr>
            <w:r>
              <w:t>Medium</w:t>
            </w:r>
          </w:p>
        </w:tc>
        <w:tc>
          <w:tcPr>
            <w:tcW w:w="4021" w:type="dxa"/>
            <w:shd w:val="clear" w:color="auto" w:fill="auto"/>
          </w:tcPr>
          <w:p w14:paraId="5BE08C9E" w14:textId="23E25169" w:rsidR="00B475A1" w:rsidRDefault="007836D1" w:rsidP="00F51FA8">
            <w:pPr>
              <w:jc w:val="center"/>
            </w:pPr>
            <w:r>
              <w:t>Low</w:t>
            </w:r>
          </w:p>
        </w:tc>
        <w:tc>
          <w:tcPr>
            <w:tcW w:w="1807" w:type="dxa"/>
            <w:shd w:val="clear" w:color="auto" w:fill="auto"/>
          </w:tcPr>
          <w:p w14:paraId="507F810F" w14:textId="2CD479D6" w:rsidR="00B475A1" w:rsidRDefault="007836D1" w:rsidP="00F51FA8">
            <w:pPr>
              <w:jc w:val="center"/>
            </w:pPr>
            <w:r>
              <w:t>Medium</w:t>
            </w:r>
          </w:p>
        </w:tc>
        <w:tc>
          <w:tcPr>
            <w:tcW w:w="1805" w:type="dxa"/>
            <w:shd w:val="clear" w:color="auto" w:fill="auto"/>
          </w:tcPr>
          <w:p w14:paraId="4686F95C" w14:textId="609404C8" w:rsidR="00B475A1" w:rsidRDefault="007836D1" w:rsidP="00F51FA8">
            <w:pPr>
              <w:jc w:val="center"/>
            </w:pPr>
            <w:r>
              <w:t>L3</w:t>
            </w:r>
          </w:p>
        </w:tc>
      </w:tr>
    </w:tbl>
    <w:p w14:paraId="361D847E" w14:textId="77777777" w:rsidR="00B475A1" w:rsidRDefault="00B475A1" w:rsidP="00B475A1">
      <w:pPr>
        <w:rPr>
          <w:b/>
        </w:rPr>
      </w:pPr>
    </w:p>
    <w:p w14:paraId="2570B35C" w14:textId="77777777" w:rsidR="00B475A1" w:rsidRDefault="00B475A1" w:rsidP="00B475A1">
      <w:pPr>
        <w:rPr>
          <w:b/>
        </w:rPr>
      </w:pPr>
      <w:r>
        <w:rPr>
          <w:b/>
        </w:rPr>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B475A1" w14:paraId="139B5091" w14:textId="77777777" w:rsidTr="00001F14">
        <w:trPr>
          <w:trHeight w:val="460"/>
          <w:tblHeader/>
        </w:trPr>
        <w:tc>
          <w:tcPr>
            <w:tcW w:w="1807" w:type="dxa"/>
            <w:shd w:val="clear" w:color="auto" w:fill="D9D9D9"/>
            <w:vAlign w:val="center"/>
          </w:tcPr>
          <w:p w14:paraId="6F9DA53D" w14:textId="77777777" w:rsidR="00B475A1" w:rsidRDefault="00B475A1" w:rsidP="00F51FA8">
            <w:pPr>
              <w:jc w:val="center"/>
              <w:rPr>
                <w:b/>
                <w:sz w:val="24"/>
                <w:szCs w:val="24"/>
              </w:rPr>
            </w:pPr>
            <w:r>
              <w:rPr>
                <w:b/>
                <w:sz w:val="24"/>
                <w:szCs w:val="24"/>
              </w:rPr>
              <w:t>Tool</w:t>
            </w:r>
          </w:p>
        </w:tc>
        <w:tc>
          <w:tcPr>
            <w:tcW w:w="1341" w:type="dxa"/>
            <w:shd w:val="clear" w:color="auto" w:fill="D9D9D9"/>
            <w:vAlign w:val="center"/>
          </w:tcPr>
          <w:p w14:paraId="0DD906AE" w14:textId="77777777" w:rsidR="00B475A1" w:rsidRDefault="00B475A1" w:rsidP="00F51FA8">
            <w:pPr>
              <w:jc w:val="center"/>
              <w:rPr>
                <w:b/>
                <w:sz w:val="24"/>
                <w:szCs w:val="24"/>
              </w:rPr>
            </w:pPr>
            <w:r>
              <w:rPr>
                <w:b/>
                <w:sz w:val="24"/>
                <w:szCs w:val="24"/>
              </w:rPr>
              <w:t>Version</w:t>
            </w:r>
          </w:p>
        </w:tc>
        <w:tc>
          <w:tcPr>
            <w:tcW w:w="4021" w:type="dxa"/>
            <w:shd w:val="clear" w:color="auto" w:fill="D9D9D9"/>
            <w:vAlign w:val="center"/>
          </w:tcPr>
          <w:p w14:paraId="59E1FBE1" w14:textId="77777777" w:rsidR="00B475A1" w:rsidRDefault="00B475A1" w:rsidP="00F51FA8">
            <w:pPr>
              <w:jc w:val="center"/>
              <w:rPr>
                <w:b/>
                <w:sz w:val="24"/>
                <w:szCs w:val="24"/>
              </w:rPr>
            </w:pPr>
            <w:r>
              <w:rPr>
                <w:b/>
                <w:sz w:val="24"/>
                <w:szCs w:val="24"/>
              </w:rPr>
              <w:t>Checker</w:t>
            </w:r>
          </w:p>
        </w:tc>
        <w:tc>
          <w:tcPr>
            <w:tcW w:w="3611" w:type="dxa"/>
            <w:shd w:val="clear" w:color="auto" w:fill="D9D9D9"/>
            <w:vAlign w:val="center"/>
          </w:tcPr>
          <w:p w14:paraId="4D88C932" w14:textId="77777777" w:rsidR="00B475A1" w:rsidRDefault="00B475A1" w:rsidP="00F51FA8">
            <w:pPr>
              <w:jc w:val="center"/>
              <w:rPr>
                <w:b/>
                <w:sz w:val="24"/>
                <w:szCs w:val="24"/>
              </w:rPr>
            </w:pPr>
            <w:r>
              <w:rPr>
                <w:b/>
                <w:sz w:val="24"/>
                <w:szCs w:val="24"/>
              </w:rPr>
              <w:t>Description Tool</w:t>
            </w:r>
          </w:p>
        </w:tc>
      </w:tr>
      <w:tr w:rsidR="00B475A1" w14:paraId="21DC6877" w14:textId="77777777" w:rsidTr="00001F14">
        <w:trPr>
          <w:trHeight w:val="460"/>
        </w:trPr>
        <w:tc>
          <w:tcPr>
            <w:tcW w:w="1807" w:type="dxa"/>
            <w:shd w:val="clear" w:color="auto" w:fill="auto"/>
          </w:tcPr>
          <w:p w14:paraId="486E9681" w14:textId="6743F64E" w:rsidR="00B475A1" w:rsidRDefault="001221F4" w:rsidP="00F51FA8">
            <w:pPr>
              <w:jc w:val="center"/>
            </w:pPr>
            <w:r>
              <w:t>JUnit</w:t>
            </w:r>
          </w:p>
        </w:tc>
        <w:tc>
          <w:tcPr>
            <w:tcW w:w="1341" w:type="dxa"/>
            <w:shd w:val="clear" w:color="auto" w:fill="auto"/>
          </w:tcPr>
          <w:p w14:paraId="5590A5CF" w14:textId="2389894A" w:rsidR="00B475A1" w:rsidRDefault="003119BD" w:rsidP="00F51FA8">
            <w:pPr>
              <w:jc w:val="center"/>
            </w:pPr>
            <w:r>
              <w:t>5.10.1</w:t>
            </w:r>
          </w:p>
        </w:tc>
        <w:tc>
          <w:tcPr>
            <w:tcW w:w="4021" w:type="dxa"/>
            <w:shd w:val="clear" w:color="auto" w:fill="auto"/>
          </w:tcPr>
          <w:p w14:paraId="2935D2F6" w14:textId="12525656" w:rsidR="00B475A1" w:rsidRDefault="001221F4" w:rsidP="00F51FA8">
            <w:pPr>
              <w:jc w:val="center"/>
            </w:pPr>
            <w:proofErr w:type="spellStart"/>
            <w:r>
              <w:t>NamingConventionsChecker</w:t>
            </w:r>
            <w:proofErr w:type="spellEnd"/>
          </w:p>
        </w:tc>
        <w:tc>
          <w:tcPr>
            <w:tcW w:w="3611" w:type="dxa"/>
            <w:shd w:val="clear" w:color="auto" w:fill="auto"/>
          </w:tcPr>
          <w:p w14:paraId="10EAFC44" w14:textId="5CF88563" w:rsidR="00B475A1" w:rsidRDefault="001221F4" w:rsidP="00F51FA8">
            <w:pPr>
              <w:jc w:val="center"/>
            </w:pPr>
            <w:r>
              <w:t>Ensures that test methods in Java follow the proper naming conventions.</w:t>
            </w:r>
          </w:p>
        </w:tc>
      </w:tr>
      <w:tr w:rsidR="00B475A1" w14:paraId="64F0AC3A" w14:textId="77777777" w:rsidTr="00001F14">
        <w:trPr>
          <w:trHeight w:val="460"/>
        </w:trPr>
        <w:tc>
          <w:tcPr>
            <w:tcW w:w="1807" w:type="dxa"/>
            <w:shd w:val="clear" w:color="auto" w:fill="auto"/>
          </w:tcPr>
          <w:p w14:paraId="1FA053B5" w14:textId="4E7FF1EA" w:rsidR="00B475A1" w:rsidRDefault="001221F4" w:rsidP="00F51FA8">
            <w:pPr>
              <w:jc w:val="center"/>
            </w:pPr>
            <w:proofErr w:type="spellStart"/>
            <w:r>
              <w:t>NUnit</w:t>
            </w:r>
            <w:proofErr w:type="spellEnd"/>
          </w:p>
        </w:tc>
        <w:tc>
          <w:tcPr>
            <w:tcW w:w="1341" w:type="dxa"/>
            <w:shd w:val="clear" w:color="auto" w:fill="auto"/>
          </w:tcPr>
          <w:p w14:paraId="64B7FC40" w14:textId="52E40F44" w:rsidR="00B475A1" w:rsidRDefault="003119BD" w:rsidP="00F51FA8">
            <w:pPr>
              <w:jc w:val="center"/>
            </w:pPr>
            <w:r>
              <w:t>3.13.3</w:t>
            </w:r>
          </w:p>
        </w:tc>
        <w:tc>
          <w:tcPr>
            <w:tcW w:w="4021" w:type="dxa"/>
            <w:shd w:val="clear" w:color="auto" w:fill="auto"/>
          </w:tcPr>
          <w:p w14:paraId="0155179E" w14:textId="0D025ED6" w:rsidR="00B475A1" w:rsidRDefault="001221F4" w:rsidP="00F51FA8">
            <w:pPr>
              <w:jc w:val="center"/>
              <w:rPr>
                <w:u w:val="single"/>
              </w:rPr>
            </w:pPr>
            <w:proofErr w:type="spellStart"/>
            <w:r>
              <w:t>SingleAssertPerTest</w:t>
            </w:r>
            <w:proofErr w:type="spellEnd"/>
          </w:p>
        </w:tc>
        <w:tc>
          <w:tcPr>
            <w:tcW w:w="3611" w:type="dxa"/>
            <w:shd w:val="clear" w:color="auto" w:fill="auto"/>
          </w:tcPr>
          <w:p w14:paraId="3877BF3F" w14:textId="23F6EE5F" w:rsidR="00B475A1" w:rsidRDefault="001221F4" w:rsidP="00F51FA8">
            <w:pPr>
              <w:jc w:val="center"/>
            </w:pPr>
            <w:r>
              <w:t>Analyzes tests to ensure each test contains a single assertion.</w:t>
            </w:r>
          </w:p>
        </w:tc>
      </w:tr>
      <w:tr w:rsidR="00B475A1" w14:paraId="2E5EE7DD" w14:textId="77777777" w:rsidTr="00001F14">
        <w:trPr>
          <w:trHeight w:val="460"/>
        </w:trPr>
        <w:tc>
          <w:tcPr>
            <w:tcW w:w="1807" w:type="dxa"/>
            <w:shd w:val="clear" w:color="auto" w:fill="auto"/>
          </w:tcPr>
          <w:p w14:paraId="000C184C" w14:textId="4FA63385" w:rsidR="00B475A1" w:rsidRDefault="001221F4" w:rsidP="00F51FA8">
            <w:pPr>
              <w:jc w:val="center"/>
            </w:pPr>
            <w:proofErr w:type="spellStart"/>
            <w:r>
              <w:t>PyTest</w:t>
            </w:r>
            <w:proofErr w:type="spellEnd"/>
          </w:p>
        </w:tc>
        <w:tc>
          <w:tcPr>
            <w:tcW w:w="1341" w:type="dxa"/>
            <w:shd w:val="clear" w:color="auto" w:fill="auto"/>
          </w:tcPr>
          <w:p w14:paraId="6B0CCC4F" w14:textId="2E421561" w:rsidR="00B475A1" w:rsidRDefault="003119BD" w:rsidP="00F51FA8">
            <w:pPr>
              <w:jc w:val="center"/>
            </w:pPr>
            <w:r>
              <w:t>7.4.3</w:t>
            </w:r>
          </w:p>
        </w:tc>
        <w:tc>
          <w:tcPr>
            <w:tcW w:w="4021" w:type="dxa"/>
            <w:shd w:val="clear" w:color="auto" w:fill="auto"/>
          </w:tcPr>
          <w:p w14:paraId="6506F573" w14:textId="7D8D713C" w:rsidR="00B475A1" w:rsidRDefault="001221F4" w:rsidP="00F51FA8">
            <w:pPr>
              <w:jc w:val="center"/>
              <w:rPr>
                <w:u w:val="single"/>
              </w:rPr>
            </w:pPr>
            <w:proofErr w:type="spellStart"/>
            <w:r>
              <w:t>TestNamingConvention</w:t>
            </w:r>
            <w:proofErr w:type="spellEnd"/>
          </w:p>
        </w:tc>
        <w:tc>
          <w:tcPr>
            <w:tcW w:w="3611" w:type="dxa"/>
            <w:shd w:val="clear" w:color="auto" w:fill="auto"/>
          </w:tcPr>
          <w:p w14:paraId="570322E7" w14:textId="4F8E4347" w:rsidR="00B475A1" w:rsidRDefault="001221F4" w:rsidP="00F51FA8">
            <w:pPr>
              <w:jc w:val="center"/>
            </w:pPr>
            <w:r>
              <w:t>Ensures test functions in python are named correctly and follow best practices.</w:t>
            </w:r>
          </w:p>
        </w:tc>
      </w:tr>
      <w:tr w:rsidR="00B475A1" w14:paraId="2EE1B702" w14:textId="77777777" w:rsidTr="00001F14">
        <w:trPr>
          <w:trHeight w:val="460"/>
        </w:trPr>
        <w:tc>
          <w:tcPr>
            <w:tcW w:w="1807" w:type="dxa"/>
            <w:shd w:val="clear" w:color="auto" w:fill="auto"/>
          </w:tcPr>
          <w:p w14:paraId="09F1CB00" w14:textId="591B3F90" w:rsidR="00B475A1" w:rsidRDefault="001221F4" w:rsidP="00F51FA8">
            <w:pPr>
              <w:jc w:val="center"/>
            </w:pPr>
            <w:proofErr w:type="spellStart"/>
            <w:r>
              <w:t>ESLint</w:t>
            </w:r>
            <w:proofErr w:type="spellEnd"/>
            <w:r>
              <w:t>-plugin-testing-library</w:t>
            </w:r>
          </w:p>
        </w:tc>
        <w:tc>
          <w:tcPr>
            <w:tcW w:w="1341" w:type="dxa"/>
            <w:shd w:val="clear" w:color="auto" w:fill="auto"/>
          </w:tcPr>
          <w:p w14:paraId="1C057DF1" w14:textId="0AA7594A" w:rsidR="00B475A1" w:rsidRDefault="00701BDF" w:rsidP="00F51FA8">
            <w:pPr>
              <w:jc w:val="center"/>
            </w:pPr>
            <w:r>
              <w:t>6.1.0</w:t>
            </w:r>
          </w:p>
        </w:tc>
        <w:tc>
          <w:tcPr>
            <w:tcW w:w="4021" w:type="dxa"/>
            <w:shd w:val="clear" w:color="auto" w:fill="auto"/>
          </w:tcPr>
          <w:p w14:paraId="19BD5035" w14:textId="50913071" w:rsidR="00B475A1" w:rsidRDefault="001221F4" w:rsidP="00F51FA8">
            <w:pPr>
              <w:jc w:val="center"/>
              <w:rPr>
                <w:u w:val="single"/>
              </w:rPr>
            </w:pPr>
            <w:proofErr w:type="spellStart"/>
            <w:r>
              <w:t>ConsistentTestItNaming</w:t>
            </w:r>
            <w:proofErr w:type="spellEnd"/>
          </w:p>
        </w:tc>
        <w:tc>
          <w:tcPr>
            <w:tcW w:w="3611" w:type="dxa"/>
            <w:shd w:val="clear" w:color="auto" w:fill="auto"/>
          </w:tcPr>
          <w:p w14:paraId="0EBAC9F0" w14:textId="1CC86D34" w:rsidR="00B475A1" w:rsidRDefault="001221F4" w:rsidP="00F51FA8">
            <w:pPr>
              <w:jc w:val="center"/>
            </w:pPr>
            <w:r>
              <w:t>Enforce naming conventions for test blocks and assertions in JS.</w:t>
            </w:r>
          </w:p>
        </w:tc>
      </w:tr>
    </w:tbl>
    <w:p w14:paraId="243691C2" w14:textId="77777777" w:rsidR="00B475A1" w:rsidRDefault="00B475A1" w:rsidP="00B475A1">
      <w:r>
        <w:br w:type="page"/>
      </w:r>
    </w:p>
    <w:p w14:paraId="5C8284A2" w14:textId="77777777" w:rsidR="00381847" w:rsidRDefault="00E769D9" w:rsidP="0059536C">
      <w:pPr>
        <w:pStyle w:val="Heading4"/>
      </w:pPr>
      <w:bookmarkStart w:id="24" w:name="_Coding_Standard_10"/>
      <w:bookmarkStart w:id="25" w:name="_Toc52464068"/>
      <w:bookmarkEnd w:id="24"/>
      <w:r>
        <w:lastRenderedPageBreak/>
        <w:t>Coding Standard 10</w:t>
      </w:r>
      <w:bookmarkEnd w:id="25"/>
    </w:p>
    <w:p w14:paraId="16272DCB" w14:textId="77777777" w:rsidR="00381847" w:rsidRDefault="00381847"/>
    <w:tbl>
      <w:tblPr>
        <w:tblStyle w:val="affffffff6"/>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7632"/>
      </w:tblGrid>
      <w:tr w:rsidR="00381847" w14:paraId="22A93ED1" w14:textId="77777777" w:rsidTr="00001F14">
        <w:trPr>
          <w:trHeight w:val="42"/>
          <w:tblHeader/>
        </w:trPr>
        <w:tc>
          <w:tcPr>
            <w:tcW w:w="1807" w:type="dxa"/>
            <w:shd w:val="clear" w:color="auto" w:fill="D9D9D9"/>
            <w:tcMar>
              <w:top w:w="100" w:type="dxa"/>
              <w:left w:w="100" w:type="dxa"/>
              <w:bottom w:w="100" w:type="dxa"/>
              <w:right w:w="100" w:type="dxa"/>
            </w:tcMar>
            <w:vAlign w:val="center"/>
          </w:tcPr>
          <w:p w14:paraId="781490A5" w14:textId="77777777" w:rsidR="00381847" w:rsidRDefault="00E769D9">
            <w:pPr>
              <w:jc w:val="center"/>
              <w:rPr>
                <w:b/>
                <w:sz w:val="24"/>
                <w:szCs w:val="24"/>
              </w:rPr>
            </w:pPr>
            <w:r>
              <w:rPr>
                <w:b/>
                <w:sz w:val="24"/>
                <w:szCs w:val="24"/>
              </w:rPr>
              <w:t>Coding Standard</w:t>
            </w:r>
          </w:p>
        </w:tc>
        <w:tc>
          <w:tcPr>
            <w:tcW w:w="1341" w:type="dxa"/>
            <w:shd w:val="clear" w:color="auto" w:fill="D9D9D9"/>
            <w:tcMar>
              <w:top w:w="100" w:type="dxa"/>
              <w:left w:w="100" w:type="dxa"/>
              <w:bottom w:w="100" w:type="dxa"/>
              <w:right w:w="100" w:type="dxa"/>
            </w:tcMar>
            <w:vAlign w:val="center"/>
          </w:tcPr>
          <w:p w14:paraId="47FE0A38" w14:textId="77777777" w:rsidR="00381847" w:rsidRDefault="00E769D9">
            <w:pPr>
              <w:jc w:val="center"/>
              <w:rPr>
                <w:b/>
                <w:sz w:val="24"/>
                <w:szCs w:val="24"/>
              </w:rPr>
            </w:pPr>
            <w:r>
              <w:rPr>
                <w:b/>
                <w:sz w:val="24"/>
                <w:szCs w:val="24"/>
              </w:rPr>
              <w:t>Label</w:t>
            </w:r>
          </w:p>
        </w:tc>
        <w:tc>
          <w:tcPr>
            <w:tcW w:w="7632" w:type="dxa"/>
            <w:shd w:val="clear" w:color="auto" w:fill="D9D9D9"/>
            <w:tcMar>
              <w:top w:w="100" w:type="dxa"/>
              <w:left w:w="100" w:type="dxa"/>
              <w:bottom w:w="100" w:type="dxa"/>
              <w:right w:w="100" w:type="dxa"/>
            </w:tcMar>
            <w:vAlign w:val="center"/>
          </w:tcPr>
          <w:p w14:paraId="77DADEFB" w14:textId="77777777" w:rsidR="00381847" w:rsidRDefault="00E769D9">
            <w:pPr>
              <w:jc w:val="center"/>
              <w:rPr>
                <w:b/>
                <w:sz w:val="24"/>
                <w:szCs w:val="24"/>
              </w:rPr>
            </w:pPr>
            <w:r>
              <w:rPr>
                <w:b/>
                <w:sz w:val="24"/>
                <w:szCs w:val="24"/>
              </w:rPr>
              <w:t>Name of Standard</w:t>
            </w:r>
          </w:p>
        </w:tc>
      </w:tr>
      <w:tr w:rsidR="00381847" w14:paraId="5EC6767E" w14:textId="77777777" w:rsidTr="00001F14">
        <w:trPr>
          <w:trHeight w:val="321"/>
        </w:trPr>
        <w:tc>
          <w:tcPr>
            <w:tcW w:w="1807" w:type="dxa"/>
            <w:shd w:val="clear" w:color="auto" w:fill="F3F3F3"/>
            <w:tcMar>
              <w:top w:w="100" w:type="dxa"/>
              <w:left w:w="100" w:type="dxa"/>
              <w:bottom w:w="100" w:type="dxa"/>
              <w:right w:w="100" w:type="dxa"/>
            </w:tcMar>
          </w:tcPr>
          <w:p w14:paraId="51DBA6AD" w14:textId="764F29F4" w:rsidR="00381847" w:rsidRDefault="009979FA">
            <w:pPr>
              <w:jc w:val="center"/>
            </w:pPr>
            <w:r>
              <w:t>Expressions</w:t>
            </w:r>
          </w:p>
        </w:tc>
        <w:tc>
          <w:tcPr>
            <w:tcW w:w="1341" w:type="dxa"/>
            <w:tcMar>
              <w:top w:w="100" w:type="dxa"/>
              <w:left w:w="100" w:type="dxa"/>
              <w:bottom w:w="100" w:type="dxa"/>
              <w:right w:w="100" w:type="dxa"/>
            </w:tcMar>
          </w:tcPr>
          <w:p w14:paraId="72961103" w14:textId="4F0A56A8" w:rsidR="00381847" w:rsidRDefault="00E769D9">
            <w:pPr>
              <w:jc w:val="center"/>
            </w:pPr>
            <w:r>
              <w:t>[STD-</w:t>
            </w:r>
            <w:r w:rsidR="00915A9D">
              <w:t>010</w:t>
            </w:r>
            <w:r>
              <w:t>-</w:t>
            </w:r>
            <w:r w:rsidR="00915A9D">
              <w:t>CPP</w:t>
            </w:r>
            <w:r>
              <w:t>]</w:t>
            </w:r>
          </w:p>
        </w:tc>
        <w:tc>
          <w:tcPr>
            <w:tcW w:w="7632" w:type="dxa"/>
            <w:tcMar>
              <w:top w:w="100" w:type="dxa"/>
              <w:left w:w="100" w:type="dxa"/>
              <w:bottom w:w="100" w:type="dxa"/>
              <w:right w:w="100" w:type="dxa"/>
            </w:tcMar>
          </w:tcPr>
          <w:p w14:paraId="02179BF3" w14:textId="44E62F07" w:rsidR="00381847" w:rsidRDefault="00127052">
            <w:r>
              <w:t>Ensuring expressions do not read uninitialized memory.</w:t>
            </w:r>
          </w:p>
        </w:tc>
      </w:tr>
    </w:tbl>
    <w:p w14:paraId="7EBCA8F9" w14:textId="77777777" w:rsidR="00381847" w:rsidRDefault="00381847">
      <w:pPr>
        <w:rPr>
          <w:b/>
        </w:rPr>
      </w:pPr>
    </w:p>
    <w:tbl>
      <w:tblPr>
        <w:tblStyle w:val="affffffff7"/>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144A562E" w14:textId="77777777" w:rsidTr="00001F14">
        <w:trPr>
          <w:trHeight w:val="26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26AB4A33" w14:textId="77777777" w:rsidR="00F72634" w:rsidRDefault="00F72634" w:rsidP="0015146B">
            <w:r>
              <w:rPr>
                <w:b/>
                <w:sz w:val="24"/>
                <w:szCs w:val="24"/>
              </w:rPr>
              <w:t>Noncompliant Code</w:t>
            </w:r>
          </w:p>
        </w:tc>
      </w:tr>
      <w:tr w:rsidR="00F72634" w14:paraId="54195B8C"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02D8D96A" w14:textId="796F480E" w:rsidR="00F72634" w:rsidRDefault="00926F77" w:rsidP="0015146B">
            <w:r>
              <w:t>Here you can see the reading of the uninitialized variable. This is not proper standard and shouldn’t be used to begin with.</w:t>
            </w:r>
          </w:p>
        </w:tc>
      </w:tr>
      <w:tr w:rsidR="00F72634" w14:paraId="23207A43" w14:textId="77777777" w:rsidTr="00001F14">
        <w:trPr>
          <w:trHeight w:val="460"/>
        </w:trPr>
        <w:tc>
          <w:tcPr>
            <w:tcW w:w="10800" w:type="dxa"/>
            <w:tcMar>
              <w:top w:w="100" w:type="dxa"/>
              <w:left w:w="100" w:type="dxa"/>
              <w:bottom w:w="100" w:type="dxa"/>
              <w:right w:w="100" w:type="dxa"/>
            </w:tcMar>
          </w:tcPr>
          <w:p w14:paraId="04557B95" w14:textId="77777777" w:rsidR="00926F77" w:rsidRPr="00926F77" w:rsidRDefault="00926F77" w:rsidP="00926F77">
            <w:pPr>
              <w:rPr>
                <w:rFonts w:ascii="Courier New" w:hAnsi="Courier New" w:cs="Courier New"/>
              </w:rPr>
            </w:pPr>
            <w:r w:rsidRPr="00926F77">
              <w:rPr>
                <w:rFonts w:ascii="Courier New" w:hAnsi="Courier New" w:cs="Courier New"/>
              </w:rPr>
              <w:t xml:space="preserve">int </w:t>
            </w:r>
            <w:proofErr w:type="gramStart"/>
            <w:r w:rsidRPr="00926F77">
              <w:rPr>
                <w:rFonts w:ascii="Courier New" w:hAnsi="Courier New" w:cs="Courier New"/>
              </w:rPr>
              <w:t>a;</w:t>
            </w:r>
            <w:proofErr w:type="gramEnd"/>
          </w:p>
          <w:p w14:paraId="5E72B4A8" w14:textId="77777777" w:rsidR="00926F77" w:rsidRPr="00926F77" w:rsidRDefault="00926F77" w:rsidP="00926F77">
            <w:pPr>
              <w:rPr>
                <w:rFonts w:ascii="Courier New" w:hAnsi="Courier New" w:cs="Courier New"/>
              </w:rPr>
            </w:pPr>
            <w:r w:rsidRPr="00926F77">
              <w:rPr>
                <w:rFonts w:ascii="Courier New" w:hAnsi="Courier New" w:cs="Courier New"/>
              </w:rPr>
              <w:t xml:space="preserve">bool condition = </w:t>
            </w:r>
            <w:proofErr w:type="gramStart"/>
            <w:r w:rsidRPr="00926F77">
              <w:rPr>
                <w:rFonts w:ascii="Courier New" w:hAnsi="Courier New" w:cs="Courier New"/>
              </w:rPr>
              <w:t>true;</w:t>
            </w:r>
            <w:proofErr w:type="gramEnd"/>
          </w:p>
          <w:p w14:paraId="71896D57" w14:textId="77777777" w:rsidR="00926F77" w:rsidRPr="00926F77" w:rsidRDefault="00926F77" w:rsidP="00926F77">
            <w:pPr>
              <w:rPr>
                <w:rFonts w:ascii="Courier New" w:hAnsi="Courier New" w:cs="Courier New"/>
              </w:rPr>
            </w:pPr>
          </w:p>
          <w:p w14:paraId="40349A6B" w14:textId="77777777" w:rsidR="00926F77" w:rsidRPr="00926F77" w:rsidRDefault="00926F77" w:rsidP="00926F77">
            <w:pPr>
              <w:rPr>
                <w:rFonts w:ascii="Courier New" w:hAnsi="Courier New" w:cs="Courier New"/>
              </w:rPr>
            </w:pPr>
            <w:r w:rsidRPr="00926F77">
              <w:rPr>
                <w:rFonts w:ascii="Courier New" w:hAnsi="Courier New" w:cs="Courier New"/>
              </w:rPr>
              <w:t>if (condition) {</w:t>
            </w:r>
          </w:p>
          <w:p w14:paraId="3D14BF6E" w14:textId="77777777" w:rsidR="00926F77" w:rsidRPr="00926F77" w:rsidRDefault="00926F77" w:rsidP="00926F77">
            <w:pPr>
              <w:rPr>
                <w:rFonts w:ascii="Courier New" w:hAnsi="Courier New" w:cs="Courier New"/>
              </w:rPr>
            </w:pPr>
            <w:r w:rsidRPr="00926F77">
              <w:rPr>
                <w:rFonts w:ascii="Courier New" w:hAnsi="Courier New" w:cs="Courier New"/>
              </w:rPr>
              <w:t xml:space="preserve">    a = </w:t>
            </w:r>
            <w:proofErr w:type="gramStart"/>
            <w:r w:rsidRPr="00926F77">
              <w:rPr>
                <w:rFonts w:ascii="Courier New" w:hAnsi="Courier New" w:cs="Courier New"/>
              </w:rPr>
              <w:t>10;</w:t>
            </w:r>
            <w:proofErr w:type="gramEnd"/>
          </w:p>
          <w:p w14:paraId="6000C084" w14:textId="77777777" w:rsidR="00926F77" w:rsidRPr="00926F77" w:rsidRDefault="00926F77" w:rsidP="00926F77">
            <w:pPr>
              <w:rPr>
                <w:rFonts w:ascii="Courier New" w:hAnsi="Courier New" w:cs="Courier New"/>
              </w:rPr>
            </w:pPr>
            <w:r w:rsidRPr="00926F77">
              <w:rPr>
                <w:rFonts w:ascii="Courier New" w:hAnsi="Courier New" w:cs="Courier New"/>
              </w:rPr>
              <w:t>}</w:t>
            </w:r>
          </w:p>
          <w:p w14:paraId="17E674D4" w14:textId="77777777" w:rsidR="00926F77" w:rsidRPr="00926F77" w:rsidRDefault="00926F77" w:rsidP="00926F77">
            <w:pPr>
              <w:rPr>
                <w:rFonts w:ascii="Courier New" w:hAnsi="Courier New" w:cs="Courier New"/>
              </w:rPr>
            </w:pPr>
          </w:p>
          <w:p w14:paraId="6BD9F1DC" w14:textId="742C5E10" w:rsidR="00F72634" w:rsidRDefault="00926F77" w:rsidP="00926F77">
            <w:r w:rsidRPr="00926F77">
              <w:rPr>
                <w:rFonts w:ascii="Courier New" w:hAnsi="Courier New" w:cs="Courier New"/>
                <w:sz w:val="24"/>
                <w:szCs w:val="24"/>
              </w:rPr>
              <w:t>int result = a + 5; // a may be uninitialized if condition is false</w:t>
            </w:r>
          </w:p>
        </w:tc>
      </w:tr>
    </w:tbl>
    <w:p w14:paraId="2FFF2133" w14:textId="77777777" w:rsidR="00F72634" w:rsidRDefault="00F72634" w:rsidP="00F72634">
      <w:pPr>
        <w:rPr>
          <w:b/>
        </w:rPr>
      </w:pPr>
    </w:p>
    <w:tbl>
      <w:tblPr>
        <w:tblStyle w:val="affffffff8"/>
        <w:tblW w:w="108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800"/>
      </w:tblGrid>
      <w:tr w:rsidR="00F72634" w14:paraId="25843B9B" w14:textId="77777777" w:rsidTr="00001F14">
        <w:trPr>
          <w:trHeight w:val="89"/>
          <w:tblHeader/>
        </w:trPr>
        <w:tc>
          <w:tcPr>
            <w:tcW w:w="10800" w:type="dxa"/>
            <w:tcBorders>
              <w:top w:val="nil"/>
              <w:left w:val="nil"/>
              <w:bottom w:val="single" w:sz="4" w:space="0" w:color="000000"/>
              <w:right w:val="nil"/>
            </w:tcBorders>
            <w:shd w:val="clear" w:color="auto" w:fill="auto"/>
            <w:tcMar>
              <w:top w:w="100" w:type="dxa"/>
              <w:left w:w="100" w:type="dxa"/>
              <w:bottom w:w="100" w:type="dxa"/>
              <w:right w:w="100" w:type="dxa"/>
            </w:tcMar>
          </w:tcPr>
          <w:p w14:paraId="69A97898" w14:textId="77777777" w:rsidR="00F72634" w:rsidRDefault="00F72634" w:rsidP="0015146B">
            <w:r>
              <w:rPr>
                <w:b/>
                <w:sz w:val="24"/>
                <w:szCs w:val="24"/>
              </w:rPr>
              <w:t>Compliant Code</w:t>
            </w:r>
          </w:p>
        </w:tc>
      </w:tr>
      <w:tr w:rsidR="00F72634" w14:paraId="6B507CEE" w14:textId="77777777" w:rsidTr="00001F14">
        <w:trPr>
          <w:trHeight w:val="460"/>
        </w:trPr>
        <w:tc>
          <w:tcPr>
            <w:tcW w:w="10800" w:type="dxa"/>
            <w:tcBorders>
              <w:top w:val="single" w:sz="4" w:space="0" w:color="000000"/>
            </w:tcBorders>
            <w:shd w:val="clear" w:color="auto" w:fill="EFEFEF"/>
            <w:tcMar>
              <w:top w:w="100" w:type="dxa"/>
              <w:left w:w="100" w:type="dxa"/>
              <w:bottom w:w="100" w:type="dxa"/>
              <w:right w:w="100" w:type="dxa"/>
            </w:tcMar>
          </w:tcPr>
          <w:p w14:paraId="5CEF81B9" w14:textId="2A815FAC" w:rsidR="00F72634" w:rsidRDefault="00316FC0" w:rsidP="0015146B">
            <w:r>
              <w:t xml:space="preserve">Here we can see no matter the path of execution a will have a valid value when used in this expression. This is oftentimes why </w:t>
            </w:r>
            <w:proofErr w:type="spellStart"/>
            <w:r>
              <w:t>its</w:t>
            </w:r>
            <w:proofErr w:type="spellEnd"/>
            <w:r>
              <w:t xml:space="preserve"> important to initialize at the point of declaration as shown below.</w:t>
            </w:r>
          </w:p>
        </w:tc>
      </w:tr>
      <w:tr w:rsidR="00F72634" w14:paraId="66F887A3" w14:textId="77777777" w:rsidTr="00001F14">
        <w:trPr>
          <w:trHeight w:val="460"/>
        </w:trPr>
        <w:tc>
          <w:tcPr>
            <w:tcW w:w="10800" w:type="dxa"/>
            <w:tcMar>
              <w:top w:w="100" w:type="dxa"/>
              <w:left w:w="100" w:type="dxa"/>
              <w:bottom w:w="100" w:type="dxa"/>
              <w:right w:w="100" w:type="dxa"/>
            </w:tcMar>
          </w:tcPr>
          <w:p w14:paraId="4774F580" w14:textId="6396572D" w:rsidR="00316FC0" w:rsidRPr="00316FC0" w:rsidRDefault="00316FC0" w:rsidP="00316FC0">
            <w:pPr>
              <w:rPr>
                <w:rFonts w:ascii="Courier New" w:hAnsi="Courier New" w:cs="Courier New"/>
              </w:rPr>
            </w:pPr>
            <w:r w:rsidRPr="00316FC0">
              <w:rPr>
                <w:rFonts w:ascii="Courier New" w:hAnsi="Courier New" w:cs="Courier New"/>
              </w:rPr>
              <w:t xml:space="preserve">int a = </w:t>
            </w:r>
            <w:proofErr w:type="gramStart"/>
            <w:r w:rsidRPr="00316FC0">
              <w:rPr>
                <w:rFonts w:ascii="Courier New" w:hAnsi="Courier New" w:cs="Courier New"/>
              </w:rPr>
              <w:t>0;  /</w:t>
            </w:r>
            <w:proofErr w:type="gramEnd"/>
            <w:r w:rsidRPr="00316FC0">
              <w:rPr>
                <w:rFonts w:ascii="Courier New" w:hAnsi="Courier New" w:cs="Courier New"/>
              </w:rPr>
              <w:t>/ Initialize</w:t>
            </w:r>
            <w:r>
              <w:rPr>
                <w:rFonts w:ascii="Courier New" w:hAnsi="Courier New" w:cs="Courier New"/>
              </w:rPr>
              <w:t xml:space="preserve"> </w:t>
            </w:r>
            <w:r w:rsidRPr="00316FC0">
              <w:rPr>
                <w:rFonts w:ascii="Courier New" w:hAnsi="Courier New" w:cs="Courier New"/>
              </w:rPr>
              <w:t>with a default value</w:t>
            </w:r>
          </w:p>
          <w:p w14:paraId="6CFB1ADF" w14:textId="77777777" w:rsidR="00316FC0" w:rsidRPr="00316FC0" w:rsidRDefault="00316FC0" w:rsidP="00316FC0">
            <w:pPr>
              <w:rPr>
                <w:rFonts w:ascii="Courier New" w:hAnsi="Courier New" w:cs="Courier New"/>
              </w:rPr>
            </w:pPr>
            <w:r w:rsidRPr="00316FC0">
              <w:rPr>
                <w:rFonts w:ascii="Courier New" w:hAnsi="Courier New" w:cs="Courier New"/>
              </w:rPr>
              <w:t xml:space="preserve">bool condition = </w:t>
            </w:r>
            <w:proofErr w:type="gramStart"/>
            <w:r w:rsidRPr="00316FC0">
              <w:rPr>
                <w:rFonts w:ascii="Courier New" w:hAnsi="Courier New" w:cs="Courier New"/>
              </w:rPr>
              <w:t>true;</w:t>
            </w:r>
            <w:proofErr w:type="gramEnd"/>
          </w:p>
          <w:p w14:paraId="7842C203" w14:textId="77777777" w:rsidR="00316FC0" w:rsidRPr="00316FC0" w:rsidRDefault="00316FC0" w:rsidP="00316FC0">
            <w:pPr>
              <w:rPr>
                <w:rFonts w:ascii="Courier New" w:hAnsi="Courier New" w:cs="Courier New"/>
              </w:rPr>
            </w:pPr>
          </w:p>
          <w:p w14:paraId="3419E799" w14:textId="77777777" w:rsidR="00316FC0" w:rsidRPr="00316FC0" w:rsidRDefault="00316FC0" w:rsidP="00316FC0">
            <w:pPr>
              <w:rPr>
                <w:rFonts w:ascii="Courier New" w:hAnsi="Courier New" w:cs="Courier New"/>
              </w:rPr>
            </w:pPr>
            <w:r w:rsidRPr="00316FC0">
              <w:rPr>
                <w:rFonts w:ascii="Courier New" w:hAnsi="Courier New" w:cs="Courier New"/>
              </w:rPr>
              <w:t>if (condition) {</w:t>
            </w:r>
          </w:p>
          <w:p w14:paraId="60D6B1D2" w14:textId="77777777" w:rsidR="00316FC0" w:rsidRPr="00316FC0" w:rsidRDefault="00316FC0" w:rsidP="00316FC0">
            <w:pPr>
              <w:rPr>
                <w:rFonts w:ascii="Courier New" w:hAnsi="Courier New" w:cs="Courier New"/>
              </w:rPr>
            </w:pPr>
            <w:r w:rsidRPr="00316FC0">
              <w:rPr>
                <w:rFonts w:ascii="Courier New" w:hAnsi="Courier New" w:cs="Courier New"/>
              </w:rPr>
              <w:t xml:space="preserve">    a = </w:t>
            </w:r>
            <w:proofErr w:type="gramStart"/>
            <w:r w:rsidRPr="00316FC0">
              <w:rPr>
                <w:rFonts w:ascii="Courier New" w:hAnsi="Courier New" w:cs="Courier New"/>
              </w:rPr>
              <w:t>10;</w:t>
            </w:r>
            <w:proofErr w:type="gramEnd"/>
          </w:p>
          <w:p w14:paraId="2770ABF1" w14:textId="77777777" w:rsidR="00316FC0" w:rsidRPr="00316FC0" w:rsidRDefault="00316FC0" w:rsidP="00316FC0">
            <w:pPr>
              <w:rPr>
                <w:rFonts w:ascii="Courier New" w:hAnsi="Courier New" w:cs="Courier New"/>
              </w:rPr>
            </w:pPr>
            <w:r w:rsidRPr="00316FC0">
              <w:rPr>
                <w:rFonts w:ascii="Courier New" w:hAnsi="Courier New" w:cs="Courier New"/>
              </w:rPr>
              <w:t>}</w:t>
            </w:r>
          </w:p>
          <w:p w14:paraId="2881108C" w14:textId="77777777" w:rsidR="00316FC0" w:rsidRPr="00316FC0" w:rsidRDefault="00316FC0" w:rsidP="00316FC0">
            <w:pPr>
              <w:rPr>
                <w:rFonts w:ascii="Courier New" w:hAnsi="Courier New" w:cs="Courier New"/>
              </w:rPr>
            </w:pPr>
          </w:p>
          <w:p w14:paraId="09D5B7CA" w14:textId="7640597B" w:rsidR="00F72634" w:rsidRDefault="00316FC0" w:rsidP="00316FC0">
            <w:r w:rsidRPr="00316FC0">
              <w:rPr>
                <w:rFonts w:ascii="Courier New" w:hAnsi="Courier New" w:cs="Courier New"/>
                <w:sz w:val="24"/>
                <w:szCs w:val="24"/>
              </w:rPr>
              <w:t>int result = a + 5; // a is guaranteed to be initialized</w:t>
            </w:r>
          </w:p>
        </w:tc>
      </w:tr>
    </w:tbl>
    <w:p w14:paraId="67786E73" w14:textId="77777777" w:rsidR="00381847" w:rsidRDefault="00381847">
      <w:pPr>
        <w:rPr>
          <w:b/>
        </w:rPr>
      </w:pPr>
    </w:p>
    <w:p w14:paraId="123223BF" w14:textId="38D2B484" w:rsidR="00381847" w:rsidRDefault="00381847">
      <w:pPr>
        <w:rPr>
          <w:b/>
        </w:rPr>
      </w:pPr>
    </w:p>
    <w:tbl>
      <w:tblPr>
        <w:tblStyle w:val="affffffff9"/>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0780"/>
      </w:tblGrid>
      <w:tr w:rsidR="00381847" w14:paraId="072682BA" w14:textId="77777777" w:rsidTr="006D38A7">
        <w:trPr>
          <w:tblHeader/>
        </w:trPr>
        <w:tc>
          <w:tcPr>
            <w:tcW w:w="10780" w:type="dxa"/>
            <w:shd w:val="clear" w:color="auto" w:fill="auto"/>
            <w:tcMar>
              <w:top w:w="100" w:type="dxa"/>
              <w:left w:w="100" w:type="dxa"/>
              <w:bottom w:w="100" w:type="dxa"/>
              <w:right w:w="100" w:type="dxa"/>
            </w:tcMar>
          </w:tcPr>
          <w:p w14:paraId="2892146E" w14:textId="79A26481" w:rsidR="00381847" w:rsidRDefault="00E769D9">
            <w:pPr>
              <w:pBdr>
                <w:top w:val="nil"/>
                <w:left w:val="nil"/>
                <w:bottom w:val="nil"/>
                <w:right w:val="nil"/>
                <w:between w:val="nil"/>
              </w:pBdr>
            </w:pPr>
            <w:r>
              <w:rPr>
                <w:b/>
              </w:rPr>
              <w:t>Principles(s):</w:t>
            </w:r>
            <w:r>
              <w:t xml:space="preserve"> </w:t>
            </w:r>
            <w:r w:rsidR="00AE6626">
              <w:t>1. Input validation to ensure all variables are initialized before use. 2. Keep it Simple to simplify how a variable should be initialized. 3. Use Effective Quality Assurance (QA) Techniques to test and ensure the code behaves properly under all conditions.</w:t>
            </w:r>
          </w:p>
        </w:tc>
      </w:tr>
    </w:tbl>
    <w:p w14:paraId="6B71C6F9" w14:textId="77777777" w:rsidR="00381847" w:rsidRDefault="00381847">
      <w:pPr>
        <w:rPr>
          <w:b/>
        </w:rPr>
      </w:pPr>
    </w:p>
    <w:p w14:paraId="06EB4183" w14:textId="77777777" w:rsidR="00381847" w:rsidRDefault="00E769D9">
      <w:pPr>
        <w:rPr>
          <w:b/>
        </w:rPr>
      </w:pPr>
      <w:r>
        <w:rPr>
          <w:b/>
        </w:rPr>
        <w:t>Threat Level</w:t>
      </w:r>
    </w:p>
    <w:tbl>
      <w:tblPr>
        <w:tblStyle w:val="affffffffa"/>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6"/>
        <w:gridCol w:w="1341"/>
        <w:gridCol w:w="4021"/>
        <w:gridCol w:w="1807"/>
        <w:gridCol w:w="1805"/>
      </w:tblGrid>
      <w:tr w:rsidR="00381847" w14:paraId="42FD3F9A" w14:textId="77777777" w:rsidTr="00001F14">
        <w:trPr>
          <w:trHeight w:val="460"/>
          <w:tblHeader/>
        </w:trPr>
        <w:tc>
          <w:tcPr>
            <w:tcW w:w="1806" w:type="dxa"/>
            <w:shd w:val="clear" w:color="auto" w:fill="D9D9D9"/>
            <w:vAlign w:val="center"/>
          </w:tcPr>
          <w:p w14:paraId="0A3CE63B" w14:textId="77777777" w:rsidR="00381847" w:rsidRDefault="00E769D9">
            <w:pPr>
              <w:jc w:val="center"/>
              <w:rPr>
                <w:b/>
                <w:sz w:val="24"/>
                <w:szCs w:val="24"/>
              </w:rPr>
            </w:pPr>
            <w:r>
              <w:rPr>
                <w:b/>
                <w:sz w:val="24"/>
                <w:szCs w:val="24"/>
              </w:rPr>
              <w:t>Severity</w:t>
            </w:r>
          </w:p>
        </w:tc>
        <w:tc>
          <w:tcPr>
            <w:tcW w:w="1341" w:type="dxa"/>
            <w:shd w:val="clear" w:color="auto" w:fill="D9D9D9"/>
            <w:vAlign w:val="center"/>
          </w:tcPr>
          <w:p w14:paraId="5D591C48" w14:textId="77777777" w:rsidR="00381847" w:rsidRDefault="00E769D9">
            <w:pPr>
              <w:jc w:val="center"/>
              <w:rPr>
                <w:b/>
                <w:sz w:val="24"/>
                <w:szCs w:val="24"/>
              </w:rPr>
            </w:pPr>
            <w:r>
              <w:rPr>
                <w:b/>
                <w:sz w:val="24"/>
                <w:szCs w:val="24"/>
              </w:rPr>
              <w:t>Likelihood</w:t>
            </w:r>
          </w:p>
        </w:tc>
        <w:tc>
          <w:tcPr>
            <w:tcW w:w="4021" w:type="dxa"/>
            <w:shd w:val="clear" w:color="auto" w:fill="D9D9D9"/>
            <w:vAlign w:val="center"/>
          </w:tcPr>
          <w:p w14:paraId="3E9ECE7F" w14:textId="77777777" w:rsidR="00381847" w:rsidRDefault="00E769D9">
            <w:pPr>
              <w:jc w:val="center"/>
              <w:rPr>
                <w:b/>
                <w:sz w:val="24"/>
                <w:szCs w:val="24"/>
              </w:rPr>
            </w:pPr>
            <w:r>
              <w:rPr>
                <w:b/>
                <w:sz w:val="24"/>
                <w:szCs w:val="24"/>
              </w:rPr>
              <w:t>Remediation Cost</w:t>
            </w:r>
          </w:p>
        </w:tc>
        <w:tc>
          <w:tcPr>
            <w:tcW w:w="1807" w:type="dxa"/>
            <w:shd w:val="clear" w:color="auto" w:fill="D9D9D9"/>
            <w:vAlign w:val="center"/>
          </w:tcPr>
          <w:p w14:paraId="6D64BDE5" w14:textId="77777777" w:rsidR="00381847" w:rsidRDefault="00E769D9">
            <w:pPr>
              <w:jc w:val="center"/>
              <w:rPr>
                <w:b/>
                <w:sz w:val="24"/>
                <w:szCs w:val="24"/>
              </w:rPr>
            </w:pPr>
            <w:r>
              <w:rPr>
                <w:b/>
                <w:sz w:val="24"/>
                <w:szCs w:val="24"/>
              </w:rPr>
              <w:t>Priority</w:t>
            </w:r>
          </w:p>
        </w:tc>
        <w:tc>
          <w:tcPr>
            <w:tcW w:w="1805" w:type="dxa"/>
            <w:shd w:val="clear" w:color="auto" w:fill="D9D9D9"/>
            <w:vAlign w:val="center"/>
          </w:tcPr>
          <w:p w14:paraId="4CD5D946" w14:textId="77777777" w:rsidR="00381847" w:rsidRDefault="00E769D9">
            <w:pPr>
              <w:jc w:val="center"/>
              <w:rPr>
                <w:b/>
                <w:sz w:val="24"/>
                <w:szCs w:val="24"/>
              </w:rPr>
            </w:pPr>
            <w:r>
              <w:rPr>
                <w:b/>
                <w:sz w:val="24"/>
                <w:szCs w:val="24"/>
              </w:rPr>
              <w:t>Level</w:t>
            </w:r>
          </w:p>
        </w:tc>
      </w:tr>
      <w:tr w:rsidR="00381847" w14:paraId="7149F2C7" w14:textId="77777777" w:rsidTr="00001F14">
        <w:trPr>
          <w:trHeight w:val="460"/>
        </w:trPr>
        <w:tc>
          <w:tcPr>
            <w:tcW w:w="1806" w:type="dxa"/>
            <w:shd w:val="clear" w:color="auto" w:fill="auto"/>
          </w:tcPr>
          <w:p w14:paraId="087DC360" w14:textId="727B3274" w:rsidR="00381847" w:rsidRDefault="00FC2A33">
            <w:pPr>
              <w:jc w:val="center"/>
            </w:pPr>
            <w:r>
              <w:t>Medium</w:t>
            </w:r>
          </w:p>
        </w:tc>
        <w:tc>
          <w:tcPr>
            <w:tcW w:w="1341" w:type="dxa"/>
            <w:shd w:val="clear" w:color="auto" w:fill="auto"/>
          </w:tcPr>
          <w:p w14:paraId="5BBCF7D7" w14:textId="1D181B96" w:rsidR="00381847" w:rsidRDefault="00FC2A33">
            <w:pPr>
              <w:jc w:val="center"/>
            </w:pPr>
            <w:r>
              <w:t>High</w:t>
            </w:r>
          </w:p>
        </w:tc>
        <w:tc>
          <w:tcPr>
            <w:tcW w:w="4021" w:type="dxa"/>
            <w:shd w:val="clear" w:color="auto" w:fill="auto"/>
          </w:tcPr>
          <w:p w14:paraId="7B7CD542" w14:textId="450DAF89" w:rsidR="00381847" w:rsidRDefault="00FC2A33">
            <w:pPr>
              <w:jc w:val="center"/>
            </w:pPr>
            <w:r>
              <w:t>Low</w:t>
            </w:r>
          </w:p>
        </w:tc>
        <w:tc>
          <w:tcPr>
            <w:tcW w:w="1807" w:type="dxa"/>
            <w:shd w:val="clear" w:color="auto" w:fill="auto"/>
          </w:tcPr>
          <w:p w14:paraId="7F0E433A" w14:textId="2DC5A926" w:rsidR="00381847" w:rsidRDefault="00FC2A33">
            <w:pPr>
              <w:jc w:val="center"/>
            </w:pPr>
            <w:r>
              <w:t>High</w:t>
            </w:r>
          </w:p>
        </w:tc>
        <w:tc>
          <w:tcPr>
            <w:tcW w:w="1805" w:type="dxa"/>
            <w:shd w:val="clear" w:color="auto" w:fill="auto"/>
          </w:tcPr>
          <w:p w14:paraId="61360AD2" w14:textId="16C6005B" w:rsidR="00381847" w:rsidRDefault="00FC2A33">
            <w:pPr>
              <w:jc w:val="center"/>
            </w:pPr>
            <w:r>
              <w:t>L2</w:t>
            </w:r>
          </w:p>
        </w:tc>
      </w:tr>
    </w:tbl>
    <w:p w14:paraId="3CF3A9FD" w14:textId="77777777" w:rsidR="00381847" w:rsidRDefault="00381847">
      <w:pPr>
        <w:rPr>
          <w:b/>
        </w:rPr>
      </w:pPr>
    </w:p>
    <w:p w14:paraId="62D5DB8B" w14:textId="77777777" w:rsidR="002379AB" w:rsidRDefault="002379AB">
      <w:pPr>
        <w:rPr>
          <w:b/>
        </w:rPr>
      </w:pPr>
    </w:p>
    <w:p w14:paraId="6ACD25C0" w14:textId="2F40C517" w:rsidR="00381847" w:rsidRDefault="00E769D9">
      <w:pPr>
        <w:rPr>
          <w:b/>
        </w:rPr>
      </w:pPr>
      <w:r>
        <w:rPr>
          <w:b/>
        </w:rPr>
        <w:lastRenderedPageBreak/>
        <w:t>Automation</w:t>
      </w:r>
    </w:p>
    <w:tbl>
      <w:tblPr>
        <w:tblStyle w:val="affffffffb"/>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807"/>
        <w:gridCol w:w="1341"/>
        <w:gridCol w:w="4021"/>
        <w:gridCol w:w="3611"/>
      </w:tblGrid>
      <w:tr w:rsidR="00381847" w14:paraId="1055DAE8" w14:textId="77777777" w:rsidTr="00001F14">
        <w:trPr>
          <w:trHeight w:val="460"/>
          <w:tblHeader/>
        </w:trPr>
        <w:tc>
          <w:tcPr>
            <w:tcW w:w="1807" w:type="dxa"/>
            <w:shd w:val="clear" w:color="auto" w:fill="D9D9D9"/>
            <w:vAlign w:val="center"/>
          </w:tcPr>
          <w:p w14:paraId="5B2E2498" w14:textId="77777777" w:rsidR="00381847" w:rsidRDefault="00E769D9">
            <w:pPr>
              <w:jc w:val="center"/>
              <w:rPr>
                <w:b/>
                <w:sz w:val="24"/>
                <w:szCs w:val="24"/>
              </w:rPr>
            </w:pPr>
            <w:r>
              <w:rPr>
                <w:b/>
                <w:sz w:val="24"/>
                <w:szCs w:val="24"/>
              </w:rPr>
              <w:t>Tool</w:t>
            </w:r>
          </w:p>
        </w:tc>
        <w:tc>
          <w:tcPr>
            <w:tcW w:w="1341" w:type="dxa"/>
            <w:shd w:val="clear" w:color="auto" w:fill="D9D9D9"/>
            <w:vAlign w:val="center"/>
          </w:tcPr>
          <w:p w14:paraId="143EC026" w14:textId="77777777" w:rsidR="00381847" w:rsidRDefault="00E769D9">
            <w:pPr>
              <w:jc w:val="center"/>
              <w:rPr>
                <w:b/>
                <w:sz w:val="24"/>
                <w:szCs w:val="24"/>
              </w:rPr>
            </w:pPr>
            <w:r>
              <w:rPr>
                <w:b/>
                <w:sz w:val="24"/>
                <w:szCs w:val="24"/>
              </w:rPr>
              <w:t>Version</w:t>
            </w:r>
          </w:p>
        </w:tc>
        <w:tc>
          <w:tcPr>
            <w:tcW w:w="4021" w:type="dxa"/>
            <w:shd w:val="clear" w:color="auto" w:fill="D9D9D9"/>
            <w:vAlign w:val="center"/>
          </w:tcPr>
          <w:p w14:paraId="465E3EFB" w14:textId="77777777" w:rsidR="00381847" w:rsidRDefault="00E769D9">
            <w:pPr>
              <w:jc w:val="center"/>
              <w:rPr>
                <w:b/>
                <w:sz w:val="24"/>
                <w:szCs w:val="24"/>
              </w:rPr>
            </w:pPr>
            <w:r>
              <w:rPr>
                <w:b/>
                <w:sz w:val="24"/>
                <w:szCs w:val="24"/>
              </w:rPr>
              <w:t>Checker</w:t>
            </w:r>
          </w:p>
        </w:tc>
        <w:tc>
          <w:tcPr>
            <w:tcW w:w="3611" w:type="dxa"/>
            <w:shd w:val="clear" w:color="auto" w:fill="D9D9D9"/>
            <w:vAlign w:val="center"/>
          </w:tcPr>
          <w:p w14:paraId="28A30079" w14:textId="77777777" w:rsidR="00381847" w:rsidRDefault="00E769D9">
            <w:pPr>
              <w:jc w:val="center"/>
              <w:rPr>
                <w:b/>
                <w:sz w:val="24"/>
                <w:szCs w:val="24"/>
              </w:rPr>
            </w:pPr>
            <w:r>
              <w:rPr>
                <w:b/>
                <w:sz w:val="24"/>
                <w:szCs w:val="24"/>
              </w:rPr>
              <w:t>Description Tool</w:t>
            </w:r>
          </w:p>
        </w:tc>
      </w:tr>
      <w:tr w:rsidR="00381847" w14:paraId="6B2B24EF" w14:textId="77777777" w:rsidTr="00001F14">
        <w:trPr>
          <w:trHeight w:val="460"/>
        </w:trPr>
        <w:tc>
          <w:tcPr>
            <w:tcW w:w="1807" w:type="dxa"/>
            <w:shd w:val="clear" w:color="auto" w:fill="auto"/>
          </w:tcPr>
          <w:p w14:paraId="48BBAB8E" w14:textId="00D4962A" w:rsidR="00381847" w:rsidRDefault="00FC2A33">
            <w:pPr>
              <w:jc w:val="center"/>
            </w:pPr>
            <w:proofErr w:type="spellStart"/>
            <w:r>
              <w:t>Valgrind</w:t>
            </w:r>
            <w:proofErr w:type="spellEnd"/>
          </w:p>
        </w:tc>
        <w:tc>
          <w:tcPr>
            <w:tcW w:w="1341" w:type="dxa"/>
            <w:shd w:val="clear" w:color="auto" w:fill="auto"/>
          </w:tcPr>
          <w:p w14:paraId="62B1460B" w14:textId="05C51140" w:rsidR="00381847" w:rsidRDefault="00FC2A33">
            <w:pPr>
              <w:jc w:val="center"/>
            </w:pPr>
            <w:r>
              <w:t>3.22.0</w:t>
            </w:r>
          </w:p>
        </w:tc>
        <w:tc>
          <w:tcPr>
            <w:tcW w:w="4021" w:type="dxa"/>
            <w:shd w:val="clear" w:color="auto" w:fill="auto"/>
          </w:tcPr>
          <w:p w14:paraId="45D8FD92" w14:textId="14892532" w:rsidR="00381847" w:rsidRDefault="007F65EC">
            <w:pPr>
              <w:jc w:val="center"/>
            </w:pPr>
            <w:proofErr w:type="spellStart"/>
            <w:r>
              <w:t>UninitValue</w:t>
            </w:r>
            <w:proofErr w:type="spellEnd"/>
          </w:p>
        </w:tc>
        <w:tc>
          <w:tcPr>
            <w:tcW w:w="3611" w:type="dxa"/>
            <w:shd w:val="clear" w:color="auto" w:fill="auto"/>
          </w:tcPr>
          <w:p w14:paraId="3084A142" w14:textId="604E2A2A" w:rsidR="00381847" w:rsidRDefault="007F65EC">
            <w:pPr>
              <w:jc w:val="center"/>
            </w:pPr>
            <w:r>
              <w:t>Can detect use of uninitialized memory.</w:t>
            </w:r>
          </w:p>
        </w:tc>
      </w:tr>
      <w:tr w:rsidR="00381847" w14:paraId="3EDB9E1C" w14:textId="77777777" w:rsidTr="00001F14">
        <w:trPr>
          <w:trHeight w:val="460"/>
        </w:trPr>
        <w:tc>
          <w:tcPr>
            <w:tcW w:w="1807" w:type="dxa"/>
            <w:shd w:val="clear" w:color="auto" w:fill="auto"/>
          </w:tcPr>
          <w:p w14:paraId="7134DB5C" w14:textId="5CF296B8" w:rsidR="00381847" w:rsidRDefault="00FC2A33">
            <w:pPr>
              <w:jc w:val="center"/>
            </w:pPr>
            <w:proofErr w:type="spellStart"/>
            <w:r>
              <w:t>Cppcheck</w:t>
            </w:r>
            <w:proofErr w:type="spellEnd"/>
          </w:p>
        </w:tc>
        <w:tc>
          <w:tcPr>
            <w:tcW w:w="1341" w:type="dxa"/>
            <w:shd w:val="clear" w:color="auto" w:fill="auto"/>
          </w:tcPr>
          <w:p w14:paraId="13D0400D" w14:textId="33B50168" w:rsidR="00381847" w:rsidRDefault="00FC2A33">
            <w:pPr>
              <w:jc w:val="center"/>
            </w:pPr>
            <w:r>
              <w:t>2.12.1</w:t>
            </w:r>
          </w:p>
        </w:tc>
        <w:tc>
          <w:tcPr>
            <w:tcW w:w="4021" w:type="dxa"/>
            <w:shd w:val="clear" w:color="auto" w:fill="auto"/>
          </w:tcPr>
          <w:p w14:paraId="3735EE4B" w14:textId="50609A70" w:rsidR="00381847" w:rsidRDefault="007F65EC">
            <w:pPr>
              <w:jc w:val="center"/>
              <w:rPr>
                <w:u w:val="single"/>
              </w:rPr>
            </w:pPr>
            <w:proofErr w:type="spellStart"/>
            <w:r>
              <w:t>uninitvar</w:t>
            </w:r>
            <w:proofErr w:type="spellEnd"/>
          </w:p>
        </w:tc>
        <w:tc>
          <w:tcPr>
            <w:tcW w:w="3611" w:type="dxa"/>
            <w:shd w:val="clear" w:color="auto" w:fill="auto"/>
          </w:tcPr>
          <w:p w14:paraId="2B03763C" w14:textId="0B79E7B5" w:rsidR="00381847" w:rsidRDefault="007F65EC">
            <w:pPr>
              <w:jc w:val="center"/>
            </w:pPr>
            <w:r>
              <w:t>Static code analysis tool that checks for uninitialized variables.</w:t>
            </w:r>
          </w:p>
        </w:tc>
      </w:tr>
      <w:tr w:rsidR="00381847" w14:paraId="7282C048" w14:textId="77777777" w:rsidTr="00001F14">
        <w:trPr>
          <w:trHeight w:val="460"/>
        </w:trPr>
        <w:tc>
          <w:tcPr>
            <w:tcW w:w="1807" w:type="dxa"/>
            <w:shd w:val="clear" w:color="auto" w:fill="auto"/>
          </w:tcPr>
          <w:p w14:paraId="0A4D6880" w14:textId="5B8EED23" w:rsidR="00381847" w:rsidRDefault="00FC2A33">
            <w:pPr>
              <w:jc w:val="center"/>
            </w:pPr>
            <w:r>
              <w:t>Clang Static Analyzer</w:t>
            </w:r>
          </w:p>
        </w:tc>
        <w:tc>
          <w:tcPr>
            <w:tcW w:w="1341" w:type="dxa"/>
            <w:shd w:val="clear" w:color="auto" w:fill="auto"/>
          </w:tcPr>
          <w:p w14:paraId="56AE9F2F" w14:textId="4207B6A5" w:rsidR="00381847" w:rsidRDefault="00FC2A33">
            <w:pPr>
              <w:jc w:val="center"/>
            </w:pPr>
            <w:r>
              <w:t>18.0.0</w:t>
            </w:r>
          </w:p>
        </w:tc>
        <w:tc>
          <w:tcPr>
            <w:tcW w:w="4021" w:type="dxa"/>
            <w:shd w:val="clear" w:color="auto" w:fill="auto"/>
          </w:tcPr>
          <w:p w14:paraId="041DC01E" w14:textId="0FA3233F" w:rsidR="00381847" w:rsidRDefault="007F65EC">
            <w:pPr>
              <w:jc w:val="center"/>
              <w:rPr>
                <w:u w:val="single"/>
              </w:rPr>
            </w:pPr>
            <w:proofErr w:type="spellStart"/>
            <w:r>
              <w:t>UninitializedVariable</w:t>
            </w:r>
            <w:proofErr w:type="spellEnd"/>
          </w:p>
        </w:tc>
        <w:tc>
          <w:tcPr>
            <w:tcW w:w="3611" w:type="dxa"/>
            <w:shd w:val="clear" w:color="auto" w:fill="auto"/>
          </w:tcPr>
          <w:p w14:paraId="046003E9" w14:textId="157714AC" w:rsidR="00381847" w:rsidRDefault="007F65EC">
            <w:pPr>
              <w:jc w:val="center"/>
            </w:pPr>
            <w:r>
              <w:t>Analyzes code to find variables that may be used uninitialized.</w:t>
            </w:r>
          </w:p>
        </w:tc>
      </w:tr>
      <w:tr w:rsidR="00381847" w14:paraId="7E43A7F6" w14:textId="77777777" w:rsidTr="00001F14">
        <w:trPr>
          <w:trHeight w:val="460"/>
        </w:trPr>
        <w:tc>
          <w:tcPr>
            <w:tcW w:w="1807" w:type="dxa"/>
            <w:shd w:val="clear" w:color="auto" w:fill="auto"/>
          </w:tcPr>
          <w:p w14:paraId="1D1784AB" w14:textId="7EE0B82F" w:rsidR="00381847" w:rsidRDefault="00FC2A33">
            <w:pPr>
              <w:jc w:val="center"/>
            </w:pPr>
            <w:r>
              <w:t>Coverity</w:t>
            </w:r>
          </w:p>
        </w:tc>
        <w:tc>
          <w:tcPr>
            <w:tcW w:w="1341" w:type="dxa"/>
            <w:shd w:val="clear" w:color="auto" w:fill="auto"/>
          </w:tcPr>
          <w:p w14:paraId="2A494700" w14:textId="088B12CF" w:rsidR="00381847" w:rsidRDefault="00FC2A33">
            <w:pPr>
              <w:jc w:val="center"/>
            </w:pPr>
            <w:r>
              <w:t>2023.9.0</w:t>
            </w:r>
          </w:p>
        </w:tc>
        <w:tc>
          <w:tcPr>
            <w:tcW w:w="4021" w:type="dxa"/>
            <w:shd w:val="clear" w:color="auto" w:fill="auto"/>
          </w:tcPr>
          <w:p w14:paraId="58358B4A" w14:textId="6164F48A" w:rsidR="00381847" w:rsidRDefault="007F65EC">
            <w:pPr>
              <w:jc w:val="center"/>
              <w:rPr>
                <w:u w:val="single"/>
              </w:rPr>
            </w:pPr>
            <w:r>
              <w:t>UNINIT</w:t>
            </w:r>
          </w:p>
        </w:tc>
        <w:tc>
          <w:tcPr>
            <w:tcW w:w="3611" w:type="dxa"/>
            <w:shd w:val="clear" w:color="auto" w:fill="auto"/>
          </w:tcPr>
          <w:p w14:paraId="192D69E1" w14:textId="7FBE2C4F" w:rsidR="00381847" w:rsidRDefault="007F65EC">
            <w:pPr>
              <w:jc w:val="center"/>
            </w:pPr>
            <w:r>
              <w:t>Can identify use of uninitialized variables in the code.</w:t>
            </w:r>
          </w:p>
        </w:tc>
      </w:tr>
    </w:tbl>
    <w:p w14:paraId="048F96A9" w14:textId="77777777" w:rsidR="00381847" w:rsidRDefault="00E769D9">
      <w:r>
        <w:br w:type="page"/>
      </w:r>
    </w:p>
    <w:p w14:paraId="1393827A" w14:textId="77777777" w:rsidR="00381847" w:rsidRDefault="00E769D9" w:rsidP="0059536C">
      <w:pPr>
        <w:pStyle w:val="Heading3"/>
      </w:pPr>
      <w:bookmarkStart w:id="26" w:name="_Toc52464069"/>
      <w:r>
        <w:lastRenderedPageBreak/>
        <w:t>Defense-in-Depth Illustration</w:t>
      </w:r>
      <w:bookmarkEnd w:id="26"/>
    </w:p>
    <w:p w14:paraId="1D0134D3" w14:textId="77777777" w:rsidR="00381847" w:rsidRDefault="00E769D9">
      <w:r>
        <w:t>This illustration provides a visual representation of the defense-in-depth best practice of layered security.</w:t>
      </w:r>
    </w:p>
    <w:p w14:paraId="52544676" w14:textId="77777777" w:rsidR="00381847" w:rsidRDefault="00381847"/>
    <w:p w14:paraId="06200579" w14:textId="77777777" w:rsidR="00381847" w:rsidRDefault="00E769D9">
      <w:pPr>
        <w:jc w:val="center"/>
      </w:pPr>
      <w:r>
        <w:rPr>
          <w:noProof/>
        </w:rPr>
        <w:drawing>
          <wp:inline distT="0" distB="0" distL="0" distR="0" wp14:anchorId="2A59B7C9" wp14:editId="70BDFD94">
            <wp:extent cx="5825484" cy="3290888"/>
            <wp:effectExtent l="0" t="0" r="0" b="0"/>
            <wp:doc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wp:cNvGraphicFramePr/>
            <a:graphic xmlns:a="http://schemas.openxmlformats.org/drawingml/2006/main">
              <a:graphicData uri="http://schemas.openxmlformats.org/drawingml/2006/picture">
                <pic:pic xmlns:pic="http://schemas.openxmlformats.org/drawingml/2006/picture">
                  <pic:nvPicPr>
                    <pic:cNvPr id="8" name="image2.png" descr="Screenshot of defense-in-depth best practice of layered security.  This illustration provides a visual representation of the defense-in-depth best practice of layered security. Shows the following layers of developer defense: Physical security, Cloud security, Perimeter security, network security, Host security, Endpoint security, APP security, and critical assets, systems, and data security."/>
                    <pic:cNvPicPr preferRelativeResize="0"/>
                  </pic:nvPicPr>
                  <pic:blipFill>
                    <a:blip r:embed="rId13"/>
                    <a:srcRect/>
                    <a:stretch>
                      <a:fillRect/>
                    </a:stretch>
                  </pic:blipFill>
                  <pic:spPr>
                    <a:xfrm>
                      <a:off x="0" y="0"/>
                      <a:ext cx="5825484" cy="3290888"/>
                    </a:xfrm>
                    <a:prstGeom prst="rect">
                      <a:avLst/>
                    </a:prstGeom>
                    <a:ln/>
                  </pic:spPr>
                </pic:pic>
              </a:graphicData>
            </a:graphic>
          </wp:inline>
        </w:drawing>
      </w:r>
    </w:p>
    <w:p w14:paraId="157E95F4" w14:textId="77777777" w:rsidR="00381847" w:rsidRDefault="00381847"/>
    <w:p w14:paraId="344B5E73" w14:textId="77777777" w:rsidR="00381847" w:rsidRDefault="00E769D9" w:rsidP="0059536C">
      <w:pPr>
        <w:pStyle w:val="Heading2"/>
      </w:pPr>
      <w:bookmarkStart w:id="27" w:name="_Toc52464070"/>
      <w:r>
        <w:t>Project One</w:t>
      </w:r>
      <w:bookmarkEnd w:id="27"/>
    </w:p>
    <w:p w14:paraId="4A732D14" w14:textId="77777777" w:rsidR="00381847" w:rsidRDefault="00E769D9">
      <w:pPr>
        <w:rPr>
          <w:sz w:val="22"/>
          <w:szCs w:val="22"/>
        </w:rPr>
      </w:pPr>
      <w:r>
        <w:rPr>
          <w:sz w:val="22"/>
          <w:szCs w:val="22"/>
        </w:rPr>
        <w:t>There are seven steps outlined below that align with the elements you will be graded on in the accompanying rubric. When you complete these steps, you will have finished the security policy.</w:t>
      </w:r>
    </w:p>
    <w:p w14:paraId="3F954729" w14:textId="77777777" w:rsidR="00381847" w:rsidRDefault="00381847">
      <w:pPr>
        <w:rPr>
          <w:sz w:val="22"/>
          <w:szCs w:val="22"/>
        </w:rPr>
      </w:pPr>
    </w:p>
    <w:p w14:paraId="5CD7C323" w14:textId="77777777" w:rsidR="00381847" w:rsidRDefault="00E769D9" w:rsidP="0059536C">
      <w:pPr>
        <w:pStyle w:val="Heading3"/>
      </w:pPr>
      <w:bookmarkStart w:id="28" w:name="_Toc52464071"/>
      <w:r>
        <w:t>Revise the C/C++ Standards</w:t>
      </w:r>
      <w:bookmarkEnd w:id="28"/>
    </w:p>
    <w:p w14:paraId="5C660E59" w14:textId="77777777" w:rsidR="00381847" w:rsidRDefault="00E769D9">
      <w:pPr>
        <w:ind w:left="720"/>
        <w:rPr>
          <w:sz w:val="22"/>
          <w:szCs w:val="22"/>
        </w:rPr>
      </w:pPr>
      <w:r>
        <w:rPr>
          <w:sz w:val="22"/>
          <w:szCs w:val="22"/>
        </w:rPr>
        <w:t>You completed one of these tables for each of your standards in the Module Three milestone. In Project One, add revisions to improve the explanation and examples as needed. Add rows to accommodate additional examples of compliant and noncompliant code. Coding standards begin on the security policy.</w:t>
      </w:r>
    </w:p>
    <w:p w14:paraId="5241571B" w14:textId="77777777" w:rsidR="00381847" w:rsidRDefault="00381847">
      <w:pPr>
        <w:ind w:left="720"/>
        <w:rPr>
          <w:sz w:val="22"/>
          <w:szCs w:val="22"/>
        </w:rPr>
      </w:pPr>
    </w:p>
    <w:p w14:paraId="2FB77A6E" w14:textId="77777777" w:rsidR="00381847" w:rsidRDefault="00E769D9" w:rsidP="0059536C">
      <w:pPr>
        <w:pStyle w:val="Heading3"/>
      </w:pPr>
      <w:bookmarkStart w:id="29" w:name="_Toc52464072"/>
      <w:r>
        <w:t>Risk Assessment</w:t>
      </w:r>
      <w:bookmarkEnd w:id="29"/>
      <w:r>
        <w:t xml:space="preserve"> </w:t>
      </w:r>
    </w:p>
    <w:p w14:paraId="2CE09CB6" w14:textId="77777777" w:rsidR="00381847" w:rsidRDefault="00E769D9">
      <w:pPr>
        <w:ind w:left="720"/>
        <w:rPr>
          <w:sz w:val="22"/>
          <w:szCs w:val="22"/>
        </w:rPr>
      </w:pPr>
      <w:r>
        <w:rPr>
          <w:sz w:val="22"/>
          <w:szCs w:val="22"/>
        </w:rPr>
        <w:t>Complete this section on the coding standards tables. Enter high, medium, or low for each of the headers, then rate it overall using a scale from 1 to 5, 5 being the greatest threat. You will address each of the seven policy standards. Fill in the columns of severity, likelihood, remediation cost, priority, and level using the values provided in the appendix.</w:t>
      </w:r>
    </w:p>
    <w:p w14:paraId="3FE8C849" w14:textId="77777777" w:rsidR="00381847" w:rsidRDefault="00381847">
      <w:pPr>
        <w:ind w:left="720"/>
        <w:rPr>
          <w:sz w:val="22"/>
          <w:szCs w:val="22"/>
        </w:rPr>
      </w:pPr>
    </w:p>
    <w:p w14:paraId="60586E03" w14:textId="77777777" w:rsidR="00381847" w:rsidRDefault="00E769D9" w:rsidP="0059536C">
      <w:pPr>
        <w:pStyle w:val="Heading3"/>
      </w:pPr>
      <w:bookmarkStart w:id="30" w:name="_Toc52464073"/>
      <w:r>
        <w:t>Automated Detection</w:t>
      </w:r>
      <w:bookmarkEnd w:id="30"/>
    </w:p>
    <w:p w14:paraId="3B814C98" w14:textId="77777777" w:rsidR="00381847" w:rsidRDefault="00E769D9">
      <w:pPr>
        <w:ind w:left="720"/>
        <w:rPr>
          <w:sz w:val="22"/>
          <w:szCs w:val="22"/>
        </w:rPr>
      </w:pPr>
      <w:r>
        <w:rPr>
          <w:sz w:val="22"/>
          <w:szCs w:val="22"/>
        </w:rPr>
        <w:t>Complete this section of each table on the coding standards to show the tools that may be used to detect issues. Provide the tool name, version, checker, and description. List one or more tools that can automatically detect this issue and its version number, name of the rule or check (preferably with link), and any relevant comments or description—if any. This table ties to a specific C++ coding standard.</w:t>
      </w:r>
    </w:p>
    <w:p w14:paraId="6A644573" w14:textId="77777777" w:rsidR="00381847" w:rsidRDefault="00381847">
      <w:pPr>
        <w:ind w:left="720"/>
      </w:pPr>
    </w:p>
    <w:p w14:paraId="23C92BA3" w14:textId="77777777" w:rsidR="00381847" w:rsidRDefault="00E769D9" w:rsidP="0059536C">
      <w:pPr>
        <w:pStyle w:val="Heading3"/>
      </w:pPr>
      <w:bookmarkStart w:id="31" w:name="_Toc52464074"/>
      <w:r>
        <w:t>Automation</w:t>
      </w:r>
      <w:bookmarkEnd w:id="31"/>
    </w:p>
    <w:p w14:paraId="779BE467" w14:textId="77777777" w:rsidR="00381847" w:rsidRPr="009B710E" w:rsidRDefault="00E769D9">
      <w:pPr>
        <w:ind w:left="720"/>
        <w:rPr>
          <w:sz w:val="22"/>
          <w:szCs w:val="22"/>
        </w:rPr>
      </w:pPr>
      <w:r w:rsidRPr="009B710E">
        <w:rPr>
          <w:sz w:val="22"/>
          <w:szCs w:val="22"/>
        </w:rPr>
        <w:t>Provide a written explanation using the image provided.</w:t>
      </w:r>
    </w:p>
    <w:p w14:paraId="32963B9B" w14:textId="77777777" w:rsidR="00381847" w:rsidRDefault="00E769D9">
      <w:pPr>
        <w:ind w:left="720"/>
        <w:jc w:val="center"/>
      </w:pPr>
      <w:r>
        <w:rPr>
          <w:noProof/>
        </w:rPr>
        <w:lastRenderedPageBreak/>
        <w:drawing>
          <wp:inline distT="0" distB="0" distL="0" distR="0" wp14:anchorId="5B010BD3" wp14:editId="77E88B77">
            <wp:extent cx="4232287" cy="2138740"/>
            <wp:effectExtent l="0" t="0" r="0" b="0"/>
            <wp:doc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wp:cNvGraphicFramePr/>
            <a:graphic xmlns:a="http://schemas.openxmlformats.org/drawingml/2006/main">
              <a:graphicData uri="http://schemas.openxmlformats.org/drawingml/2006/picture">
                <pic:pic xmlns:pic="http://schemas.openxmlformats.org/drawingml/2006/picture">
                  <pic:nvPicPr>
                    <pic:cNvPr id="7" name="image3.png" descr="Graphical representation of the automation process used in the enforcement and compliance of the Security Policy Standards. The illustration shows a figure eight or infinity symbol to illustrate that the cycle of development is continuous. It starts with assessing and planning, then moves to designing and building with DevSecOps in the center of the continuous loop to maintain system integrity and then make additional changes to make it more secure."/>
                    <pic:cNvPicPr preferRelativeResize="0"/>
                  </pic:nvPicPr>
                  <pic:blipFill>
                    <a:blip r:embed="rId14"/>
                    <a:srcRect/>
                    <a:stretch>
                      <a:fillRect/>
                    </a:stretch>
                  </pic:blipFill>
                  <pic:spPr>
                    <a:xfrm>
                      <a:off x="0" y="0"/>
                      <a:ext cx="4232287" cy="2138740"/>
                    </a:xfrm>
                    <a:prstGeom prst="rect">
                      <a:avLst/>
                    </a:prstGeom>
                    <a:ln/>
                  </pic:spPr>
                </pic:pic>
              </a:graphicData>
            </a:graphic>
          </wp:inline>
        </w:drawing>
      </w:r>
    </w:p>
    <w:p w14:paraId="48796A45" w14:textId="77777777" w:rsidR="00381847" w:rsidRDefault="00381847">
      <w:pPr>
        <w:ind w:left="720"/>
      </w:pPr>
    </w:p>
    <w:p w14:paraId="74EEC569" w14:textId="77777777" w:rsidR="00381847" w:rsidRDefault="00E769D9">
      <w:pPr>
        <w:ind w:left="720"/>
      </w:pPr>
      <w:r>
        <w:t xml:space="preserve">Automation will be used for the enforcement of and compliance to the standards defined in this policy. Green Pace already has a well-established DevOps process and infrastructure. Define guidance on where and how to modify the existing DevOps process to automate enforcement of the standards in this policy. Use the </w:t>
      </w:r>
      <w:proofErr w:type="spellStart"/>
      <w:r>
        <w:t>DevSecOps</w:t>
      </w:r>
      <w:proofErr w:type="spellEnd"/>
      <w:r>
        <w:t xml:space="preserve"> diagram and provide an explanation using that diagram as context.</w:t>
      </w:r>
    </w:p>
    <w:p w14:paraId="07184003" w14:textId="77777777" w:rsidR="00381847" w:rsidRDefault="00381847">
      <w:pPr>
        <w:ind w:left="720"/>
      </w:pPr>
    </w:p>
    <w:p w14:paraId="485C7819" w14:textId="2CC47FB5" w:rsidR="00381847" w:rsidRDefault="00DF56C5">
      <w:pPr>
        <w:ind w:left="720"/>
      </w:pPr>
      <w:r>
        <w:t>Automation can be integrated during the build process by transforming tasks into automated ones within a CI/CD pipeline. Thus</w:t>
      </w:r>
      <w:r w:rsidR="000C7A66">
        <w:t>,</w:t>
      </w:r>
      <w:r>
        <w:t xml:space="preserve"> enhancing team collaboration. This can involve utilizing tools like Docker for managing containerized applications, and even employing GitLab for source control management. </w:t>
      </w:r>
    </w:p>
    <w:p w14:paraId="0719136C" w14:textId="77777777" w:rsidR="00DF56C5" w:rsidRDefault="00DF56C5">
      <w:pPr>
        <w:ind w:left="720"/>
      </w:pPr>
    </w:p>
    <w:p w14:paraId="7E373BD3" w14:textId="11C660D0" w:rsidR="00DF56C5" w:rsidRDefault="00DF56C5">
      <w:pPr>
        <w:ind w:left="720"/>
      </w:pPr>
      <w:r>
        <w:t>In the realm of SecOps automation can streamline the deployment of virtualized containers. The incorporation of automated security assessments and regression testing is critical during the quality assurance phase.</w:t>
      </w:r>
    </w:p>
    <w:p w14:paraId="0860414C" w14:textId="77777777" w:rsidR="00DF56C5" w:rsidRDefault="00DF56C5">
      <w:pPr>
        <w:ind w:left="720"/>
      </w:pPr>
    </w:p>
    <w:p w14:paraId="29ECEB99" w14:textId="4D2D290E" w:rsidR="00DF56C5" w:rsidRDefault="00DF56C5">
      <w:pPr>
        <w:ind w:left="720"/>
      </w:pPr>
      <w:r>
        <w:t xml:space="preserve">For monitoring and detecting it is beneficial to incorporate static application security testing into routine </w:t>
      </w:r>
      <w:r w:rsidR="000A0A4D">
        <w:t>nightly</w:t>
      </w:r>
      <w:r>
        <w:t xml:space="preserve"> builds. While focusing on critical portions of the codebase. Additionally integrating dynamic application security testing into the SDLC can provide an advantage of identifying vulnerabilities in a live environment.</w:t>
      </w:r>
      <w:r w:rsidR="00270624">
        <w:t xml:space="preserve"> Even using tools like OWASP Dependency-Check for scrutinizing the security of code dependencies and aiding in the early detection of possible vulnerabilities.</w:t>
      </w:r>
    </w:p>
    <w:p w14:paraId="1E783C16" w14:textId="77777777" w:rsidR="00381847" w:rsidRDefault="00381847">
      <w:pPr>
        <w:ind w:left="720"/>
      </w:pPr>
    </w:p>
    <w:p w14:paraId="05A5EC24" w14:textId="77777777" w:rsidR="00381847" w:rsidRDefault="00E769D9" w:rsidP="0059536C">
      <w:pPr>
        <w:pStyle w:val="Heading3"/>
      </w:pPr>
      <w:bookmarkStart w:id="32" w:name="_Toc52464075"/>
      <w:r>
        <w:t>Summary of Risk Assessments</w:t>
      </w:r>
      <w:bookmarkEnd w:id="32"/>
      <w:r>
        <w:t xml:space="preserve"> </w:t>
      </w:r>
    </w:p>
    <w:p w14:paraId="4960D3E1" w14:textId="77777777" w:rsidR="00381847" w:rsidRDefault="00E769D9">
      <w:pPr>
        <w:ind w:left="720"/>
      </w:pPr>
      <w:r>
        <w:t>Consolidate all risk assessments into one table including both coding and systems standards, ordered by standard number.</w:t>
      </w:r>
    </w:p>
    <w:p w14:paraId="22AD3E6C" w14:textId="77777777" w:rsidR="00381847" w:rsidRDefault="00381847">
      <w:pPr>
        <w:ind w:left="720"/>
        <w:rPr>
          <w:b/>
          <w:sz w:val="26"/>
          <w:szCs w:val="26"/>
        </w:rPr>
      </w:pPr>
    </w:p>
    <w:tbl>
      <w:tblPr>
        <w:tblStyle w:val="affffffffc"/>
        <w:tblW w:w="10790" w:type="dxa"/>
        <w:jc w:val="center"/>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430"/>
        <w:gridCol w:w="1434"/>
        <w:gridCol w:w="1349"/>
        <w:gridCol w:w="1856"/>
        <w:gridCol w:w="2041"/>
        <w:gridCol w:w="2680"/>
      </w:tblGrid>
      <w:tr w:rsidR="00381847" w14:paraId="668FD8B2" w14:textId="77777777" w:rsidTr="00192176">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430" w:type="dxa"/>
            <w:tcBorders>
              <w:bottom w:val="single" w:sz="4" w:space="0" w:color="A5A5A5"/>
            </w:tcBorders>
            <w:shd w:val="clear" w:color="auto" w:fill="D9D9D9"/>
          </w:tcPr>
          <w:p w14:paraId="6B408D59" w14:textId="77777777" w:rsidR="00381847" w:rsidRDefault="00E769D9">
            <w:pPr>
              <w:jc w:val="center"/>
              <w:rPr>
                <w:color w:val="000000"/>
              </w:rPr>
            </w:pPr>
            <w:r>
              <w:rPr>
                <w:color w:val="000000"/>
              </w:rPr>
              <w:t>Rule</w:t>
            </w:r>
          </w:p>
        </w:tc>
        <w:tc>
          <w:tcPr>
            <w:tcW w:w="1434" w:type="dxa"/>
            <w:shd w:val="clear" w:color="auto" w:fill="D9D9D9"/>
          </w:tcPr>
          <w:p w14:paraId="267B808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Severity</w:t>
            </w:r>
          </w:p>
        </w:tc>
        <w:tc>
          <w:tcPr>
            <w:tcW w:w="1349" w:type="dxa"/>
            <w:shd w:val="clear" w:color="auto" w:fill="D9D9D9"/>
          </w:tcPr>
          <w:p w14:paraId="6AFF666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Likelihood</w:t>
            </w:r>
          </w:p>
        </w:tc>
        <w:tc>
          <w:tcPr>
            <w:tcW w:w="1856" w:type="dxa"/>
            <w:shd w:val="clear" w:color="auto" w:fill="D9D9D9"/>
          </w:tcPr>
          <w:p w14:paraId="63078A2D"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Remediation Cost</w:t>
            </w:r>
          </w:p>
        </w:tc>
        <w:tc>
          <w:tcPr>
            <w:tcW w:w="2041" w:type="dxa"/>
            <w:shd w:val="clear" w:color="auto" w:fill="D9D9D9"/>
          </w:tcPr>
          <w:p w14:paraId="334CD2C4"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Priority</w:t>
            </w:r>
          </w:p>
        </w:tc>
        <w:tc>
          <w:tcPr>
            <w:tcW w:w="2680" w:type="dxa"/>
            <w:shd w:val="clear" w:color="auto" w:fill="D9D9D9"/>
          </w:tcPr>
          <w:p w14:paraId="253E6AB1" w14:textId="77777777" w:rsidR="00381847" w:rsidRDefault="00E769D9">
            <w:pPr>
              <w:jc w:val="center"/>
              <w:cnfStyle w:val="100000000000" w:firstRow="1" w:lastRow="0" w:firstColumn="0" w:lastColumn="0" w:oddVBand="0" w:evenVBand="0" w:oddHBand="0" w:evenHBand="0" w:firstRowFirstColumn="0" w:firstRowLastColumn="0" w:lastRowFirstColumn="0" w:lastRowLastColumn="0"/>
              <w:rPr>
                <w:color w:val="000000"/>
              </w:rPr>
            </w:pPr>
            <w:r>
              <w:rPr>
                <w:color w:val="000000"/>
              </w:rPr>
              <w:t>Level</w:t>
            </w:r>
          </w:p>
        </w:tc>
      </w:tr>
      <w:tr w:rsidR="00E44B3F" w14:paraId="0ECFBA0D"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3779210C" w14:textId="77777777" w:rsidR="00E44B3F" w:rsidRDefault="00E44B3F" w:rsidP="00E44B3F">
            <w:r>
              <w:t>STD-001-CPP</w:t>
            </w:r>
          </w:p>
        </w:tc>
        <w:tc>
          <w:tcPr>
            <w:tcW w:w="1434" w:type="dxa"/>
          </w:tcPr>
          <w:p w14:paraId="3CF590EB" w14:textId="45997388" w:rsidR="00E44B3F" w:rsidRDefault="00E44B3F" w:rsidP="00E44B3F">
            <w:pPr>
              <w:cnfStyle w:val="000000100000" w:firstRow="0" w:lastRow="0" w:firstColumn="0" w:lastColumn="0" w:oddVBand="0" w:evenVBand="0" w:oddHBand="1" w:evenHBand="0" w:firstRowFirstColumn="0" w:firstRowLastColumn="0" w:lastRowFirstColumn="0" w:lastRowLastColumn="0"/>
            </w:pPr>
            <w:r w:rsidRPr="008B110B">
              <w:t>High</w:t>
            </w:r>
          </w:p>
        </w:tc>
        <w:tc>
          <w:tcPr>
            <w:tcW w:w="1349" w:type="dxa"/>
          </w:tcPr>
          <w:p w14:paraId="33C54CC1" w14:textId="1F2DB501" w:rsidR="00E44B3F" w:rsidRDefault="00E44B3F" w:rsidP="00E44B3F">
            <w:pPr>
              <w:cnfStyle w:val="000000100000" w:firstRow="0" w:lastRow="0" w:firstColumn="0" w:lastColumn="0" w:oddVBand="0" w:evenVBand="0" w:oddHBand="1" w:evenHBand="0" w:firstRowFirstColumn="0" w:firstRowLastColumn="0" w:lastRowFirstColumn="0" w:lastRowLastColumn="0"/>
            </w:pPr>
            <w:r w:rsidRPr="008B110B">
              <w:t>Likely</w:t>
            </w:r>
          </w:p>
        </w:tc>
        <w:tc>
          <w:tcPr>
            <w:tcW w:w="1856" w:type="dxa"/>
          </w:tcPr>
          <w:p w14:paraId="331E6999" w14:textId="1D3E4883" w:rsidR="00E44B3F" w:rsidRDefault="00E44B3F" w:rsidP="00E44B3F">
            <w:pPr>
              <w:cnfStyle w:val="000000100000" w:firstRow="0" w:lastRow="0" w:firstColumn="0" w:lastColumn="0" w:oddVBand="0" w:evenVBand="0" w:oddHBand="1" w:evenHBand="0" w:firstRowFirstColumn="0" w:firstRowLastColumn="0" w:lastRowFirstColumn="0" w:lastRowLastColumn="0"/>
            </w:pPr>
            <w:r w:rsidRPr="008B110B">
              <w:t>High</w:t>
            </w:r>
          </w:p>
        </w:tc>
        <w:tc>
          <w:tcPr>
            <w:tcW w:w="2041" w:type="dxa"/>
          </w:tcPr>
          <w:p w14:paraId="30C5D21F" w14:textId="6B60E802" w:rsidR="00E44B3F" w:rsidRDefault="00E44B3F" w:rsidP="00E44B3F">
            <w:pPr>
              <w:cnfStyle w:val="000000100000" w:firstRow="0" w:lastRow="0" w:firstColumn="0" w:lastColumn="0" w:oddVBand="0" w:evenVBand="0" w:oddHBand="1" w:evenHBand="0" w:firstRowFirstColumn="0" w:firstRowLastColumn="0" w:lastRowFirstColumn="0" w:lastRowLastColumn="0"/>
            </w:pPr>
            <w:r w:rsidRPr="008B110B">
              <w:t>High</w:t>
            </w:r>
          </w:p>
        </w:tc>
        <w:tc>
          <w:tcPr>
            <w:tcW w:w="2680" w:type="dxa"/>
          </w:tcPr>
          <w:p w14:paraId="301ACA4D" w14:textId="5A6C030D" w:rsidR="00E44B3F" w:rsidRDefault="00E44B3F" w:rsidP="00E44B3F">
            <w:pPr>
              <w:cnfStyle w:val="000000100000" w:firstRow="0" w:lastRow="0" w:firstColumn="0" w:lastColumn="0" w:oddVBand="0" w:evenVBand="0" w:oddHBand="1" w:evenHBand="0" w:firstRowFirstColumn="0" w:firstRowLastColumn="0" w:lastRowFirstColumn="0" w:lastRowLastColumn="0"/>
            </w:pPr>
            <w:r w:rsidRPr="008B110B">
              <w:t>L2</w:t>
            </w:r>
          </w:p>
        </w:tc>
      </w:tr>
      <w:tr w:rsidR="00E44B3F" w14:paraId="5E698A8A"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5221428A" w14:textId="281554C6" w:rsidR="00E44B3F" w:rsidRDefault="00E44B3F" w:rsidP="00E44B3F">
            <w:r>
              <w:t>STD-002-CPP</w:t>
            </w:r>
          </w:p>
        </w:tc>
        <w:tc>
          <w:tcPr>
            <w:tcW w:w="1434" w:type="dxa"/>
          </w:tcPr>
          <w:p w14:paraId="61027C5A" w14:textId="3F070C59" w:rsidR="00E44B3F" w:rsidRDefault="00E44B3F" w:rsidP="00E44B3F">
            <w:pPr>
              <w:cnfStyle w:val="000000000000" w:firstRow="0" w:lastRow="0" w:firstColumn="0" w:lastColumn="0" w:oddVBand="0" w:evenVBand="0" w:oddHBand="0" w:evenHBand="0" w:firstRowFirstColumn="0" w:firstRowLastColumn="0" w:lastRowFirstColumn="0" w:lastRowLastColumn="0"/>
            </w:pPr>
            <w:r w:rsidRPr="0098594B">
              <w:t>Medium</w:t>
            </w:r>
          </w:p>
        </w:tc>
        <w:tc>
          <w:tcPr>
            <w:tcW w:w="1349" w:type="dxa"/>
          </w:tcPr>
          <w:p w14:paraId="376968D4" w14:textId="7B91205A" w:rsidR="00E44B3F" w:rsidRDefault="00E44B3F" w:rsidP="00E44B3F">
            <w:pPr>
              <w:cnfStyle w:val="000000000000" w:firstRow="0" w:lastRow="0" w:firstColumn="0" w:lastColumn="0" w:oddVBand="0" w:evenVBand="0" w:oddHBand="0" w:evenHBand="0" w:firstRowFirstColumn="0" w:firstRowLastColumn="0" w:lastRowFirstColumn="0" w:lastRowLastColumn="0"/>
            </w:pPr>
            <w:r w:rsidRPr="0098594B">
              <w:t>Moderate</w:t>
            </w:r>
          </w:p>
        </w:tc>
        <w:tc>
          <w:tcPr>
            <w:tcW w:w="1856" w:type="dxa"/>
          </w:tcPr>
          <w:p w14:paraId="61E76894" w14:textId="696430C5" w:rsidR="00E44B3F" w:rsidRDefault="00E44B3F" w:rsidP="00E44B3F">
            <w:pPr>
              <w:cnfStyle w:val="000000000000" w:firstRow="0" w:lastRow="0" w:firstColumn="0" w:lastColumn="0" w:oddVBand="0" w:evenVBand="0" w:oddHBand="0" w:evenHBand="0" w:firstRowFirstColumn="0" w:firstRowLastColumn="0" w:lastRowFirstColumn="0" w:lastRowLastColumn="0"/>
            </w:pPr>
            <w:r w:rsidRPr="0098594B">
              <w:t>Medium</w:t>
            </w:r>
          </w:p>
        </w:tc>
        <w:tc>
          <w:tcPr>
            <w:tcW w:w="2041" w:type="dxa"/>
          </w:tcPr>
          <w:p w14:paraId="05A3CE43" w14:textId="4FB3C0E7" w:rsidR="00E44B3F" w:rsidRDefault="00E44B3F" w:rsidP="00E44B3F">
            <w:pPr>
              <w:cnfStyle w:val="000000000000" w:firstRow="0" w:lastRow="0" w:firstColumn="0" w:lastColumn="0" w:oddVBand="0" w:evenVBand="0" w:oddHBand="0" w:evenHBand="0" w:firstRowFirstColumn="0" w:firstRowLastColumn="0" w:lastRowFirstColumn="0" w:lastRowLastColumn="0"/>
            </w:pPr>
            <w:r w:rsidRPr="0098594B">
              <w:t>High</w:t>
            </w:r>
          </w:p>
        </w:tc>
        <w:tc>
          <w:tcPr>
            <w:tcW w:w="2680" w:type="dxa"/>
          </w:tcPr>
          <w:p w14:paraId="782C814E" w14:textId="1104F2DE" w:rsidR="00E44B3F" w:rsidRDefault="00E44B3F" w:rsidP="00E44B3F">
            <w:pPr>
              <w:cnfStyle w:val="000000000000" w:firstRow="0" w:lastRow="0" w:firstColumn="0" w:lastColumn="0" w:oddVBand="0" w:evenVBand="0" w:oddHBand="0" w:evenHBand="0" w:firstRowFirstColumn="0" w:firstRowLastColumn="0" w:lastRowFirstColumn="0" w:lastRowLastColumn="0"/>
            </w:pPr>
            <w:r w:rsidRPr="0098594B">
              <w:t>L3</w:t>
            </w:r>
          </w:p>
        </w:tc>
      </w:tr>
      <w:tr w:rsidR="00E44B3F" w14:paraId="4E346B29"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11F4BE0E" w14:textId="78C8644B" w:rsidR="00E44B3F" w:rsidRDefault="00E44B3F" w:rsidP="00E44B3F">
            <w:r>
              <w:t>STD-003-CPP</w:t>
            </w:r>
          </w:p>
        </w:tc>
        <w:tc>
          <w:tcPr>
            <w:tcW w:w="1434" w:type="dxa"/>
          </w:tcPr>
          <w:p w14:paraId="752BE477" w14:textId="4C4D1F04" w:rsidR="00E44B3F" w:rsidRDefault="00E44B3F" w:rsidP="00E44B3F">
            <w:pPr>
              <w:cnfStyle w:val="000000100000" w:firstRow="0" w:lastRow="0" w:firstColumn="0" w:lastColumn="0" w:oddVBand="0" w:evenVBand="0" w:oddHBand="1" w:evenHBand="0" w:firstRowFirstColumn="0" w:firstRowLastColumn="0" w:lastRowFirstColumn="0" w:lastRowLastColumn="0"/>
            </w:pPr>
            <w:r w:rsidRPr="00A623A0">
              <w:t>High</w:t>
            </w:r>
          </w:p>
        </w:tc>
        <w:tc>
          <w:tcPr>
            <w:tcW w:w="1349" w:type="dxa"/>
          </w:tcPr>
          <w:p w14:paraId="2FE8B114" w14:textId="6A5A3767" w:rsidR="00E44B3F" w:rsidRDefault="00E44B3F" w:rsidP="00E44B3F">
            <w:pPr>
              <w:cnfStyle w:val="000000100000" w:firstRow="0" w:lastRow="0" w:firstColumn="0" w:lastColumn="0" w:oddVBand="0" w:evenVBand="0" w:oddHBand="1" w:evenHBand="0" w:firstRowFirstColumn="0" w:firstRowLastColumn="0" w:lastRowFirstColumn="0" w:lastRowLastColumn="0"/>
            </w:pPr>
            <w:r w:rsidRPr="00A623A0">
              <w:t>High</w:t>
            </w:r>
          </w:p>
        </w:tc>
        <w:tc>
          <w:tcPr>
            <w:tcW w:w="1856" w:type="dxa"/>
          </w:tcPr>
          <w:p w14:paraId="0CDE0BE2" w14:textId="4DDC900B" w:rsidR="00E44B3F" w:rsidRDefault="00E44B3F" w:rsidP="00E44B3F">
            <w:pPr>
              <w:cnfStyle w:val="000000100000" w:firstRow="0" w:lastRow="0" w:firstColumn="0" w:lastColumn="0" w:oddVBand="0" w:evenVBand="0" w:oddHBand="1" w:evenHBand="0" w:firstRowFirstColumn="0" w:firstRowLastColumn="0" w:lastRowFirstColumn="0" w:lastRowLastColumn="0"/>
            </w:pPr>
            <w:r w:rsidRPr="00A623A0">
              <w:t>Low</w:t>
            </w:r>
          </w:p>
        </w:tc>
        <w:tc>
          <w:tcPr>
            <w:tcW w:w="2041" w:type="dxa"/>
          </w:tcPr>
          <w:p w14:paraId="3D7A98BF" w14:textId="7D2A2909" w:rsidR="00E44B3F" w:rsidRDefault="00E44B3F" w:rsidP="00E44B3F">
            <w:pPr>
              <w:cnfStyle w:val="000000100000" w:firstRow="0" w:lastRow="0" w:firstColumn="0" w:lastColumn="0" w:oddVBand="0" w:evenVBand="0" w:oddHBand="1" w:evenHBand="0" w:firstRowFirstColumn="0" w:firstRowLastColumn="0" w:lastRowFirstColumn="0" w:lastRowLastColumn="0"/>
            </w:pPr>
            <w:r w:rsidRPr="00A623A0">
              <w:t>High</w:t>
            </w:r>
          </w:p>
        </w:tc>
        <w:tc>
          <w:tcPr>
            <w:tcW w:w="2680" w:type="dxa"/>
          </w:tcPr>
          <w:p w14:paraId="2342A158" w14:textId="0ACB5DA9" w:rsidR="00E44B3F" w:rsidRDefault="00E44B3F" w:rsidP="00E44B3F">
            <w:pPr>
              <w:cnfStyle w:val="000000100000" w:firstRow="0" w:lastRow="0" w:firstColumn="0" w:lastColumn="0" w:oddVBand="0" w:evenVBand="0" w:oddHBand="1" w:evenHBand="0" w:firstRowFirstColumn="0" w:firstRowLastColumn="0" w:lastRowFirstColumn="0" w:lastRowLastColumn="0"/>
            </w:pPr>
            <w:r w:rsidRPr="00A623A0">
              <w:t>L1</w:t>
            </w:r>
          </w:p>
        </w:tc>
      </w:tr>
      <w:tr w:rsidR="00E44B3F" w14:paraId="334DB08B"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BFFD498" w14:textId="6E7E0206" w:rsidR="00E44B3F" w:rsidRDefault="00E44B3F" w:rsidP="00E44B3F">
            <w:r>
              <w:t>STD-004-CPP</w:t>
            </w:r>
          </w:p>
        </w:tc>
        <w:tc>
          <w:tcPr>
            <w:tcW w:w="1434" w:type="dxa"/>
          </w:tcPr>
          <w:p w14:paraId="308B96BF" w14:textId="18890151" w:rsidR="00E44B3F" w:rsidRDefault="00E44B3F" w:rsidP="00E44B3F">
            <w:pPr>
              <w:cnfStyle w:val="000000000000" w:firstRow="0" w:lastRow="0" w:firstColumn="0" w:lastColumn="0" w:oddVBand="0" w:evenVBand="0" w:oddHBand="0" w:evenHBand="0" w:firstRowFirstColumn="0" w:firstRowLastColumn="0" w:lastRowFirstColumn="0" w:lastRowLastColumn="0"/>
            </w:pPr>
            <w:r w:rsidRPr="00BB2815">
              <w:t>Critical</w:t>
            </w:r>
          </w:p>
        </w:tc>
        <w:tc>
          <w:tcPr>
            <w:tcW w:w="1349" w:type="dxa"/>
          </w:tcPr>
          <w:p w14:paraId="7622FAD2" w14:textId="4D2800FE" w:rsidR="00E44B3F" w:rsidRDefault="00E44B3F" w:rsidP="00E44B3F">
            <w:pPr>
              <w:cnfStyle w:val="000000000000" w:firstRow="0" w:lastRow="0" w:firstColumn="0" w:lastColumn="0" w:oddVBand="0" w:evenVBand="0" w:oddHBand="0" w:evenHBand="0" w:firstRowFirstColumn="0" w:firstRowLastColumn="0" w:lastRowFirstColumn="0" w:lastRowLastColumn="0"/>
            </w:pPr>
            <w:r w:rsidRPr="00BB2815">
              <w:t>High</w:t>
            </w:r>
          </w:p>
        </w:tc>
        <w:tc>
          <w:tcPr>
            <w:tcW w:w="1856" w:type="dxa"/>
          </w:tcPr>
          <w:p w14:paraId="36FD3789" w14:textId="27FC08FA" w:rsidR="00E44B3F" w:rsidRDefault="00E44B3F" w:rsidP="00E44B3F">
            <w:pPr>
              <w:cnfStyle w:val="000000000000" w:firstRow="0" w:lastRow="0" w:firstColumn="0" w:lastColumn="0" w:oddVBand="0" w:evenVBand="0" w:oddHBand="0" w:evenHBand="0" w:firstRowFirstColumn="0" w:firstRowLastColumn="0" w:lastRowFirstColumn="0" w:lastRowLastColumn="0"/>
            </w:pPr>
            <w:r w:rsidRPr="00BB2815">
              <w:t>Medium</w:t>
            </w:r>
          </w:p>
        </w:tc>
        <w:tc>
          <w:tcPr>
            <w:tcW w:w="2041" w:type="dxa"/>
          </w:tcPr>
          <w:p w14:paraId="2B485651" w14:textId="5F154B3C" w:rsidR="00E44B3F" w:rsidRDefault="00E44B3F" w:rsidP="00E44B3F">
            <w:pPr>
              <w:cnfStyle w:val="000000000000" w:firstRow="0" w:lastRow="0" w:firstColumn="0" w:lastColumn="0" w:oddVBand="0" w:evenVBand="0" w:oddHBand="0" w:evenHBand="0" w:firstRowFirstColumn="0" w:firstRowLastColumn="0" w:lastRowFirstColumn="0" w:lastRowLastColumn="0"/>
            </w:pPr>
            <w:r w:rsidRPr="00BB2815">
              <w:t>Highest</w:t>
            </w:r>
          </w:p>
        </w:tc>
        <w:tc>
          <w:tcPr>
            <w:tcW w:w="2680" w:type="dxa"/>
          </w:tcPr>
          <w:p w14:paraId="11242936" w14:textId="07068684" w:rsidR="00E44B3F" w:rsidRDefault="00E44B3F" w:rsidP="00E44B3F">
            <w:pPr>
              <w:cnfStyle w:val="000000000000" w:firstRow="0" w:lastRow="0" w:firstColumn="0" w:lastColumn="0" w:oddVBand="0" w:evenVBand="0" w:oddHBand="0" w:evenHBand="0" w:firstRowFirstColumn="0" w:firstRowLastColumn="0" w:lastRowFirstColumn="0" w:lastRowLastColumn="0"/>
            </w:pPr>
            <w:r w:rsidRPr="00BB2815">
              <w:t>L1</w:t>
            </w:r>
          </w:p>
        </w:tc>
      </w:tr>
      <w:tr w:rsidR="00E44B3F" w14:paraId="2F0514EA"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467A999D" w14:textId="424328FA" w:rsidR="00E44B3F" w:rsidRDefault="00E44B3F" w:rsidP="00E44B3F">
            <w:r>
              <w:t>STD-005-CPP</w:t>
            </w:r>
          </w:p>
        </w:tc>
        <w:tc>
          <w:tcPr>
            <w:tcW w:w="1434" w:type="dxa"/>
          </w:tcPr>
          <w:p w14:paraId="6864030F" w14:textId="0EF80089" w:rsidR="00E44B3F" w:rsidRDefault="00E44B3F" w:rsidP="00E44B3F">
            <w:pPr>
              <w:cnfStyle w:val="000000100000" w:firstRow="0" w:lastRow="0" w:firstColumn="0" w:lastColumn="0" w:oddVBand="0" w:evenVBand="0" w:oddHBand="1" w:evenHBand="0" w:firstRowFirstColumn="0" w:firstRowLastColumn="0" w:lastRowFirstColumn="0" w:lastRowLastColumn="0"/>
            </w:pPr>
            <w:r w:rsidRPr="00091B18">
              <w:t>High</w:t>
            </w:r>
          </w:p>
        </w:tc>
        <w:tc>
          <w:tcPr>
            <w:tcW w:w="1349" w:type="dxa"/>
          </w:tcPr>
          <w:p w14:paraId="5FD64D49" w14:textId="3CF63952" w:rsidR="00E44B3F" w:rsidRDefault="00E44B3F" w:rsidP="00E44B3F">
            <w:pPr>
              <w:cnfStyle w:val="000000100000" w:firstRow="0" w:lastRow="0" w:firstColumn="0" w:lastColumn="0" w:oddVBand="0" w:evenVBand="0" w:oddHBand="1" w:evenHBand="0" w:firstRowFirstColumn="0" w:firstRowLastColumn="0" w:lastRowFirstColumn="0" w:lastRowLastColumn="0"/>
            </w:pPr>
            <w:r w:rsidRPr="00091B18">
              <w:t>Medium</w:t>
            </w:r>
          </w:p>
        </w:tc>
        <w:tc>
          <w:tcPr>
            <w:tcW w:w="1856" w:type="dxa"/>
          </w:tcPr>
          <w:p w14:paraId="3B5FC682" w14:textId="579ECFAA" w:rsidR="00E44B3F" w:rsidRDefault="00E44B3F" w:rsidP="00E44B3F">
            <w:pPr>
              <w:cnfStyle w:val="000000100000" w:firstRow="0" w:lastRow="0" w:firstColumn="0" w:lastColumn="0" w:oddVBand="0" w:evenVBand="0" w:oddHBand="1" w:evenHBand="0" w:firstRowFirstColumn="0" w:firstRowLastColumn="0" w:lastRowFirstColumn="0" w:lastRowLastColumn="0"/>
            </w:pPr>
            <w:r w:rsidRPr="00091B18">
              <w:t>Medium</w:t>
            </w:r>
          </w:p>
        </w:tc>
        <w:tc>
          <w:tcPr>
            <w:tcW w:w="2041" w:type="dxa"/>
          </w:tcPr>
          <w:p w14:paraId="644F2CA9" w14:textId="24B463F2" w:rsidR="00E44B3F" w:rsidRDefault="00E44B3F" w:rsidP="00E44B3F">
            <w:pPr>
              <w:cnfStyle w:val="000000100000" w:firstRow="0" w:lastRow="0" w:firstColumn="0" w:lastColumn="0" w:oddVBand="0" w:evenVBand="0" w:oddHBand="1" w:evenHBand="0" w:firstRowFirstColumn="0" w:firstRowLastColumn="0" w:lastRowFirstColumn="0" w:lastRowLastColumn="0"/>
            </w:pPr>
            <w:r w:rsidRPr="00091B18">
              <w:t>High</w:t>
            </w:r>
          </w:p>
        </w:tc>
        <w:tc>
          <w:tcPr>
            <w:tcW w:w="2680" w:type="dxa"/>
          </w:tcPr>
          <w:p w14:paraId="4C713B84" w14:textId="1DBE0A31" w:rsidR="00E44B3F" w:rsidRDefault="00E44B3F" w:rsidP="00E44B3F">
            <w:pPr>
              <w:cnfStyle w:val="000000100000" w:firstRow="0" w:lastRow="0" w:firstColumn="0" w:lastColumn="0" w:oddVBand="0" w:evenVBand="0" w:oddHBand="1" w:evenHBand="0" w:firstRowFirstColumn="0" w:firstRowLastColumn="0" w:lastRowFirstColumn="0" w:lastRowLastColumn="0"/>
            </w:pPr>
            <w:r w:rsidRPr="00091B18">
              <w:t>L2</w:t>
            </w:r>
          </w:p>
        </w:tc>
      </w:tr>
      <w:tr w:rsidR="00E44B3F" w14:paraId="4E676554"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100264D" w14:textId="7D9E7BA7" w:rsidR="00E44B3F" w:rsidRDefault="00E44B3F" w:rsidP="00E44B3F">
            <w:r>
              <w:t>STD-006-CPP</w:t>
            </w:r>
          </w:p>
        </w:tc>
        <w:tc>
          <w:tcPr>
            <w:tcW w:w="1434" w:type="dxa"/>
          </w:tcPr>
          <w:p w14:paraId="2DCA5B40" w14:textId="39CF37AC" w:rsidR="00E44B3F" w:rsidRDefault="00E44B3F" w:rsidP="00E44B3F">
            <w:pPr>
              <w:cnfStyle w:val="000000000000" w:firstRow="0" w:lastRow="0" w:firstColumn="0" w:lastColumn="0" w:oddVBand="0" w:evenVBand="0" w:oddHBand="0" w:evenHBand="0" w:firstRowFirstColumn="0" w:firstRowLastColumn="0" w:lastRowFirstColumn="0" w:lastRowLastColumn="0"/>
            </w:pPr>
            <w:r w:rsidRPr="001E612B">
              <w:t>Medium</w:t>
            </w:r>
          </w:p>
        </w:tc>
        <w:tc>
          <w:tcPr>
            <w:tcW w:w="1349" w:type="dxa"/>
          </w:tcPr>
          <w:p w14:paraId="471B62B8" w14:textId="1B5CBA44" w:rsidR="00E44B3F" w:rsidRDefault="00E44B3F" w:rsidP="00E44B3F">
            <w:pPr>
              <w:cnfStyle w:val="000000000000" w:firstRow="0" w:lastRow="0" w:firstColumn="0" w:lastColumn="0" w:oddVBand="0" w:evenVBand="0" w:oddHBand="0" w:evenHBand="0" w:firstRowFirstColumn="0" w:firstRowLastColumn="0" w:lastRowFirstColumn="0" w:lastRowLastColumn="0"/>
            </w:pPr>
            <w:r w:rsidRPr="001E612B">
              <w:t>Low</w:t>
            </w:r>
          </w:p>
        </w:tc>
        <w:tc>
          <w:tcPr>
            <w:tcW w:w="1856" w:type="dxa"/>
          </w:tcPr>
          <w:p w14:paraId="00A6F6BA" w14:textId="14223D6C" w:rsidR="00E44B3F" w:rsidRDefault="00E44B3F" w:rsidP="00E44B3F">
            <w:pPr>
              <w:cnfStyle w:val="000000000000" w:firstRow="0" w:lastRow="0" w:firstColumn="0" w:lastColumn="0" w:oddVBand="0" w:evenVBand="0" w:oddHBand="0" w:evenHBand="0" w:firstRowFirstColumn="0" w:firstRowLastColumn="0" w:lastRowFirstColumn="0" w:lastRowLastColumn="0"/>
            </w:pPr>
            <w:r w:rsidRPr="001E612B">
              <w:t>Low</w:t>
            </w:r>
          </w:p>
        </w:tc>
        <w:tc>
          <w:tcPr>
            <w:tcW w:w="2041" w:type="dxa"/>
          </w:tcPr>
          <w:p w14:paraId="2053F4CB" w14:textId="5908A0AC" w:rsidR="00E44B3F" w:rsidRDefault="00E44B3F" w:rsidP="00E44B3F">
            <w:pPr>
              <w:cnfStyle w:val="000000000000" w:firstRow="0" w:lastRow="0" w:firstColumn="0" w:lastColumn="0" w:oddVBand="0" w:evenVBand="0" w:oddHBand="0" w:evenHBand="0" w:firstRowFirstColumn="0" w:firstRowLastColumn="0" w:lastRowFirstColumn="0" w:lastRowLastColumn="0"/>
            </w:pPr>
            <w:r w:rsidRPr="001E612B">
              <w:t>Medium</w:t>
            </w:r>
          </w:p>
        </w:tc>
        <w:tc>
          <w:tcPr>
            <w:tcW w:w="2680" w:type="dxa"/>
          </w:tcPr>
          <w:p w14:paraId="4FE2E491" w14:textId="5D56444A" w:rsidR="00E44B3F" w:rsidRDefault="00E44B3F" w:rsidP="00E44B3F">
            <w:pPr>
              <w:cnfStyle w:val="000000000000" w:firstRow="0" w:lastRow="0" w:firstColumn="0" w:lastColumn="0" w:oddVBand="0" w:evenVBand="0" w:oddHBand="0" w:evenHBand="0" w:firstRowFirstColumn="0" w:firstRowLastColumn="0" w:lastRowFirstColumn="0" w:lastRowLastColumn="0"/>
            </w:pPr>
            <w:r w:rsidRPr="001E612B">
              <w:t>L3</w:t>
            </w:r>
          </w:p>
        </w:tc>
      </w:tr>
      <w:tr w:rsidR="00E44B3F" w14:paraId="2909CEA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6FA73728" w14:textId="04B5770A" w:rsidR="00E44B3F" w:rsidRDefault="00E44B3F" w:rsidP="00E44B3F">
            <w:r>
              <w:t>STD-007-CPP</w:t>
            </w:r>
          </w:p>
        </w:tc>
        <w:tc>
          <w:tcPr>
            <w:tcW w:w="1434" w:type="dxa"/>
          </w:tcPr>
          <w:p w14:paraId="7CFBEC18" w14:textId="5CFBECC4" w:rsidR="00E44B3F" w:rsidRDefault="00E44B3F" w:rsidP="00E44B3F">
            <w:pPr>
              <w:cnfStyle w:val="000000100000" w:firstRow="0" w:lastRow="0" w:firstColumn="0" w:lastColumn="0" w:oddVBand="0" w:evenVBand="0" w:oddHBand="1" w:evenHBand="0" w:firstRowFirstColumn="0" w:firstRowLastColumn="0" w:lastRowFirstColumn="0" w:lastRowLastColumn="0"/>
            </w:pPr>
            <w:r w:rsidRPr="001F2738">
              <w:t>Medium</w:t>
            </w:r>
          </w:p>
        </w:tc>
        <w:tc>
          <w:tcPr>
            <w:tcW w:w="1349" w:type="dxa"/>
          </w:tcPr>
          <w:p w14:paraId="679D4A94" w14:textId="5195B0A6" w:rsidR="00E44B3F" w:rsidRDefault="00E44B3F" w:rsidP="00E44B3F">
            <w:pPr>
              <w:cnfStyle w:val="000000100000" w:firstRow="0" w:lastRow="0" w:firstColumn="0" w:lastColumn="0" w:oddVBand="0" w:evenVBand="0" w:oddHBand="1" w:evenHBand="0" w:firstRowFirstColumn="0" w:firstRowLastColumn="0" w:lastRowFirstColumn="0" w:lastRowLastColumn="0"/>
            </w:pPr>
            <w:r w:rsidRPr="001F2738">
              <w:t>Low</w:t>
            </w:r>
          </w:p>
        </w:tc>
        <w:tc>
          <w:tcPr>
            <w:tcW w:w="1856" w:type="dxa"/>
          </w:tcPr>
          <w:p w14:paraId="18430555" w14:textId="74BD0962" w:rsidR="00E44B3F" w:rsidRDefault="00E44B3F" w:rsidP="00E44B3F">
            <w:pPr>
              <w:cnfStyle w:val="000000100000" w:firstRow="0" w:lastRow="0" w:firstColumn="0" w:lastColumn="0" w:oddVBand="0" w:evenVBand="0" w:oddHBand="1" w:evenHBand="0" w:firstRowFirstColumn="0" w:firstRowLastColumn="0" w:lastRowFirstColumn="0" w:lastRowLastColumn="0"/>
            </w:pPr>
            <w:r w:rsidRPr="001F2738">
              <w:t>Low</w:t>
            </w:r>
          </w:p>
        </w:tc>
        <w:tc>
          <w:tcPr>
            <w:tcW w:w="2041" w:type="dxa"/>
          </w:tcPr>
          <w:p w14:paraId="5E304121" w14:textId="7EEF1875" w:rsidR="00E44B3F" w:rsidRDefault="00E44B3F" w:rsidP="00E44B3F">
            <w:pPr>
              <w:cnfStyle w:val="000000100000" w:firstRow="0" w:lastRow="0" w:firstColumn="0" w:lastColumn="0" w:oddVBand="0" w:evenVBand="0" w:oddHBand="1" w:evenHBand="0" w:firstRowFirstColumn="0" w:firstRowLastColumn="0" w:lastRowFirstColumn="0" w:lastRowLastColumn="0"/>
            </w:pPr>
            <w:r w:rsidRPr="001F2738">
              <w:t>Medium</w:t>
            </w:r>
          </w:p>
        </w:tc>
        <w:tc>
          <w:tcPr>
            <w:tcW w:w="2680" w:type="dxa"/>
          </w:tcPr>
          <w:p w14:paraId="7C3F721D" w14:textId="1622F76F" w:rsidR="00E44B3F" w:rsidRDefault="00E44B3F" w:rsidP="00E44B3F">
            <w:pPr>
              <w:cnfStyle w:val="000000100000" w:firstRow="0" w:lastRow="0" w:firstColumn="0" w:lastColumn="0" w:oddVBand="0" w:evenVBand="0" w:oddHBand="1" w:evenHBand="0" w:firstRowFirstColumn="0" w:firstRowLastColumn="0" w:lastRowFirstColumn="0" w:lastRowLastColumn="0"/>
            </w:pPr>
            <w:r w:rsidRPr="001F2738">
              <w:t>L3</w:t>
            </w:r>
          </w:p>
        </w:tc>
      </w:tr>
      <w:tr w:rsidR="00E44B3F" w14:paraId="007D0FBC"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7849A9EA" w14:textId="7CBCB563" w:rsidR="00E44B3F" w:rsidRDefault="00E44B3F" w:rsidP="00E44B3F">
            <w:r>
              <w:t>STD-008-CPP</w:t>
            </w:r>
          </w:p>
        </w:tc>
        <w:tc>
          <w:tcPr>
            <w:tcW w:w="1434" w:type="dxa"/>
          </w:tcPr>
          <w:p w14:paraId="3D0880A0" w14:textId="0F2A8E7C" w:rsidR="00E44B3F" w:rsidRDefault="00E44B3F" w:rsidP="00E44B3F">
            <w:pPr>
              <w:cnfStyle w:val="000000000000" w:firstRow="0" w:lastRow="0" w:firstColumn="0" w:lastColumn="0" w:oddVBand="0" w:evenVBand="0" w:oddHBand="0" w:evenHBand="0" w:firstRowFirstColumn="0" w:firstRowLastColumn="0" w:lastRowFirstColumn="0" w:lastRowLastColumn="0"/>
            </w:pPr>
            <w:r w:rsidRPr="00732D25">
              <w:t>Low</w:t>
            </w:r>
          </w:p>
        </w:tc>
        <w:tc>
          <w:tcPr>
            <w:tcW w:w="1349" w:type="dxa"/>
          </w:tcPr>
          <w:p w14:paraId="0A3B5577" w14:textId="62618A56" w:rsidR="00E44B3F" w:rsidRDefault="00E44B3F" w:rsidP="00E44B3F">
            <w:pPr>
              <w:cnfStyle w:val="000000000000" w:firstRow="0" w:lastRow="0" w:firstColumn="0" w:lastColumn="0" w:oddVBand="0" w:evenVBand="0" w:oddHBand="0" w:evenHBand="0" w:firstRowFirstColumn="0" w:firstRowLastColumn="0" w:lastRowFirstColumn="0" w:lastRowLastColumn="0"/>
            </w:pPr>
            <w:r w:rsidRPr="00732D25">
              <w:t>High</w:t>
            </w:r>
          </w:p>
        </w:tc>
        <w:tc>
          <w:tcPr>
            <w:tcW w:w="1856" w:type="dxa"/>
          </w:tcPr>
          <w:p w14:paraId="214A79D1" w14:textId="012D896B" w:rsidR="00E44B3F" w:rsidRDefault="00E44B3F" w:rsidP="00E44B3F">
            <w:pPr>
              <w:cnfStyle w:val="000000000000" w:firstRow="0" w:lastRow="0" w:firstColumn="0" w:lastColumn="0" w:oddVBand="0" w:evenVBand="0" w:oddHBand="0" w:evenHBand="0" w:firstRowFirstColumn="0" w:firstRowLastColumn="0" w:lastRowFirstColumn="0" w:lastRowLastColumn="0"/>
            </w:pPr>
            <w:r w:rsidRPr="00732D25">
              <w:t>Low</w:t>
            </w:r>
          </w:p>
        </w:tc>
        <w:tc>
          <w:tcPr>
            <w:tcW w:w="2041" w:type="dxa"/>
          </w:tcPr>
          <w:p w14:paraId="41301A9F" w14:textId="7C8B6BA7" w:rsidR="00E44B3F" w:rsidRDefault="00E44B3F" w:rsidP="00E44B3F">
            <w:pPr>
              <w:cnfStyle w:val="000000000000" w:firstRow="0" w:lastRow="0" w:firstColumn="0" w:lastColumn="0" w:oddVBand="0" w:evenVBand="0" w:oddHBand="0" w:evenHBand="0" w:firstRowFirstColumn="0" w:firstRowLastColumn="0" w:lastRowFirstColumn="0" w:lastRowLastColumn="0"/>
            </w:pPr>
            <w:r w:rsidRPr="00732D25">
              <w:t>Medium</w:t>
            </w:r>
          </w:p>
        </w:tc>
        <w:tc>
          <w:tcPr>
            <w:tcW w:w="2680" w:type="dxa"/>
          </w:tcPr>
          <w:p w14:paraId="6D7A1B7A" w14:textId="2AAE7E4C" w:rsidR="00E44B3F" w:rsidRDefault="00E44B3F" w:rsidP="00E44B3F">
            <w:pPr>
              <w:cnfStyle w:val="000000000000" w:firstRow="0" w:lastRow="0" w:firstColumn="0" w:lastColumn="0" w:oddVBand="0" w:evenVBand="0" w:oddHBand="0" w:evenHBand="0" w:firstRowFirstColumn="0" w:firstRowLastColumn="0" w:lastRowFirstColumn="0" w:lastRowLastColumn="0"/>
            </w:pPr>
            <w:r w:rsidRPr="00732D25">
              <w:t>L3</w:t>
            </w:r>
          </w:p>
        </w:tc>
      </w:tr>
      <w:tr w:rsidR="00E44B3F" w14:paraId="30EB0D27" w14:textId="77777777" w:rsidTr="0019217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30" w:type="dxa"/>
            <w:shd w:val="clear" w:color="auto" w:fill="EDEDED"/>
          </w:tcPr>
          <w:p w14:paraId="58D14EE0" w14:textId="61FE86F5" w:rsidR="00E44B3F" w:rsidRDefault="00E44B3F" w:rsidP="00E44B3F">
            <w:r>
              <w:t>STD-009-CPP</w:t>
            </w:r>
          </w:p>
        </w:tc>
        <w:tc>
          <w:tcPr>
            <w:tcW w:w="1434" w:type="dxa"/>
          </w:tcPr>
          <w:p w14:paraId="70CBCE53" w14:textId="44A75D16" w:rsidR="00E44B3F" w:rsidRDefault="00E44B3F" w:rsidP="00E44B3F">
            <w:pPr>
              <w:cnfStyle w:val="000000100000" w:firstRow="0" w:lastRow="0" w:firstColumn="0" w:lastColumn="0" w:oddVBand="0" w:evenVBand="0" w:oddHBand="1" w:evenHBand="0" w:firstRowFirstColumn="0" w:firstRowLastColumn="0" w:lastRowFirstColumn="0" w:lastRowLastColumn="0"/>
            </w:pPr>
            <w:r w:rsidRPr="00AD0343">
              <w:t>Low</w:t>
            </w:r>
          </w:p>
        </w:tc>
        <w:tc>
          <w:tcPr>
            <w:tcW w:w="1349" w:type="dxa"/>
          </w:tcPr>
          <w:p w14:paraId="55B7417C" w14:textId="305CAA42" w:rsidR="00E44B3F" w:rsidRDefault="00E44B3F" w:rsidP="00E44B3F">
            <w:pPr>
              <w:cnfStyle w:val="000000100000" w:firstRow="0" w:lastRow="0" w:firstColumn="0" w:lastColumn="0" w:oddVBand="0" w:evenVBand="0" w:oddHBand="1" w:evenHBand="0" w:firstRowFirstColumn="0" w:firstRowLastColumn="0" w:lastRowFirstColumn="0" w:lastRowLastColumn="0"/>
            </w:pPr>
            <w:r w:rsidRPr="00AD0343">
              <w:t>Medium</w:t>
            </w:r>
          </w:p>
        </w:tc>
        <w:tc>
          <w:tcPr>
            <w:tcW w:w="1856" w:type="dxa"/>
          </w:tcPr>
          <w:p w14:paraId="72580B49" w14:textId="08EE9B8D" w:rsidR="00E44B3F" w:rsidRDefault="00E44B3F" w:rsidP="00E44B3F">
            <w:pPr>
              <w:cnfStyle w:val="000000100000" w:firstRow="0" w:lastRow="0" w:firstColumn="0" w:lastColumn="0" w:oddVBand="0" w:evenVBand="0" w:oddHBand="1" w:evenHBand="0" w:firstRowFirstColumn="0" w:firstRowLastColumn="0" w:lastRowFirstColumn="0" w:lastRowLastColumn="0"/>
            </w:pPr>
            <w:r w:rsidRPr="00AD0343">
              <w:t>Low</w:t>
            </w:r>
          </w:p>
        </w:tc>
        <w:tc>
          <w:tcPr>
            <w:tcW w:w="2041" w:type="dxa"/>
          </w:tcPr>
          <w:p w14:paraId="36B5D62C" w14:textId="4EEF41D5" w:rsidR="00E44B3F" w:rsidRDefault="00E44B3F" w:rsidP="00E44B3F">
            <w:pPr>
              <w:cnfStyle w:val="000000100000" w:firstRow="0" w:lastRow="0" w:firstColumn="0" w:lastColumn="0" w:oddVBand="0" w:evenVBand="0" w:oddHBand="1" w:evenHBand="0" w:firstRowFirstColumn="0" w:firstRowLastColumn="0" w:lastRowFirstColumn="0" w:lastRowLastColumn="0"/>
            </w:pPr>
            <w:r w:rsidRPr="00AD0343">
              <w:t>Medium</w:t>
            </w:r>
          </w:p>
        </w:tc>
        <w:tc>
          <w:tcPr>
            <w:tcW w:w="2680" w:type="dxa"/>
          </w:tcPr>
          <w:p w14:paraId="78E62A20" w14:textId="3E536EA6" w:rsidR="00E44B3F" w:rsidRDefault="00E44B3F" w:rsidP="00E44B3F">
            <w:pPr>
              <w:cnfStyle w:val="000000100000" w:firstRow="0" w:lastRow="0" w:firstColumn="0" w:lastColumn="0" w:oddVBand="0" w:evenVBand="0" w:oddHBand="1" w:evenHBand="0" w:firstRowFirstColumn="0" w:firstRowLastColumn="0" w:lastRowFirstColumn="0" w:lastRowLastColumn="0"/>
            </w:pPr>
            <w:r w:rsidRPr="00AD0343">
              <w:t>L3</w:t>
            </w:r>
          </w:p>
        </w:tc>
      </w:tr>
      <w:tr w:rsidR="00E44B3F" w14:paraId="1A8BA019" w14:textId="77777777" w:rsidTr="00192176">
        <w:trPr>
          <w:jc w:val="center"/>
        </w:trPr>
        <w:tc>
          <w:tcPr>
            <w:cnfStyle w:val="001000000000" w:firstRow="0" w:lastRow="0" w:firstColumn="1" w:lastColumn="0" w:oddVBand="0" w:evenVBand="0" w:oddHBand="0" w:evenHBand="0" w:firstRowFirstColumn="0" w:firstRowLastColumn="0" w:lastRowFirstColumn="0" w:lastRowLastColumn="0"/>
            <w:tcW w:w="1430" w:type="dxa"/>
            <w:tcBorders>
              <w:top w:val="single" w:sz="4" w:space="0" w:color="A5A5A5"/>
              <w:bottom w:val="single" w:sz="4" w:space="0" w:color="A5A5A5"/>
            </w:tcBorders>
            <w:shd w:val="clear" w:color="auto" w:fill="EDEDED"/>
          </w:tcPr>
          <w:p w14:paraId="44647100" w14:textId="5719EF3F" w:rsidR="00E44B3F" w:rsidRDefault="00E44B3F" w:rsidP="00E44B3F">
            <w:r>
              <w:t>STD-010-CPP</w:t>
            </w:r>
          </w:p>
        </w:tc>
        <w:tc>
          <w:tcPr>
            <w:tcW w:w="1434" w:type="dxa"/>
          </w:tcPr>
          <w:p w14:paraId="5C4FF30D" w14:textId="53BDB496" w:rsidR="00E44B3F" w:rsidRDefault="00E44B3F" w:rsidP="00E44B3F">
            <w:pPr>
              <w:cnfStyle w:val="000000000000" w:firstRow="0" w:lastRow="0" w:firstColumn="0" w:lastColumn="0" w:oddVBand="0" w:evenVBand="0" w:oddHBand="0" w:evenHBand="0" w:firstRowFirstColumn="0" w:firstRowLastColumn="0" w:lastRowFirstColumn="0" w:lastRowLastColumn="0"/>
            </w:pPr>
            <w:r w:rsidRPr="0094561B">
              <w:t>Medium</w:t>
            </w:r>
          </w:p>
        </w:tc>
        <w:tc>
          <w:tcPr>
            <w:tcW w:w="1349" w:type="dxa"/>
          </w:tcPr>
          <w:p w14:paraId="022C22B4" w14:textId="4E4BF16A" w:rsidR="00E44B3F" w:rsidRDefault="00E44B3F" w:rsidP="00E44B3F">
            <w:pPr>
              <w:cnfStyle w:val="000000000000" w:firstRow="0" w:lastRow="0" w:firstColumn="0" w:lastColumn="0" w:oddVBand="0" w:evenVBand="0" w:oddHBand="0" w:evenHBand="0" w:firstRowFirstColumn="0" w:firstRowLastColumn="0" w:lastRowFirstColumn="0" w:lastRowLastColumn="0"/>
            </w:pPr>
            <w:r w:rsidRPr="0094561B">
              <w:t>High</w:t>
            </w:r>
          </w:p>
        </w:tc>
        <w:tc>
          <w:tcPr>
            <w:tcW w:w="1856" w:type="dxa"/>
          </w:tcPr>
          <w:p w14:paraId="723BF2DC" w14:textId="1210EC3B" w:rsidR="00E44B3F" w:rsidRDefault="00E44B3F" w:rsidP="00E44B3F">
            <w:pPr>
              <w:cnfStyle w:val="000000000000" w:firstRow="0" w:lastRow="0" w:firstColumn="0" w:lastColumn="0" w:oddVBand="0" w:evenVBand="0" w:oddHBand="0" w:evenHBand="0" w:firstRowFirstColumn="0" w:firstRowLastColumn="0" w:lastRowFirstColumn="0" w:lastRowLastColumn="0"/>
            </w:pPr>
            <w:r w:rsidRPr="0094561B">
              <w:t>Low</w:t>
            </w:r>
          </w:p>
        </w:tc>
        <w:tc>
          <w:tcPr>
            <w:tcW w:w="2041" w:type="dxa"/>
          </w:tcPr>
          <w:p w14:paraId="00E0C6DB" w14:textId="67FE138E" w:rsidR="00E44B3F" w:rsidRDefault="00E44B3F" w:rsidP="00E44B3F">
            <w:pPr>
              <w:cnfStyle w:val="000000000000" w:firstRow="0" w:lastRow="0" w:firstColumn="0" w:lastColumn="0" w:oddVBand="0" w:evenVBand="0" w:oddHBand="0" w:evenHBand="0" w:firstRowFirstColumn="0" w:firstRowLastColumn="0" w:lastRowFirstColumn="0" w:lastRowLastColumn="0"/>
            </w:pPr>
            <w:r w:rsidRPr="0094561B">
              <w:t>High</w:t>
            </w:r>
          </w:p>
        </w:tc>
        <w:tc>
          <w:tcPr>
            <w:tcW w:w="2680" w:type="dxa"/>
          </w:tcPr>
          <w:p w14:paraId="4A397D60" w14:textId="6F65C9D6" w:rsidR="00E44B3F" w:rsidRDefault="00E44B3F" w:rsidP="00E44B3F">
            <w:pPr>
              <w:cnfStyle w:val="000000000000" w:firstRow="0" w:lastRow="0" w:firstColumn="0" w:lastColumn="0" w:oddVBand="0" w:evenVBand="0" w:oddHBand="0" w:evenHBand="0" w:firstRowFirstColumn="0" w:firstRowLastColumn="0" w:lastRowFirstColumn="0" w:lastRowLastColumn="0"/>
            </w:pPr>
            <w:r w:rsidRPr="0094561B">
              <w:t>L2</w:t>
            </w:r>
          </w:p>
        </w:tc>
      </w:tr>
    </w:tbl>
    <w:p w14:paraId="065B3FB5" w14:textId="77777777" w:rsidR="00381847" w:rsidRDefault="00381847"/>
    <w:p w14:paraId="75A7A4D8" w14:textId="77777777" w:rsidR="00381847" w:rsidRDefault="00E769D9" w:rsidP="0059536C">
      <w:pPr>
        <w:pStyle w:val="Heading3"/>
      </w:pPr>
      <w:bookmarkStart w:id="33" w:name="_Toc52464076"/>
      <w:r>
        <w:t>Create Policies for Encryption and Triple A</w:t>
      </w:r>
      <w:bookmarkEnd w:id="33"/>
      <w:r>
        <w:t xml:space="preserve"> </w:t>
      </w:r>
    </w:p>
    <w:p w14:paraId="3B6BE51C" w14:textId="3666D736" w:rsidR="00381847" w:rsidRDefault="00E769D9">
      <w:pPr>
        <w:ind w:left="720"/>
        <w:rPr>
          <w:b/>
          <w:i/>
        </w:rPr>
      </w:pPr>
      <w:r>
        <w:t xml:space="preserve">Include all three types of </w:t>
      </w:r>
      <w:proofErr w:type="gramStart"/>
      <w:r>
        <w:t>encryption</w:t>
      </w:r>
      <w:proofErr w:type="gramEnd"/>
      <w:r>
        <w:t xml:space="preserve"> (in</w:t>
      </w:r>
      <w:r w:rsidR="00B83D35">
        <w:t xml:space="preserve"> </w:t>
      </w:r>
      <w:r>
        <w:t>flight, at</w:t>
      </w:r>
      <w:r w:rsidR="00B83D35">
        <w:t xml:space="preserve"> </w:t>
      </w:r>
      <w:r>
        <w:t>rest, and in</w:t>
      </w:r>
      <w:r w:rsidR="00B83D35">
        <w:t xml:space="preserve"> </w:t>
      </w:r>
      <w:r>
        <w:t>use) and each of the three elements of the Triple-A framework using the tables provided</w:t>
      </w:r>
      <w:r>
        <w:rPr>
          <w:b/>
          <w:i/>
        </w:rPr>
        <w:t>.</w:t>
      </w:r>
    </w:p>
    <w:p w14:paraId="354139B7" w14:textId="77777777" w:rsidR="00381847" w:rsidRDefault="00E769D9" w:rsidP="008D5A8D">
      <w:pPr>
        <w:pStyle w:val="List"/>
      </w:pPr>
      <w:r>
        <w:t xml:space="preserve">Explain </w:t>
      </w:r>
      <w:r w:rsidRPr="008D5A8D">
        <w:t>each</w:t>
      </w:r>
      <w:r>
        <w:t xml:space="preserve"> type of encryption, how it is used, and why and when the policy applies.</w:t>
      </w:r>
    </w:p>
    <w:p w14:paraId="224FF374" w14:textId="5612E759" w:rsidR="00381847" w:rsidRDefault="00E769D9" w:rsidP="008D5A8D">
      <w:pPr>
        <w:pStyle w:val="List"/>
      </w:pPr>
      <w:r>
        <w:t>Explain each type of Triple-A framework strategy, how it is used, and why and when the policy applies.</w:t>
      </w:r>
    </w:p>
    <w:p w14:paraId="2E421E78" w14:textId="77777777" w:rsidR="008C3FC6" w:rsidRDefault="008C3FC6" w:rsidP="008C3FC6">
      <w:pPr>
        <w:ind w:left="1440"/>
      </w:pPr>
    </w:p>
    <w:p w14:paraId="3478FBBD" w14:textId="77777777" w:rsidR="00381847" w:rsidRDefault="00E769D9">
      <w:r>
        <w:t>Write policies for each and explain what it is, how it should be applied in practice, and why it should be used.</w:t>
      </w:r>
    </w:p>
    <w:p w14:paraId="205E4EEA" w14:textId="77777777" w:rsidR="00381847" w:rsidRDefault="00381847"/>
    <w:tbl>
      <w:tblPr>
        <w:tblStyle w:val="affffffffd"/>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1905"/>
        <w:gridCol w:w="8875"/>
      </w:tblGrid>
      <w:tr w:rsidR="00381847" w14:paraId="6FEC6308" w14:textId="77777777" w:rsidTr="00001F14">
        <w:trPr>
          <w:trHeight w:val="420"/>
          <w:tblHeader/>
        </w:trPr>
        <w:tc>
          <w:tcPr>
            <w:tcW w:w="1905" w:type="dxa"/>
            <w:shd w:val="clear" w:color="auto" w:fill="D9D9D9"/>
            <w:tcMar>
              <w:top w:w="100" w:type="dxa"/>
              <w:left w:w="100" w:type="dxa"/>
              <w:bottom w:w="100" w:type="dxa"/>
              <w:right w:w="100" w:type="dxa"/>
            </w:tcMar>
            <w:vAlign w:val="bottom"/>
          </w:tcPr>
          <w:p w14:paraId="5D0624E6" w14:textId="77777777" w:rsidR="00381847" w:rsidRDefault="00E769D9">
            <w:pPr>
              <w:numPr>
                <w:ilvl w:val="0"/>
                <w:numId w:val="6"/>
              </w:numPr>
              <w:rPr>
                <w:b/>
              </w:rPr>
            </w:pPr>
            <w:r>
              <w:rPr>
                <w:b/>
              </w:rPr>
              <w:t>Encryption</w:t>
            </w:r>
          </w:p>
        </w:tc>
        <w:tc>
          <w:tcPr>
            <w:tcW w:w="8875" w:type="dxa"/>
            <w:shd w:val="clear" w:color="auto" w:fill="D9D9D9"/>
            <w:tcMar>
              <w:top w:w="100" w:type="dxa"/>
              <w:left w:w="100" w:type="dxa"/>
              <w:bottom w:w="100" w:type="dxa"/>
              <w:right w:w="100" w:type="dxa"/>
            </w:tcMar>
            <w:vAlign w:val="bottom"/>
          </w:tcPr>
          <w:p w14:paraId="4FC266BE" w14:textId="77777777" w:rsidR="00381847" w:rsidRDefault="00E769D9">
            <w:pPr>
              <w:rPr>
                <w:b/>
              </w:rPr>
            </w:pPr>
            <w:r>
              <w:rPr>
                <w:b/>
              </w:rPr>
              <w:t>Explain what it is and how and why the policy applies.</w:t>
            </w:r>
          </w:p>
        </w:tc>
      </w:tr>
      <w:tr w:rsidR="00381847" w14:paraId="4346BDAB" w14:textId="77777777" w:rsidTr="00001F14">
        <w:trPr>
          <w:trHeight w:val="420"/>
        </w:trPr>
        <w:tc>
          <w:tcPr>
            <w:tcW w:w="1905" w:type="dxa"/>
            <w:tcMar>
              <w:top w:w="100" w:type="dxa"/>
              <w:left w:w="100" w:type="dxa"/>
              <w:bottom w:w="100" w:type="dxa"/>
              <w:right w:w="100" w:type="dxa"/>
            </w:tcMar>
          </w:tcPr>
          <w:p w14:paraId="5AA02C35" w14:textId="77777777" w:rsidR="00381847" w:rsidRDefault="00E769D9">
            <w:r>
              <w:t>Encryption in rest</w:t>
            </w:r>
          </w:p>
        </w:tc>
        <w:tc>
          <w:tcPr>
            <w:tcW w:w="8875" w:type="dxa"/>
            <w:tcMar>
              <w:top w:w="100" w:type="dxa"/>
              <w:left w:w="100" w:type="dxa"/>
              <w:bottom w:w="100" w:type="dxa"/>
              <w:right w:w="100" w:type="dxa"/>
            </w:tcMar>
          </w:tcPr>
          <w:p w14:paraId="4DCCC24C" w14:textId="7F72668C" w:rsidR="00381847" w:rsidRDefault="00286C35">
            <w:r>
              <w:t>Encryption</w:t>
            </w:r>
            <w:r w:rsidR="0040268D">
              <w:t xml:space="preserve"> at rest is aimed at securing the inactive data stored on any digital media. This is crucial because it ensures </w:t>
            </w:r>
            <w:r>
              <w:t>it’s</w:t>
            </w:r>
            <w:r w:rsidR="0040268D">
              <w:t xml:space="preserve"> not easily accessible or readable if the storage medium is lost, stolen, or compromised. The policy applies to safeguard the sensitive information against threats.</w:t>
            </w:r>
          </w:p>
        </w:tc>
      </w:tr>
      <w:tr w:rsidR="00381847" w14:paraId="0F67A9AE" w14:textId="77777777" w:rsidTr="00001F14">
        <w:trPr>
          <w:trHeight w:val="420"/>
        </w:trPr>
        <w:tc>
          <w:tcPr>
            <w:tcW w:w="1905" w:type="dxa"/>
            <w:tcMar>
              <w:top w:w="100" w:type="dxa"/>
              <w:left w:w="100" w:type="dxa"/>
              <w:bottom w:w="100" w:type="dxa"/>
              <w:right w:w="100" w:type="dxa"/>
            </w:tcMar>
          </w:tcPr>
          <w:p w14:paraId="0BE71DB8" w14:textId="77777777" w:rsidR="00381847" w:rsidRDefault="00E769D9">
            <w:r>
              <w:t>Encryption at flight</w:t>
            </w:r>
          </w:p>
        </w:tc>
        <w:tc>
          <w:tcPr>
            <w:tcW w:w="8875" w:type="dxa"/>
            <w:tcMar>
              <w:top w:w="100" w:type="dxa"/>
              <w:left w:w="100" w:type="dxa"/>
              <w:bottom w:w="100" w:type="dxa"/>
              <w:right w:w="100" w:type="dxa"/>
            </w:tcMar>
          </w:tcPr>
          <w:p w14:paraId="3C6BD218" w14:textId="2B411E4B" w:rsidR="00381847" w:rsidRDefault="002738D9">
            <w:r>
              <w:t>Often referred as encryption in transit which protects data as it travels across a networ</w:t>
            </w:r>
            <w:r w:rsidR="006E21A2">
              <w:t>k. This is essential for maintaining confidentiality and integrity of data as it moves. This</w:t>
            </w:r>
            <w:r w:rsidR="00C05820">
              <w:t xml:space="preserve"> policy</w:t>
            </w:r>
            <w:r w:rsidR="006E21A2">
              <w:t xml:space="preserve"> is enforced to prevent interception, eavesdropping, and MiM attacks.</w:t>
            </w:r>
          </w:p>
        </w:tc>
      </w:tr>
      <w:tr w:rsidR="00381847" w14:paraId="0D41AF4D" w14:textId="77777777" w:rsidTr="00001F14">
        <w:trPr>
          <w:trHeight w:val="420"/>
        </w:trPr>
        <w:tc>
          <w:tcPr>
            <w:tcW w:w="1905" w:type="dxa"/>
            <w:tcMar>
              <w:top w:w="100" w:type="dxa"/>
              <w:left w:w="100" w:type="dxa"/>
              <w:bottom w:w="100" w:type="dxa"/>
              <w:right w:w="100" w:type="dxa"/>
            </w:tcMar>
          </w:tcPr>
          <w:p w14:paraId="16E52C37" w14:textId="77777777" w:rsidR="00381847" w:rsidRDefault="00E769D9">
            <w:r>
              <w:t>Encryption in use</w:t>
            </w:r>
          </w:p>
        </w:tc>
        <w:tc>
          <w:tcPr>
            <w:tcW w:w="8875" w:type="dxa"/>
            <w:tcMar>
              <w:top w:w="100" w:type="dxa"/>
              <w:left w:w="100" w:type="dxa"/>
              <w:bottom w:w="100" w:type="dxa"/>
              <w:right w:w="100" w:type="dxa"/>
            </w:tcMar>
          </w:tcPr>
          <w:p w14:paraId="70DDEFB4" w14:textId="31A704D3" w:rsidR="00381847" w:rsidRDefault="0030527A">
            <w:r>
              <w:t>Encryption in use protects data that is being processed by applications and systems. Ensures that data remains encrypted not only when its stored or moved, but also when its being utilized by computing processes.</w:t>
            </w:r>
            <w:r w:rsidR="00AD6EB7">
              <w:t xml:space="preserve"> This policy is applicable to prevent unauthorized access or modification of sensitive data while it is being processed.</w:t>
            </w:r>
          </w:p>
        </w:tc>
      </w:tr>
    </w:tbl>
    <w:p w14:paraId="2BEEC775" w14:textId="77777777" w:rsidR="00381847" w:rsidRDefault="00381847">
      <w:pPr>
        <w:rPr>
          <w:sz w:val="26"/>
          <w:szCs w:val="26"/>
        </w:rPr>
      </w:pPr>
    </w:p>
    <w:tbl>
      <w:tblPr>
        <w:tblStyle w:val="affffffffe"/>
        <w:tblW w:w="107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A0" w:firstRow="1" w:lastRow="0" w:firstColumn="1" w:lastColumn="0" w:noHBand="1" w:noVBand="1"/>
        <w:tblDescription w:val="Table"/>
      </w:tblPr>
      <w:tblGrid>
        <w:gridCol w:w="2074"/>
        <w:gridCol w:w="8706"/>
      </w:tblGrid>
      <w:tr w:rsidR="00381847" w14:paraId="6BB48D84" w14:textId="77777777" w:rsidTr="00001F14">
        <w:trPr>
          <w:trHeight w:val="420"/>
          <w:tblHeader/>
        </w:trPr>
        <w:tc>
          <w:tcPr>
            <w:tcW w:w="2074" w:type="dxa"/>
            <w:tcMar>
              <w:top w:w="100" w:type="dxa"/>
              <w:left w:w="100" w:type="dxa"/>
              <w:bottom w:w="100" w:type="dxa"/>
              <w:right w:w="100" w:type="dxa"/>
            </w:tcMar>
          </w:tcPr>
          <w:p w14:paraId="0266ACF9" w14:textId="77777777" w:rsidR="00381847" w:rsidRDefault="00E769D9">
            <w:pPr>
              <w:numPr>
                <w:ilvl w:val="0"/>
                <w:numId w:val="6"/>
              </w:numPr>
              <w:rPr>
                <w:b/>
              </w:rPr>
            </w:pPr>
            <w:r>
              <w:rPr>
                <w:b/>
              </w:rPr>
              <w:t>Triple-A Framework*</w:t>
            </w:r>
          </w:p>
        </w:tc>
        <w:tc>
          <w:tcPr>
            <w:tcW w:w="8706" w:type="dxa"/>
            <w:tcMar>
              <w:top w:w="100" w:type="dxa"/>
              <w:left w:w="100" w:type="dxa"/>
              <w:bottom w:w="100" w:type="dxa"/>
              <w:right w:w="100" w:type="dxa"/>
            </w:tcMar>
          </w:tcPr>
          <w:p w14:paraId="38067B4A" w14:textId="77777777" w:rsidR="00381847" w:rsidRDefault="00E769D9">
            <w:r>
              <w:rPr>
                <w:b/>
              </w:rPr>
              <w:t>Explain what it is and how and why the policy applies.</w:t>
            </w:r>
          </w:p>
        </w:tc>
      </w:tr>
      <w:tr w:rsidR="003713B5" w14:paraId="7BFE7D1D" w14:textId="77777777" w:rsidTr="00001F14">
        <w:trPr>
          <w:trHeight w:val="420"/>
        </w:trPr>
        <w:tc>
          <w:tcPr>
            <w:tcW w:w="2074" w:type="dxa"/>
            <w:tcMar>
              <w:top w:w="100" w:type="dxa"/>
              <w:left w:w="100" w:type="dxa"/>
              <w:bottom w:w="100" w:type="dxa"/>
              <w:right w:w="100" w:type="dxa"/>
            </w:tcMar>
          </w:tcPr>
          <w:p w14:paraId="08A5E450" w14:textId="77777777" w:rsidR="003713B5" w:rsidRDefault="003713B5" w:rsidP="003713B5">
            <w:r>
              <w:t>Authentication</w:t>
            </w:r>
          </w:p>
        </w:tc>
        <w:tc>
          <w:tcPr>
            <w:tcW w:w="8706" w:type="dxa"/>
            <w:tcMar>
              <w:top w:w="100" w:type="dxa"/>
              <w:left w:w="100" w:type="dxa"/>
              <w:bottom w:w="100" w:type="dxa"/>
              <w:right w:w="100" w:type="dxa"/>
            </w:tcMar>
          </w:tcPr>
          <w:p w14:paraId="5F347F24" w14:textId="004A5B39" w:rsidR="003713B5" w:rsidRDefault="006D707A" w:rsidP="003713B5">
            <w:r>
              <w:t>Authentication which is the process of identifying a user or device through verification. Usually through verifying credentials or tokens. The policy applies as it’s the first step in ensuring access before any other interaction in an application or system. User logins are typically verified through multi factor authentication and complex passwords.</w:t>
            </w:r>
          </w:p>
        </w:tc>
      </w:tr>
      <w:tr w:rsidR="00381847" w14:paraId="648E56BD" w14:textId="77777777" w:rsidTr="00001F14">
        <w:trPr>
          <w:trHeight w:val="420"/>
        </w:trPr>
        <w:tc>
          <w:tcPr>
            <w:tcW w:w="2074" w:type="dxa"/>
            <w:tcMar>
              <w:top w:w="100" w:type="dxa"/>
              <w:left w:w="100" w:type="dxa"/>
              <w:bottom w:w="100" w:type="dxa"/>
              <w:right w:w="100" w:type="dxa"/>
            </w:tcMar>
          </w:tcPr>
          <w:p w14:paraId="6D12B718" w14:textId="77777777" w:rsidR="00381847" w:rsidRDefault="00E769D9">
            <w:r>
              <w:t>Authorization</w:t>
            </w:r>
          </w:p>
        </w:tc>
        <w:tc>
          <w:tcPr>
            <w:tcW w:w="8706" w:type="dxa"/>
            <w:tcMar>
              <w:top w:w="100" w:type="dxa"/>
              <w:left w:w="100" w:type="dxa"/>
              <w:bottom w:w="100" w:type="dxa"/>
              <w:right w:w="100" w:type="dxa"/>
            </w:tcMar>
          </w:tcPr>
          <w:p w14:paraId="020713C6" w14:textId="79347C37" w:rsidR="00381847" w:rsidRDefault="006D707A">
            <w:r>
              <w:t xml:space="preserve">Authorization occurs after authentication and involves granting or denying access/privileges. Allowing the user access to only the resources they are allowed. This policy applies to enforce restrictions on authenticated users and what they can do. For </w:t>
            </w:r>
            <w:r w:rsidR="00C717BC">
              <w:t>instance,</w:t>
            </w:r>
            <w:r>
              <w:t xml:space="preserve"> making changes to a database, add new users, and overall user level access. You should review this often to ensure people don’t have access for longer than they need or even if they still exist within the company.</w:t>
            </w:r>
          </w:p>
        </w:tc>
      </w:tr>
      <w:tr w:rsidR="00381847" w14:paraId="2E1CA022" w14:textId="77777777" w:rsidTr="00001F14">
        <w:trPr>
          <w:trHeight w:val="420"/>
        </w:trPr>
        <w:tc>
          <w:tcPr>
            <w:tcW w:w="2074" w:type="dxa"/>
            <w:tcMar>
              <w:top w:w="100" w:type="dxa"/>
              <w:left w:w="100" w:type="dxa"/>
              <w:bottom w:w="100" w:type="dxa"/>
              <w:right w:w="100" w:type="dxa"/>
            </w:tcMar>
          </w:tcPr>
          <w:p w14:paraId="43A27943" w14:textId="77777777" w:rsidR="00381847" w:rsidRDefault="00E769D9">
            <w:r>
              <w:t>Accounting</w:t>
            </w:r>
          </w:p>
        </w:tc>
        <w:tc>
          <w:tcPr>
            <w:tcW w:w="8706" w:type="dxa"/>
            <w:tcMar>
              <w:top w:w="100" w:type="dxa"/>
              <w:left w:w="100" w:type="dxa"/>
              <w:bottom w:w="100" w:type="dxa"/>
              <w:right w:w="100" w:type="dxa"/>
            </w:tcMar>
          </w:tcPr>
          <w:p w14:paraId="4B12DFB3" w14:textId="71D7EE35" w:rsidR="00381847" w:rsidRDefault="00C717BC">
            <w:r>
              <w:t xml:space="preserve">Accounting often referred to as auditing is the process of logging user actions and activities. This can be from password attempts, logins, and overall modifications in a database. Having traceable records is important for security. Especially in detecting any vulnerabilities and threats. Allowing to see what files were accessed is </w:t>
            </w:r>
            <w:proofErr w:type="gramStart"/>
            <w:r>
              <w:t>really important</w:t>
            </w:r>
            <w:proofErr w:type="gramEnd"/>
            <w:r>
              <w:t>.</w:t>
            </w:r>
          </w:p>
        </w:tc>
      </w:tr>
    </w:tbl>
    <w:p w14:paraId="1B38047B" w14:textId="77777777" w:rsidR="00381847" w:rsidRDefault="00381847"/>
    <w:p w14:paraId="3348483D" w14:textId="77777777" w:rsidR="00381847" w:rsidRDefault="00381847">
      <w:pPr>
        <w:pBdr>
          <w:top w:val="nil"/>
          <w:left w:val="nil"/>
          <w:bottom w:val="nil"/>
          <w:right w:val="nil"/>
          <w:between w:val="nil"/>
        </w:pBdr>
        <w:ind w:left="720"/>
        <w:rPr>
          <w:b/>
        </w:rPr>
      </w:pPr>
    </w:p>
    <w:p w14:paraId="195C145E" w14:textId="77777777" w:rsidR="00045743" w:rsidRDefault="00045743">
      <w:pPr>
        <w:pBdr>
          <w:top w:val="nil"/>
          <w:left w:val="nil"/>
          <w:bottom w:val="nil"/>
          <w:right w:val="nil"/>
          <w:between w:val="nil"/>
        </w:pBdr>
        <w:ind w:left="720"/>
        <w:rPr>
          <w:color w:val="000000"/>
        </w:rPr>
      </w:pPr>
    </w:p>
    <w:p w14:paraId="77082399" w14:textId="77777777" w:rsidR="00381847" w:rsidRDefault="00E769D9" w:rsidP="0059536C">
      <w:pPr>
        <w:pStyle w:val="Heading3"/>
      </w:pPr>
      <w:bookmarkStart w:id="34" w:name="_Toc52464077"/>
      <w:r>
        <w:t>Map the Principles</w:t>
      </w:r>
      <w:bookmarkEnd w:id="34"/>
      <w:r>
        <w:rPr>
          <w:i/>
        </w:rPr>
        <w:t xml:space="preserve"> </w:t>
      </w:r>
    </w:p>
    <w:p w14:paraId="607B2685" w14:textId="77777777" w:rsidR="00381847" w:rsidRDefault="00381847">
      <w:pPr>
        <w:rPr>
          <w:b/>
        </w:rPr>
      </w:pPr>
    </w:p>
    <w:p w14:paraId="6F81B2DA" w14:textId="77777777" w:rsidR="00381847" w:rsidRDefault="00E769D9">
      <w:pPr>
        <w:ind w:left="810"/>
      </w:pPr>
      <w:r>
        <w:rPr>
          <w:b/>
        </w:rPr>
        <w:t>NOTE:</w:t>
      </w:r>
      <w:r>
        <w:t xml:space="preserve"> Green Pace has already successfully implemented the following:</w:t>
      </w:r>
    </w:p>
    <w:p w14:paraId="5DB73CAB" w14:textId="77777777" w:rsidR="00381847" w:rsidRDefault="00381847"/>
    <w:p w14:paraId="599F667A" w14:textId="77777777" w:rsidR="00381847" w:rsidRDefault="00E769D9" w:rsidP="008D5A8D">
      <w:pPr>
        <w:pStyle w:val="ListBullet"/>
      </w:pPr>
      <w:r>
        <w:t xml:space="preserve">Operating system logs </w:t>
      </w:r>
    </w:p>
    <w:p w14:paraId="532B47E9" w14:textId="77777777" w:rsidR="00381847" w:rsidRDefault="00E769D9" w:rsidP="008D5A8D">
      <w:pPr>
        <w:pStyle w:val="ListBullet"/>
      </w:pPr>
      <w:r>
        <w:t xml:space="preserve">Firewall logs </w:t>
      </w:r>
    </w:p>
    <w:p w14:paraId="3E729D92" w14:textId="581A0D76" w:rsidR="00381847" w:rsidRDefault="00E769D9" w:rsidP="008D5A8D">
      <w:pPr>
        <w:pStyle w:val="ListBullet"/>
      </w:pPr>
      <w:r>
        <w:t>Anti-malware logs</w:t>
      </w:r>
    </w:p>
    <w:p w14:paraId="711EDC59" w14:textId="77777777" w:rsidR="00203944" w:rsidRDefault="00203944" w:rsidP="00203944">
      <w:pPr>
        <w:pStyle w:val="ListBullet"/>
        <w:numPr>
          <w:ilvl w:val="0"/>
          <w:numId w:val="0"/>
        </w:numPr>
        <w:ind w:left="1440" w:hanging="360"/>
      </w:pPr>
    </w:p>
    <w:p w14:paraId="18F820B6" w14:textId="5A349358" w:rsidR="00203944" w:rsidRPr="00950DC4" w:rsidRDefault="00203944" w:rsidP="00203944">
      <w:pPr>
        <w:pStyle w:val="ListBullet"/>
        <w:numPr>
          <w:ilvl w:val="0"/>
          <w:numId w:val="0"/>
        </w:numPr>
        <w:ind w:left="1080" w:hanging="360"/>
        <w:rPr>
          <w:b/>
          <w:bCs/>
        </w:rPr>
      </w:pPr>
      <w:r w:rsidRPr="00950DC4">
        <w:rPr>
          <w:b/>
          <w:bCs/>
        </w:rPr>
        <w:t>Note not all are described in Coding Standards.</w:t>
      </w:r>
    </w:p>
    <w:p w14:paraId="18AD6C3B" w14:textId="77777777" w:rsidR="00047EB0" w:rsidRDefault="00047EB0" w:rsidP="00047EB0">
      <w:pPr>
        <w:pStyle w:val="ListBullet"/>
        <w:numPr>
          <w:ilvl w:val="0"/>
          <w:numId w:val="0"/>
        </w:numPr>
        <w:ind w:left="1440" w:hanging="360"/>
      </w:pPr>
    </w:p>
    <w:p w14:paraId="22561F75" w14:textId="2DFC18BF" w:rsidR="00047EB0" w:rsidRDefault="00047EB0" w:rsidP="00047EB0">
      <w:pPr>
        <w:pStyle w:val="ListBullet"/>
        <w:numPr>
          <w:ilvl w:val="0"/>
          <w:numId w:val="0"/>
        </w:numPr>
        <w:ind w:left="1440" w:hanging="360"/>
      </w:pPr>
      <w:r>
        <w:t>Data Type</w:t>
      </w:r>
    </w:p>
    <w:p w14:paraId="40AC7C49" w14:textId="07AA530B" w:rsidR="00047EB0" w:rsidRDefault="00047EB0" w:rsidP="00047EB0">
      <w:pPr>
        <w:pStyle w:val="ListBullet"/>
        <w:numPr>
          <w:ilvl w:val="0"/>
          <w:numId w:val="0"/>
        </w:numPr>
        <w:ind w:left="1440" w:hanging="360"/>
      </w:pPr>
      <w:r>
        <w:tab/>
        <w:t>Principles:</w:t>
      </w:r>
      <w:r w:rsidR="00B65B66">
        <w:t xml:space="preserve"> 1, 4, 10</w:t>
      </w:r>
    </w:p>
    <w:p w14:paraId="1D3D7730" w14:textId="33D31E8C" w:rsidR="00047EB0" w:rsidRDefault="00047EB0" w:rsidP="00047EB0">
      <w:pPr>
        <w:pStyle w:val="ListBullet"/>
        <w:numPr>
          <w:ilvl w:val="0"/>
          <w:numId w:val="0"/>
        </w:numPr>
        <w:ind w:left="1440" w:hanging="360"/>
      </w:pPr>
      <w:r>
        <w:tab/>
        <w:t>Explanation:</w:t>
      </w:r>
      <w:r w:rsidR="00B65B66">
        <w:t xml:space="preserve"> </w:t>
      </w:r>
      <w:hyperlink w:anchor="_Coding_Standard_1" w:history="1">
        <w:r w:rsidR="00B65B66" w:rsidRPr="00203944">
          <w:rPr>
            <w:rStyle w:val="Hyperlink"/>
          </w:rPr>
          <w:t>CLICK HERE TO JUMP TO REASON</w:t>
        </w:r>
      </w:hyperlink>
    </w:p>
    <w:p w14:paraId="14586A1E" w14:textId="77777777" w:rsidR="00047EB0" w:rsidRDefault="00047EB0" w:rsidP="00047EB0">
      <w:pPr>
        <w:pStyle w:val="ListBullet"/>
        <w:numPr>
          <w:ilvl w:val="0"/>
          <w:numId w:val="0"/>
        </w:numPr>
        <w:ind w:left="1440" w:hanging="360"/>
      </w:pPr>
    </w:p>
    <w:p w14:paraId="03EC2ADB" w14:textId="24D1E375" w:rsidR="00047EB0" w:rsidRDefault="00047EB0" w:rsidP="00047EB0">
      <w:pPr>
        <w:pStyle w:val="ListBullet"/>
        <w:numPr>
          <w:ilvl w:val="0"/>
          <w:numId w:val="0"/>
        </w:numPr>
        <w:ind w:left="1440" w:hanging="360"/>
      </w:pPr>
      <w:r>
        <w:t>Data Value</w:t>
      </w:r>
    </w:p>
    <w:p w14:paraId="55CBFC0E" w14:textId="4400C4AE" w:rsidR="00047EB0" w:rsidRDefault="00047EB0" w:rsidP="00047EB0">
      <w:pPr>
        <w:pStyle w:val="ListBullet"/>
        <w:numPr>
          <w:ilvl w:val="0"/>
          <w:numId w:val="0"/>
        </w:numPr>
        <w:ind w:left="1440" w:hanging="360"/>
      </w:pPr>
      <w:r>
        <w:tab/>
        <w:t>Principles:</w:t>
      </w:r>
      <w:r w:rsidR="00203944">
        <w:t xml:space="preserve"> 1,5,8,10</w:t>
      </w:r>
    </w:p>
    <w:p w14:paraId="0D917A95" w14:textId="0B5A0558" w:rsidR="00047EB0" w:rsidRDefault="00047EB0" w:rsidP="00047EB0">
      <w:pPr>
        <w:pStyle w:val="ListBullet"/>
        <w:numPr>
          <w:ilvl w:val="0"/>
          <w:numId w:val="0"/>
        </w:numPr>
        <w:ind w:left="1440" w:hanging="360"/>
      </w:pPr>
      <w:r>
        <w:tab/>
        <w:t>Explanation:</w:t>
      </w:r>
      <w:r w:rsidR="006148AF">
        <w:t xml:space="preserve"> </w:t>
      </w:r>
      <w:hyperlink w:anchor="_Coding_Standard_2" w:history="1">
        <w:r w:rsidR="006148AF" w:rsidRPr="00973D23">
          <w:rPr>
            <w:rStyle w:val="Hyperlink"/>
          </w:rPr>
          <w:t>CLICK HERE TO JUMP TO REASON</w:t>
        </w:r>
      </w:hyperlink>
    </w:p>
    <w:p w14:paraId="52EF5E7F" w14:textId="77777777" w:rsidR="00047EB0" w:rsidRDefault="00047EB0" w:rsidP="00047EB0">
      <w:pPr>
        <w:pStyle w:val="ListBullet"/>
        <w:numPr>
          <w:ilvl w:val="0"/>
          <w:numId w:val="0"/>
        </w:numPr>
        <w:ind w:left="1440" w:hanging="360"/>
      </w:pPr>
    </w:p>
    <w:p w14:paraId="03682310" w14:textId="21F2498C" w:rsidR="00047EB0" w:rsidRDefault="00047EB0" w:rsidP="00047EB0">
      <w:pPr>
        <w:pStyle w:val="ListBullet"/>
        <w:numPr>
          <w:ilvl w:val="0"/>
          <w:numId w:val="0"/>
        </w:numPr>
        <w:ind w:left="1440" w:hanging="360"/>
      </w:pPr>
      <w:r>
        <w:t>String Correctness</w:t>
      </w:r>
    </w:p>
    <w:p w14:paraId="6BECB16F" w14:textId="6092BCD1" w:rsidR="00047EB0" w:rsidRDefault="00047EB0" w:rsidP="00047EB0">
      <w:pPr>
        <w:pStyle w:val="ListBullet"/>
        <w:numPr>
          <w:ilvl w:val="0"/>
          <w:numId w:val="0"/>
        </w:numPr>
        <w:ind w:left="1440" w:hanging="360"/>
      </w:pPr>
      <w:r>
        <w:tab/>
        <w:t>Principles:</w:t>
      </w:r>
      <w:r w:rsidR="007B26EB">
        <w:t xml:space="preserve"> 1,4,7,10</w:t>
      </w:r>
    </w:p>
    <w:p w14:paraId="725FD78C" w14:textId="7E103D12" w:rsidR="00047EB0" w:rsidRDefault="00047EB0" w:rsidP="00047EB0">
      <w:pPr>
        <w:pStyle w:val="ListBullet"/>
        <w:numPr>
          <w:ilvl w:val="0"/>
          <w:numId w:val="0"/>
        </w:numPr>
        <w:ind w:left="1440" w:hanging="360"/>
      </w:pPr>
      <w:r>
        <w:tab/>
        <w:t>Explanation:</w:t>
      </w:r>
      <w:r w:rsidR="006148AF">
        <w:t xml:space="preserve"> </w:t>
      </w:r>
      <w:hyperlink w:anchor="_Coding_Standard_3" w:history="1">
        <w:r w:rsidR="006148AF" w:rsidRPr="00973D23">
          <w:rPr>
            <w:rStyle w:val="Hyperlink"/>
          </w:rPr>
          <w:t>CLICK HERE TO JUMP TO REASON</w:t>
        </w:r>
      </w:hyperlink>
    </w:p>
    <w:p w14:paraId="5AA4E461" w14:textId="61DD092C" w:rsidR="00047EB0" w:rsidRDefault="00047EB0" w:rsidP="00047EB0">
      <w:pPr>
        <w:pStyle w:val="ListBullet"/>
        <w:numPr>
          <w:ilvl w:val="0"/>
          <w:numId w:val="0"/>
        </w:numPr>
        <w:ind w:left="1440" w:hanging="360"/>
      </w:pPr>
    </w:p>
    <w:p w14:paraId="09D2FCAE" w14:textId="100D2E10" w:rsidR="00047EB0" w:rsidRDefault="00047EB0" w:rsidP="00047EB0">
      <w:pPr>
        <w:pStyle w:val="ListBullet"/>
        <w:numPr>
          <w:ilvl w:val="0"/>
          <w:numId w:val="0"/>
        </w:numPr>
        <w:ind w:left="1440" w:hanging="360"/>
      </w:pPr>
      <w:r>
        <w:t>SQL Injection</w:t>
      </w:r>
    </w:p>
    <w:p w14:paraId="5376C89E" w14:textId="338B6F47" w:rsidR="00047EB0" w:rsidRDefault="00047EB0" w:rsidP="00047EB0">
      <w:pPr>
        <w:pStyle w:val="ListBullet"/>
        <w:numPr>
          <w:ilvl w:val="0"/>
          <w:numId w:val="0"/>
        </w:numPr>
        <w:ind w:left="1440" w:hanging="360"/>
      </w:pPr>
      <w:r>
        <w:tab/>
        <w:t>Principles:</w:t>
      </w:r>
      <w:r w:rsidR="007B26EB">
        <w:t xml:space="preserve"> 1,3,7,8,10</w:t>
      </w:r>
    </w:p>
    <w:p w14:paraId="0EFB2906" w14:textId="0BFBFB39" w:rsidR="00047EB0" w:rsidRDefault="00047EB0" w:rsidP="00047EB0">
      <w:pPr>
        <w:pStyle w:val="ListBullet"/>
        <w:numPr>
          <w:ilvl w:val="0"/>
          <w:numId w:val="0"/>
        </w:numPr>
        <w:ind w:left="1440" w:hanging="360"/>
      </w:pPr>
      <w:r>
        <w:tab/>
        <w:t>Explanation:</w:t>
      </w:r>
      <w:r w:rsidR="006148AF">
        <w:t xml:space="preserve"> </w:t>
      </w:r>
      <w:hyperlink w:anchor="_Coding_Standard_4" w:history="1">
        <w:r w:rsidR="006148AF" w:rsidRPr="00973D23">
          <w:rPr>
            <w:rStyle w:val="Hyperlink"/>
          </w:rPr>
          <w:t>CLICK HERE TO JUMP TO REASON</w:t>
        </w:r>
      </w:hyperlink>
    </w:p>
    <w:p w14:paraId="3E385CBC" w14:textId="77777777" w:rsidR="00950DC4" w:rsidRDefault="00950DC4" w:rsidP="00047EB0">
      <w:pPr>
        <w:pStyle w:val="ListBullet"/>
        <w:numPr>
          <w:ilvl w:val="0"/>
          <w:numId w:val="0"/>
        </w:numPr>
        <w:ind w:left="1440" w:hanging="360"/>
      </w:pPr>
    </w:p>
    <w:p w14:paraId="3A20FDE9" w14:textId="154901E2" w:rsidR="00047EB0" w:rsidRDefault="00950DC4" w:rsidP="00047EB0">
      <w:pPr>
        <w:pStyle w:val="ListBullet"/>
        <w:numPr>
          <w:ilvl w:val="0"/>
          <w:numId w:val="0"/>
        </w:numPr>
        <w:ind w:left="1440" w:hanging="360"/>
      </w:pPr>
      <w:r w:rsidRPr="00950DC4">
        <w:t>Memory Protection</w:t>
      </w:r>
    </w:p>
    <w:p w14:paraId="1B17CF49" w14:textId="5AA0BA1B" w:rsidR="00950DC4" w:rsidRDefault="00950DC4" w:rsidP="00950DC4">
      <w:pPr>
        <w:pStyle w:val="ListBullet"/>
        <w:numPr>
          <w:ilvl w:val="0"/>
          <w:numId w:val="0"/>
        </w:numPr>
        <w:ind w:left="1440"/>
      </w:pPr>
      <w:r>
        <w:t>Principles: 4, 6, 8, 9, 10</w:t>
      </w:r>
    </w:p>
    <w:p w14:paraId="7B77DC16" w14:textId="770956BB" w:rsidR="00950DC4" w:rsidRDefault="00950DC4" w:rsidP="00950DC4">
      <w:pPr>
        <w:pStyle w:val="ListBullet"/>
        <w:numPr>
          <w:ilvl w:val="0"/>
          <w:numId w:val="0"/>
        </w:numPr>
        <w:ind w:left="1440" w:hanging="360"/>
      </w:pPr>
      <w:r>
        <w:tab/>
        <w:t>Explanation:</w:t>
      </w:r>
      <w:r w:rsidR="006148AF">
        <w:t xml:space="preserve"> </w:t>
      </w:r>
      <w:hyperlink w:anchor="_Coding_Standard_5" w:history="1">
        <w:r w:rsidR="006148AF" w:rsidRPr="00973D23">
          <w:rPr>
            <w:rStyle w:val="Hyperlink"/>
          </w:rPr>
          <w:t>CLICK HERE TO JUMP TO REASON</w:t>
        </w:r>
      </w:hyperlink>
    </w:p>
    <w:p w14:paraId="4A242D0C" w14:textId="77777777" w:rsidR="00950DC4" w:rsidRDefault="00950DC4" w:rsidP="00950DC4">
      <w:pPr>
        <w:pStyle w:val="ListBullet"/>
        <w:numPr>
          <w:ilvl w:val="0"/>
          <w:numId w:val="0"/>
        </w:numPr>
        <w:ind w:left="1440" w:hanging="360"/>
      </w:pPr>
    </w:p>
    <w:p w14:paraId="1BEA2AD9" w14:textId="688CFFF0" w:rsidR="00950DC4" w:rsidRDefault="00950DC4" w:rsidP="00950DC4">
      <w:pPr>
        <w:pStyle w:val="ListBullet"/>
        <w:numPr>
          <w:ilvl w:val="0"/>
          <w:numId w:val="0"/>
        </w:numPr>
        <w:ind w:left="1440" w:hanging="360"/>
      </w:pPr>
      <w:r>
        <w:t>Assertions</w:t>
      </w:r>
    </w:p>
    <w:p w14:paraId="70B6BCA8" w14:textId="197671F8" w:rsidR="00950DC4" w:rsidRDefault="00950DC4" w:rsidP="00950DC4">
      <w:pPr>
        <w:pStyle w:val="ListBullet"/>
        <w:numPr>
          <w:ilvl w:val="0"/>
          <w:numId w:val="0"/>
        </w:numPr>
        <w:ind w:left="1440"/>
      </w:pPr>
      <w:r>
        <w:t>Principles: 4, 9</w:t>
      </w:r>
    </w:p>
    <w:p w14:paraId="2D706CB9" w14:textId="25B15874" w:rsidR="00950DC4" w:rsidRDefault="00950DC4" w:rsidP="00950DC4">
      <w:pPr>
        <w:pStyle w:val="ListBullet"/>
        <w:numPr>
          <w:ilvl w:val="0"/>
          <w:numId w:val="0"/>
        </w:numPr>
        <w:ind w:left="1440" w:hanging="360"/>
      </w:pPr>
      <w:r>
        <w:tab/>
        <w:t>Explanation:</w:t>
      </w:r>
      <w:r w:rsidR="006148AF">
        <w:t xml:space="preserve"> </w:t>
      </w:r>
      <w:hyperlink w:anchor="_Coding_Standard_6" w:history="1">
        <w:r w:rsidR="006148AF" w:rsidRPr="00973D23">
          <w:rPr>
            <w:rStyle w:val="Hyperlink"/>
          </w:rPr>
          <w:t>CLICK HERE TO JUMP TO REASON</w:t>
        </w:r>
      </w:hyperlink>
    </w:p>
    <w:p w14:paraId="4039A373" w14:textId="122BFA19" w:rsidR="00950DC4" w:rsidRDefault="00950DC4" w:rsidP="00950DC4">
      <w:pPr>
        <w:pStyle w:val="ListBullet"/>
        <w:numPr>
          <w:ilvl w:val="0"/>
          <w:numId w:val="0"/>
        </w:numPr>
        <w:ind w:left="1440" w:hanging="360"/>
      </w:pPr>
    </w:p>
    <w:p w14:paraId="26E6C82B" w14:textId="6741A412" w:rsidR="00950DC4" w:rsidRDefault="00950DC4" w:rsidP="00950DC4">
      <w:pPr>
        <w:pStyle w:val="ListBullet"/>
        <w:numPr>
          <w:ilvl w:val="0"/>
          <w:numId w:val="0"/>
        </w:numPr>
        <w:ind w:left="1440" w:hanging="360"/>
      </w:pPr>
      <w:r>
        <w:t>Exceptions</w:t>
      </w:r>
    </w:p>
    <w:p w14:paraId="217BAE76" w14:textId="56AF1460" w:rsidR="00950DC4" w:rsidRDefault="00950DC4" w:rsidP="00950DC4">
      <w:pPr>
        <w:pStyle w:val="ListBullet"/>
        <w:numPr>
          <w:ilvl w:val="0"/>
          <w:numId w:val="0"/>
        </w:numPr>
        <w:ind w:left="1440"/>
      </w:pPr>
      <w:r>
        <w:t>Principles: 3, 4, 9, 10</w:t>
      </w:r>
    </w:p>
    <w:p w14:paraId="20E09FD7" w14:textId="43351224" w:rsidR="00950DC4" w:rsidRDefault="00950DC4" w:rsidP="00950DC4">
      <w:pPr>
        <w:pStyle w:val="ListBullet"/>
        <w:numPr>
          <w:ilvl w:val="0"/>
          <w:numId w:val="0"/>
        </w:numPr>
        <w:ind w:left="1440" w:hanging="360"/>
      </w:pPr>
      <w:r>
        <w:tab/>
        <w:t>Explanation:</w:t>
      </w:r>
      <w:r w:rsidR="006148AF">
        <w:t xml:space="preserve"> </w:t>
      </w:r>
      <w:hyperlink w:anchor="_Coding_Standard_7" w:history="1">
        <w:r w:rsidR="006148AF" w:rsidRPr="00973D23">
          <w:rPr>
            <w:rStyle w:val="Hyperlink"/>
          </w:rPr>
          <w:t>CLICK HERE TO JUMP TO REASON</w:t>
        </w:r>
      </w:hyperlink>
    </w:p>
    <w:p w14:paraId="23B99451" w14:textId="079CACB5" w:rsidR="00950DC4" w:rsidRDefault="00950DC4" w:rsidP="00950DC4">
      <w:pPr>
        <w:pStyle w:val="ListBullet"/>
        <w:numPr>
          <w:ilvl w:val="0"/>
          <w:numId w:val="0"/>
        </w:numPr>
        <w:ind w:left="1440" w:hanging="360"/>
      </w:pPr>
      <w:r>
        <w:t>Naming Conventions</w:t>
      </w:r>
    </w:p>
    <w:p w14:paraId="0BC0B9EC" w14:textId="757A35DE" w:rsidR="00950DC4" w:rsidRDefault="00950DC4" w:rsidP="00950DC4">
      <w:pPr>
        <w:pStyle w:val="ListBullet"/>
        <w:numPr>
          <w:ilvl w:val="0"/>
          <w:numId w:val="0"/>
        </w:numPr>
        <w:ind w:left="1440"/>
      </w:pPr>
      <w:r>
        <w:t>Principles: 4, 9, 10</w:t>
      </w:r>
    </w:p>
    <w:p w14:paraId="7BA945D5" w14:textId="76508B19" w:rsidR="00950DC4" w:rsidRDefault="00950DC4" w:rsidP="00950DC4">
      <w:pPr>
        <w:pStyle w:val="ListBullet"/>
        <w:numPr>
          <w:ilvl w:val="0"/>
          <w:numId w:val="0"/>
        </w:numPr>
        <w:ind w:left="1440" w:hanging="360"/>
      </w:pPr>
      <w:r>
        <w:tab/>
        <w:t>Explanation:</w:t>
      </w:r>
      <w:r w:rsidR="006148AF">
        <w:t xml:space="preserve"> </w:t>
      </w:r>
      <w:hyperlink w:anchor="_Coding_Standard_8" w:history="1">
        <w:r w:rsidR="006148AF" w:rsidRPr="00973D23">
          <w:rPr>
            <w:rStyle w:val="Hyperlink"/>
          </w:rPr>
          <w:t>CLICK HERE TO JUMP TO REASON</w:t>
        </w:r>
      </w:hyperlink>
    </w:p>
    <w:p w14:paraId="6092039A" w14:textId="77777777" w:rsidR="00950DC4" w:rsidRDefault="00950DC4" w:rsidP="00950DC4">
      <w:pPr>
        <w:pStyle w:val="ListBullet"/>
        <w:numPr>
          <w:ilvl w:val="0"/>
          <w:numId w:val="0"/>
        </w:numPr>
        <w:ind w:left="1440" w:hanging="360"/>
      </w:pPr>
    </w:p>
    <w:p w14:paraId="2F7C79E5" w14:textId="0D825FFC" w:rsidR="00950DC4" w:rsidRDefault="00950DC4" w:rsidP="00950DC4">
      <w:pPr>
        <w:pStyle w:val="ListBullet"/>
        <w:numPr>
          <w:ilvl w:val="0"/>
          <w:numId w:val="0"/>
        </w:numPr>
        <w:ind w:left="1440" w:hanging="360"/>
      </w:pPr>
      <w:r>
        <w:t>Unit Testing Conventions</w:t>
      </w:r>
    </w:p>
    <w:p w14:paraId="5C8F1B14" w14:textId="494DD49A" w:rsidR="00950DC4" w:rsidRDefault="00950DC4" w:rsidP="00950DC4">
      <w:pPr>
        <w:pStyle w:val="ListBullet"/>
        <w:numPr>
          <w:ilvl w:val="0"/>
          <w:numId w:val="0"/>
        </w:numPr>
        <w:ind w:left="1440"/>
      </w:pPr>
      <w:r>
        <w:t>Principles: 4, 9, 10</w:t>
      </w:r>
    </w:p>
    <w:p w14:paraId="790EAD46" w14:textId="25E85196" w:rsidR="00950DC4" w:rsidRDefault="00950DC4" w:rsidP="00950DC4">
      <w:pPr>
        <w:pStyle w:val="ListBullet"/>
        <w:numPr>
          <w:ilvl w:val="0"/>
          <w:numId w:val="0"/>
        </w:numPr>
        <w:ind w:left="1440" w:hanging="360"/>
      </w:pPr>
      <w:r>
        <w:tab/>
        <w:t>Explanation:</w:t>
      </w:r>
      <w:r w:rsidR="006148AF">
        <w:t xml:space="preserve"> </w:t>
      </w:r>
      <w:hyperlink w:anchor="_Coding_Standard_9" w:history="1">
        <w:r w:rsidR="006148AF" w:rsidRPr="00973D23">
          <w:rPr>
            <w:rStyle w:val="Hyperlink"/>
          </w:rPr>
          <w:t>CLICK HERE TO JUMP TO REASON</w:t>
        </w:r>
      </w:hyperlink>
    </w:p>
    <w:p w14:paraId="34C09E8B" w14:textId="77777777" w:rsidR="00950DC4" w:rsidRDefault="00950DC4" w:rsidP="00950DC4">
      <w:pPr>
        <w:pStyle w:val="ListBullet"/>
        <w:numPr>
          <w:ilvl w:val="0"/>
          <w:numId w:val="0"/>
        </w:numPr>
        <w:ind w:left="1440" w:hanging="360"/>
      </w:pPr>
    </w:p>
    <w:p w14:paraId="2DB54076" w14:textId="0E547118" w:rsidR="00950DC4" w:rsidRDefault="00950DC4" w:rsidP="00950DC4">
      <w:pPr>
        <w:pStyle w:val="ListBullet"/>
        <w:numPr>
          <w:ilvl w:val="0"/>
          <w:numId w:val="0"/>
        </w:numPr>
        <w:ind w:left="1440" w:hanging="360"/>
      </w:pPr>
      <w:r>
        <w:lastRenderedPageBreak/>
        <w:t>Expressions</w:t>
      </w:r>
    </w:p>
    <w:p w14:paraId="49FF7947" w14:textId="272BDF7D" w:rsidR="00950DC4" w:rsidRDefault="00950DC4" w:rsidP="00950DC4">
      <w:pPr>
        <w:pStyle w:val="ListBullet"/>
        <w:numPr>
          <w:ilvl w:val="0"/>
          <w:numId w:val="0"/>
        </w:numPr>
        <w:ind w:left="1440"/>
      </w:pPr>
      <w:r>
        <w:t>Principles: 1, 4, 10</w:t>
      </w:r>
    </w:p>
    <w:p w14:paraId="68DC76FA" w14:textId="7B7A1E0E" w:rsidR="00950DC4" w:rsidRDefault="00950DC4" w:rsidP="00950DC4">
      <w:pPr>
        <w:pStyle w:val="ListBullet"/>
        <w:numPr>
          <w:ilvl w:val="0"/>
          <w:numId w:val="0"/>
        </w:numPr>
        <w:ind w:left="1440" w:hanging="360"/>
      </w:pPr>
      <w:r>
        <w:tab/>
        <w:t>Explanation:</w:t>
      </w:r>
      <w:r w:rsidR="006148AF">
        <w:t xml:space="preserve"> </w:t>
      </w:r>
      <w:hyperlink w:anchor="_Coding_Standard_10" w:history="1">
        <w:r w:rsidR="006148AF" w:rsidRPr="00973D23">
          <w:rPr>
            <w:rStyle w:val="Hyperlink"/>
          </w:rPr>
          <w:t>CLICK HERE TO JUMP TO REASON</w:t>
        </w:r>
      </w:hyperlink>
    </w:p>
    <w:p w14:paraId="43A27215" w14:textId="77777777" w:rsidR="00950DC4" w:rsidRDefault="00950DC4" w:rsidP="00950DC4">
      <w:pPr>
        <w:pStyle w:val="ListBullet"/>
        <w:numPr>
          <w:ilvl w:val="0"/>
          <w:numId w:val="0"/>
        </w:numPr>
        <w:ind w:left="1440" w:hanging="360"/>
      </w:pPr>
    </w:p>
    <w:p w14:paraId="2BB00761" w14:textId="77777777" w:rsidR="00950DC4" w:rsidRPr="00950DC4" w:rsidRDefault="00950DC4" w:rsidP="00047EB0">
      <w:pPr>
        <w:pStyle w:val="ListBullet"/>
        <w:numPr>
          <w:ilvl w:val="0"/>
          <w:numId w:val="0"/>
        </w:numPr>
        <w:ind w:left="1440" w:hanging="360"/>
      </w:pPr>
    </w:p>
    <w:p w14:paraId="55387499" w14:textId="77777777" w:rsidR="00047EB0" w:rsidRDefault="00047EB0" w:rsidP="00047EB0">
      <w:pPr>
        <w:pStyle w:val="ListBullet"/>
        <w:numPr>
          <w:ilvl w:val="0"/>
          <w:numId w:val="0"/>
        </w:numPr>
        <w:ind w:left="1440" w:hanging="360"/>
      </w:pPr>
    </w:p>
    <w:p w14:paraId="682D7075" w14:textId="77777777" w:rsidR="00047EB0" w:rsidRDefault="00047EB0" w:rsidP="00047EB0">
      <w:pPr>
        <w:pStyle w:val="ListBullet"/>
        <w:numPr>
          <w:ilvl w:val="0"/>
          <w:numId w:val="0"/>
        </w:numPr>
        <w:ind w:left="1440" w:hanging="360"/>
      </w:pPr>
    </w:p>
    <w:p w14:paraId="634B1AC1" w14:textId="77777777" w:rsidR="00047EB0" w:rsidRDefault="00047EB0" w:rsidP="00047EB0">
      <w:pPr>
        <w:pStyle w:val="ListBullet"/>
        <w:numPr>
          <w:ilvl w:val="0"/>
          <w:numId w:val="0"/>
        </w:numPr>
        <w:ind w:left="1440" w:hanging="360"/>
      </w:pPr>
    </w:p>
    <w:p w14:paraId="7CF8C3F6" w14:textId="77777777" w:rsidR="00047EB0" w:rsidRDefault="00047EB0" w:rsidP="00047EB0">
      <w:pPr>
        <w:pStyle w:val="ListBullet"/>
        <w:numPr>
          <w:ilvl w:val="0"/>
          <w:numId w:val="0"/>
        </w:numPr>
        <w:ind w:left="1440" w:hanging="360"/>
      </w:pPr>
    </w:p>
    <w:p w14:paraId="26F45B2F" w14:textId="77777777" w:rsidR="00047EB0" w:rsidRDefault="00047EB0" w:rsidP="00047EB0">
      <w:pPr>
        <w:pStyle w:val="ListBullet"/>
        <w:numPr>
          <w:ilvl w:val="0"/>
          <w:numId w:val="0"/>
        </w:numPr>
        <w:ind w:left="1440" w:hanging="360"/>
      </w:pPr>
    </w:p>
    <w:p w14:paraId="46497552" w14:textId="77777777" w:rsidR="00047EB0" w:rsidRDefault="00047EB0" w:rsidP="00047EB0">
      <w:pPr>
        <w:pStyle w:val="ListBullet"/>
        <w:numPr>
          <w:ilvl w:val="0"/>
          <w:numId w:val="0"/>
        </w:numPr>
        <w:ind w:left="1440" w:hanging="360"/>
      </w:pPr>
    </w:p>
    <w:p w14:paraId="628C9CEB" w14:textId="77777777" w:rsidR="00047EB0" w:rsidRDefault="00047EB0" w:rsidP="00047EB0">
      <w:pPr>
        <w:pStyle w:val="ListBullet"/>
        <w:numPr>
          <w:ilvl w:val="0"/>
          <w:numId w:val="0"/>
        </w:numPr>
        <w:ind w:left="1440" w:hanging="360"/>
      </w:pPr>
    </w:p>
    <w:p w14:paraId="36C8170F" w14:textId="77777777" w:rsidR="00047EB0" w:rsidRDefault="00047EB0" w:rsidP="00047EB0">
      <w:pPr>
        <w:pStyle w:val="ListBullet"/>
        <w:numPr>
          <w:ilvl w:val="0"/>
          <w:numId w:val="0"/>
        </w:numPr>
        <w:ind w:left="1440" w:hanging="360"/>
      </w:pPr>
    </w:p>
    <w:p w14:paraId="11289A86" w14:textId="77777777" w:rsidR="00047EB0" w:rsidRDefault="00047EB0" w:rsidP="00047EB0">
      <w:pPr>
        <w:pStyle w:val="ListBullet"/>
        <w:numPr>
          <w:ilvl w:val="0"/>
          <w:numId w:val="0"/>
        </w:numPr>
        <w:ind w:left="1440" w:hanging="360"/>
      </w:pPr>
    </w:p>
    <w:p w14:paraId="2FA27B26" w14:textId="77777777" w:rsidR="00047EB0" w:rsidRDefault="00047EB0" w:rsidP="00047EB0">
      <w:pPr>
        <w:pStyle w:val="ListBullet"/>
        <w:numPr>
          <w:ilvl w:val="0"/>
          <w:numId w:val="0"/>
        </w:numPr>
        <w:ind w:left="1440" w:hanging="360"/>
      </w:pPr>
    </w:p>
    <w:p w14:paraId="4F4ABB9E" w14:textId="77777777" w:rsidR="00047EB0" w:rsidRDefault="00047EB0" w:rsidP="00047EB0">
      <w:pPr>
        <w:pStyle w:val="ListBullet"/>
        <w:numPr>
          <w:ilvl w:val="0"/>
          <w:numId w:val="0"/>
        </w:numPr>
        <w:ind w:left="1440" w:hanging="360"/>
      </w:pPr>
    </w:p>
    <w:p w14:paraId="559C99C8" w14:textId="77777777" w:rsidR="00047EB0" w:rsidRDefault="00047EB0" w:rsidP="00047EB0">
      <w:pPr>
        <w:pStyle w:val="ListBullet"/>
        <w:numPr>
          <w:ilvl w:val="0"/>
          <w:numId w:val="0"/>
        </w:numPr>
        <w:ind w:left="1440" w:hanging="360"/>
      </w:pPr>
    </w:p>
    <w:p w14:paraId="505BD4ED" w14:textId="77777777" w:rsidR="00047EB0" w:rsidRDefault="00047EB0" w:rsidP="00047EB0">
      <w:pPr>
        <w:pStyle w:val="ListBullet"/>
        <w:numPr>
          <w:ilvl w:val="0"/>
          <w:numId w:val="0"/>
        </w:numPr>
        <w:ind w:left="1440" w:hanging="360"/>
      </w:pPr>
    </w:p>
    <w:p w14:paraId="3CE85AEC" w14:textId="77777777" w:rsidR="00047EB0" w:rsidRDefault="00047EB0" w:rsidP="00047EB0">
      <w:pPr>
        <w:pStyle w:val="ListBullet"/>
        <w:numPr>
          <w:ilvl w:val="0"/>
          <w:numId w:val="0"/>
        </w:numPr>
        <w:ind w:left="1440" w:hanging="360"/>
      </w:pPr>
    </w:p>
    <w:p w14:paraId="288EA89C" w14:textId="77777777" w:rsidR="00047EB0" w:rsidRDefault="00047EB0" w:rsidP="00047EB0">
      <w:pPr>
        <w:pStyle w:val="ListBullet"/>
        <w:numPr>
          <w:ilvl w:val="0"/>
          <w:numId w:val="0"/>
        </w:numPr>
        <w:ind w:left="1440" w:hanging="360"/>
      </w:pPr>
    </w:p>
    <w:p w14:paraId="5515A521" w14:textId="77777777" w:rsidR="00047EB0" w:rsidRDefault="00047EB0" w:rsidP="00047EB0">
      <w:pPr>
        <w:pStyle w:val="ListBullet"/>
        <w:numPr>
          <w:ilvl w:val="0"/>
          <w:numId w:val="0"/>
        </w:numPr>
        <w:ind w:left="1440" w:hanging="360"/>
      </w:pPr>
    </w:p>
    <w:p w14:paraId="7AD9888F" w14:textId="77777777" w:rsidR="00047EB0" w:rsidRDefault="00047EB0" w:rsidP="00047EB0">
      <w:pPr>
        <w:pStyle w:val="ListBullet"/>
        <w:numPr>
          <w:ilvl w:val="0"/>
          <w:numId w:val="0"/>
        </w:numPr>
        <w:ind w:left="1440" w:hanging="360"/>
      </w:pPr>
    </w:p>
    <w:p w14:paraId="1AC5D4C7" w14:textId="77777777" w:rsidR="00047EB0" w:rsidRDefault="00047EB0" w:rsidP="00047EB0">
      <w:pPr>
        <w:pStyle w:val="ListBullet"/>
        <w:numPr>
          <w:ilvl w:val="0"/>
          <w:numId w:val="0"/>
        </w:numPr>
        <w:ind w:left="1440" w:hanging="360"/>
      </w:pPr>
    </w:p>
    <w:p w14:paraId="09C1AA44" w14:textId="77777777" w:rsidR="00047EB0" w:rsidRDefault="00047EB0" w:rsidP="00047EB0">
      <w:pPr>
        <w:pStyle w:val="ListBullet"/>
        <w:numPr>
          <w:ilvl w:val="0"/>
          <w:numId w:val="0"/>
        </w:numPr>
        <w:ind w:left="1440" w:hanging="360"/>
      </w:pPr>
    </w:p>
    <w:p w14:paraId="522060A2" w14:textId="77777777" w:rsidR="00047EB0" w:rsidRDefault="00047EB0" w:rsidP="00047EB0">
      <w:pPr>
        <w:pStyle w:val="ListBullet"/>
        <w:numPr>
          <w:ilvl w:val="0"/>
          <w:numId w:val="0"/>
        </w:numPr>
        <w:ind w:left="1440" w:hanging="360"/>
      </w:pPr>
    </w:p>
    <w:p w14:paraId="7BF48060" w14:textId="77777777" w:rsidR="00047EB0" w:rsidRDefault="00047EB0" w:rsidP="00047EB0">
      <w:pPr>
        <w:pStyle w:val="ListBullet"/>
        <w:numPr>
          <w:ilvl w:val="0"/>
          <w:numId w:val="0"/>
        </w:numPr>
        <w:ind w:left="1440" w:hanging="360"/>
      </w:pPr>
    </w:p>
    <w:p w14:paraId="5A0229E0" w14:textId="77777777" w:rsidR="00047EB0" w:rsidRDefault="00047EB0" w:rsidP="00047EB0">
      <w:pPr>
        <w:pStyle w:val="ListBullet"/>
        <w:numPr>
          <w:ilvl w:val="0"/>
          <w:numId w:val="0"/>
        </w:numPr>
        <w:ind w:left="1440" w:hanging="360"/>
      </w:pPr>
    </w:p>
    <w:p w14:paraId="28B39E41" w14:textId="77777777" w:rsidR="00973D23" w:rsidRDefault="00973D23" w:rsidP="00047EB0">
      <w:pPr>
        <w:pStyle w:val="ListBullet"/>
        <w:numPr>
          <w:ilvl w:val="0"/>
          <w:numId w:val="0"/>
        </w:numPr>
        <w:ind w:left="1440" w:hanging="360"/>
      </w:pPr>
    </w:p>
    <w:p w14:paraId="3D5654BD" w14:textId="77777777" w:rsidR="00973D23" w:rsidRDefault="00973D23" w:rsidP="00047EB0">
      <w:pPr>
        <w:pStyle w:val="ListBullet"/>
        <w:numPr>
          <w:ilvl w:val="0"/>
          <w:numId w:val="0"/>
        </w:numPr>
        <w:ind w:left="1440" w:hanging="360"/>
      </w:pPr>
    </w:p>
    <w:p w14:paraId="259CD95B" w14:textId="77777777" w:rsidR="00973D23" w:rsidRDefault="00973D23" w:rsidP="00047EB0">
      <w:pPr>
        <w:pStyle w:val="ListBullet"/>
        <w:numPr>
          <w:ilvl w:val="0"/>
          <w:numId w:val="0"/>
        </w:numPr>
        <w:ind w:left="1440" w:hanging="360"/>
      </w:pPr>
    </w:p>
    <w:p w14:paraId="1B5B6FB5" w14:textId="77777777" w:rsidR="00973D23" w:rsidRDefault="00973D23" w:rsidP="00047EB0">
      <w:pPr>
        <w:pStyle w:val="ListBullet"/>
        <w:numPr>
          <w:ilvl w:val="0"/>
          <w:numId w:val="0"/>
        </w:numPr>
        <w:ind w:left="1440" w:hanging="360"/>
      </w:pPr>
    </w:p>
    <w:p w14:paraId="2F79CD26" w14:textId="77777777" w:rsidR="00973D23" w:rsidRDefault="00973D23" w:rsidP="00047EB0">
      <w:pPr>
        <w:pStyle w:val="ListBullet"/>
        <w:numPr>
          <w:ilvl w:val="0"/>
          <w:numId w:val="0"/>
        </w:numPr>
        <w:ind w:left="1440" w:hanging="360"/>
      </w:pPr>
    </w:p>
    <w:p w14:paraId="55DE325D" w14:textId="77777777" w:rsidR="00973D23" w:rsidRDefault="00973D23" w:rsidP="00047EB0">
      <w:pPr>
        <w:pStyle w:val="ListBullet"/>
        <w:numPr>
          <w:ilvl w:val="0"/>
          <w:numId w:val="0"/>
        </w:numPr>
        <w:ind w:left="1440" w:hanging="360"/>
      </w:pPr>
    </w:p>
    <w:p w14:paraId="3556AD4B" w14:textId="77777777" w:rsidR="00973D23" w:rsidRDefault="00973D23" w:rsidP="00047EB0">
      <w:pPr>
        <w:pStyle w:val="ListBullet"/>
        <w:numPr>
          <w:ilvl w:val="0"/>
          <w:numId w:val="0"/>
        </w:numPr>
        <w:ind w:left="1440" w:hanging="360"/>
      </w:pPr>
    </w:p>
    <w:p w14:paraId="770FD886" w14:textId="77777777" w:rsidR="00973D23" w:rsidRDefault="00973D23" w:rsidP="00047EB0">
      <w:pPr>
        <w:pStyle w:val="ListBullet"/>
        <w:numPr>
          <w:ilvl w:val="0"/>
          <w:numId w:val="0"/>
        </w:numPr>
        <w:ind w:left="1440" w:hanging="360"/>
      </w:pPr>
    </w:p>
    <w:p w14:paraId="3524CB13" w14:textId="77777777" w:rsidR="00973D23" w:rsidRDefault="00973D23" w:rsidP="00047EB0">
      <w:pPr>
        <w:pStyle w:val="ListBullet"/>
        <w:numPr>
          <w:ilvl w:val="0"/>
          <w:numId w:val="0"/>
        </w:numPr>
        <w:ind w:left="1440" w:hanging="360"/>
      </w:pPr>
    </w:p>
    <w:p w14:paraId="1A50D720" w14:textId="77777777" w:rsidR="00973D23" w:rsidRDefault="00973D23" w:rsidP="00047EB0">
      <w:pPr>
        <w:pStyle w:val="ListBullet"/>
        <w:numPr>
          <w:ilvl w:val="0"/>
          <w:numId w:val="0"/>
        </w:numPr>
        <w:ind w:left="1440" w:hanging="360"/>
      </w:pPr>
    </w:p>
    <w:p w14:paraId="4B00C30A" w14:textId="77777777" w:rsidR="00973D23" w:rsidRDefault="00973D23" w:rsidP="00047EB0">
      <w:pPr>
        <w:pStyle w:val="ListBullet"/>
        <w:numPr>
          <w:ilvl w:val="0"/>
          <w:numId w:val="0"/>
        </w:numPr>
        <w:ind w:left="1440" w:hanging="360"/>
      </w:pPr>
    </w:p>
    <w:p w14:paraId="0FD515D2" w14:textId="77777777" w:rsidR="000646E9" w:rsidRDefault="000646E9" w:rsidP="00047EB0">
      <w:pPr>
        <w:pStyle w:val="ListBullet"/>
        <w:numPr>
          <w:ilvl w:val="0"/>
          <w:numId w:val="0"/>
        </w:numPr>
        <w:ind w:left="1440" w:hanging="360"/>
      </w:pPr>
    </w:p>
    <w:p w14:paraId="7152594A" w14:textId="77777777" w:rsidR="000646E9" w:rsidRDefault="000646E9" w:rsidP="00047EB0">
      <w:pPr>
        <w:pStyle w:val="ListBullet"/>
        <w:numPr>
          <w:ilvl w:val="0"/>
          <w:numId w:val="0"/>
        </w:numPr>
        <w:ind w:left="1440" w:hanging="360"/>
      </w:pPr>
    </w:p>
    <w:p w14:paraId="2E92480A" w14:textId="77777777" w:rsidR="000646E9" w:rsidRDefault="000646E9" w:rsidP="00047EB0">
      <w:pPr>
        <w:pStyle w:val="ListBullet"/>
        <w:numPr>
          <w:ilvl w:val="0"/>
          <w:numId w:val="0"/>
        </w:numPr>
        <w:ind w:left="1440" w:hanging="360"/>
      </w:pPr>
    </w:p>
    <w:p w14:paraId="566BA933" w14:textId="77777777" w:rsidR="000646E9" w:rsidRDefault="000646E9" w:rsidP="00047EB0">
      <w:pPr>
        <w:pStyle w:val="ListBullet"/>
        <w:numPr>
          <w:ilvl w:val="0"/>
          <w:numId w:val="0"/>
        </w:numPr>
        <w:ind w:left="1440" w:hanging="360"/>
      </w:pPr>
    </w:p>
    <w:p w14:paraId="6BD7C46F" w14:textId="77777777" w:rsidR="000646E9" w:rsidRDefault="000646E9" w:rsidP="00047EB0">
      <w:pPr>
        <w:pStyle w:val="ListBullet"/>
        <w:numPr>
          <w:ilvl w:val="0"/>
          <w:numId w:val="0"/>
        </w:numPr>
        <w:ind w:left="1440" w:hanging="360"/>
      </w:pPr>
    </w:p>
    <w:p w14:paraId="0F7B05E1" w14:textId="77777777" w:rsidR="000646E9" w:rsidRDefault="000646E9" w:rsidP="00047EB0">
      <w:pPr>
        <w:pStyle w:val="ListBullet"/>
        <w:numPr>
          <w:ilvl w:val="0"/>
          <w:numId w:val="0"/>
        </w:numPr>
        <w:ind w:left="1440" w:hanging="360"/>
      </w:pPr>
    </w:p>
    <w:p w14:paraId="149D35D6" w14:textId="77777777" w:rsidR="000646E9" w:rsidRDefault="000646E9" w:rsidP="00047EB0">
      <w:pPr>
        <w:pStyle w:val="ListBullet"/>
        <w:numPr>
          <w:ilvl w:val="0"/>
          <w:numId w:val="0"/>
        </w:numPr>
        <w:ind w:left="1440" w:hanging="360"/>
      </w:pPr>
    </w:p>
    <w:p w14:paraId="6B0C59AB" w14:textId="77777777" w:rsidR="000646E9" w:rsidRDefault="000646E9" w:rsidP="00047EB0">
      <w:pPr>
        <w:pStyle w:val="ListBullet"/>
        <w:numPr>
          <w:ilvl w:val="0"/>
          <w:numId w:val="0"/>
        </w:numPr>
        <w:ind w:left="1440" w:hanging="360"/>
      </w:pPr>
    </w:p>
    <w:p w14:paraId="66EF84AD" w14:textId="77777777" w:rsidR="00381847" w:rsidRDefault="004D7A4B">
      <w:r>
        <w:rPr>
          <w:noProof/>
        </w:rPr>
        <w:lastRenderedPageBreak/>
        <w:pict w14:anchorId="5750AA12">
          <v:rect id="_x0000_i1025" alt="" style="width:468pt;height:.05pt;mso-width-percent:0;mso-height-percent:0;mso-width-percent:0;mso-height-percent:0" o:hralign="center" o:hrstd="t" o:hr="t" fillcolor="#a0a0a0" stroked="f"/>
        </w:pict>
      </w:r>
    </w:p>
    <w:p w14:paraId="0DC1CF25" w14:textId="77777777" w:rsidR="00381847" w:rsidRDefault="00E769D9" w:rsidP="0059536C">
      <w:pPr>
        <w:pStyle w:val="Heading2"/>
      </w:pPr>
      <w:bookmarkStart w:id="35" w:name="_Toc52464078"/>
      <w:r>
        <w:t>Audit Controls and Management</w:t>
      </w:r>
      <w:bookmarkEnd w:id="35"/>
    </w:p>
    <w:p w14:paraId="5F34804D" w14:textId="77777777" w:rsidR="00381847" w:rsidRDefault="00E769D9">
      <w:r>
        <w:t>Every software development effort must be able to provide evidence of compliance for each software deployed into any Green Pace managed environment.</w:t>
      </w:r>
    </w:p>
    <w:p w14:paraId="7C2AFD36" w14:textId="77777777" w:rsidR="00381847" w:rsidRDefault="00381847"/>
    <w:p w14:paraId="1840E865" w14:textId="77777777" w:rsidR="00381847" w:rsidRDefault="00E769D9">
      <w:r>
        <w:t>Evidence will include the following:</w:t>
      </w:r>
    </w:p>
    <w:p w14:paraId="0D203433" w14:textId="77777777" w:rsidR="00381847" w:rsidRDefault="00381847"/>
    <w:p w14:paraId="277F4346" w14:textId="77777777" w:rsidR="00381847" w:rsidRDefault="00E769D9" w:rsidP="008D5A8D">
      <w:pPr>
        <w:pStyle w:val="ListBullet2"/>
      </w:pPr>
      <w:r>
        <w:t xml:space="preserve">Code </w:t>
      </w:r>
      <w:r w:rsidRPr="008D5A8D">
        <w:t>compliance</w:t>
      </w:r>
      <w:r>
        <w:t xml:space="preserve"> to standards</w:t>
      </w:r>
    </w:p>
    <w:p w14:paraId="5844977D" w14:textId="77777777" w:rsidR="00381847" w:rsidRDefault="00E769D9" w:rsidP="008D5A8D">
      <w:pPr>
        <w:pStyle w:val="ListBullet2"/>
      </w:pPr>
      <w:r>
        <w:t>Well-documented access-control strategies, with sampled evidence of compliance</w:t>
      </w:r>
    </w:p>
    <w:p w14:paraId="5A74860D" w14:textId="2FCBB681" w:rsidR="00381847" w:rsidRDefault="00E769D9" w:rsidP="008D5A8D">
      <w:pPr>
        <w:pStyle w:val="ListBullet2"/>
      </w:pPr>
      <w:r>
        <w:t xml:space="preserve">Well-documented data-control standards defining the expected security posture of data at rest, in flight, and in </w:t>
      </w:r>
      <w:r w:rsidR="00845430">
        <w:t>use.</w:t>
      </w:r>
    </w:p>
    <w:p w14:paraId="4347934A" w14:textId="77777777" w:rsidR="00381847" w:rsidRDefault="00E769D9" w:rsidP="008D5A8D">
      <w:pPr>
        <w:pStyle w:val="ListBullet2"/>
      </w:pPr>
      <w:r>
        <w:t>Historical evidence of sustained practice (emails, logs, audits, meeting notes)</w:t>
      </w:r>
    </w:p>
    <w:p w14:paraId="2BEA4D4F" w14:textId="77777777" w:rsidR="00381847" w:rsidRDefault="00381847">
      <w:pPr>
        <w:pBdr>
          <w:top w:val="nil"/>
          <w:left w:val="nil"/>
          <w:bottom w:val="nil"/>
          <w:right w:val="nil"/>
          <w:between w:val="nil"/>
        </w:pBdr>
        <w:ind w:left="720"/>
      </w:pPr>
    </w:p>
    <w:p w14:paraId="56A497DB" w14:textId="77777777" w:rsidR="00381847" w:rsidRDefault="00E769D9" w:rsidP="0059536C">
      <w:pPr>
        <w:pStyle w:val="Heading2"/>
      </w:pPr>
      <w:bookmarkStart w:id="36" w:name="_Toc52464079"/>
      <w:r>
        <w:t>Enforcement</w:t>
      </w:r>
      <w:bookmarkEnd w:id="36"/>
    </w:p>
    <w:p w14:paraId="03628354" w14:textId="77777777" w:rsidR="00381847" w:rsidRDefault="00E769D9">
      <w:r>
        <w:t xml:space="preserve">The office of the chief information security officer (OCISO) will enforce awareness and compliance of this policy, producing reports for the risk management committee (RMC) to review monthly. Every system deployed in any environment operated by Green Pace is expected to </w:t>
      </w:r>
      <w:proofErr w:type="gramStart"/>
      <w:r>
        <w:t>be in compliance with</w:t>
      </w:r>
      <w:proofErr w:type="gramEnd"/>
      <w:r>
        <w:t xml:space="preserve"> this policy at all times.</w:t>
      </w:r>
    </w:p>
    <w:p w14:paraId="7554EE07" w14:textId="77777777" w:rsidR="00381847" w:rsidRDefault="00381847"/>
    <w:p w14:paraId="563C6B71" w14:textId="77777777" w:rsidR="00381847" w:rsidRDefault="00E769D9">
      <w:r>
        <w:t>Staff members, consultants, or employees found in violation of this policy will be subject to disciplinary action, up to and including termination.</w:t>
      </w:r>
    </w:p>
    <w:p w14:paraId="66F2B347" w14:textId="77777777" w:rsidR="00381847" w:rsidRDefault="00381847"/>
    <w:p w14:paraId="07D493D9" w14:textId="77777777" w:rsidR="00381847" w:rsidRDefault="00E769D9" w:rsidP="0059536C">
      <w:pPr>
        <w:pStyle w:val="Heading2"/>
      </w:pPr>
      <w:bookmarkStart w:id="37" w:name="_Toc52464080"/>
      <w:r>
        <w:t>Exceptions Process</w:t>
      </w:r>
      <w:bookmarkEnd w:id="37"/>
    </w:p>
    <w:p w14:paraId="01389246" w14:textId="77777777" w:rsidR="00381847" w:rsidRDefault="00E769D9">
      <w:r>
        <w:t>Any exception to the standards in this policy must be requested in writing with the following information:</w:t>
      </w:r>
    </w:p>
    <w:p w14:paraId="725041DF" w14:textId="77777777" w:rsidR="00381847" w:rsidRDefault="00381847"/>
    <w:p w14:paraId="0BFBFBEE" w14:textId="77777777" w:rsidR="00381847" w:rsidRDefault="00E769D9" w:rsidP="008D5A8D">
      <w:pPr>
        <w:pStyle w:val="ListBullet2"/>
      </w:pPr>
      <w:r>
        <w:t>Business or technical rationale</w:t>
      </w:r>
    </w:p>
    <w:p w14:paraId="5CFC9879" w14:textId="77777777" w:rsidR="00381847" w:rsidRDefault="00E769D9" w:rsidP="008D5A8D">
      <w:pPr>
        <w:pStyle w:val="ListBullet2"/>
      </w:pPr>
      <w:r>
        <w:t>Risk impact analysis</w:t>
      </w:r>
    </w:p>
    <w:p w14:paraId="617250F1" w14:textId="77777777" w:rsidR="00381847" w:rsidRDefault="00E769D9" w:rsidP="008D5A8D">
      <w:pPr>
        <w:pStyle w:val="ListBullet2"/>
      </w:pPr>
      <w:r>
        <w:t>Risk mitigation analysis</w:t>
      </w:r>
    </w:p>
    <w:p w14:paraId="79981878" w14:textId="77777777" w:rsidR="00381847" w:rsidRDefault="00E769D9" w:rsidP="008D5A8D">
      <w:pPr>
        <w:pStyle w:val="ListBullet2"/>
      </w:pPr>
      <w:r>
        <w:t xml:space="preserve">Plan to come into </w:t>
      </w:r>
      <w:proofErr w:type="gramStart"/>
      <w:r>
        <w:t>compliance</w:t>
      </w:r>
      <w:proofErr w:type="gramEnd"/>
    </w:p>
    <w:p w14:paraId="5AEFBB83" w14:textId="77777777" w:rsidR="00381847" w:rsidRDefault="00E769D9" w:rsidP="008D5A8D">
      <w:pPr>
        <w:pStyle w:val="ListBullet2"/>
      </w:pPr>
      <w:r>
        <w:t xml:space="preserve">Date for when the plan to come into compliance will be </w:t>
      </w:r>
      <w:proofErr w:type="gramStart"/>
      <w:r>
        <w:t>completed</w:t>
      </w:r>
      <w:proofErr w:type="gramEnd"/>
    </w:p>
    <w:p w14:paraId="39F97D9C" w14:textId="77777777" w:rsidR="00381847" w:rsidRDefault="00381847"/>
    <w:p w14:paraId="3354AE87" w14:textId="77777777" w:rsidR="00381847" w:rsidRDefault="00E769D9">
      <w:r>
        <w:t>Approval for any exception must be granted by chief information officer (CIO) and the chief information security officer (CISO) or their appointed delegates of officer level.</w:t>
      </w:r>
    </w:p>
    <w:p w14:paraId="52B83740" w14:textId="77777777" w:rsidR="00381847" w:rsidRDefault="00381847"/>
    <w:p w14:paraId="002C73A9" w14:textId="77777777" w:rsidR="00381847" w:rsidRDefault="00E769D9">
      <w:r>
        <w:t>Exceptions will remain on file with the office of the CISO, which will administer and govern compliance.</w:t>
      </w:r>
      <w:r>
        <w:br w:type="page"/>
      </w:r>
    </w:p>
    <w:p w14:paraId="445DD2F7" w14:textId="77777777" w:rsidR="00381847" w:rsidRDefault="00E769D9" w:rsidP="0059536C">
      <w:pPr>
        <w:pStyle w:val="Heading2"/>
      </w:pPr>
      <w:bookmarkStart w:id="38" w:name="_Toc52464081"/>
      <w:r>
        <w:lastRenderedPageBreak/>
        <w:t>Distribution</w:t>
      </w:r>
      <w:bookmarkEnd w:id="38"/>
    </w:p>
    <w:p w14:paraId="5E732CE4" w14:textId="77777777" w:rsidR="00381847" w:rsidRDefault="00E769D9">
      <w:r>
        <w:t>This policy is to be distributed to all Green Pace IT staff annually. All IT staff will need to certify acceptance and awareness of this policy annually.</w:t>
      </w:r>
    </w:p>
    <w:p w14:paraId="038E02EB" w14:textId="77777777" w:rsidR="00381847" w:rsidRDefault="00381847"/>
    <w:p w14:paraId="7A12ADE9" w14:textId="77777777" w:rsidR="00381847" w:rsidRDefault="00E769D9" w:rsidP="0059536C">
      <w:pPr>
        <w:pStyle w:val="Heading2"/>
      </w:pPr>
      <w:bookmarkStart w:id="39" w:name="_Toc52464082"/>
      <w:r>
        <w:t>Policy Change Control</w:t>
      </w:r>
      <w:bookmarkEnd w:id="39"/>
    </w:p>
    <w:p w14:paraId="39A6BADB" w14:textId="77777777" w:rsidR="00381847" w:rsidRDefault="00E769D9">
      <w:r>
        <w:t>This policy will be automatically reviewed annually, no later than 365 days from the last revision date. Further, it will be reviewed in response to regulatory or compliance changes, and on demand as determined by the OCISO.</w:t>
      </w:r>
    </w:p>
    <w:p w14:paraId="4C5B3D19" w14:textId="77777777" w:rsidR="00381847" w:rsidRDefault="00381847"/>
    <w:p w14:paraId="6343C43E" w14:textId="0280F5A0" w:rsidR="00381847" w:rsidRDefault="00E769D9" w:rsidP="0059536C">
      <w:pPr>
        <w:pStyle w:val="Heading2"/>
      </w:pPr>
      <w:bookmarkStart w:id="40" w:name="_Toc52464083"/>
      <w:r>
        <w:t>Policy Version History</w:t>
      </w:r>
      <w:bookmarkEnd w:id="40"/>
    </w:p>
    <w:p w14:paraId="285BB13A" w14:textId="77777777" w:rsidR="00171556" w:rsidRPr="00171556" w:rsidRDefault="00171556" w:rsidP="00171556"/>
    <w:tbl>
      <w:tblPr>
        <w:tblStyle w:val="afffffffff"/>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1345"/>
        <w:gridCol w:w="1530"/>
        <w:gridCol w:w="3510"/>
        <w:gridCol w:w="1923"/>
        <w:gridCol w:w="2077"/>
      </w:tblGrid>
      <w:tr w:rsidR="00381847" w14:paraId="10667DFA"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1345" w:type="dxa"/>
            <w:tcBorders>
              <w:bottom w:val="single" w:sz="4" w:space="0" w:color="A5A5A5"/>
            </w:tcBorders>
            <w:shd w:val="clear" w:color="auto" w:fill="D9D9D9"/>
          </w:tcPr>
          <w:p w14:paraId="39CC6866" w14:textId="77777777" w:rsidR="00381847" w:rsidRDefault="00E769D9">
            <w:pPr>
              <w:rPr>
                <w:color w:val="000000"/>
              </w:rPr>
            </w:pPr>
            <w:r>
              <w:rPr>
                <w:color w:val="000000"/>
              </w:rPr>
              <w:t>Version</w:t>
            </w:r>
          </w:p>
        </w:tc>
        <w:tc>
          <w:tcPr>
            <w:tcW w:w="1530" w:type="dxa"/>
            <w:shd w:val="clear" w:color="auto" w:fill="D9D9D9"/>
          </w:tcPr>
          <w:p w14:paraId="71CDDDC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Date</w:t>
            </w:r>
          </w:p>
        </w:tc>
        <w:tc>
          <w:tcPr>
            <w:tcW w:w="3510" w:type="dxa"/>
            <w:shd w:val="clear" w:color="auto" w:fill="D9D9D9"/>
          </w:tcPr>
          <w:p w14:paraId="01C21B80"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Description</w:t>
            </w:r>
          </w:p>
        </w:tc>
        <w:tc>
          <w:tcPr>
            <w:tcW w:w="1923" w:type="dxa"/>
            <w:shd w:val="clear" w:color="auto" w:fill="D9D9D9"/>
          </w:tcPr>
          <w:p w14:paraId="0EA5A8E3"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Edited By</w:t>
            </w:r>
          </w:p>
        </w:tc>
        <w:tc>
          <w:tcPr>
            <w:tcW w:w="2077" w:type="dxa"/>
            <w:shd w:val="clear" w:color="auto" w:fill="D9D9D9"/>
          </w:tcPr>
          <w:p w14:paraId="044CC67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Approved By</w:t>
            </w:r>
          </w:p>
        </w:tc>
      </w:tr>
      <w:tr w:rsidR="00381847" w14:paraId="112D7EE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6FBA2E2" w14:textId="77777777" w:rsidR="00381847" w:rsidRDefault="00E769D9">
            <w:r>
              <w:t>1.0</w:t>
            </w:r>
          </w:p>
        </w:tc>
        <w:tc>
          <w:tcPr>
            <w:tcW w:w="1530" w:type="dxa"/>
          </w:tcPr>
          <w:p w14:paraId="3EA48162" w14:textId="77777777" w:rsidR="00381847" w:rsidRDefault="00E769D9">
            <w:pPr>
              <w:cnfStyle w:val="000000100000" w:firstRow="0" w:lastRow="0" w:firstColumn="0" w:lastColumn="0" w:oddVBand="0" w:evenVBand="0" w:oddHBand="1" w:evenHBand="0" w:firstRowFirstColumn="0" w:firstRowLastColumn="0" w:lastRowFirstColumn="0" w:lastRowLastColumn="0"/>
            </w:pPr>
            <w:r>
              <w:t>08/05/2020</w:t>
            </w:r>
          </w:p>
        </w:tc>
        <w:tc>
          <w:tcPr>
            <w:tcW w:w="3510" w:type="dxa"/>
          </w:tcPr>
          <w:p w14:paraId="480458CE" w14:textId="77777777" w:rsidR="00381847" w:rsidRDefault="00E769D9">
            <w:pPr>
              <w:cnfStyle w:val="000000100000" w:firstRow="0" w:lastRow="0" w:firstColumn="0" w:lastColumn="0" w:oddVBand="0" w:evenVBand="0" w:oddHBand="1" w:evenHBand="0" w:firstRowFirstColumn="0" w:firstRowLastColumn="0" w:lastRowFirstColumn="0" w:lastRowLastColumn="0"/>
            </w:pPr>
            <w:r>
              <w:t>Initial Template</w:t>
            </w:r>
          </w:p>
        </w:tc>
        <w:tc>
          <w:tcPr>
            <w:tcW w:w="1923" w:type="dxa"/>
          </w:tcPr>
          <w:p w14:paraId="69CFA642" w14:textId="77777777" w:rsidR="00381847" w:rsidRDefault="00E769D9">
            <w:pPr>
              <w:cnfStyle w:val="000000100000" w:firstRow="0" w:lastRow="0" w:firstColumn="0" w:lastColumn="0" w:oddVBand="0" w:evenVBand="0" w:oddHBand="1" w:evenHBand="0" w:firstRowFirstColumn="0" w:firstRowLastColumn="0" w:lastRowFirstColumn="0" w:lastRowLastColumn="0"/>
            </w:pPr>
            <w:r>
              <w:t>David Buksbaum</w:t>
            </w:r>
          </w:p>
        </w:tc>
        <w:tc>
          <w:tcPr>
            <w:tcW w:w="2077" w:type="dxa"/>
          </w:tcPr>
          <w:p w14:paraId="5E2A207F" w14:textId="77777777" w:rsidR="00381847" w:rsidRDefault="00381847">
            <w:pPr>
              <w:cnfStyle w:val="000000100000" w:firstRow="0" w:lastRow="0" w:firstColumn="0" w:lastColumn="0" w:oddVBand="0" w:evenVBand="0" w:oddHBand="1" w:evenHBand="0" w:firstRowFirstColumn="0" w:firstRowLastColumn="0" w:lastRowFirstColumn="0" w:lastRowLastColumn="0"/>
            </w:pPr>
          </w:p>
        </w:tc>
      </w:tr>
      <w:tr w:rsidR="00381847" w14:paraId="5B6F1353" w14:textId="77777777" w:rsidTr="00E54E9E">
        <w:tc>
          <w:tcPr>
            <w:cnfStyle w:val="001000000000" w:firstRow="0" w:lastRow="0" w:firstColumn="1" w:lastColumn="0" w:oddVBand="0" w:evenVBand="0" w:oddHBand="0" w:evenHBand="0" w:firstRowFirstColumn="0" w:firstRowLastColumn="0" w:lastRowFirstColumn="0" w:lastRowLastColumn="0"/>
            <w:tcW w:w="1345" w:type="dxa"/>
            <w:tcBorders>
              <w:top w:val="single" w:sz="4" w:space="0" w:color="A5A5A5"/>
              <w:bottom w:val="single" w:sz="4" w:space="0" w:color="A5A5A5"/>
            </w:tcBorders>
            <w:shd w:val="clear" w:color="auto" w:fill="EDEDED"/>
          </w:tcPr>
          <w:p w14:paraId="196A4ACC" w14:textId="4722D95A" w:rsidR="00381847" w:rsidRDefault="00A177DC">
            <w:r>
              <w:t>1.1</w:t>
            </w:r>
          </w:p>
        </w:tc>
        <w:tc>
          <w:tcPr>
            <w:tcW w:w="1530" w:type="dxa"/>
          </w:tcPr>
          <w:p w14:paraId="1DC436A6" w14:textId="48CC650A" w:rsidR="00381847" w:rsidRDefault="00A177DC">
            <w:pPr>
              <w:cnfStyle w:val="000000000000" w:firstRow="0" w:lastRow="0" w:firstColumn="0" w:lastColumn="0" w:oddVBand="0" w:evenVBand="0" w:oddHBand="0" w:evenHBand="0" w:firstRowFirstColumn="0" w:firstRowLastColumn="0" w:lastRowFirstColumn="0" w:lastRowLastColumn="0"/>
            </w:pPr>
            <w:r>
              <w:t>11/09/2023</w:t>
            </w:r>
          </w:p>
        </w:tc>
        <w:tc>
          <w:tcPr>
            <w:tcW w:w="3510" w:type="dxa"/>
          </w:tcPr>
          <w:p w14:paraId="0B713D2C" w14:textId="601ED15A" w:rsidR="00381847" w:rsidRDefault="00D26B84">
            <w:pPr>
              <w:cnfStyle w:val="000000000000" w:firstRow="0" w:lastRow="0" w:firstColumn="0" w:lastColumn="0" w:oddVBand="0" w:evenVBand="0" w:oddHBand="0" w:evenHBand="0" w:firstRowFirstColumn="0" w:firstRowLastColumn="0" w:lastRowFirstColumn="0" w:lastRowLastColumn="0"/>
            </w:pPr>
            <w:r>
              <w:t xml:space="preserve">Adding 10 principles, and 10 </w:t>
            </w:r>
            <w:r w:rsidR="00C562E1">
              <w:t>standards</w:t>
            </w:r>
          </w:p>
        </w:tc>
        <w:tc>
          <w:tcPr>
            <w:tcW w:w="1923" w:type="dxa"/>
          </w:tcPr>
          <w:p w14:paraId="124483AC" w14:textId="0D2CFEB1" w:rsidR="00381847" w:rsidRDefault="00A177DC">
            <w:pPr>
              <w:cnfStyle w:val="000000000000" w:firstRow="0" w:lastRow="0" w:firstColumn="0" w:lastColumn="0" w:oddVBand="0" w:evenVBand="0" w:oddHBand="0" w:evenHBand="0" w:firstRowFirstColumn="0" w:firstRowLastColumn="0" w:lastRowFirstColumn="0" w:lastRowLastColumn="0"/>
            </w:pPr>
            <w:r>
              <w:t>Ryan St George</w:t>
            </w:r>
          </w:p>
        </w:tc>
        <w:tc>
          <w:tcPr>
            <w:tcW w:w="2077" w:type="dxa"/>
          </w:tcPr>
          <w:p w14:paraId="697C2A49" w14:textId="0650A748" w:rsidR="00381847" w:rsidRDefault="00F74EED">
            <w:pPr>
              <w:cnfStyle w:val="000000000000" w:firstRow="0" w:lastRow="0" w:firstColumn="0" w:lastColumn="0" w:oddVBand="0" w:evenVBand="0" w:oddHBand="0" w:evenHBand="0" w:firstRowFirstColumn="0" w:firstRowLastColumn="0" w:lastRowFirstColumn="0" w:lastRowLastColumn="0"/>
            </w:pPr>
            <w:r>
              <w:t>Professor</w:t>
            </w:r>
            <w:r w:rsidR="00A177DC">
              <w:t xml:space="preserve"> Gray</w:t>
            </w:r>
          </w:p>
        </w:tc>
      </w:tr>
      <w:tr w:rsidR="00381847" w14:paraId="460BCB98"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45" w:type="dxa"/>
            <w:shd w:val="clear" w:color="auto" w:fill="EDEDED"/>
          </w:tcPr>
          <w:p w14:paraId="4F454B11" w14:textId="4B999B29" w:rsidR="00381847" w:rsidRDefault="00BD4DA7">
            <w:r>
              <w:t>1.2</w:t>
            </w:r>
          </w:p>
        </w:tc>
        <w:tc>
          <w:tcPr>
            <w:tcW w:w="1530" w:type="dxa"/>
          </w:tcPr>
          <w:p w14:paraId="305DA4F1" w14:textId="2CF67FCF" w:rsidR="00381847" w:rsidRDefault="00A177DC">
            <w:pPr>
              <w:cnfStyle w:val="000000100000" w:firstRow="0" w:lastRow="0" w:firstColumn="0" w:lastColumn="0" w:oddVBand="0" w:evenVBand="0" w:oddHBand="1" w:evenHBand="0" w:firstRowFirstColumn="0" w:firstRowLastColumn="0" w:lastRowFirstColumn="0" w:lastRowLastColumn="0"/>
            </w:pPr>
            <w:r>
              <w:t>11/29/2023</w:t>
            </w:r>
          </w:p>
        </w:tc>
        <w:tc>
          <w:tcPr>
            <w:tcW w:w="3510" w:type="dxa"/>
          </w:tcPr>
          <w:p w14:paraId="138D7C42" w14:textId="01E43B35" w:rsidR="00381847" w:rsidRDefault="00A177DC">
            <w:pPr>
              <w:cnfStyle w:val="000000100000" w:firstRow="0" w:lastRow="0" w:firstColumn="0" w:lastColumn="0" w:oddVBand="0" w:evenVBand="0" w:oddHBand="1" w:evenHBand="0" w:firstRowFirstColumn="0" w:firstRowLastColumn="0" w:lastRowFirstColumn="0" w:lastRowLastColumn="0"/>
            </w:pPr>
            <w:r>
              <w:t>Completed Document</w:t>
            </w:r>
          </w:p>
        </w:tc>
        <w:tc>
          <w:tcPr>
            <w:tcW w:w="1923" w:type="dxa"/>
          </w:tcPr>
          <w:p w14:paraId="35E4A720" w14:textId="08FC1083" w:rsidR="00381847" w:rsidRDefault="00A177DC">
            <w:pPr>
              <w:cnfStyle w:val="000000100000" w:firstRow="0" w:lastRow="0" w:firstColumn="0" w:lastColumn="0" w:oddVBand="0" w:evenVBand="0" w:oddHBand="1" w:evenHBand="0" w:firstRowFirstColumn="0" w:firstRowLastColumn="0" w:lastRowFirstColumn="0" w:lastRowLastColumn="0"/>
            </w:pPr>
            <w:r>
              <w:t>Ryan St George</w:t>
            </w:r>
          </w:p>
        </w:tc>
        <w:tc>
          <w:tcPr>
            <w:tcW w:w="2077" w:type="dxa"/>
          </w:tcPr>
          <w:p w14:paraId="1FEC447A" w14:textId="331CB169" w:rsidR="00381847" w:rsidRDefault="00F74EED">
            <w:pPr>
              <w:cnfStyle w:val="000000100000" w:firstRow="0" w:lastRow="0" w:firstColumn="0" w:lastColumn="0" w:oddVBand="0" w:evenVBand="0" w:oddHBand="1" w:evenHBand="0" w:firstRowFirstColumn="0" w:firstRowLastColumn="0" w:lastRowFirstColumn="0" w:lastRowLastColumn="0"/>
            </w:pPr>
            <w:r>
              <w:t>Professor</w:t>
            </w:r>
            <w:r w:rsidR="00A177DC">
              <w:t xml:space="preserve"> Gray</w:t>
            </w:r>
          </w:p>
        </w:tc>
      </w:tr>
    </w:tbl>
    <w:p w14:paraId="4D8E66CD" w14:textId="77777777" w:rsidR="00381847" w:rsidRDefault="00381847"/>
    <w:p w14:paraId="6B0AA57B" w14:textId="0EB3CA4B" w:rsidR="00381847" w:rsidRDefault="00E769D9" w:rsidP="0059536C">
      <w:pPr>
        <w:pStyle w:val="Heading2"/>
      </w:pPr>
      <w:bookmarkStart w:id="41" w:name="_Toc52464084"/>
      <w:r>
        <w:t>Appendix A Lookups</w:t>
      </w:r>
      <w:bookmarkEnd w:id="41"/>
    </w:p>
    <w:p w14:paraId="2264544C" w14:textId="77777777" w:rsidR="00171556" w:rsidRPr="00171556" w:rsidRDefault="00171556" w:rsidP="00171556"/>
    <w:p w14:paraId="127B45D0" w14:textId="7E02B229" w:rsidR="00381847" w:rsidRDefault="00E769D9" w:rsidP="0059536C">
      <w:pPr>
        <w:pStyle w:val="Heading3"/>
      </w:pPr>
      <w:bookmarkStart w:id="42" w:name="_Toc52464085"/>
      <w:r>
        <w:t>Approved C/C++ Language Acronyms</w:t>
      </w:r>
      <w:bookmarkEnd w:id="42"/>
    </w:p>
    <w:p w14:paraId="4879C4D5" w14:textId="77777777" w:rsidR="00171556" w:rsidRPr="00171556" w:rsidRDefault="00171556" w:rsidP="00171556"/>
    <w:tbl>
      <w:tblPr>
        <w:tblStyle w:val="afffffffff0"/>
        <w:tblW w:w="10385" w:type="dxa"/>
        <w:tblBorders>
          <w:top w:val="single" w:sz="4" w:space="0" w:color="C9C9C9"/>
          <w:left w:val="single" w:sz="4" w:space="0" w:color="C9C9C9"/>
          <w:bottom w:val="single" w:sz="4" w:space="0" w:color="C9C9C9"/>
          <w:right w:val="single" w:sz="4" w:space="0" w:color="C9C9C9"/>
          <w:insideH w:val="single" w:sz="4" w:space="0" w:color="C9C9C9"/>
          <w:insideV w:val="single" w:sz="4" w:space="0" w:color="C9C9C9"/>
        </w:tblBorders>
        <w:tblLayout w:type="fixed"/>
        <w:tblLook w:val="04A0" w:firstRow="1" w:lastRow="0" w:firstColumn="1" w:lastColumn="0" w:noHBand="0" w:noVBand="1"/>
        <w:tblDescription w:val="Table"/>
      </w:tblPr>
      <w:tblGrid>
        <w:gridCol w:w="5192"/>
        <w:gridCol w:w="5193"/>
      </w:tblGrid>
      <w:tr w:rsidR="00381847" w14:paraId="3421D65D" w14:textId="77777777" w:rsidTr="00E54E9E">
        <w:trPr>
          <w:cnfStyle w:val="100000000000" w:firstRow="1" w:lastRow="0" w:firstColumn="0" w:lastColumn="0" w:oddVBand="0" w:evenVBand="0" w:oddHBand="0" w:evenHBand="0" w:firstRowFirstColumn="0" w:firstRowLastColumn="0" w:lastRowFirstColumn="0" w:lastRowLastColumn="0"/>
          <w:tblHeader/>
        </w:trPr>
        <w:tc>
          <w:tcPr>
            <w:cnfStyle w:val="001000000100" w:firstRow="0" w:lastRow="0" w:firstColumn="1" w:lastColumn="0" w:oddVBand="0" w:evenVBand="0" w:oddHBand="0" w:evenHBand="0" w:firstRowFirstColumn="1" w:firstRowLastColumn="0" w:lastRowFirstColumn="0" w:lastRowLastColumn="0"/>
            <w:tcW w:w="5192" w:type="dxa"/>
            <w:tcBorders>
              <w:bottom w:val="single" w:sz="4" w:space="0" w:color="A5A5A5"/>
            </w:tcBorders>
            <w:shd w:val="clear" w:color="auto" w:fill="D9D9D9"/>
          </w:tcPr>
          <w:p w14:paraId="1E320638" w14:textId="77777777" w:rsidR="00381847" w:rsidRDefault="00E769D9">
            <w:pPr>
              <w:rPr>
                <w:color w:val="000000"/>
              </w:rPr>
            </w:pPr>
            <w:r>
              <w:rPr>
                <w:color w:val="000000"/>
              </w:rPr>
              <w:t>Language</w:t>
            </w:r>
          </w:p>
        </w:tc>
        <w:tc>
          <w:tcPr>
            <w:tcW w:w="5193" w:type="dxa"/>
            <w:shd w:val="clear" w:color="auto" w:fill="D9D9D9"/>
          </w:tcPr>
          <w:p w14:paraId="00255B07" w14:textId="77777777" w:rsidR="00381847" w:rsidRDefault="00E769D9">
            <w:pPr>
              <w:cnfStyle w:val="100000000000" w:firstRow="1" w:lastRow="0" w:firstColumn="0" w:lastColumn="0" w:oddVBand="0" w:evenVBand="0" w:oddHBand="0" w:evenHBand="0" w:firstRowFirstColumn="0" w:firstRowLastColumn="0" w:lastRowFirstColumn="0" w:lastRowLastColumn="0"/>
              <w:rPr>
                <w:color w:val="000000"/>
              </w:rPr>
            </w:pPr>
            <w:r>
              <w:rPr>
                <w:color w:val="000000"/>
              </w:rPr>
              <w:t>Acronym</w:t>
            </w:r>
          </w:p>
        </w:tc>
      </w:tr>
      <w:tr w:rsidR="00381847" w14:paraId="670FC9BC"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112977D2" w14:textId="77777777" w:rsidR="00381847" w:rsidRDefault="00E769D9">
            <w:r>
              <w:t>C++</w:t>
            </w:r>
          </w:p>
        </w:tc>
        <w:tc>
          <w:tcPr>
            <w:tcW w:w="5193" w:type="dxa"/>
          </w:tcPr>
          <w:p w14:paraId="7EE66078" w14:textId="77777777" w:rsidR="00381847" w:rsidRDefault="00E769D9">
            <w:pPr>
              <w:cnfStyle w:val="000000100000" w:firstRow="0" w:lastRow="0" w:firstColumn="0" w:lastColumn="0" w:oddVBand="0" w:evenVBand="0" w:oddHBand="1" w:evenHBand="0" w:firstRowFirstColumn="0" w:firstRowLastColumn="0" w:lastRowFirstColumn="0" w:lastRowLastColumn="0"/>
            </w:pPr>
            <w:r>
              <w:t>CPP</w:t>
            </w:r>
          </w:p>
        </w:tc>
      </w:tr>
      <w:tr w:rsidR="00381847" w14:paraId="380D3980" w14:textId="77777777" w:rsidTr="00E54E9E">
        <w:tc>
          <w:tcPr>
            <w:cnfStyle w:val="001000000000" w:firstRow="0" w:lastRow="0" w:firstColumn="1" w:lastColumn="0" w:oddVBand="0" w:evenVBand="0" w:oddHBand="0" w:evenHBand="0" w:firstRowFirstColumn="0" w:firstRowLastColumn="0" w:lastRowFirstColumn="0" w:lastRowLastColumn="0"/>
            <w:tcW w:w="5192" w:type="dxa"/>
            <w:tcBorders>
              <w:top w:val="single" w:sz="4" w:space="0" w:color="A5A5A5"/>
              <w:bottom w:val="single" w:sz="4" w:space="0" w:color="A5A5A5"/>
            </w:tcBorders>
            <w:shd w:val="clear" w:color="auto" w:fill="EDEDED"/>
          </w:tcPr>
          <w:p w14:paraId="63BB3219" w14:textId="77777777" w:rsidR="00381847" w:rsidRDefault="00E769D9">
            <w:r>
              <w:t>C</w:t>
            </w:r>
          </w:p>
        </w:tc>
        <w:tc>
          <w:tcPr>
            <w:tcW w:w="5193" w:type="dxa"/>
          </w:tcPr>
          <w:p w14:paraId="1F7DCC24" w14:textId="77777777" w:rsidR="00381847" w:rsidRDefault="00E769D9">
            <w:pPr>
              <w:cnfStyle w:val="000000000000" w:firstRow="0" w:lastRow="0" w:firstColumn="0" w:lastColumn="0" w:oddVBand="0" w:evenVBand="0" w:oddHBand="0" w:evenHBand="0" w:firstRowFirstColumn="0" w:firstRowLastColumn="0" w:lastRowFirstColumn="0" w:lastRowLastColumn="0"/>
            </w:pPr>
            <w:r>
              <w:t>CLG</w:t>
            </w:r>
          </w:p>
        </w:tc>
      </w:tr>
      <w:tr w:rsidR="00381847" w14:paraId="1234DFD6" w14:textId="77777777" w:rsidTr="00E54E9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192" w:type="dxa"/>
            <w:shd w:val="clear" w:color="auto" w:fill="EDEDED"/>
          </w:tcPr>
          <w:p w14:paraId="6E63B4B8" w14:textId="77777777" w:rsidR="00381847" w:rsidRDefault="00E769D9">
            <w:r>
              <w:t>Java</w:t>
            </w:r>
          </w:p>
        </w:tc>
        <w:tc>
          <w:tcPr>
            <w:tcW w:w="5193" w:type="dxa"/>
          </w:tcPr>
          <w:p w14:paraId="0218F327" w14:textId="77777777" w:rsidR="00381847" w:rsidRDefault="00E769D9">
            <w:pPr>
              <w:cnfStyle w:val="000000100000" w:firstRow="0" w:lastRow="0" w:firstColumn="0" w:lastColumn="0" w:oddVBand="0" w:evenVBand="0" w:oddHBand="1" w:evenHBand="0" w:firstRowFirstColumn="0" w:firstRowLastColumn="0" w:lastRowFirstColumn="0" w:lastRowLastColumn="0"/>
            </w:pPr>
            <w:r>
              <w:t>JAV</w:t>
            </w:r>
          </w:p>
        </w:tc>
      </w:tr>
    </w:tbl>
    <w:p w14:paraId="117BBEDB" w14:textId="77777777" w:rsidR="00381847" w:rsidRDefault="00381847"/>
    <w:sectPr w:rsidR="00381847">
      <w:headerReference w:type="default" r:id="rId15"/>
      <w:footerReference w:type="default" r:id="rId16"/>
      <w:pgSz w:w="12240" w:h="15840"/>
      <w:pgMar w:top="720" w:right="720" w:bottom="720" w:left="720" w:header="720" w:footer="431"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0F8186" w14:textId="77777777" w:rsidR="004D7A4B" w:rsidRDefault="004D7A4B">
      <w:r>
        <w:separator/>
      </w:r>
    </w:p>
  </w:endnote>
  <w:endnote w:type="continuationSeparator" w:id="0">
    <w:p w14:paraId="79A01346" w14:textId="77777777" w:rsidR="004D7A4B" w:rsidRDefault="004D7A4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B1592B" w14:textId="77777777" w:rsidR="00F51FA8" w:rsidRDefault="00F51FA8">
    <w:pPr>
      <w:jc w:val="center"/>
    </w:pPr>
    <w:r>
      <w:rPr>
        <w:noProof/>
      </w:rPr>
      <w:drawing>
        <wp:inline distT="114300" distB="114300" distL="114300" distR="114300" wp14:anchorId="2F54AD6E" wp14:editId="5E8E33E5">
          <wp:extent cx="395288" cy="510580"/>
          <wp:effectExtent l="0" t="0" r="0" b="3810"/>
          <wp:docPr id="10" name="image1.png" descr="Green Pace logo"/>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alphaModFix amt="40000"/>
                  </a:blip>
                  <a:srcRect/>
                  <a:stretch>
                    <a:fillRect/>
                  </a:stretch>
                </pic:blipFill>
                <pic:spPr>
                  <a:xfrm>
                    <a:off x="0" y="0"/>
                    <a:ext cx="395288" cy="510580"/>
                  </a:xfrm>
                  <a:prstGeom prst="rect">
                    <a:avLst/>
                  </a:prstGeom>
                  <a:ln/>
                </pic:spPr>
              </pic:pic>
            </a:graphicData>
          </a:graphic>
        </wp:inline>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EB60D2" w14:textId="77777777" w:rsidR="004D7A4B" w:rsidRDefault="004D7A4B">
      <w:r>
        <w:separator/>
      </w:r>
    </w:p>
  </w:footnote>
  <w:footnote w:type="continuationSeparator" w:id="0">
    <w:p w14:paraId="58FA1728" w14:textId="77777777" w:rsidR="004D7A4B" w:rsidRDefault="004D7A4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7BB785" w14:textId="01D4459E" w:rsidR="00F51FA8" w:rsidRDefault="00F51FA8">
    <w:pPr>
      <w:jc w:val="right"/>
    </w:pPr>
    <w:r>
      <w:fldChar w:fldCharType="begin"/>
    </w:r>
    <w:r>
      <w:instrText>PAGE</w:instrText>
    </w:r>
    <w:r>
      <w:fldChar w:fldCharType="separate"/>
    </w:r>
    <w:r w:rsidR="003D6F4A">
      <w:rPr>
        <w:noProof/>
      </w:rPr>
      <w:t>13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1228AF4"/>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2CC631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6AEECF4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36AE3F8"/>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3D0CD5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9FA85B2"/>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DAC0A5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C68C2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56708FE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044E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84D6473"/>
    <w:multiLevelType w:val="multilevel"/>
    <w:tmpl w:val="3712023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1AB13706"/>
    <w:multiLevelType w:val="multilevel"/>
    <w:tmpl w:val="C56A05FC"/>
    <w:lvl w:ilvl="0">
      <w:start w:val="1"/>
      <w:numFmt w:val="bullet"/>
      <w:pStyle w:val="List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2DE43FB7"/>
    <w:multiLevelType w:val="multilevel"/>
    <w:tmpl w:val="8628529C"/>
    <w:lvl w:ilvl="0">
      <w:start w:val="1"/>
      <w:numFmt w:val="bullet"/>
      <w:pStyle w:val="ListBullet2"/>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 w15:restartNumberingAfterBreak="0">
    <w:nsid w:val="568E5438"/>
    <w:multiLevelType w:val="multilevel"/>
    <w:tmpl w:val="AF20CAD0"/>
    <w:lvl w:ilvl="0">
      <w:start w:val="1"/>
      <w:numFmt w:val="decimal"/>
      <w:lvlText w:val="%1."/>
      <w:lvlJc w:val="left"/>
      <w:pPr>
        <w:ind w:left="720" w:hanging="360"/>
      </w:pPr>
      <w:rPr>
        <w:b w:val="0"/>
        <w:u w:val="none"/>
      </w:rPr>
    </w:lvl>
    <w:lvl w:ilvl="1">
      <w:start w:val="1"/>
      <w:numFmt w:val="lowerLetter"/>
      <w:pStyle w:val="List"/>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4" w15:restartNumberingAfterBreak="0">
    <w:nsid w:val="56B40C7A"/>
    <w:multiLevelType w:val="multilevel"/>
    <w:tmpl w:val="B7888A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5" w15:restartNumberingAfterBreak="0">
    <w:nsid w:val="5BAA5FD6"/>
    <w:multiLevelType w:val="multilevel"/>
    <w:tmpl w:val="138AE8C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6" w15:restartNumberingAfterBreak="0">
    <w:nsid w:val="5CF73F7C"/>
    <w:multiLevelType w:val="multilevel"/>
    <w:tmpl w:val="64BAA924"/>
    <w:lvl w:ilvl="0">
      <w:start w:val="1"/>
      <w:numFmt w:val="decimal"/>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345744101">
    <w:abstractNumId w:val="15"/>
  </w:num>
  <w:num w:numId="2" w16cid:durableId="1940747725">
    <w:abstractNumId w:val="12"/>
  </w:num>
  <w:num w:numId="3" w16cid:durableId="884488666">
    <w:abstractNumId w:val="16"/>
  </w:num>
  <w:num w:numId="4" w16cid:durableId="531922464">
    <w:abstractNumId w:val="11"/>
  </w:num>
  <w:num w:numId="5" w16cid:durableId="2045208868">
    <w:abstractNumId w:val="10"/>
  </w:num>
  <w:num w:numId="6" w16cid:durableId="504710061">
    <w:abstractNumId w:val="14"/>
  </w:num>
  <w:num w:numId="7" w16cid:durableId="17660068">
    <w:abstractNumId w:val="13"/>
  </w:num>
  <w:num w:numId="8" w16cid:durableId="1307782766">
    <w:abstractNumId w:val="9"/>
  </w:num>
  <w:num w:numId="9" w16cid:durableId="1610890439">
    <w:abstractNumId w:val="7"/>
  </w:num>
  <w:num w:numId="10" w16cid:durableId="456026682">
    <w:abstractNumId w:val="6"/>
  </w:num>
  <w:num w:numId="11" w16cid:durableId="2023699196">
    <w:abstractNumId w:val="5"/>
  </w:num>
  <w:num w:numId="12" w16cid:durableId="1708795186">
    <w:abstractNumId w:val="4"/>
  </w:num>
  <w:num w:numId="13" w16cid:durableId="432820301">
    <w:abstractNumId w:val="8"/>
  </w:num>
  <w:num w:numId="14" w16cid:durableId="985083817">
    <w:abstractNumId w:val="3"/>
  </w:num>
  <w:num w:numId="15" w16cid:durableId="1453134316">
    <w:abstractNumId w:val="2"/>
  </w:num>
  <w:num w:numId="16" w16cid:durableId="1587618115">
    <w:abstractNumId w:val="1"/>
  </w:num>
  <w:num w:numId="17" w16cid:durableId="18247313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5"/>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81847"/>
    <w:rsid w:val="00001F14"/>
    <w:rsid w:val="000068A3"/>
    <w:rsid w:val="00011C07"/>
    <w:rsid w:val="00016561"/>
    <w:rsid w:val="000377C4"/>
    <w:rsid w:val="00045743"/>
    <w:rsid w:val="00047EB0"/>
    <w:rsid w:val="000646E9"/>
    <w:rsid w:val="0008274A"/>
    <w:rsid w:val="000A0A4D"/>
    <w:rsid w:val="000A68BF"/>
    <w:rsid w:val="000C3348"/>
    <w:rsid w:val="000C47BB"/>
    <w:rsid w:val="000C7A66"/>
    <w:rsid w:val="000D5C7A"/>
    <w:rsid w:val="000D6409"/>
    <w:rsid w:val="000F6B11"/>
    <w:rsid w:val="000F7179"/>
    <w:rsid w:val="001221F4"/>
    <w:rsid w:val="00127052"/>
    <w:rsid w:val="0013429F"/>
    <w:rsid w:val="00151FBF"/>
    <w:rsid w:val="001554DF"/>
    <w:rsid w:val="001646BD"/>
    <w:rsid w:val="00171556"/>
    <w:rsid w:val="00174BAB"/>
    <w:rsid w:val="00184134"/>
    <w:rsid w:val="00192176"/>
    <w:rsid w:val="001D4766"/>
    <w:rsid w:val="001F45E6"/>
    <w:rsid w:val="001F5EE5"/>
    <w:rsid w:val="00203944"/>
    <w:rsid w:val="002379AB"/>
    <w:rsid w:val="002474B4"/>
    <w:rsid w:val="00270624"/>
    <w:rsid w:val="002738D9"/>
    <w:rsid w:val="00281C38"/>
    <w:rsid w:val="00286C35"/>
    <w:rsid w:val="002B23D7"/>
    <w:rsid w:val="002D57BB"/>
    <w:rsid w:val="002D767B"/>
    <w:rsid w:val="002E584A"/>
    <w:rsid w:val="0030527A"/>
    <w:rsid w:val="003119BD"/>
    <w:rsid w:val="00312886"/>
    <w:rsid w:val="00316FC0"/>
    <w:rsid w:val="00332392"/>
    <w:rsid w:val="00354CBE"/>
    <w:rsid w:val="00355FCD"/>
    <w:rsid w:val="00363F94"/>
    <w:rsid w:val="003713B5"/>
    <w:rsid w:val="00381847"/>
    <w:rsid w:val="003A77B5"/>
    <w:rsid w:val="003B0A5C"/>
    <w:rsid w:val="003C2366"/>
    <w:rsid w:val="003C52DF"/>
    <w:rsid w:val="003C6800"/>
    <w:rsid w:val="003D6F4A"/>
    <w:rsid w:val="0040268D"/>
    <w:rsid w:val="00415F98"/>
    <w:rsid w:val="00430276"/>
    <w:rsid w:val="00432286"/>
    <w:rsid w:val="004426FE"/>
    <w:rsid w:val="00443BBF"/>
    <w:rsid w:val="00467CFF"/>
    <w:rsid w:val="0049620D"/>
    <w:rsid w:val="004A35AD"/>
    <w:rsid w:val="004A4BCC"/>
    <w:rsid w:val="004A4D45"/>
    <w:rsid w:val="004D7A4B"/>
    <w:rsid w:val="004E12CE"/>
    <w:rsid w:val="004F079C"/>
    <w:rsid w:val="00516F8B"/>
    <w:rsid w:val="00526A8A"/>
    <w:rsid w:val="00553228"/>
    <w:rsid w:val="00583E0A"/>
    <w:rsid w:val="0059536C"/>
    <w:rsid w:val="005A3503"/>
    <w:rsid w:val="005B7417"/>
    <w:rsid w:val="005C0C1A"/>
    <w:rsid w:val="005E5C85"/>
    <w:rsid w:val="006148AF"/>
    <w:rsid w:val="00614F6B"/>
    <w:rsid w:val="006167AF"/>
    <w:rsid w:val="00657D88"/>
    <w:rsid w:val="006642FA"/>
    <w:rsid w:val="0068065C"/>
    <w:rsid w:val="00685E9D"/>
    <w:rsid w:val="00686FD5"/>
    <w:rsid w:val="006D38A7"/>
    <w:rsid w:val="006D707A"/>
    <w:rsid w:val="006E21A2"/>
    <w:rsid w:val="006E3A73"/>
    <w:rsid w:val="006E4260"/>
    <w:rsid w:val="006F02F6"/>
    <w:rsid w:val="00701BDF"/>
    <w:rsid w:val="00701C9E"/>
    <w:rsid w:val="0074544D"/>
    <w:rsid w:val="007535C7"/>
    <w:rsid w:val="007836D1"/>
    <w:rsid w:val="00795A70"/>
    <w:rsid w:val="007B26EB"/>
    <w:rsid w:val="007C58C3"/>
    <w:rsid w:val="007D4E78"/>
    <w:rsid w:val="007F65EC"/>
    <w:rsid w:val="007F7B9D"/>
    <w:rsid w:val="0081235E"/>
    <w:rsid w:val="008161BF"/>
    <w:rsid w:val="00816EFA"/>
    <w:rsid w:val="0083276A"/>
    <w:rsid w:val="00845430"/>
    <w:rsid w:val="00895AA1"/>
    <w:rsid w:val="008A528E"/>
    <w:rsid w:val="008C3FC6"/>
    <w:rsid w:val="008D5A8D"/>
    <w:rsid w:val="008E346B"/>
    <w:rsid w:val="00912533"/>
    <w:rsid w:val="00915A9D"/>
    <w:rsid w:val="00926F77"/>
    <w:rsid w:val="00943308"/>
    <w:rsid w:val="00950DC4"/>
    <w:rsid w:val="00973D23"/>
    <w:rsid w:val="0098726D"/>
    <w:rsid w:val="009979FA"/>
    <w:rsid w:val="009B710E"/>
    <w:rsid w:val="009B79B4"/>
    <w:rsid w:val="009F1B64"/>
    <w:rsid w:val="009F4B7D"/>
    <w:rsid w:val="009F7011"/>
    <w:rsid w:val="00A043B5"/>
    <w:rsid w:val="00A04F5E"/>
    <w:rsid w:val="00A177DC"/>
    <w:rsid w:val="00A31125"/>
    <w:rsid w:val="00A37628"/>
    <w:rsid w:val="00A55267"/>
    <w:rsid w:val="00A64600"/>
    <w:rsid w:val="00A90956"/>
    <w:rsid w:val="00AA07A8"/>
    <w:rsid w:val="00AB3921"/>
    <w:rsid w:val="00AC051F"/>
    <w:rsid w:val="00AC33BB"/>
    <w:rsid w:val="00AD0BEB"/>
    <w:rsid w:val="00AD6EB7"/>
    <w:rsid w:val="00AE3506"/>
    <w:rsid w:val="00AE6626"/>
    <w:rsid w:val="00AE6937"/>
    <w:rsid w:val="00B21AEC"/>
    <w:rsid w:val="00B448A1"/>
    <w:rsid w:val="00B475A1"/>
    <w:rsid w:val="00B65B66"/>
    <w:rsid w:val="00B83D35"/>
    <w:rsid w:val="00B92A44"/>
    <w:rsid w:val="00BB3379"/>
    <w:rsid w:val="00BC2B54"/>
    <w:rsid w:val="00BD4DA7"/>
    <w:rsid w:val="00BF0359"/>
    <w:rsid w:val="00C05820"/>
    <w:rsid w:val="00C156CF"/>
    <w:rsid w:val="00C47E0C"/>
    <w:rsid w:val="00C562E1"/>
    <w:rsid w:val="00C620D6"/>
    <w:rsid w:val="00C717BC"/>
    <w:rsid w:val="00C73007"/>
    <w:rsid w:val="00C93615"/>
    <w:rsid w:val="00CB2327"/>
    <w:rsid w:val="00CB32BD"/>
    <w:rsid w:val="00D010BF"/>
    <w:rsid w:val="00D1040B"/>
    <w:rsid w:val="00D211BA"/>
    <w:rsid w:val="00D26B84"/>
    <w:rsid w:val="00D26D2F"/>
    <w:rsid w:val="00D30268"/>
    <w:rsid w:val="00D308D3"/>
    <w:rsid w:val="00D54151"/>
    <w:rsid w:val="00D56BA3"/>
    <w:rsid w:val="00D71978"/>
    <w:rsid w:val="00D911EB"/>
    <w:rsid w:val="00D94455"/>
    <w:rsid w:val="00DB0E33"/>
    <w:rsid w:val="00DF37FE"/>
    <w:rsid w:val="00DF56C5"/>
    <w:rsid w:val="00E052B9"/>
    <w:rsid w:val="00E170F5"/>
    <w:rsid w:val="00E31CA4"/>
    <w:rsid w:val="00E44B3F"/>
    <w:rsid w:val="00E54E9E"/>
    <w:rsid w:val="00E6025E"/>
    <w:rsid w:val="00E60718"/>
    <w:rsid w:val="00E769D9"/>
    <w:rsid w:val="00E910C0"/>
    <w:rsid w:val="00E92DF4"/>
    <w:rsid w:val="00EF53B0"/>
    <w:rsid w:val="00EF6116"/>
    <w:rsid w:val="00EF7381"/>
    <w:rsid w:val="00F51FA8"/>
    <w:rsid w:val="00F63648"/>
    <w:rsid w:val="00F72634"/>
    <w:rsid w:val="00F74EED"/>
    <w:rsid w:val="00F7550E"/>
    <w:rsid w:val="00F80CB3"/>
    <w:rsid w:val="00FA06C2"/>
    <w:rsid w:val="00FC2A33"/>
    <w:rsid w:val="00FE1E2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ABC565"/>
  <w15:docId w15:val="{E03CAB3F-64F0-498A-9A05-0B02BE91CE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6F4A"/>
  </w:style>
  <w:style w:type="paragraph" w:styleId="Heading1">
    <w:name w:val="heading 1"/>
    <w:basedOn w:val="Title"/>
    <w:next w:val="Normal"/>
    <w:uiPriority w:val="9"/>
    <w:qFormat/>
    <w:rsid w:val="00E170F5"/>
    <w:pPr>
      <w:outlineLvl w:val="0"/>
    </w:pPr>
    <w:rPr>
      <w:rFonts w:ascii="Calibri" w:eastAsia="Calibri" w:hAnsi="Calibri" w:cs="Calibri"/>
    </w:rPr>
  </w:style>
  <w:style w:type="paragraph" w:styleId="Heading2">
    <w:name w:val="heading 2"/>
    <w:basedOn w:val="Normal"/>
    <w:next w:val="Normal"/>
    <w:uiPriority w:val="9"/>
    <w:unhideWhenUsed/>
    <w:qFormat/>
    <w:rsid w:val="0059536C"/>
    <w:pPr>
      <w:suppressAutoHyphens/>
      <w:contextualSpacing/>
      <w:outlineLvl w:val="1"/>
    </w:pPr>
    <w:rPr>
      <w:b/>
      <w:color w:val="000000"/>
      <w:sz w:val="28"/>
      <w:szCs w:val="26"/>
    </w:rPr>
  </w:style>
  <w:style w:type="paragraph" w:styleId="Heading3">
    <w:name w:val="heading 3"/>
    <w:basedOn w:val="Normal"/>
    <w:next w:val="Normal"/>
    <w:uiPriority w:val="9"/>
    <w:unhideWhenUsed/>
    <w:qFormat/>
    <w:rsid w:val="0059536C"/>
    <w:pPr>
      <w:suppressAutoHyphens/>
      <w:contextualSpacing/>
      <w:outlineLvl w:val="2"/>
    </w:pPr>
    <w:rPr>
      <w:b/>
      <w:color w:val="000000"/>
    </w:rPr>
  </w:style>
  <w:style w:type="paragraph" w:styleId="Heading4">
    <w:name w:val="heading 4"/>
    <w:basedOn w:val="Normal"/>
    <w:next w:val="Normal"/>
    <w:uiPriority w:val="9"/>
    <w:unhideWhenUsed/>
    <w:qFormat/>
    <w:rsid w:val="0059536C"/>
    <w:pPr>
      <w:jc w:val="center"/>
      <w:outlineLvl w:val="3"/>
    </w:pPr>
    <w:rPr>
      <w:b/>
    </w:rPr>
  </w:style>
  <w:style w:type="paragraph" w:styleId="Heading5">
    <w:name w:val="heading 5"/>
    <w:basedOn w:val="Normal"/>
    <w:next w:val="Normal"/>
    <w:uiPriority w:val="9"/>
    <w:semiHidden/>
    <w:unhideWhenUsed/>
    <w:qFormat/>
    <w:rsid w:val="009F7011"/>
    <w:pPr>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jc w:val="center"/>
    </w:pPr>
    <w:rPr>
      <w:rFonts w:ascii="Times New Roman" w:eastAsia="Times New Roman" w:hAnsi="Times New Roman" w:cs="Times New Roman"/>
      <w:b/>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b">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C5CF4"/>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FC5CF4"/>
    <w:rPr>
      <w:rFonts w:ascii="Times New Roman" w:hAnsi="Times New Roman" w:cs="Times New Roman"/>
      <w:sz w:val="18"/>
      <w:szCs w:val="18"/>
    </w:rPr>
  </w:style>
  <w:style w:type="table" w:customStyle="1" w:styleId="a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c">
    <w:basedOn w:val="TableNormal"/>
    <w:tblPr>
      <w:tblStyleRowBandSize w:val="1"/>
      <w:tblStyleColBandSize w:val="1"/>
      <w:tblCellMar>
        <w:top w:w="100" w:type="dxa"/>
        <w:left w:w="100" w:type="dxa"/>
        <w:bottom w:w="100" w:type="dxa"/>
        <w:right w:w="100" w:type="dxa"/>
      </w:tblCellMar>
    </w:tblPr>
  </w:style>
  <w:style w:type="table" w:customStyle="1" w:styleId="a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2">
    <w:basedOn w:val="TableNormal"/>
    <w:tblPr>
      <w:tblStyleRowBandSize w:val="1"/>
      <w:tblStyleColBandSize w:val="1"/>
      <w:tblCellMar>
        <w:top w:w="100" w:type="dxa"/>
        <w:left w:w="100" w:type="dxa"/>
        <w:bottom w:w="100" w:type="dxa"/>
        <w:right w:w="100" w:type="dxa"/>
      </w:tblCellMar>
    </w:tblPr>
  </w:style>
  <w:style w:type="table" w:customStyle="1" w:styleId="a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8">
    <w:basedOn w:val="TableNormal"/>
    <w:tblPr>
      <w:tblStyleRowBandSize w:val="1"/>
      <w:tblStyleColBandSize w:val="1"/>
      <w:tblCellMar>
        <w:top w:w="100" w:type="dxa"/>
        <w:left w:w="100" w:type="dxa"/>
        <w:bottom w:w="100" w:type="dxa"/>
        <w:right w:w="100" w:type="dxa"/>
      </w:tblCellMar>
    </w:tblPr>
  </w:style>
  <w:style w:type="table" w:customStyle="1" w:styleId="a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e">
    <w:basedOn w:val="TableNormal"/>
    <w:tblPr>
      <w:tblStyleRowBandSize w:val="1"/>
      <w:tblStyleColBandSize w:val="1"/>
      <w:tblCellMar>
        <w:top w:w="100" w:type="dxa"/>
        <w:left w:w="100" w:type="dxa"/>
        <w:bottom w:w="100" w:type="dxa"/>
        <w:right w:w="100" w:type="dxa"/>
      </w:tblCellMar>
    </w:tblPr>
  </w:style>
  <w:style w:type="table" w:customStyle="1" w:styleId="a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4">
    <w:basedOn w:val="TableNormal"/>
    <w:tblPr>
      <w:tblStyleRowBandSize w:val="1"/>
      <w:tblStyleColBandSize w:val="1"/>
      <w:tblCellMar>
        <w:top w:w="100" w:type="dxa"/>
        <w:left w:w="100" w:type="dxa"/>
        <w:bottom w:w="100" w:type="dxa"/>
        <w:right w:w="100" w:type="dxa"/>
      </w:tblCellMar>
    </w:tblPr>
  </w:style>
  <w:style w:type="table" w:customStyle="1" w:styleId="a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a">
    <w:basedOn w:val="TableNormal"/>
    <w:tblPr>
      <w:tblStyleRowBandSize w:val="1"/>
      <w:tblStyleColBandSize w:val="1"/>
      <w:tblCellMar>
        <w:top w:w="100" w:type="dxa"/>
        <w:left w:w="100" w:type="dxa"/>
        <w:bottom w:w="100" w:type="dxa"/>
        <w:right w:w="100" w:type="dxa"/>
      </w:tblCellMar>
    </w:tblPr>
  </w:style>
  <w:style w:type="table" w:customStyle="1" w:styleId="a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0">
    <w:basedOn w:val="TableNormal"/>
    <w:tblPr>
      <w:tblStyleRowBandSize w:val="1"/>
      <w:tblStyleColBandSize w:val="1"/>
      <w:tblCellMar>
        <w:top w:w="100" w:type="dxa"/>
        <w:left w:w="100" w:type="dxa"/>
        <w:bottom w:w="100" w:type="dxa"/>
        <w:right w:w="100" w:type="dxa"/>
      </w:tblCellMar>
    </w:tblPr>
  </w:style>
  <w:style w:type="table" w:customStyle="1" w:styleId="a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6">
    <w:basedOn w:val="TableNormal"/>
    <w:tblPr>
      <w:tblStyleRowBandSize w:val="1"/>
      <w:tblStyleColBandSize w:val="1"/>
      <w:tblCellMar>
        <w:top w:w="100" w:type="dxa"/>
        <w:left w:w="100" w:type="dxa"/>
        <w:bottom w:w="100" w:type="dxa"/>
        <w:right w:w="100" w:type="dxa"/>
      </w:tblCellMar>
    </w:tblPr>
  </w:style>
  <w:style w:type="table" w:customStyle="1" w:styleId="a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9">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d">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e">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Paragraph">
    <w:name w:val="List Paragraph"/>
    <w:basedOn w:val="Normal"/>
    <w:uiPriority w:val="34"/>
    <w:qFormat/>
    <w:rsid w:val="00FC2167"/>
    <w:pPr>
      <w:ind w:left="720"/>
      <w:contextualSpacing/>
    </w:pPr>
  </w:style>
  <w:style w:type="paragraph" w:styleId="Header">
    <w:name w:val="header"/>
    <w:basedOn w:val="Normal"/>
    <w:link w:val="HeaderChar"/>
    <w:uiPriority w:val="99"/>
    <w:unhideWhenUsed/>
    <w:rsid w:val="00101087"/>
    <w:pPr>
      <w:tabs>
        <w:tab w:val="center" w:pos="4680"/>
        <w:tab w:val="right" w:pos="9360"/>
      </w:tabs>
    </w:pPr>
  </w:style>
  <w:style w:type="character" w:customStyle="1" w:styleId="HeaderChar">
    <w:name w:val="Header Char"/>
    <w:basedOn w:val="DefaultParagraphFont"/>
    <w:link w:val="Header"/>
    <w:uiPriority w:val="99"/>
    <w:rsid w:val="00101087"/>
  </w:style>
  <w:style w:type="paragraph" w:styleId="Footer">
    <w:name w:val="footer"/>
    <w:basedOn w:val="Normal"/>
    <w:link w:val="FooterChar"/>
    <w:uiPriority w:val="99"/>
    <w:unhideWhenUsed/>
    <w:rsid w:val="00101087"/>
    <w:pPr>
      <w:tabs>
        <w:tab w:val="center" w:pos="4680"/>
        <w:tab w:val="right" w:pos="9360"/>
      </w:tabs>
    </w:pPr>
  </w:style>
  <w:style w:type="character" w:customStyle="1" w:styleId="FooterChar">
    <w:name w:val="Footer Char"/>
    <w:basedOn w:val="DefaultParagraphFont"/>
    <w:link w:val="Footer"/>
    <w:uiPriority w:val="99"/>
    <w:rsid w:val="00101087"/>
  </w:style>
  <w:style w:type="paragraph" w:styleId="TOC1">
    <w:name w:val="toc 1"/>
    <w:basedOn w:val="Normal"/>
    <w:next w:val="Normal"/>
    <w:autoRedefine/>
    <w:uiPriority w:val="39"/>
    <w:unhideWhenUsed/>
    <w:rsid w:val="00E769D9"/>
    <w:pPr>
      <w:spacing w:after="60"/>
    </w:pPr>
  </w:style>
  <w:style w:type="paragraph" w:styleId="TOC2">
    <w:name w:val="toc 2"/>
    <w:basedOn w:val="Normal"/>
    <w:next w:val="Normal"/>
    <w:autoRedefine/>
    <w:uiPriority w:val="39"/>
    <w:unhideWhenUsed/>
    <w:rsid w:val="00F7078D"/>
    <w:pPr>
      <w:spacing w:after="100"/>
      <w:ind w:left="240"/>
    </w:pPr>
  </w:style>
  <w:style w:type="paragraph" w:styleId="TOC3">
    <w:name w:val="toc 3"/>
    <w:basedOn w:val="Normal"/>
    <w:next w:val="Normal"/>
    <w:autoRedefine/>
    <w:uiPriority w:val="39"/>
    <w:unhideWhenUsed/>
    <w:rsid w:val="00E769D9"/>
    <w:pPr>
      <w:tabs>
        <w:tab w:val="right" w:pos="10790"/>
      </w:tabs>
      <w:spacing w:after="100"/>
      <w:ind w:left="480"/>
    </w:pPr>
  </w:style>
  <w:style w:type="character" w:styleId="Hyperlink">
    <w:name w:val="Hyperlink"/>
    <w:basedOn w:val="DefaultParagraphFont"/>
    <w:uiPriority w:val="99"/>
    <w:unhideWhenUsed/>
    <w:rsid w:val="00F7078D"/>
    <w:rPr>
      <w:color w:val="0000FF" w:themeColor="hyperlink"/>
      <w:u w:val="single"/>
    </w:rPr>
  </w:style>
  <w:style w:type="paragraph" w:styleId="CommentSubject">
    <w:name w:val="annotation subject"/>
    <w:basedOn w:val="CommentText"/>
    <w:next w:val="CommentText"/>
    <w:link w:val="CommentSubjectChar"/>
    <w:uiPriority w:val="99"/>
    <w:semiHidden/>
    <w:unhideWhenUsed/>
    <w:rsid w:val="001B38A3"/>
    <w:rPr>
      <w:b/>
      <w:bCs/>
    </w:rPr>
  </w:style>
  <w:style w:type="character" w:customStyle="1" w:styleId="CommentSubjectChar">
    <w:name w:val="Comment Subject Char"/>
    <w:basedOn w:val="CommentTextChar"/>
    <w:link w:val="CommentSubject"/>
    <w:uiPriority w:val="99"/>
    <w:semiHidden/>
    <w:rsid w:val="001B38A3"/>
    <w:rPr>
      <w:b/>
      <w:bCs/>
      <w:sz w:val="20"/>
      <w:szCs w:val="20"/>
    </w:rPr>
  </w:style>
  <w:style w:type="paragraph" w:styleId="NormalWeb">
    <w:name w:val="Normal (Web)"/>
    <w:basedOn w:val="Normal"/>
    <w:uiPriority w:val="99"/>
    <w:semiHidden/>
    <w:unhideWhenUsed/>
    <w:rsid w:val="00CA3E04"/>
    <w:pPr>
      <w:spacing w:before="100" w:beforeAutospacing="1" w:after="100" w:afterAutospacing="1"/>
    </w:pPr>
    <w:rPr>
      <w:rFonts w:ascii="Times New Roman" w:eastAsia="Times New Roman" w:hAnsi="Times New Roman" w:cs="Times New Roman"/>
    </w:rPr>
  </w:style>
  <w:style w:type="table" w:customStyle="1" w:styleId="a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c">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0">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1">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2">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3">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4">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5">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6">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7">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8">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9">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a">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b">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c">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d">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e">
    <w:basedOn w:val="TableNormal"/>
    <w:rPr>
      <w:sz w:val="22"/>
      <w:szCs w:val="22"/>
    </w:rPr>
    <w:tblPr>
      <w:tblStyleRowBandSize w:val="1"/>
      <w:tblStyleColBandSize w:val="1"/>
      <w:tblCellMar>
        <w:left w:w="115" w:type="dxa"/>
        <w:right w:w="115" w:type="dxa"/>
      </w:tblCellMar>
    </w:tblPr>
    <w:tcPr>
      <w:shd w:val="clear" w:color="auto" w:fill="EDEDED"/>
    </w:tcPr>
  </w:style>
  <w:style w:type="table" w:customStyle="1" w:styleId="afffffffff">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table" w:customStyle="1" w:styleId="afffffffff0">
    <w:basedOn w:val="TableNormal"/>
    <w:rPr>
      <w:sz w:val="22"/>
      <w:szCs w:val="22"/>
    </w:rPr>
    <w:tblPr>
      <w:tblStyleRowBandSize w:val="1"/>
      <w:tblStyleColBandSize w:val="1"/>
      <w:tblCellMar>
        <w:left w:w="115" w:type="dxa"/>
        <w:right w:w="115" w:type="dxa"/>
      </w:tblCellMar>
    </w:tblPr>
    <w:tcPr>
      <w:shd w:val="clear" w:color="auto" w:fill="EDEDED"/>
    </w:tcPr>
    <w:tblStylePr w:type="firstRow">
      <w:rPr>
        <w:b/>
        <w:color w:val="FFFFFF"/>
      </w:rPr>
      <w:tblPr/>
      <w:tcPr>
        <w:shd w:val="clear" w:color="auto" w:fill="A5A5A5"/>
      </w:tcPr>
    </w:tblStylePr>
    <w:tblStylePr w:type="lastRow">
      <w:rPr>
        <w:b/>
      </w:rPr>
      <w:tblPr/>
      <w:tcPr>
        <w:tcBorders>
          <w:top w:val="single" w:sz="4" w:space="0" w:color="A5A5A5"/>
        </w:tcBorders>
        <w:shd w:val="clear" w:color="auto" w:fill="FFFFFF"/>
      </w:tcPr>
    </w:tblStylePr>
    <w:tblStylePr w:type="firstCol">
      <w:rPr>
        <w:b/>
      </w:rPr>
      <w:tblPr/>
      <w:tcPr>
        <w:tcBorders>
          <w:right w:val="nil"/>
        </w:tcBorders>
        <w:shd w:val="clear" w:color="auto" w:fill="FFFFFF"/>
      </w:tcPr>
    </w:tblStylePr>
    <w:tblStylePr w:type="lastCol">
      <w:rPr>
        <w:b/>
      </w:rPr>
      <w:tblPr/>
      <w:tcPr>
        <w:tcBorders>
          <w:left w:val="nil"/>
        </w:tcBorders>
        <w:shd w:val="clear" w:color="auto" w:fill="FFFFFF"/>
      </w:tcPr>
    </w:tblStylePr>
    <w:tblStylePr w:type="band1Vert">
      <w:tblPr/>
      <w:tcPr>
        <w:tcBorders>
          <w:left w:val="single" w:sz="4" w:space="0" w:color="A5A5A5"/>
          <w:right w:val="single" w:sz="4" w:space="0" w:color="A5A5A5"/>
        </w:tcBorders>
      </w:tcPr>
    </w:tblStylePr>
    <w:tblStylePr w:type="band1Horz">
      <w:tblPr/>
      <w:tcPr>
        <w:tcBorders>
          <w:top w:val="single" w:sz="4" w:space="0" w:color="A5A5A5"/>
          <w:bottom w:val="single" w:sz="4" w:space="0" w:color="A5A5A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single" w:sz="4" w:space="0" w:color="A5A5A5"/>
          <w:left w:val="nil"/>
        </w:tcBorders>
      </w:tcPr>
    </w:tblStylePr>
    <w:tblStylePr w:type="swCell">
      <w:tblPr/>
      <w:tcPr>
        <w:tcBorders>
          <w:top w:val="single" w:sz="4" w:space="0" w:color="A5A5A5"/>
          <w:right w:val="nil"/>
        </w:tcBorders>
      </w:tcPr>
    </w:tblStylePr>
  </w:style>
  <w:style w:type="paragraph" w:styleId="List">
    <w:name w:val="List"/>
    <w:basedOn w:val="Normal"/>
    <w:uiPriority w:val="99"/>
    <w:unhideWhenUsed/>
    <w:rsid w:val="008D5A8D"/>
    <w:pPr>
      <w:numPr>
        <w:ilvl w:val="1"/>
        <w:numId w:val="7"/>
      </w:numPr>
    </w:pPr>
  </w:style>
  <w:style w:type="paragraph" w:styleId="ListBullet">
    <w:name w:val="List Bullet"/>
    <w:basedOn w:val="Normal"/>
    <w:uiPriority w:val="99"/>
    <w:unhideWhenUsed/>
    <w:rsid w:val="008D5A8D"/>
    <w:pPr>
      <w:numPr>
        <w:numId w:val="4"/>
      </w:numPr>
      <w:pBdr>
        <w:top w:val="nil"/>
        <w:left w:val="nil"/>
        <w:bottom w:val="nil"/>
        <w:right w:val="nil"/>
        <w:between w:val="nil"/>
      </w:pBdr>
      <w:ind w:left="1440"/>
    </w:pPr>
    <w:rPr>
      <w:color w:val="000000"/>
    </w:rPr>
  </w:style>
  <w:style w:type="paragraph" w:styleId="ListBullet2">
    <w:name w:val="List Bullet 2"/>
    <w:basedOn w:val="Normal"/>
    <w:uiPriority w:val="99"/>
    <w:unhideWhenUsed/>
    <w:rsid w:val="008D5A8D"/>
    <w:pPr>
      <w:numPr>
        <w:numId w:val="2"/>
      </w:numPr>
      <w:pBdr>
        <w:top w:val="nil"/>
        <w:left w:val="nil"/>
        <w:bottom w:val="nil"/>
        <w:right w:val="nil"/>
        <w:between w:val="nil"/>
      </w:pBdr>
    </w:pPr>
  </w:style>
  <w:style w:type="character" w:styleId="UnresolvedMention">
    <w:name w:val="Unresolved Mention"/>
    <w:basedOn w:val="DefaultParagraphFont"/>
    <w:uiPriority w:val="99"/>
    <w:semiHidden/>
    <w:unhideWhenUsed/>
    <w:rsid w:val="00203944"/>
    <w:rPr>
      <w:color w:val="605E5C"/>
      <w:shd w:val="clear" w:color="auto" w:fill="E1DFDD"/>
    </w:rPr>
  </w:style>
  <w:style w:type="character" w:styleId="FollowedHyperlink">
    <w:name w:val="FollowedHyperlink"/>
    <w:basedOn w:val="DefaultParagraphFont"/>
    <w:uiPriority w:val="99"/>
    <w:semiHidden/>
    <w:unhideWhenUsed/>
    <w:rsid w:val="00973D2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46810689">
      <w:bodyDiv w:val="1"/>
      <w:marLeft w:val="0"/>
      <w:marRight w:val="0"/>
      <w:marTop w:val="0"/>
      <w:marBottom w:val="0"/>
      <w:divBdr>
        <w:top w:val="none" w:sz="0" w:space="0" w:color="auto"/>
        <w:left w:val="none" w:sz="0" w:space="0" w:color="auto"/>
        <w:bottom w:val="none" w:sz="0" w:space="0" w:color="auto"/>
        <w:right w:val="none" w:sz="0" w:space="0" w:color="auto"/>
      </w:divBdr>
    </w:div>
    <w:div w:id="10256678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www.linkedin.com/pulse/understanding-hierarchy-principles-policies-standards-wally-beddoe/"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go:gDocsCustomXmlDataStorage xmlns:go="http://customooxmlschemas.google.com/" xmlns:r="http://schemas.openxmlformats.org/officeDocument/2006/relationships">
  <go:docsCustomData xmlns:go="http://customooxmlschemas.google.com/" roundtripDataSignature="AMtx7mgIoeKPYcM/X4d6ABdP1qy/tiuigg==">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</go:docsCustomData>
</go:gDocsCustomXmlDataStorage>
</file>

<file path=customXml/itemProps1.xml><?xml version="1.0" encoding="utf-8"?>
<ds:datastoreItem xmlns:ds="http://schemas.openxmlformats.org/officeDocument/2006/customXml" ds:itemID="{679EC2F3-BB0E-4388-9A5A-416DE4B5955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DEC145B-43BC-4EE4-BB07-6DF741444ACA}">
  <ds:schemaRefs>
    <ds:schemaRef ds:uri="http://schemas.microsoft.com/sharepoint/v3/contenttype/forms"/>
  </ds:schemaRefs>
</ds:datastoreItem>
</file>

<file path=customXml/itemProps3.xml><?xml version="1.0" encoding="utf-8"?>
<ds:datastoreItem xmlns:ds="http://schemas.openxmlformats.org/officeDocument/2006/customXml" ds:itemID="{1ACB1D76-5217-4C48-A948-A4A508C9BCB8}">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128</TotalTime>
  <Pages>31</Pages>
  <Words>5353</Words>
  <Characters>30514</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Green Pace Secure Development Policy</vt:lpstr>
    </vt:vector>
  </TitlesOfParts>
  <Company>SNHU</Company>
  <LinksUpToDate>false</LinksUpToDate>
  <CharactersWithSpaces>35796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Green Pace Secure Development Policy</dc:title>
  <dc:creator>Gutschow, Molly</dc:creator>
  <cp:lastModifiedBy>St George, Ryan</cp:lastModifiedBy>
  <cp:revision>102</cp:revision>
  <dcterms:created xsi:type="dcterms:W3CDTF">2023-11-09T18:23:00Z</dcterms:created>
  <dcterms:modified xsi:type="dcterms:W3CDTF">2023-12-09T19:07:00Z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