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9F8A7" w14:textId="05E59E67" w:rsidR="000C3AB4" w:rsidRPr="00001777" w:rsidRDefault="009D7076" w:rsidP="6C3A7777">
      <w:pPr>
        <w:pStyle w:val="Title"/>
        <w:rPr>
          <w:rFonts w:asciiTheme="minorHAnsi" w:hAnsiTheme="minorHAnsi" w:cstheme="minorBidi"/>
          <w:b/>
          <w:bCs/>
        </w:rPr>
      </w:pPr>
      <w:r w:rsidRPr="2B4729EF">
        <w:rPr>
          <w:rFonts w:asciiTheme="minorHAnsi" w:hAnsiTheme="minorHAnsi" w:cstheme="minorBidi"/>
          <w:b/>
          <w:bCs/>
        </w:rPr>
        <w:t>Module Descriptor</w:t>
      </w:r>
      <w:r w:rsidR="00D46B1E" w:rsidRPr="2B4729EF">
        <w:rPr>
          <w:rFonts w:asciiTheme="minorHAnsi" w:hAnsiTheme="minorHAnsi" w:cstheme="minorBidi"/>
          <w:b/>
          <w:bCs/>
        </w:rPr>
        <w:t xml:space="preserve"> </w:t>
      </w:r>
    </w:p>
    <w:p w14:paraId="2C72D09D" w14:textId="77777777" w:rsidR="00CE5A09" w:rsidRPr="00001777" w:rsidRDefault="00D46B1E" w:rsidP="6C3A7777">
      <w:pPr>
        <w:pStyle w:val="Heading1"/>
        <w:ind w:left="0"/>
        <w:rPr>
          <w:rFonts w:asciiTheme="minorHAnsi" w:hAnsiTheme="minorHAnsi" w:cstheme="minorBidi"/>
        </w:rPr>
      </w:pPr>
      <w:r w:rsidRPr="6C3A7777">
        <w:rPr>
          <w:rFonts w:asciiTheme="minorHAnsi" w:hAnsiTheme="minorHAnsi" w:cstheme="minorBidi"/>
        </w:rPr>
        <w:t xml:space="preserve">Section </w:t>
      </w:r>
      <w:r w:rsidR="00CE5A09" w:rsidRPr="6C3A7777">
        <w:rPr>
          <w:rFonts w:asciiTheme="minorHAnsi" w:hAnsiTheme="minorHAnsi" w:cstheme="minorBidi"/>
        </w:rPr>
        <w:t>A</w:t>
      </w:r>
    </w:p>
    <w:p w14:paraId="4BB9D5E6" w14:textId="77777777" w:rsidR="00E742FF" w:rsidRPr="00001777" w:rsidRDefault="00E742FF" w:rsidP="6C3A7777">
      <w:pPr>
        <w:pStyle w:val="ListParagraph"/>
        <w:numPr>
          <w:ilvl w:val="0"/>
          <w:numId w:val="13"/>
        </w:numPr>
        <w:rPr>
          <w:rStyle w:val="Strong"/>
        </w:rPr>
      </w:pPr>
      <w:r w:rsidRPr="2B4729EF">
        <w:rPr>
          <w:rStyle w:val="Strong"/>
        </w:rPr>
        <w:t>Module Title</w:t>
      </w:r>
    </w:p>
    <w:p w14:paraId="39A566F5" w14:textId="3162DE11" w:rsidR="2B4729EF" w:rsidRDefault="006F466D" w:rsidP="403F3F98">
      <w:pPr>
        <w:pStyle w:val="NoSpacing"/>
      </w:pPr>
      <w:r>
        <w:t>Data Transformation</w:t>
      </w:r>
    </w:p>
    <w:p w14:paraId="5199B958" w14:textId="44D414A0" w:rsidR="53A2A67C" w:rsidRDefault="53A2A67C" w:rsidP="53A2A67C">
      <w:pPr>
        <w:pStyle w:val="NoSpacing"/>
      </w:pPr>
    </w:p>
    <w:p w14:paraId="7A4D26FA" w14:textId="77777777" w:rsidR="00E742FF" w:rsidRPr="00001777" w:rsidRDefault="00E742FF" w:rsidP="6C3A7777">
      <w:pPr>
        <w:pStyle w:val="ListParagraph"/>
        <w:numPr>
          <w:ilvl w:val="0"/>
          <w:numId w:val="13"/>
        </w:numPr>
        <w:rPr>
          <w:rStyle w:val="Strong"/>
        </w:rPr>
      </w:pPr>
      <w:r w:rsidRPr="7DEEC26F">
        <w:rPr>
          <w:rStyle w:val="Strong"/>
        </w:rPr>
        <w:t>SITS Module Code</w:t>
      </w:r>
    </w:p>
    <w:p w14:paraId="676AF2E8" w14:textId="7E96CFDE" w:rsidR="7DEEC26F" w:rsidRDefault="00DA5179" w:rsidP="403F3F98">
      <w:pPr>
        <w:pStyle w:val="NoSpacing"/>
      </w:pPr>
      <w:r>
        <w:t>UI</w:t>
      </w:r>
      <w:r w:rsidR="006F466D">
        <w:t>10</w:t>
      </w:r>
      <w:r>
        <w:t>8</w:t>
      </w:r>
      <w:r w:rsidR="006F466D">
        <w:t>006</w:t>
      </w:r>
    </w:p>
    <w:p w14:paraId="47114147" w14:textId="5DDD175F" w:rsidR="53A2A67C" w:rsidRDefault="53A2A67C" w:rsidP="53A2A67C">
      <w:pPr>
        <w:pStyle w:val="NoSpacing"/>
      </w:pPr>
    </w:p>
    <w:p w14:paraId="4DD65E23" w14:textId="77777777" w:rsidR="00E742FF" w:rsidRPr="00001777" w:rsidRDefault="00E742FF" w:rsidP="6C3A7777">
      <w:pPr>
        <w:pStyle w:val="ListParagraph"/>
        <w:numPr>
          <w:ilvl w:val="0"/>
          <w:numId w:val="13"/>
        </w:numPr>
        <w:rPr>
          <w:rStyle w:val="Strong"/>
        </w:rPr>
      </w:pPr>
      <w:r w:rsidRPr="7DEEC26F">
        <w:rPr>
          <w:rStyle w:val="Strong"/>
        </w:rPr>
        <w:t xml:space="preserve">SCQF Level </w:t>
      </w:r>
    </w:p>
    <w:p w14:paraId="0CDC29D1" w14:textId="5537B2A8" w:rsidR="7DEEC26F" w:rsidRDefault="00A501F7" w:rsidP="403F3F98">
      <w:pPr>
        <w:pStyle w:val="NoSpacing"/>
      </w:pPr>
      <w:r>
        <w:t>8</w:t>
      </w:r>
    </w:p>
    <w:p w14:paraId="1740E11B" w14:textId="59EE5999" w:rsidR="53A2A67C" w:rsidRDefault="53A2A67C" w:rsidP="53A2A67C">
      <w:pPr>
        <w:pStyle w:val="NoSpacing"/>
      </w:pPr>
    </w:p>
    <w:p w14:paraId="21C42D3A" w14:textId="77777777" w:rsidR="00E742FF" w:rsidRPr="00001777" w:rsidRDefault="00E742FF" w:rsidP="6C3A7777">
      <w:pPr>
        <w:pStyle w:val="ListParagraph"/>
        <w:numPr>
          <w:ilvl w:val="0"/>
          <w:numId w:val="13"/>
        </w:numPr>
        <w:rPr>
          <w:rStyle w:val="Strong"/>
        </w:rPr>
      </w:pPr>
      <w:r w:rsidRPr="7DEEC26F">
        <w:rPr>
          <w:rStyle w:val="Strong"/>
        </w:rPr>
        <w:t>SCQF Credit Points</w:t>
      </w:r>
    </w:p>
    <w:p w14:paraId="1E119AD4" w14:textId="7254C930" w:rsidR="7DEEC26F" w:rsidRDefault="00A501F7" w:rsidP="403F3F98">
      <w:pPr>
        <w:pStyle w:val="NoSpacing"/>
      </w:pPr>
      <w:r>
        <w:t>20</w:t>
      </w:r>
    </w:p>
    <w:p w14:paraId="7BEFBB45" w14:textId="6AB7F46D" w:rsidR="53A2A67C" w:rsidRDefault="53A2A67C" w:rsidP="53A2A67C">
      <w:pPr>
        <w:pStyle w:val="NoSpacing"/>
      </w:pPr>
    </w:p>
    <w:p w14:paraId="0D638E7A" w14:textId="5ABF3BEE" w:rsidR="00E742FF" w:rsidRPr="00001777" w:rsidRDefault="00E742FF" w:rsidP="6C3A7777">
      <w:pPr>
        <w:pStyle w:val="ListParagraph"/>
        <w:numPr>
          <w:ilvl w:val="0"/>
          <w:numId w:val="13"/>
        </w:numPr>
        <w:rPr>
          <w:rStyle w:val="Strong"/>
        </w:rPr>
      </w:pPr>
      <w:r w:rsidRPr="403F3F98">
        <w:rPr>
          <w:rStyle w:val="Strong"/>
        </w:rPr>
        <w:t>Module Leader</w:t>
      </w:r>
      <w:r w:rsidR="4FA5C474" w:rsidRPr="403F3F98">
        <w:rPr>
          <w:rStyle w:val="Strong"/>
        </w:rPr>
        <w:t xml:space="preserve">, </w:t>
      </w:r>
      <w:r w:rsidRPr="403F3F98">
        <w:rPr>
          <w:rStyle w:val="Strong"/>
        </w:rPr>
        <w:t>include staff ID and email address</w:t>
      </w:r>
    </w:p>
    <w:p w14:paraId="0DECADA9" w14:textId="7F8B441E" w:rsidR="7DEEC26F" w:rsidRDefault="001507C6" w:rsidP="403F3F98">
      <w:pPr>
        <w:pStyle w:val="NoSpacing"/>
      </w:pPr>
      <w:r>
        <w:t>Philippe Gleizon – nwh1pg</w:t>
      </w:r>
      <w:r w:rsidR="00CD2B1C">
        <w:t xml:space="preserve"> (</w:t>
      </w:r>
      <w:hyperlink r:id="rId11" w:history="1">
        <w:r w:rsidR="00CD2B1C" w:rsidRPr="005E1ED9">
          <w:rPr>
            <w:rStyle w:val="Hyperlink"/>
          </w:rPr>
          <w:t>philippe.gleizon@uhi.ac.uk</w:t>
        </w:r>
      </w:hyperlink>
      <w:r w:rsidR="00CD2B1C">
        <w:t>)</w:t>
      </w:r>
    </w:p>
    <w:p w14:paraId="6E7EF587" w14:textId="34D3FB1C" w:rsidR="53A2A67C" w:rsidRDefault="53A2A67C" w:rsidP="53A2A67C">
      <w:pPr>
        <w:pStyle w:val="NoSpacing"/>
      </w:pPr>
    </w:p>
    <w:p w14:paraId="06D3EC93" w14:textId="1C2009FA" w:rsidR="00E742FF" w:rsidRPr="00001777" w:rsidRDefault="00E742FF" w:rsidP="6C3A7777">
      <w:pPr>
        <w:pStyle w:val="ListParagraph"/>
        <w:numPr>
          <w:ilvl w:val="0"/>
          <w:numId w:val="13"/>
        </w:numPr>
        <w:rPr>
          <w:rStyle w:val="Strong"/>
        </w:rPr>
      </w:pPr>
      <w:r w:rsidRPr="403F3F98">
        <w:rPr>
          <w:rStyle w:val="Strong"/>
        </w:rPr>
        <w:t>Module Team Members</w:t>
      </w:r>
      <w:r w:rsidR="62C3ADD5" w:rsidRPr="403F3F98">
        <w:rPr>
          <w:rStyle w:val="Strong"/>
        </w:rPr>
        <w:t>,</w:t>
      </w:r>
      <w:r w:rsidRPr="403F3F98">
        <w:rPr>
          <w:rStyle w:val="Strong"/>
        </w:rPr>
        <w:t xml:space="preserve"> include staff IDs and email addresses</w:t>
      </w:r>
    </w:p>
    <w:p w14:paraId="48D51D35" w14:textId="497243FA" w:rsidR="7DEEC26F" w:rsidRDefault="00A52120" w:rsidP="403F3F98">
      <w:pPr>
        <w:pStyle w:val="NoSpacing"/>
      </w:pPr>
      <w:r>
        <w:t xml:space="preserve">Charles McCrimmon </w:t>
      </w:r>
      <w:r w:rsidR="00936B52">
        <w:t>–</w:t>
      </w:r>
      <w:r>
        <w:t xml:space="preserve"> </w:t>
      </w:r>
      <w:r w:rsidR="00936B52">
        <w:t>nwh21cm (</w:t>
      </w:r>
      <w:hyperlink r:id="rId12" w:history="1">
        <w:r w:rsidR="00DC40BA" w:rsidRPr="005E1ED9">
          <w:rPr>
            <w:rStyle w:val="Hyperlink"/>
          </w:rPr>
          <w:t>charles.mccrimmon@uhi.ac.uk</w:t>
        </w:r>
      </w:hyperlink>
      <w:r w:rsidR="00936B52">
        <w:t>)</w:t>
      </w:r>
    </w:p>
    <w:p w14:paraId="671478A8" w14:textId="583E8958" w:rsidR="53A2A67C" w:rsidRDefault="53A2A67C" w:rsidP="53A2A67C">
      <w:pPr>
        <w:pStyle w:val="NoSpacing"/>
      </w:pPr>
    </w:p>
    <w:p w14:paraId="03842D5D" w14:textId="4F92E440" w:rsidR="00E742FF" w:rsidRPr="00001777" w:rsidRDefault="3852F51F" w:rsidP="6C3A7777">
      <w:pPr>
        <w:pStyle w:val="ListParagraph"/>
        <w:numPr>
          <w:ilvl w:val="0"/>
          <w:numId w:val="13"/>
        </w:numPr>
        <w:rPr>
          <w:rStyle w:val="Strong"/>
        </w:rPr>
      </w:pPr>
      <w:r w:rsidRPr="6C3A7777">
        <w:rPr>
          <w:rStyle w:val="Strong"/>
        </w:rPr>
        <w:t xml:space="preserve">Faculty and </w:t>
      </w:r>
      <w:r w:rsidR="13A87D35" w:rsidRPr="6C3A7777">
        <w:rPr>
          <w:rStyle w:val="Strong"/>
        </w:rPr>
        <w:t xml:space="preserve">Cognate Subject </w:t>
      </w:r>
      <w:r w:rsidR="73A05665" w:rsidRPr="6C3A7777">
        <w:rPr>
          <w:rStyle w:val="Strong"/>
        </w:rPr>
        <w:t>Group</w:t>
      </w:r>
    </w:p>
    <w:p w14:paraId="2F1E0E57" w14:textId="09D83CA2" w:rsidR="73A05665" w:rsidRDefault="73A05665" w:rsidP="2B4729EF">
      <w:pPr>
        <w:rPr>
          <w:rStyle w:val="Strong"/>
          <w:b w:val="0"/>
          <w:bCs w:val="0"/>
        </w:rPr>
      </w:pPr>
      <w:r w:rsidRPr="2B4729EF">
        <w:rPr>
          <w:rStyle w:val="Strong"/>
          <w:b w:val="0"/>
          <w:bCs w:val="0"/>
        </w:rPr>
        <w:t>Faculty:</w:t>
      </w:r>
      <w:r w:rsidR="049A3019" w:rsidRPr="2B4729EF">
        <w:rPr>
          <w:rStyle w:val="Strong"/>
          <w:b w:val="0"/>
          <w:bCs w:val="0"/>
        </w:rPr>
        <w:t xml:space="preserve"> </w:t>
      </w:r>
      <w:r w:rsidR="007C7C39" w:rsidRPr="00637B93">
        <w:rPr>
          <w:rStyle w:val="Strong"/>
          <w:b w:val="0"/>
          <w:bCs w:val="0"/>
        </w:rPr>
        <w:t>Science</w:t>
      </w:r>
      <w:r w:rsidR="00D74398" w:rsidRPr="00637B93">
        <w:rPr>
          <w:rStyle w:val="Strong"/>
          <w:b w:val="0"/>
          <w:bCs w:val="0"/>
        </w:rPr>
        <w:t xml:space="preserve">, </w:t>
      </w:r>
      <w:r w:rsidR="00637B93" w:rsidRPr="00637B93">
        <w:rPr>
          <w:rStyle w:val="Strong"/>
          <w:b w:val="0"/>
          <w:bCs w:val="0"/>
        </w:rPr>
        <w:t>Health</w:t>
      </w:r>
      <w:r w:rsidR="005B3954" w:rsidRPr="00637B93">
        <w:rPr>
          <w:rStyle w:val="Strong"/>
          <w:b w:val="0"/>
          <w:bCs w:val="0"/>
        </w:rPr>
        <w:t xml:space="preserve"> and the Environment</w:t>
      </w:r>
    </w:p>
    <w:p w14:paraId="59D781BF" w14:textId="46829FEC" w:rsidR="4E190A67" w:rsidRDefault="73A05665" w:rsidP="4E190A67">
      <w:pPr>
        <w:rPr>
          <w:rStyle w:val="Strong"/>
          <w:b w:val="0"/>
          <w:bCs w:val="0"/>
        </w:rPr>
      </w:pPr>
      <w:r w:rsidRPr="4E190A67">
        <w:rPr>
          <w:rStyle w:val="Strong"/>
          <w:b w:val="0"/>
          <w:bCs w:val="0"/>
        </w:rPr>
        <w:t>CSG:</w:t>
      </w:r>
      <w:r w:rsidR="3096F6C9" w:rsidRPr="4E190A67">
        <w:rPr>
          <w:rStyle w:val="Strong"/>
          <w:b w:val="0"/>
          <w:bCs w:val="0"/>
        </w:rPr>
        <w:t xml:space="preserve">  </w:t>
      </w:r>
      <w:r w:rsidR="00D74398">
        <w:rPr>
          <w:rStyle w:val="Strong"/>
          <w:b w:val="0"/>
          <w:bCs w:val="0"/>
        </w:rPr>
        <w:t xml:space="preserve">Engineering, </w:t>
      </w:r>
      <w:r w:rsidR="006B4CC0">
        <w:rPr>
          <w:rStyle w:val="Strong"/>
          <w:b w:val="0"/>
          <w:bCs w:val="0"/>
        </w:rPr>
        <w:t>C</w:t>
      </w:r>
      <w:r w:rsidR="00D74398">
        <w:rPr>
          <w:rStyle w:val="Strong"/>
          <w:b w:val="0"/>
          <w:bCs w:val="0"/>
        </w:rPr>
        <w:t>o</w:t>
      </w:r>
      <w:r w:rsidR="006B4CC0">
        <w:rPr>
          <w:rStyle w:val="Strong"/>
          <w:b w:val="0"/>
          <w:bCs w:val="0"/>
        </w:rPr>
        <w:t>m</w:t>
      </w:r>
      <w:r w:rsidR="00D74398">
        <w:rPr>
          <w:rStyle w:val="Strong"/>
          <w:b w:val="0"/>
          <w:bCs w:val="0"/>
        </w:rPr>
        <w:t xml:space="preserve">puting and the </w:t>
      </w:r>
      <w:r w:rsidR="006B4CC0">
        <w:rPr>
          <w:rStyle w:val="Strong"/>
          <w:b w:val="0"/>
          <w:bCs w:val="0"/>
        </w:rPr>
        <w:t>Built Environment</w:t>
      </w:r>
    </w:p>
    <w:p w14:paraId="528EECAB" w14:textId="77777777" w:rsidR="00E742FF" w:rsidRPr="00001777" w:rsidRDefault="00E742FF" w:rsidP="6C3A7777">
      <w:pPr>
        <w:pStyle w:val="ListParagraph"/>
        <w:numPr>
          <w:ilvl w:val="0"/>
          <w:numId w:val="13"/>
        </w:numPr>
        <w:rPr>
          <w:rStyle w:val="Strong"/>
        </w:rPr>
      </w:pPr>
      <w:r w:rsidRPr="2B4729EF">
        <w:rPr>
          <w:rStyle w:val="Strong"/>
        </w:rPr>
        <w:t>Exam Board and Exam Board Module Sub-group</w:t>
      </w:r>
    </w:p>
    <w:p w14:paraId="4A8F6375" w14:textId="73C09FC1" w:rsidR="2B4729EF" w:rsidRDefault="00C83CCE" w:rsidP="403F3F98">
      <w:pPr>
        <w:pStyle w:val="NoSpacing"/>
        <w:rPr>
          <w:rStyle w:val="Strong"/>
          <w:b w:val="0"/>
          <w:bCs w:val="0"/>
        </w:rPr>
      </w:pPr>
      <w:r>
        <w:rPr>
          <w:rStyle w:val="Strong"/>
          <w:b w:val="0"/>
          <w:bCs w:val="0"/>
        </w:rPr>
        <w:t>Exam Board:</w:t>
      </w:r>
      <w:r>
        <w:rPr>
          <w:rStyle w:val="Strong"/>
          <w:b w:val="0"/>
          <w:bCs w:val="0"/>
        </w:rPr>
        <w:tab/>
      </w:r>
      <w:r w:rsidR="00AE449D">
        <w:rPr>
          <w:rStyle w:val="Strong"/>
          <w:b w:val="0"/>
          <w:bCs w:val="0"/>
        </w:rPr>
        <w:t>Science, Technology and the Environment</w:t>
      </w:r>
    </w:p>
    <w:p w14:paraId="58475253" w14:textId="62DDC3D6" w:rsidR="00453152" w:rsidRDefault="00C83CCE" w:rsidP="403F3F98">
      <w:pPr>
        <w:pStyle w:val="NoSpacing"/>
      </w:pPr>
      <w:r>
        <w:rPr>
          <w:rStyle w:val="Strong"/>
          <w:b w:val="0"/>
          <w:bCs w:val="0"/>
        </w:rPr>
        <w:t>Sub-group:</w:t>
      </w:r>
      <w:r>
        <w:rPr>
          <w:rStyle w:val="Strong"/>
          <w:b w:val="0"/>
          <w:bCs w:val="0"/>
        </w:rPr>
        <w:tab/>
      </w:r>
      <w:r w:rsidR="00453152">
        <w:rPr>
          <w:rStyle w:val="Strong"/>
          <w:b w:val="0"/>
          <w:bCs w:val="0"/>
        </w:rPr>
        <w:t>Computing</w:t>
      </w:r>
    </w:p>
    <w:p w14:paraId="53386022" w14:textId="06906A7B" w:rsidR="53A2A67C" w:rsidRDefault="53A2A67C" w:rsidP="53A2A67C">
      <w:pPr>
        <w:pStyle w:val="NoSpacing"/>
      </w:pPr>
    </w:p>
    <w:p w14:paraId="17C04513" w14:textId="77777777" w:rsidR="00E742FF" w:rsidRPr="00001777" w:rsidRDefault="00E742FF" w:rsidP="6C3A7777">
      <w:pPr>
        <w:pStyle w:val="ListParagraph"/>
        <w:numPr>
          <w:ilvl w:val="0"/>
          <w:numId w:val="13"/>
        </w:numPr>
        <w:rPr>
          <w:rStyle w:val="Strong"/>
        </w:rPr>
      </w:pPr>
      <w:r w:rsidRPr="2B4729EF">
        <w:rPr>
          <w:rStyle w:val="Strong"/>
        </w:rPr>
        <w:t>Date of Module Start / Most Recent Revision</w:t>
      </w:r>
    </w:p>
    <w:p w14:paraId="730F0F41" w14:textId="77777777" w:rsidR="00D70976" w:rsidRPr="00D70976" w:rsidRDefault="00D70976" w:rsidP="00D70976">
      <w:pPr>
        <w:rPr>
          <w:rFonts w:cs="Arial"/>
          <w:szCs w:val="24"/>
        </w:rPr>
      </w:pPr>
      <w:r w:rsidRPr="00D70976">
        <w:rPr>
          <w:rFonts w:cs="Arial"/>
          <w:szCs w:val="24"/>
        </w:rPr>
        <w:t>September 2021 / December 2024</w:t>
      </w:r>
    </w:p>
    <w:p w14:paraId="56A093AC" w14:textId="77777777" w:rsidR="00E742FF" w:rsidRPr="00001777" w:rsidRDefault="00E742FF" w:rsidP="6C3A7777">
      <w:pPr>
        <w:pStyle w:val="ListParagraph"/>
        <w:numPr>
          <w:ilvl w:val="0"/>
          <w:numId w:val="13"/>
        </w:numPr>
        <w:rPr>
          <w:rStyle w:val="Strong"/>
        </w:rPr>
      </w:pPr>
      <w:r w:rsidRPr="2B4729EF">
        <w:rPr>
          <w:rStyle w:val="Strong"/>
        </w:rPr>
        <w:t>Semester</w:t>
      </w:r>
    </w:p>
    <w:p w14:paraId="025C5778" w14:textId="2E869AC3" w:rsidR="2B4729EF" w:rsidRDefault="00B06B9F" w:rsidP="403F3F98">
      <w:pPr>
        <w:pStyle w:val="NoSpacing"/>
      </w:pPr>
      <w:r>
        <w:t>SC</w:t>
      </w:r>
    </w:p>
    <w:p w14:paraId="170969CC" w14:textId="63C714FC" w:rsidR="53A2A67C" w:rsidRDefault="53A2A67C" w:rsidP="53A2A67C">
      <w:pPr>
        <w:pStyle w:val="NoSpacing"/>
      </w:pPr>
    </w:p>
    <w:p w14:paraId="0C269E87" w14:textId="77777777" w:rsidR="00E742FF" w:rsidRPr="00001777" w:rsidRDefault="00E742FF" w:rsidP="6C3A7777">
      <w:pPr>
        <w:pStyle w:val="ListParagraph"/>
        <w:numPr>
          <w:ilvl w:val="0"/>
          <w:numId w:val="13"/>
        </w:numPr>
        <w:rPr>
          <w:rStyle w:val="Strong"/>
        </w:rPr>
      </w:pPr>
      <w:r w:rsidRPr="6C3A7777">
        <w:rPr>
          <w:rStyle w:val="Strong"/>
        </w:rPr>
        <w:t>Minimum / Maximum Student Numbers</w:t>
      </w:r>
    </w:p>
    <w:p w14:paraId="1EDB2B42" w14:textId="36B56558" w:rsidR="00E742FF" w:rsidRPr="00001777" w:rsidRDefault="00E742FF" w:rsidP="403F3F98">
      <w:pPr>
        <w:pStyle w:val="NoSpacing"/>
      </w:pPr>
      <w:r>
        <w:lastRenderedPageBreak/>
        <w:t xml:space="preserve">Minimum numbers: </w:t>
      </w:r>
      <w:r w:rsidR="00097502">
        <w:t xml:space="preserve"> </w:t>
      </w:r>
      <w:r w:rsidR="00EE62CF">
        <w:t>10</w:t>
      </w:r>
    </w:p>
    <w:p w14:paraId="4A183055" w14:textId="77ACD369" w:rsidR="00E742FF" w:rsidRPr="00001777" w:rsidRDefault="00E742FF" w:rsidP="403F3F98">
      <w:pPr>
        <w:pStyle w:val="NoSpacing"/>
      </w:pPr>
      <w:r>
        <w:t xml:space="preserve">Maximum numbers: </w:t>
      </w:r>
      <w:r w:rsidR="00097502">
        <w:t xml:space="preserve"> </w:t>
      </w:r>
      <w:r w:rsidR="00EE62CF">
        <w:t>n/a</w:t>
      </w:r>
    </w:p>
    <w:p w14:paraId="21379730" w14:textId="4F676DC7" w:rsidR="403F3F98" w:rsidRDefault="403F3F98" w:rsidP="403F3F98">
      <w:pPr>
        <w:pStyle w:val="NoSpacing"/>
      </w:pPr>
    </w:p>
    <w:p w14:paraId="1D02F9AF" w14:textId="77777777" w:rsidR="00E742FF" w:rsidRPr="00001777" w:rsidRDefault="00E742FF" w:rsidP="6C3A7777">
      <w:pPr>
        <w:pStyle w:val="ListParagraph"/>
        <w:numPr>
          <w:ilvl w:val="0"/>
          <w:numId w:val="13"/>
        </w:numPr>
        <w:rPr>
          <w:rStyle w:val="Strong"/>
        </w:rPr>
      </w:pPr>
      <w:r w:rsidRPr="403F3F98">
        <w:rPr>
          <w:rStyle w:val="Strong"/>
        </w:rPr>
        <w:t>Pre-requisites</w:t>
      </w:r>
    </w:p>
    <w:p w14:paraId="2A893899" w14:textId="589DB0A5" w:rsidR="403F3F98" w:rsidRDefault="00EE62CF" w:rsidP="403F3F98">
      <w:pPr>
        <w:pStyle w:val="NoSpacing"/>
      </w:pPr>
      <w:r>
        <w:t>n/a</w:t>
      </w:r>
    </w:p>
    <w:p w14:paraId="48EB8BA7" w14:textId="28A57327" w:rsidR="53A2A67C" w:rsidRDefault="53A2A67C" w:rsidP="53A2A67C">
      <w:pPr>
        <w:pStyle w:val="NoSpacing"/>
      </w:pPr>
    </w:p>
    <w:p w14:paraId="0096B25F" w14:textId="6EA46639" w:rsidR="00E742FF" w:rsidRPr="00001777" w:rsidRDefault="00E742FF" w:rsidP="6C3A7777">
      <w:pPr>
        <w:pStyle w:val="ListParagraph"/>
        <w:numPr>
          <w:ilvl w:val="0"/>
          <w:numId w:val="13"/>
        </w:numPr>
        <w:rPr>
          <w:rStyle w:val="Strong"/>
        </w:rPr>
      </w:pPr>
      <w:r w:rsidRPr="403F3F98">
        <w:rPr>
          <w:rStyle w:val="Strong"/>
        </w:rPr>
        <w:t>Co-requisite</w:t>
      </w:r>
      <w:r w:rsidR="09DCC5C4" w:rsidRPr="403F3F98">
        <w:rPr>
          <w:rStyle w:val="Strong"/>
        </w:rPr>
        <w:t>s</w:t>
      </w:r>
    </w:p>
    <w:p w14:paraId="7F571188" w14:textId="0225C72B" w:rsidR="403F3F98" w:rsidRDefault="00EE62CF" w:rsidP="403F3F98">
      <w:pPr>
        <w:pStyle w:val="NoSpacing"/>
      </w:pPr>
      <w:r>
        <w:t>n/a</w:t>
      </w:r>
    </w:p>
    <w:p w14:paraId="14F70F56" w14:textId="3A60623F" w:rsidR="53A2A67C" w:rsidRDefault="53A2A67C" w:rsidP="53A2A67C">
      <w:pPr>
        <w:pStyle w:val="NoSpacing"/>
      </w:pPr>
    </w:p>
    <w:p w14:paraId="792E70B6" w14:textId="77777777" w:rsidR="00E742FF" w:rsidRPr="00001777" w:rsidRDefault="00E742FF" w:rsidP="6C3A7777">
      <w:pPr>
        <w:pStyle w:val="ListParagraph"/>
        <w:numPr>
          <w:ilvl w:val="0"/>
          <w:numId w:val="13"/>
        </w:numPr>
        <w:rPr>
          <w:rStyle w:val="Strong"/>
        </w:rPr>
      </w:pPr>
      <w:r w:rsidRPr="6C3A7777">
        <w:rPr>
          <w:rStyle w:val="Strong"/>
        </w:rPr>
        <w:t>Mode of Study</w:t>
      </w:r>
    </w:p>
    <w:p w14:paraId="18D4E809" w14:textId="77777777" w:rsidR="00A31203" w:rsidRPr="006976ED" w:rsidRDefault="00A31203" w:rsidP="6C3A7777">
      <w:pPr>
        <w:pStyle w:val="Caption"/>
        <w:keepNext/>
        <w:rPr>
          <w:sz w:val="22"/>
          <w:szCs w:val="22"/>
        </w:rPr>
      </w:pPr>
      <w:r w:rsidRPr="006976ED">
        <w:rPr>
          <w:sz w:val="22"/>
          <w:szCs w:val="22"/>
        </w:rPr>
        <w:t xml:space="preserve">Table </w:t>
      </w:r>
      <w:r w:rsidRPr="006976ED">
        <w:rPr>
          <w:rFonts w:ascii="Arial" w:hAnsi="Arial" w:cs="Arial"/>
          <w:sz w:val="22"/>
          <w:szCs w:val="22"/>
        </w:rPr>
        <w:fldChar w:fldCharType="begin"/>
      </w:r>
      <w:r w:rsidRPr="006976ED">
        <w:rPr>
          <w:rFonts w:ascii="Arial" w:hAnsi="Arial" w:cs="Arial"/>
          <w:sz w:val="22"/>
          <w:szCs w:val="22"/>
        </w:rPr>
        <w:instrText>SEQ Table \* ARABIC</w:instrText>
      </w:r>
      <w:r w:rsidRPr="006976ED">
        <w:rPr>
          <w:rFonts w:ascii="Arial" w:hAnsi="Arial" w:cs="Arial"/>
          <w:sz w:val="22"/>
          <w:szCs w:val="22"/>
        </w:rPr>
        <w:fldChar w:fldCharType="separate"/>
      </w:r>
      <w:r w:rsidR="00CB5CBC" w:rsidRPr="006976ED">
        <w:rPr>
          <w:rFonts w:ascii="Arial" w:hAnsi="Arial" w:cs="Arial"/>
          <w:noProof/>
          <w:sz w:val="22"/>
          <w:szCs w:val="22"/>
        </w:rPr>
        <w:t>1</w:t>
      </w:r>
      <w:r w:rsidRPr="006976ED">
        <w:rPr>
          <w:rFonts w:ascii="Arial" w:hAnsi="Arial" w:cs="Arial"/>
          <w:sz w:val="22"/>
          <w:szCs w:val="22"/>
        </w:rPr>
        <w:fldChar w:fldCharType="end"/>
      </w:r>
      <w:r w:rsidRPr="006976ED">
        <w:rPr>
          <w:sz w:val="22"/>
          <w:szCs w:val="22"/>
        </w:rPr>
        <w:t>: Proportions of mode of study</w:t>
      </w:r>
    </w:p>
    <w:tbl>
      <w:tblPr>
        <w:tblStyle w:val="TableGrid"/>
        <w:tblW w:w="5000" w:type="pct"/>
        <w:jc w:val="center"/>
        <w:tblLook w:val="04A0" w:firstRow="1" w:lastRow="0" w:firstColumn="1" w:lastColumn="0" w:noHBand="0" w:noVBand="1"/>
      </w:tblPr>
      <w:tblGrid>
        <w:gridCol w:w="4989"/>
        <w:gridCol w:w="1773"/>
        <w:gridCol w:w="2254"/>
      </w:tblGrid>
      <w:tr w:rsidR="005114A2" w:rsidRPr="00001777" w14:paraId="0F132850" w14:textId="77777777" w:rsidTr="2B4729EF">
        <w:trPr>
          <w:tblHeader/>
          <w:jc w:val="center"/>
        </w:trPr>
        <w:tc>
          <w:tcPr>
            <w:tcW w:w="2767" w:type="pct"/>
          </w:tcPr>
          <w:p w14:paraId="3AD6598B" w14:textId="77777777" w:rsidR="00B32C9E" w:rsidRPr="00001777" w:rsidRDefault="00A31203" w:rsidP="6C3A7777">
            <w:pPr>
              <w:rPr>
                <w:rStyle w:val="Strong"/>
                <w:rFonts w:eastAsiaTheme="minorEastAsia" w:cstheme="minorBidi"/>
              </w:rPr>
            </w:pPr>
            <w:r w:rsidRPr="6C3A7777">
              <w:rPr>
                <w:rStyle w:val="Strong"/>
                <w:rFonts w:eastAsiaTheme="minorEastAsia" w:cstheme="minorBidi"/>
              </w:rPr>
              <w:t>Mode of study</w:t>
            </w:r>
          </w:p>
        </w:tc>
        <w:tc>
          <w:tcPr>
            <w:tcW w:w="983" w:type="pct"/>
          </w:tcPr>
          <w:p w14:paraId="4C35ECC8" w14:textId="77777777" w:rsidR="00B32C9E" w:rsidRPr="00001777" w:rsidRDefault="00A31203" w:rsidP="6C3A7777">
            <w:pPr>
              <w:jc w:val="right"/>
              <w:rPr>
                <w:rStyle w:val="Strong"/>
                <w:rFonts w:eastAsiaTheme="minorEastAsia" w:cstheme="minorBidi"/>
              </w:rPr>
            </w:pPr>
            <w:r w:rsidRPr="6C3A7777">
              <w:rPr>
                <w:rStyle w:val="Strong"/>
                <w:rFonts w:eastAsiaTheme="minorEastAsia" w:cstheme="minorBidi"/>
              </w:rPr>
              <w:t>Percentage</w:t>
            </w:r>
          </w:p>
        </w:tc>
        <w:tc>
          <w:tcPr>
            <w:tcW w:w="1250" w:type="pct"/>
          </w:tcPr>
          <w:p w14:paraId="4BC992D7" w14:textId="77777777" w:rsidR="00B32C9E" w:rsidRPr="00001777" w:rsidRDefault="00A31203" w:rsidP="6C3A7777">
            <w:pPr>
              <w:jc w:val="right"/>
              <w:rPr>
                <w:rStyle w:val="Strong"/>
                <w:rFonts w:eastAsiaTheme="minorEastAsia" w:cstheme="minorBidi"/>
              </w:rPr>
            </w:pPr>
            <w:r w:rsidRPr="6C3A7777">
              <w:rPr>
                <w:rStyle w:val="Strong"/>
                <w:rFonts w:eastAsiaTheme="minorEastAsia" w:cstheme="minorBidi"/>
              </w:rPr>
              <w:t>Hours</w:t>
            </w:r>
          </w:p>
        </w:tc>
      </w:tr>
      <w:tr w:rsidR="00A31203" w:rsidRPr="00001777" w14:paraId="0C1D0CF9" w14:textId="77777777" w:rsidTr="2B4729EF">
        <w:trPr>
          <w:jc w:val="center"/>
        </w:trPr>
        <w:tc>
          <w:tcPr>
            <w:tcW w:w="2767" w:type="pct"/>
          </w:tcPr>
          <w:p w14:paraId="6CFE2F3F" w14:textId="77777777" w:rsidR="00A31203" w:rsidRPr="00001777" w:rsidRDefault="00A31203" w:rsidP="6C3A7777">
            <w:pPr>
              <w:rPr>
                <w:rFonts w:asciiTheme="minorHAnsi" w:eastAsiaTheme="minorEastAsia" w:hAnsiTheme="minorHAnsi" w:cstheme="minorBidi"/>
              </w:rPr>
            </w:pPr>
            <w:r w:rsidRPr="6C3A7777">
              <w:rPr>
                <w:rFonts w:asciiTheme="minorHAnsi" w:eastAsiaTheme="minorEastAsia" w:hAnsiTheme="minorHAnsi" w:cstheme="minorBidi"/>
                <w:sz w:val="22"/>
                <w:szCs w:val="22"/>
              </w:rPr>
              <w:t>Face to face</w:t>
            </w:r>
          </w:p>
        </w:tc>
        <w:tc>
          <w:tcPr>
            <w:tcW w:w="983" w:type="pct"/>
          </w:tcPr>
          <w:p w14:paraId="6E6767D7" w14:textId="1358BF9C" w:rsidR="00A31203" w:rsidRPr="00001777" w:rsidRDefault="00975093" w:rsidP="2B4729EF">
            <w:pPr>
              <w:jc w:val="right"/>
              <w:rPr>
                <w:rFonts w:asciiTheme="minorHAnsi" w:eastAsiaTheme="minorEastAsia" w:hAnsiTheme="minorHAnsi" w:cstheme="minorBidi"/>
              </w:rPr>
            </w:pPr>
            <w:r>
              <w:rPr>
                <w:rFonts w:asciiTheme="minorHAnsi" w:eastAsiaTheme="minorEastAsia" w:hAnsiTheme="minorHAnsi" w:cstheme="minorBidi"/>
              </w:rPr>
              <w:t>0%</w:t>
            </w:r>
          </w:p>
        </w:tc>
        <w:tc>
          <w:tcPr>
            <w:tcW w:w="1250" w:type="pct"/>
          </w:tcPr>
          <w:p w14:paraId="100788F0" w14:textId="606F8525" w:rsidR="00A31203" w:rsidRPr="00975093" w:rsidRDefault="00A02872" w:rsidP="2B4729EF">
            <w:pPr>
              <w:jc w:val="right"/>
              <w:rPr>
                <w:rFonts w:asciiTheme="minorHAnsi" w:eastAsiaTheme="minorEastAsia" w:hAnsiTheme="minorHAnsi" w:cstheme="minorBidi"/>
                <w:sz w:val="22"/>
                <w:szCs w:val="22"/>
              </w:rPr>
            </w:pPr>
            <w:r w:rsidRPr="00975093">
              <w:rPr>
                <w:rFonts w:asciiTheme="minorHAnsi" w:eastAsiaTheme="minorEastAsia" w:hAnsiTheme="minorHAnsi" w:cstheme="minorBidi"/>
                <w:sz w:val="22"/>
                <w:szCs w:val="22"/>
              </w:rPr>
              <w:t>0</w:t>
            </w:r>
          </w:p>
        </w:tc>
      </w:tr>
      <w:tr w:rsidR="005114A2" w:rsidRPr="00001777" w14:paraId="59130171" w14:textId="77777777" w:rsidTr="2B4729EF">
        <w:trPr>
          <w:jc w:val="center"/>
        </w:trPr>
        <w:tc>
          <w:tcPr>
            <w:tcW w:w="2767" w:type="pct"/>
          </w:tcPr>
          <w:p w14:paraId="51875F42" w14:textId="77777777" w:rsidR="00B32C9E" w:rsidRPr="00001777" w:rsidRDefault="00B32C9E" w:rsidP="6C3A7777">
            <w:pPr>
              <w:rPr>
                <w:rFonts w:asciiTheme="minorHAnsi" w:eastAsiaTheme="minorEastAsia" w:hAnsiTheme="minorHAnsi" w:cstheme="minorBidi"/>
                <w:sz w:val="22"/>
                <w:szCs w:val="22"/>
              </w:rPr>
            </w:pPr>
            <w:proofErr w:type="gramStart"/>
            <w:r w:rsidRPr="6C3A7777">
              <w:rPr>
                <w:rFonts w:asciiTheme="minorHAnsi" w:eastAsiaTheme="minorEastAsia" w:hAnsiTheme="minorHAnsi" w:cstheme="minorBidi"/>
                <w:sz w:val="22"/>
                <w:szCs w:val="22"/>
              </w:rPr>
              <w:t>Video-conference</w:t>
            </w:r>
            <w:proofErr w:type="gramEnd"/>
            <w:r w:rsidR="001A6D26" w:rsidRPr="6C3A7777">
              <w:rPr>
                <w:rFonts w:asciiTheme="minorHAnsi" w:eastAsiaTheme="minorEastAsia" w:hAnsiTheme="minorHAnsi" w:cstheme="minorBidi"/>
                <w:sz w:val="22"/>
                <w:szCs w:val="22"/>
              </w:rPr>
              <w:t xml:space="preserve"> (VC facilities on UHI campus</w:t>
            </w:r>
            <w:r w:rsidR="00E6598A" w:rsidRPr="6C3A7777">
              <w:rPr>
                <w:rFonts w:asciiTheme="minorHAnsi" w:eastAsiaTheme="minorEastAsia" w:hAnsiTheme="minorHAnsi" w:cstheme="minorBidi"/>
                <w:sz w:val="22"/>
                <w:szCs w:val="22"/>
              </w:rPr>
              <w:t xml:space="preserve"> or learning centre</w:t>
            </w:r>
            <w:r w:rsidR="001A6D26" w:rsidRPr="6C3A7777">
              <w:rPr>
                <w:rFonts w:asciiTheme="minorHAnsi" w:eastAsiaTheme="minorEastAsia" w:hAnsiTheme="minorHAnsi" w:cstheme="minorBidi"/>
                <w:sz w:val="22"/>
                <w:szCs w:val="22"/>
              </w:rPr>
              <w:t>)</w:t>
            </w:r>
          </w:p>
        </w:tc>
        <w:tc>
          <w:tcPr>
            <w:tcW w:w="983" w:type="pct"/>
            <w:vAlign w:val="bottom"/>
          </w:tcPr>
          <w:p w14:paraId="515E46A9" w14:textId="0101D2A1" w:rsidR="00B32C9E" w:rsidRPr="00001777" w:rsidRDefault="00B01FA0" w:rsidP="2B4729EF">
            <w:pPr>
              <w:jc w:val="right"/>
              <w:rPr>
                <w:rFonts w:asciiTheme="minorHAnsi" w:eastAsiaTheme="minorEastAsia" w:hAnsiTheme="minorHAnsi" w:cstheme="minorBidi"/>
                <w:sz w:val="22"/>
                <w:szCs w:val="22"/>
              </w:rPr>
            </w:pPr>
            <w:r>
              <w:rPr>
                <w:rFonts w:asciiTheme="minorHAnsi" w:eastAsiaTheme="minorEastAsia" w:hAnsiTheme="minorHAnsi" w:cstheme="minorBidi"/>
                <w:sz w:val="22"/>
                <w:szCs w:val="22"/>
              </w:rPr>
              <w:t>15.0%</w:t>
            </w:r>
          </w:p>
        </w:tc>
        <w:tc>
          <w:tcPr>
            <w:tcW w:w="1250" w:type="pct"/>
            <w:vAlign w:val="bottom"/>
          </w:tcPr>
          <w:p w14:paraId="28C99983" w14:textId="6CB0D3AC" w:rsidR="00B32C9E" w:rsidRPr="00001777" w:rsidRDefault="005060E3" w:rsidP="2B4729EF">
            <w:pPr>
              <w:jc w:val="right"/>
              <w:rPr>
                <w:rFonts w:asciiTheme="minorHAnsi" w:eastAsiaTheme="minorEastAsia" w:hAnsiTheme="minorHAnsi" w:cstheme="minorBidi"/>
                <w:sz w:val="22"/>
                <w:szCs w:val="22"/>
              </w:rPr>
            </w:pPr>
            <w:r>
              <w:rPr>
                <w:rFonts w:asciiTheme="minorHAnsi" w:eastAsiaTheme="minorEastAsia" w:hAnsiTheme="minorHAnsi" w:cstheme="minorBidi"/>
                <w:sz w:val="22"/>
                <w:szCs w:val="22"/>
              </w:rPr>
              <w:t>30</w:t>
            </w:r>
          </w:p>
        </w:tc>
      </w:tr>
      <w:tr w:rsidR="005F4B27" w:rsidRPr="00001777" w14:paraId="6B98B8B3" w14:textId="77777777" w:rsidTr="2B4729EF">
        <w:trPr>
          <w:jc w:val="center"/>
        </w:trPr>
        <w:tc>
          <w:tcPr>
            <w:tcW w:w="2767" w:type="pct"/>
          </w:tcPr>
          <w:p w14:paraId="492B377F" w14:textId="77777777" w:rsidR="005F4B27" w:rsidRPr="00001777" w:rsidRDefault="005F4B27" w:rsidP="005F4B27">
            <w:pPr>
              <w:rPr>
                <w:rFonts w:asciiTheme="minorHAnsi" w:eastAsiaTheme="minorEastAsia" w:hAnsiTheme="minorHAnsi" w:cstheme="minorBidi"/>
                <w:sz w:val="22"/>
                <w:szCs w:val="22"/>
              </w:rPr>
            </w:pPr>
            <w:proofErr w:type="gramStart"/>
            <w:r w:rsidRPr="6C3A7777">
              <w:rPr>
                <w:rFonts w:asciiTheme="minorHAnsi" w:eastAsiaTheme="minorEastAsia" w:hAnsiTheme="minorHAnsi" w:cstheme="minorBidi"/>
                <w:sz w:val="22"/>
                <w:szCs w:val="22"/>
              </w:rPr>
              <w:t>Video-conference</w:t>
            </w:r>
            <w:proofErr w:type="gramEnd"/>
            <w:r w:rsidRPr="6C3A7777">
              <w:rPr>
                <w:rFonts w:asciiTheme="minorHAnsi" w:eastAsiaTheme="minorEastAsia" w:hAnsiTheme="minorHAnsi" w:cstheme="minorBidi"/>
                <w:sz w:val="22"/>
                <w:szCs w:val="22"/>
              </w:rPr>
              <w:t xml:space="preserve"> (other video technologies accessed via Internet)</w:t>
            </w:r>
          </w:p>
        </w:tc>
        <w:tc>
          <w:tcPr>
            <w:tcW w:w="983" w:type="pct"/>
            <w:vAlign w:val="bottom"/>
          </w:tcPr>
          <w:p w14:paraId="19FCEF1C" w14:textId="07C88AA3" w:rsidR="005F4B27" w:rsidRPr="00001777" w:rsidRDefault="00975093" w:rsidP="2B4729EF">
            <w:pPr>
              <w:jc w:val="right"/>
              <w:rPr>
                <w:rFonts w:asciiTheme="minorHAnsi" w:eastAsiaTheme="minorEastAsia" w:hAnsiTheme="minorHAnsi" w:cstheme="minorBidi"/>
                <w:sz w:val="22"/>
                <w:szCs w:val="22"/>
              </w:rPr>
            </w:pPr>
            <w:r>
              <w:rPr>
                <w:rFonts w:asciiTheme="minorHAnsi" w:eastAsiaTheme="minorEastAsia" w:hAnsiTheme="minorHAnsi" w:cstheme="minorBidi"/>
                <w:sz w:val="22"/>
                <w:szCs w:val="22"/>
              </w:rPr>
              <w:t>0%</w:t>
            </w:r>
          </w:p>
        </w:tc>
        <w:tc>
          <w:tcPr>
            <w:tcW w:w="1250" w:type="pct"/>
            <w:vAlign w:val="bottom"/>
          </w:tcPr>
          <w:p w14:paraId="176DD533" w14:textId="4F24F4B3" w:rsidR="005F4B27" w:rsidRPr="00001777" w:rsidRDefault="00975093" w:rsidP="2B4729EF">
            <w:pPr>
              <w:jc w:val="right"/>
              <w:rPr>
                <w:rFonts w:asciiTheme="minorHAnsi" w:eastAsiaTheme="minorEastAsia" w:hAnsiTheme="minorHAnsi" w:cstheme="minorBidi"/>
                <w:sz w:val="22"/>
                <w:szCs w:val="22"/>
              </w:rPr>
            </w:pPr>
            <w:r>
              <w:rPr>
                <w:rFonts w:asciiTheme="minorHAnsi" w:eastAsiaTheme="minorEastAsia" w:hAnsiTheme="minorHAnsi" w:cstheme="minorBidi"/>
                <w:sz w:val="22"/>
                <w:szCs w:val="22"/>
              </w:rPr>
              <w:t>0</w:t>
            </w:r>
          </w:p>
        </w:tc>
      </w:tr>
      <w:tr w:rsidR="005F4B27" w:rsidRPr="00001777" w14:paraId="651C35D1" w14:textId="77777777" w:rsidTr="2B4729EF">
        <w:trPr>
          <w:jc w:val="center"/>
        </w:trPr>
        <w:tc>
          <w:tcPr>
            <w:tcW w:w="2767" w:type="pct"/>
            <w:tcBorders>
              <w:bottom w:val="single" w:sz="4" w:space="0" w:color="auto"/>
            </w:tcBorders>
          </w:tcPr>
          <w:p w14:paraId="5CF2AD8D" w14:textId="77777777" w:rsidR="005F4B27" w:rsidRPr="00001777" w:rsidRDefault="005F4B27" w:rsidP="005F4B27">
            <w:pPr>
              <w:rPr>
                <w:rFonts w:asciiTheme="minorHAnsi" w:eastAsiaTheme="minorEastAsia" w:hAnsiTheme="minorHAnsi" w:cstheme="minorBidi"/>
                <w:sz w:val="22"/>
                <w:szCs w:val="22"/>
              </w:rPr>
            </w:pPr>
            <w:r w:rsidRPr="6C3A7777">
              <w:rPr>
                <w:rFonts w:asciiTheme="minorHAnsi" w:eastAsiaTheme="minorEastAsia" w:hAnsiTheme="minorHAnsi" w:cstheme="minorBidi"/>
                <w:sz w:val="22"/>
                <w:szCs w:val="22"/>
              </w:rPr>
              <w:t>VLE (online, tutor-supported study)</w:t>
            </w:r>
          </w:p>
        </w:tc>
        <w:tc>
          <w:tcPr>
            <w:tcW w:w="983" w:type="pct"/>
            <w:vAlign w:val="bottom"/>
          </w:tcPr>
          <w:p w14:paraId="64F8E43F" w14:textId="0F8E993F" w:rsidR="005F4B27" w:rsidRPr="00001777" w:rsidRDefault="00961A1D" w:rsidP="2B4729EF">
            <w:pPr>
              <w:jc w:val="right"/>
              <w:rPr>
                <w:rFonts w:asciiTheme="minorHAnsi" w:eastAsiaTheme="minorEastAsia" w:hAnsiTheme="minorHAnsi" w:cstheme="minorBidi"/>
                <w:sz w:val="22"/>
                <w:szCs w:val="22"/>
              </w:rPr>
            </w:pPr>
            <w:r>
              <w:rPr>
                <w:rFonts w:asciiTheme="minorHAnsi" w:eastAsiaTheme="minorEastAsia" w:hAnsiTheme="minorHAnsi" w:cstheme="minorBidi"/>
                <w:sz w:val="22"/>
                <w:szCs w:val="22"/>
              </w:rPr>
              <w:t>12.5%</w:t>
            </w:r>
          </w:p>
        </w:tc>
        <w:tc>
          <w:tcPr>
            <w:tcW w:w="1250" w:type="pct"/>
            <w:vAlign w:val="bottom"/>
          </w:tcPr>
          <w:p w14:paraId="3B591F8D" w14:textId="458A32BE" w:rsidR="005F4B27" w:rsidRPr="00001777" w:rsidRDefault="00053407" w:rsidP="2B4729EF">
            <w:pPr>
              <w:jc w:val="right"/>
              <w:rPr>
                <w:rFonts w:asciiTheme="minorHAnsi" w:eastAsiaTheme="minorEastAsia" w:hAnsiTheme="minorHAnsi" w:cstheme="minorBidi"/>
                <w:sz w:val="22"/>
                <w:szCs w:val="22"/>
              </w:rPr>
            </w:pPr>
            <w:r>
              <w:rPr>
                <w:rFonts w:asciiTheme="minorHAnsi" w:eastAsiaTheme="minorEastAsia" w:hAnsiTheme="minorHAnsi" w:cstheme="minorBidi"/>
                <w:sz w:val="22"/>
                <w:szCs w:val="22"/>
              </w:rPr>
              <w:t>25</w:t>
            </w:r>
          </w:p>
        </w:tc>
      </w:tr>
      <w:tr w:rsidR="005F4B27" w:rsidRPr="00001777" w14:paraId="7A3EDF2B" w14:textId="77777777" w:rsidTr="2B4729EF">
        <w:trPr>
          <w:jc w:val="center"/>
        </w:trPr>
        <w:tc>
          <w:tcPr>
            <w:tcW w:w="2767" w:type="pct"/>
            <w:tcBorders>
              <w:bottom w:val="single" w:sz="4" w:space="0" w:color="auto"/>
            </w:tcBorders>
          </w:tcPr>
          <w:p w14:paraId="06498BB7" w14:textId="77777777" w:rsidR="005F4B27" w:rsidRPr="00001777" w:rsidRDefault="005F4B27" w:rsidP="005F4B27">
            <w:pPr>
              <w:rPr>
                <w:rFonts w:asciiTheme="minorHAnsi" w:eastAsiaTheme="minorEastAsia" w:hAnsiTheme="minorHAnsi" w:cstheme="minorBidi"/>
                <w:sz w:val="22"/>
                <w:szCs w:val="22"/>
              </w:rPr>
            </w:pPr>
            <w:r w:rsidRPr="6C3A7777">
              <w:rPr>
                <w:rFonts w:asciiTheme="minorHAnsi" w:eastAsiaTheme="minorEastAsia" w:hAnsiTheme="minorHAnsi" w:cstheme="minorBidi"/>
                <w:sz w:val="22"/>
                <w:szCs w:val="22"/>
              </w:rPr>
              <w:t>Audio conference</w:t>
            </w:r>
          </w:p>
        </w:tc>
        <w:tc>
          <w:tcPr>
            <w:tcW w:w="983" w:type="pct"/>
            <w:vAlign w:val="bottom"/>
          </w:tcPr>
          <w:p w14:paraId="4E819776" w14:textId="03E2F1F8" w:rsidR="005F4B27" w:rsidRPr="00001777" w:rsidRDefault="00632955" w:rsidP="2B4729EF">
            <w:pPr>
              <w:jc w:val="right"/>
              <w:rPr>
                <w:rFonts w:asciiTheme="minorHAnsi" w:eastAsiaTheme="minorEastAsia" w:hAnsiTheme="minorHAnsi" w:cstheme="minorBidi"/>
                <w:sz w:val="22"/>
                <w:szCs w:val="22"/>
              </w:rPr>
            </w:pPr>
            <w:r>
              <w:rPr>
                <w:rFonts w:asciiTheme="minorHAnsi" w:eastAsiaTheme="minorEastAsia" w:hAnsiTheme="minorHAnsi" w:cstheme="minorBidi"/>
                <w:sz w:val="22"/>
                <w:szCs w:val="22"/>
              </w:rPr>
              <w:t>0%</w:t>
            </w:r>
          </w:p>
        </w:tc>
        <w:tc>
          <w:tcPr>
            <w:tcW w:w="1250" w:type="pct"/>
            <w:vAlign w:val="bottom"/>
          </w:tcPr>
          <w:p w14:paraId="5C9C7B9B" w14:textId="50C5A69B" w:rsidR="005F4B27" w:rsidRPr="00001777" w:rsidRDefault="00632955" w:rsidP="2B4729EF">
            <w:pPr>
              <w:jc w:val="right"/>
              <w:rPr>
                <w:rFonts w:asciiTheme="minorHAnsi" w:eastAsiaTheme="minorEastAsia" w:hAnsiTheme="minorHAnsi" w:cstheme="minorBidi"/>
                <w:sz w:val="22"/>
                <w:szCs w:val="22"/>
              </w:rPr>
            </w:pPr>
            <w:r>
              <w:rPr>
                <w:rFonts w:asciiTheme="minorHAnsi" w:eastAsiaTheme="minorEastAsia" w:hAnsiTheme="minorHAnsi" w:cstheme="minorBidi"/>
                <w:sz w:val="22"/>
                <w:szCs w:val="22"/>
              </w:rPr>
              <w:t>0</w:t>
            </w:r>
          </w:p>
        </w:tc>
      </w:tr>
      <w:tr w:rsidR="005114A2" w:rsidRPr="00001777" w14:paraId="64D08EB9" w14:textId="77777777" w:rsidTr="2B4729EF">
        <w:trPr>
          <w:jc w:val="center"/>
        </w:trPr>
        <w:tc>
          <w:tcPr>
            <w:tcW w:w="2767" w:type="pct"/>
            <w:tcBorders>
              <w:bottom w:val="single" w:sz="4" w:space="0" w:color="auto"/>
            </w:tcBorders>
            <w:shd w:val="clear" w:color="auto" w:fill="auto"/>
          </w:tcPr>
          <w:p w14:paraId="59046A1C" w14:textId="77777777" w:rsidR="00B32C9E" w:rsidRPr="00001777" w:rsidRDefault="00B32C9E" w:rsidP="6C3A7777">
            <w:pPr>
              <w:rPr>
                <w:rFonts w:asciiTheme="minorHAnsi" w:eastAsiaTheme="minorEastAsia" w:hAnsiTheme="minorHAnsi" w:cstheme="minorBidi"/>
                <w:sz w:val="22"/>
                <w:szCs w:val="22"/>
              </w:rPr>
            </w:pPr>
            <w:r w:rsidRPr="6C3A7777">
              <w:rPr>
                <w:rFonts w:asciiTheme="minorHAnsi" w:eastAsiaTheme="minorEastAsia" w:hAnsiTheme="minorHAnsi" w:cstheme="minorBidi"/>
                <w:sz w:val="22"/>
                <w:szCs w:val="22"/>
              </w:rPr>
              <w:t>Self-directed study</w:t>
            </w:r>
          </w:p>
        </w:tc>
        <w:tc>
          <w:tcPr>
            <w:tcW w:w="983" w:type="pct"/>
            <w:tcBorders>
              <w:bottom w:val="single" w:sz="4" w:space="0" w:color="auto"/>
            </w:tcBorders>
            <w:vAlign w:val="bottom"/>
          </w:tcPr>
          <w:p w14:paraId="196786D2" w14:textId="24869ED3" w:rsidR="00B32C9E" w:rsidRPr="00001777" w:rsidRDefault="00C06E60" w:rsidP="2B4729EF">
            <w:pPr>
              <w:jc w:val="right"/>
              <w:rPr>
                <w:rFonts w:asciiTheme="minorHAnsi" w:eastAsiaTheme="minorEastAsia" w:hAnsiTheme="minorHAnsi" w:cstheme="minorBidi"/>
                <w:sz w:val="22"/>
                <w:szCs w:val="22"/>
              </w:rPr>
            </w:pPr>
            <w:r>
              <w:rPr>
                <w:rFonts w:asciiTheme="minorHAnsi" w:eastAsiaTheme="minorEastAsia" w:hAnsiTheme="minorHAnsi" w:cstheme="minorBidi"/>
                <w:sz w:val="22"/>
                <w:szCs w:val="22"/>
              </w:rPr>
              <w:t>35.0%</w:t>
            </w:r>
          </w:p>
        </w:tc>
        <w:tc>
          <w:tcPr>
            <w:tcW w:w="1250" w:type="pct"/>
            <w:tcBorders>
              <w:bottom w:val="single" w:sz="4" w:space="0" w:color="auto"/>
            </w:tcBorders>
            <w:vAlign w:val="bottom"/>
          </w:tcPr>
          <w:p w14:paraId="33ABE72E" w14:textId="052D67EF" w:rsidR="00B32C9E" w:rsidRPr="00001777" w:rsidRDefault="00C06E60" w:rsidP="2B4729EF">
            <w:pPr>
              <w:jc w:val="right"/>
              <w:rPr>
                <w:rFonts w:asciiTheme="minorHAnsi" w:eastAsiaTheme="minorEastAsia" w:hAnsiTheme="minorHAnsi" w:cstheme="minorBidi"/>
                <w:sz w:val="22"/>
                <w:szCs w:val="22"/>
              </w:rPr>
            </w:pPr>
            <w:r>
              <w:rPr>
                <w:rFonts w:asciiTheme="minorHAnsi" w:eastAsiaTheme="minorEastAsia" w:hAnsiTheme="minorHAnsi" w:cstheme="minorBidi"/>
                <w:sz w:val="22"/>
                <w:szCs w:val="22"/>
              </w:rPr>
              <w:t>70</w:t>
            </w:r>
          </w:p>
        </w:tc>
      </w:tr>
      <w:tr w:rsidR="005114A2" w:rsidRPr="00001777" w14:paraId="4E1947B6" w14:textId="77777777" w:rsidTr="2B4729EF">
        <w:trPr>
          <w:jc w:val="center"/>
        </w:trPr>
        <w:tc>
          <w:tcPr>
            <w:tcW w:w="2767" w:type="pct"/>
            <w:tcBorders>
              <w:bottom w:val="single" w:sz="4" w:space="0" w:color="auto"/>
            </w:tcBorders>
            <w:shd w:val="clear" w:color="auto" w:fill="auto"/>
          </w:tcPr>
          <w:p w14:paraId="396DBF3B" w14:textId="77777777" w:rsidR="00B32C9E" w:rsidRDefault="00D428F8" w:rsidP="6C3A7777">
            <w:pPr>
              <w:rPr>
                <w:rFonts w:asciiTheme="minorHAnsi" w:eastAsiaTheme="minorEastAsia" w:hAnsiTheme="minorHAnsi" w:cstheme="minorBidi"/>
                <w:sz w:val="22"/>
                <w:szCs w:val="22"/>
              </w:rPr>
            </w:pPr>
            <w:r w:rsidRPr="6C3A7777">
              <w:rPr>
                <w:rFonts w:asciiTheme="minorHAnsi" w:eastAsiaTheme="minorEastAsia" w:hAnsiTheme="minorHAnsi" w:cstheme="minorBidi"/>
                <w:sz w:val="22"/>
                <w:szCs w:val="22"/>
              </w:rPr>
              <w:t>Other (please specify)</w:t>
            </w:r>
          </w:p>
          <w:p w14:paraId="30004632" w14:textId="01C23A3E" w:rsidR="00616ECB" w:rsidRPr="00001777" w:rsidRDefault="00266525" w:rsidP="6C3A7777">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Team activities</w:t>
            </w:r>
          </w:p>
        </w:tc>
        <w:tc>
          <w:tcPr>
            <w:tcW w:w="983" w:type="pct"/>
            <w:tcBorders>
              <w:bottom w:val="single" w:sz="4" w:space="0" w:color="auto"/>
            </w:tcBorders>
            <w:shd w:val="clear" w:color="auto" w:fill="auto"/>
            <w:vAlign w:val="bottom"/>
          </w:tcPr>
          <w:p w14:paraId="1591B0BA" w14:textId="236E18AA" w:rsidR="00B32C9E" w:rsidRPr="00001777" w:rsidRDefault="00961A1D" w:rsidP="2B4729EF">
            <w:pPr>
              <w:jc w:val="right"/>
              <w:rPr>
                <w:rFonts w:asciiTheme="minorHAnsi" w:eastAsiaTheme="minorEastAsia" w:hAnsiTheme="minorHAnsi" w:cstheme="minorBidi"/>
                <w:sz w:val="22"/>
                <w:szCs w:val="22"/>
              </w:rPr>
            </w:pPr>
            <w:r>
              <w:rPr>
                <w:rFonts w:asciiTheme="minorHAnsi" w:eastAsiaTheme="minorEastAsia" w:hAnsiTheme="minorHAnsi" w:cstheme="minorBidi"/>
                <w:sz w:val="22"/>
                <w:szCs w:val="22"/>
              </w:rPr>
              <w:t>37</w:t>
            </w:r>
            <w:r w:rsidR="00B65BAD">
              <w:rPr>
                <w:rFonts w:asciiTheme="minorHAnsi" w:eastAsiaTheme="minorEastAsia" w:hAnsiTheme="minorHAnsi" w:cstheme="minorBidi"/>
                <w:sz w:val="22"/>
                <w:szCs w:val="22"/>
              </w:rPr>
              <w:t>.5%</w:t>
            </w:r>
          </w:p>
        </w:tc>
        <w:tc>
          <w:tcPr>
            <w:tcW w:w="1250" w:type="pct"/>
            <w:tcBorders>
              <w:bottom w:val="single" w:sz="4" w:space="0" w:color="auto"/>
            </w:tcBorders>
            <w:shd w:val="clear" w:color="auto" w:fill="auto"/>
            <w:vAlign w:val="bottom"/>
          </w:tcPr>
          <w:p w14:paraId="11358AC4" w14:textId="2DCAD865" w:rsidR="00B32C9E" w:rsidRPr="00001777" w:rsidRDefault="00961A1D" w:rsidP="2B4729EF">
            <w:pPr>
              <w:jc w:val="right"/>
              <w:rPr>
                <w:rFonts w:asciiTheme="minorHAnsi" w:eastAsiaTheme="minorEastAsia" w:hAnsiTheme="minorHAnsi" w:cstheme="minorBidi"/>
                <w:sz w:val="22"/>
                <w:szCs w:val="22"/>
              </w:rPr>
            </w:pPr>
            <w:r>
              <w:rPr>
                <w:rFonts w:asciiTheme="minorHAnsi" w:eastAsiaTheme="minorEastAsia" w:hAnsiTheme="minorHAnsi" w:cstheme="minorBidi"/>
                <w:sz w:val="22"/>
                <w:szCs w:val="22"/>
              </w:rPr>
              <w:t>75</w:t>
            </w:r>
          </w:p>
        </w:tc>
      </w:tr>
      <w:tr w:rsidR="005114A2" w:rsidRPr="00001777" w14:paraId="5770027A" w14:textId="77777777" w:rsidTr="2B4729EF">
        <w:trPr>
          <w:jc w:val="center"/>
        </w:trPr>
        <w:tc>
          <w:tcPr>
            <w:tcW w:w="2767" w:type="pct"/>
            <w:shd w:val="clear" w:color="auto" w:fill="auto"/>
          </w:tcPr>
          <w:p w14:paraId="3AE0E809" w14:textId="77777777" w:rsidR="00B32C9E" w:rsidRPr="00001777" w:rsidRDefault="00B32C9E" w:rsidP="6C3A7777">
            <w:pPr>
              <w:rPr>
                <w:rStyle w:val="Strong"/>
                <w:rFonts w:eastAsiaTheme="minorEastAsia" w:cstheme="minorBidi"/>
              </w:rPr>
            </w:pPr>
            <w:r w:rsidRPr="6C3A7777">
              <w:rPr>
                <w:rStyle w:val="Strong"/>
                <w:rFonts w:eastAsiaTheme="minorEastAsia" w:cstheme="minorBidi"/>
              </w:rPr>
              <w:t>T</w:t>
            </w:r>
            <w:r w:rsidR="00A31203" w:rsidRPr="6C3A7777">
              <w:rPr>
                <w:rStyle w:val="Strong"/>
                <w:rFonts w:eastAsiaTheme="minorEastAsia" w:cstheme="minorBidi"/>
              </w:rPr>
              <w:t>otal</w:t>
            </w:r>
          </w:p>
        </w:tc>
        <w:tc>
          <w:tcPr>
            <w:tcW w:w="983" w:type="pct"/>
            <w:shd w:val="clear" w:color="auto" w:fill="auto"/>
            <w:vAlign w:val="bottom"/>
          </w:tcPr>
          <w:p w14:paraId="61326FB8" w14:textId="5CAE83AE" w:rsidR="00B32C9E" w:rsidRPr="00001777" w:rsidRDefault="00616ECB" w:rsidP="6C3A7777">
            <w:pPr>
              <w:jc w:val="right"/>
              <w:rPr>
                <w:rFonts w:asciiTheme="minorHAnsi" w:eastAsiaTheme="minorEastAsia" w:hAnsiTheme="minorHAnsi" w:cstheme="minorBidi"/>
                <w:b/>
                <w:bCs/>
                <w:sz w:val="22"/>
                <w:szCs w:val="22"/>
              </w:rPr>
            </w:pPr>
            <w:r>
              <w:rPr>
                <w:rFonts w:asciiTheme="minorHAnsi" w:eastAsiaTheme="minorEastAsia" w:hAnsiTheme="minorHAnsi" w:cstheme="minorBidi"/>
                <w:b/>
                <w:bCs/>
                <w:sz w:val="22"/>
                <w:szCs w:val="22"/>
              </w:rPr>
              <w:t>100</w:t>
            </w:r>
            <w:r w:rsidR="5F51AF72" w:rsidRPr="6C3A7777">
              <w:rPr>
                <w:rFonts w:asciiTheme="minorHAnsi" w:eastAsiaTheme="minorEastAsia" w:hAnsiTheme="minorHAnsi" w:cstheme="minorBidi"/>
                <w:b/>
                <w:bCs/>
                <w:sz w:val="22"/>
                <w:szCs w:val="22"/>
              </w:rPr>
              <w:t>%</w:t>
            </w:r>
          </w:p>
        </w:tc>
        <w:tc>
          <w:tcPr>
            <w:tcW w:w="1250" w:type="pct"/>
            <w:shd w:val="clear" w:color="auto" w:fill="auto"/>
            <w:vAlign w:val="bottom"/>
          </w:tcPr>
          <w:p w14:paraId="66F4C680" w14:textId="0D149782" w:rsidR="00B32C9E" w:rsidRPr="00001777" w:rsidRDefault="00616ECB" w:rsidP="6C3A7777">
            <w:pPr>
              <w:jc w:val="right"/>
              <w:rPr>
                <w:rFonts w:asciiTheme="minorHAnsi" w:eastAsiaTheme="minorEastAsia" w:hAnsiTheme="minorHAnsi" w:cstheme="minorBidi"/>
                <w:b/>
                <w:bCs/>
                <w:sz w:val="22"/>
                <w:szCs w:val="22"/>
              </w:rPr>
            </w:pPr>
            <w:r>
              <w:rPr>
                <w:rFonts w:asciiTheme="minorHAnsi" w:eastAsiaTheme="minorEastAsia" w:hAnsiTheme="minorHAnsi" w:cstheme="minorBidi"/>
                <w:b/>
                <w:bCs/>
                <w:sz w:val="22"/>
                <w:szCs w:val="22"/>
              </w:rPr>
              <w:t xml:space="preserve">200 </w:t>
            </w:r>
            <w:r w:rsidR="5F51AF72" w:rsidRPr="6C3A7777">
              <w:rPr>
                <w:rFonts w:asciiTheme="minorHAnsi" w:eastAsiaTheme="minorEastAsia" w:hAnsiTheme="minorHAnsi" w:cstheme="minorBidi"/>
                <w:b/>
                <w:bCs/>
                <w:sz w:val="22"/>
                <w:szCs w:val="22"/>
              </w:rPr>
              <w:t>Hours</w:t>
            </w:r>
          </w:p>
        </w:tc>
      </w:tr>
    </w:tbl>
    <w:p w14:paraId="7F1BE453" w14:textId="77777777" w:rsidR="00E240FE" w:rsidRPr="00001777" w:rsidRDefault="00E240FE" w:rsidP="403F3F98">
      <w:pPr>
        <w:jc w:val="both"/>
        <w:rPr>
          <w:b/>
          <w:bCs/>
        </w:rPr>
      </w:pPr>
    </w:p>
    <w:p w14:paraId="6C133478" w14:textId="77777777" w:rsidR="00A31203" w:rsidRPr="00001777" w:rsidRDefault="00A31203" w:rsidP="6C3A7777">
      <w:pPr>
        <w:pStyle w:val="ListParagraph"/>
        <w:numPr>
          <w:ilvl w:val="0"/>
          <w:numId w:val="13"/>
        </w:numPr>
        <w:tabs>
          <w:tab w:val="left" w:pos="784"/>
        </w:tabs>
        <w:rPr>
          <w:rStyle w:val="Strong"/>
        </w:rPr>
      </w:pPr>
      <w:r w:rsidRPr="403F3F98">
        <w:rPr>
          <w:rStyle w:val="Strong"/>
        </w:rPr>
        <w:t>Assessment</w:t>
      </w:r>
    </w:p>
    <w:p w14:paraId="6327B221" w14:textId="77777777" w:rsidR="005704E5" w:rsidRDefault="005704E5" w:rsidP="6C3A7777">
      <w:pPr>
        <w:pStyle w:val="Caption"/>
        <w:keepNext/>
        <w:rPr>
          <w:sz w:val="22"/>
          <w:szCs w:val="22"/>
        </w:rPr>
      </w:pPr>
      <w:r w:rsidRPr="006976ED">
        <w:rPr>
          <w:sz w:val="22"/>
          <w:szCs w:val="22"/>
        </w:rPr>
        <w:t xml:space="preserve">Table </w:t>
      </w:r>
      <w:r w:rsidRPr="006976ED">
        <w:rPr>
          <w:rFonts w:ascii="Arial" w:hAnsi="Arial" w:cs="Arial"/>
          <w:sz w:val="22"/>
          <w:szCs w:val="22"/>
        </w:rPr>
        <w:fldChar w:fldCharType="begin"/>
      </w:r>
      <w:r w:rsidRPr="006976ED">
        <w:rPr>
          <w:rFonts w:ascii="Arial" w:hAnsi="Arial" w:cs="Arial"/>
          <w:sz w:val="22"/>
          <w:szCs w:val="22"/>
        </w:rPr>
        <w:instrText>SEQ Table \* ARABIC</w:instrText>
      </w:r>
      <w:r w:rsidRPr="006976ED">
        <w:rPr>
          <w:rFonts w:ascii="Arial" w:hAnsi="Arial" w:cs="Arial"/>
          <w:sz w:val="22"/>
          <w:szCs w:val="22"/>
        </w:rPr>
        <w:fldChar w:fldCharType="separate"/>
      </w:r>
      <w:r w:rsidR="00CB5CBC" w:rsidRPr="006976ED">
        <w:rPr>
          <w:rFonts w:ascii="Arial" w:hAnsi="Arial" w:cs="Arial"/>
          <w:noProof/>
          <w:sz w:val="22"/>
          <w:szCs w:val="22"/>
        </w:rPr>
        <w:t>2</w:t>
      </w:r>
      <w:r w:rsidRPr="006976ED">
        <w:rPr>
          <w:rFonts w:ascii="Arial" w:hAnsi="Arial" w:cs="Arial"/>
          <w:sz w:val="22"/>
          <w:szCs w:val="22"/>
        </w:rPr>
        <w:fldChar w:fldCharType="end"/>
      </w:r>
      <w:r w:rsidRPr="006976ED">
        <w:rPr>
          <w:sz w:val="22"/>
          <w:szCs w:val="22"/>
        </w:rPr>
        <w:t>: Assessment</w:t>
      </w:r>
    </w:p>
    <w:tbl>
      <w:tblPr>
        <w:tblStyle w:val="TableGrid"/>
        <w:tblW w:w="9159" w:type="dxa"/>
        <w:tblLook w:val="04A0" w:firstRow="1" w:lastRow="0" w:firstColumn="1" w:lastColumn="0" w:noHBand="0" w:noVBand="1"/>
      </w:tblPr>
      <w:tblGrid>
        <w:gridCol w:w="1198"/>
        <w:gridCol w:w="1364"/>
        <w:gridCol w:w="1987"/>
        <w:gridCol w:w="1070"/>
        <w:gridCol w:w="1192"/>
        <w:gridCol w:w="1161"/>
        <w:gridCol w:w="1187"/>
      </w:tblGrid>
      <w:tr w:rsidR="00CE79E7" w:rsidRPr="00001777" w14:paraId="0C5C389F" w14:textId="77777777" w:rsidTr="00CE79E7">
        <w:tc>
          <w:tcPr>
            <w:tcW w:w="1198" w:type="dxa"/>
          </w:tcPr>
          <w:p w14:paraId="62B301F5" w14:textId="77777777" w:rsidR="00CE79E7" w:rsidRPr="00001777" w:rsidRDefault="00CE79E7" w:rsidP="008F6CD9">
            <w:pPr>
              <w:rPr>
                <w:rFonts w:asciiTheme="minorHAnsi" w:eastAsiaTheme="minorEastAsia" w:hAnsiTheme="minorHAnsi" w:cstheme="minorBidi"/>
                <w:b/>
                <w:bCs/>
                <w:sz w:val="20"/>
              </w:rPr>
            </w:pPr>
            <w:r w:rsidRPr="6C3A7777">
              <w:rPr>
                <w:rFonts w:asciiTheme="minorHAnsi" w:eastAsiaTheme="minorEastAsia" w:hAnsiTheme="minorHAnsi" w:cstheme="minorBidi"/>
                <w:b/>
                <w:bCs/>
                <w:sz w:val="20"/>
              </w:rPr>
              <w:t>Assessment number</w:t>
            </w:r>
          </w:p>
        </w:tc>
        <w:tc>
          <w:tcPr>
            <w:tcW w:w="1364" w:type="dxa"/>
          </w:tcPr>
          <w:p w14:paraId="085F01B4" w14:textId="77777777" w:rsidR="00CE79E7" w:rsidRPr="00001777" w:rsidRDefault="00CE79E7" w:rsidP="008F6CD9">
            <w:pPr>
              <w:rPr>
                <w:rStyle w:val="Strong"/>
                <w:rFonts w:eastAsiaTheme="minorEastAsia" w:cstheme="minorBidi"/>
                <w:sz w:val="20"/>
              </w:rPr>
            </w:pPr>
            <w:r w:rsidRPr="6C3A7777">
              <w:rPr>
                <w:rStyle w:val="Strong"/>
                <w:rFonts w:eastAsiaTheme="minorEastAsia" w:cstheme="minorBidi"/>
                <w:sz w:val="20"/>
              </w:rPr>
              <w:t>Type</w:t>
            </w:r>
          </w:p>
        </w:tc>
        <w:tc>
          <w:tcPr>
            <w:tcW w:w="1987" w:type="dxa"/>
          </w:tcPr>
          <w:p w14:paraId="3FD106DF" w14:textId="77777777" w:rsidR="00CE79E7" w:rsidRPr="00001777" w:rsidRDefault="00CE79E7" w:rsidP="008F6CD9">
            <w:pPr>
              <w:rPr>
                <w:rStyle w:val="Strong"/>
                <w:rFonts w:eastAsiaTheme="minorEastAsia" w:cstheme="minorBidi"/>
                <w:sz w:val="20"/>
              </w:rPr>
            </w:pPr>
            <w:r w:rsidRPr="6C3A7777">
              <w:rPr>
                <w:rStyle w:val="Strong"/>
                <w:rFonts w:eastAsiaTheme="minorEastAsia" w:cstheme="minorBidi"/>
                <w:sz w:val="20"/>
              </w:rPr>
              <w:t>Details</w:t>
            </w:r>
          </w:p>
        </w:tc>
        <w:tc>
          <w:tcPr>
            <w:tcW w:w="1070" w:type="dxa"/>
          </w:tcPr>
          <w:p w14:paraId="5101607E" w14:textId="77777777" w:rsidR="00CE79E7" w:rsidRPr="00001777" w:rsidRDefault="00CE79E7" w:rsidP="008F6CD9">
            <w:pPr>
              <w:rPr>
                <w:rStyle w:val="Strong"/>
                <w:rFonts w:eastAsiaTheme="minorEastAsia" w:cstheme="minorBidi"/>
                <w:sz w:val="20"/>
              </w:rPr>
            </w:pPr>
            <w:r w:rsidRPr="6C3A7777">
              <w:rPr>
                <w:rStyle w:val="Strong"/>
                <w:rFonts w:eastAsiaTheme="minorEastAsia" w:cstheme="minorBidi"/>
                <w:sz w:val="20"/>
              </w:rPr>
              <w:t>Weighting</w:t>
            </w:r>
          </w:p>
        </w:tc>
        <w:tc>
          <w:tcPr>
            <w:tcW w:w="1192" w:type="dxa"/>
          </w:tcPr>
          <w:p w14:paraId="3CDFA68D" w14:textId="77777777" w:rsidR="00CE79E7" w:rsidRPr="00001777" w:rsidRDefault="00CE79E7" w:rsidP="008F6CD9">
            <w:pPr>
              <w:rPr>
                <w:rStyle w:val="Strong"/>
                <w:rFonts w:eastAsiaTheme="minorEastAsia" w:cstheme="minorBidi"/>
                <w:sz w:val="20"/>
              </w:rPr>
            </w:pPr>
            <w:r w:rsidRPr="6C3A7777">
              <w:rPr>
                <w:rStyle w:val="Strong"/>
                <w:rFonts w:eastAsiaTheme="minorEastAsia" w:cstheme="minorBidi"/>
                <w:sz w:val="20"/>
              </w:rPr>
              <w:t>Component</w:t>
            </w:r>
          </w:p>
          <w:p w14:paraId="6B0554D3" w14:textId="77777777" w:rsidR="00CE79E7" w:rsidRPr="00001777" w:rsidRDefault="00CE79E7" w:rsidP="008F6CD9">
            <w:pPr>
              <w:rPr>
                <w:rStyle w:val="Strong"/>
                <w:rFonts w:eastAsiaTheme="minorEastAsia" w:cstheme="minorBidi"/>
                <w:sz w:val="20"/>
              </w:rPr>
            </w:pPr>
            <w:r w:rsidRPr="6C3A7777">
              <w:rPr>
                <w:rStyle w:val="Strong"/>
                <w:rFonts w:eastAsiaTheme="minorEastAsia" w:cstheme="minorBidi"/>
                <w:sz w:val="20"/>
              </w:rPr>
              <w:t>Threshold Mark</w:t>
            </w:r>
          </w:p>
        </w:tc>
        <w:tc>
          <w:tcPr>
            <w:tcW w:w="1161" w:type="dxa"/>
          </w:tcPr>
          <w:p w14:paraId="4694082E" w14:textId="77777777" w:rsidR="00CE79E7" w:rsidRPr="00001777" w:rsidRDefault="00CE79E7" w:rsidP="008F6CD9">
            <w:pPr>
              <w:rPr>
                <w:rStyle w:val="Strong"/>
                <w:rFonts w:eastAsiaTheme="minorEastAsia" w:cstheme="minorBidi"/>
                <w:sz w:val="20"/>
              </w:rPr>
            </w:pPr>
            <w:r w:rsidRPr="6C3A7777">
              <w:rPr>
                <w:rStyle w:val="Strong"/>
                <w:rFonts w:eastAsiaTheme="minorEastAsia" w:cstheme="minorBidi"/>
                <w:sz w:val="20"/>
              </w:rPr>
              <w:t>Submission week</w:t>
            </w:r>
          </w:p>
        </w:tc>
        <w:tc>
          <w:tcPr>
            <w:tcW w:w="1187" w:type="dxa"/>
          </w:tcPr>
          <w:p w14:paraId="380AAB59" w14:textId="77777777" w:rsidR="00CE79E7" w:rsidRPr="00001777" w:rsidRDefault="00CE79E7" w:rsidP="008F6CD9">
            <w:pPr>
              <w:rPr>
                <w:rStyle w:val="Strong"/>
                <w:rFonts w:eastAsiaTheme="minorEastAsia" w:cstheme="minorBidi"/>
                <w:sz w:val="20"/>
              </w:rPr>
            </w:pPr>
            <w:r w:rsidRPr="6C3A7777">
              <w:rPr>
                <w:rStyle w:val="Strong"/>
                <w:rFonts w:eastAsiaTheme="minorEastAsia" w:cstheme="minorBidi"/>
                <w:sz w:val="20"/>
              </w:rPr>
              <w:t>Learning Outcome(s) assessed</w:t>
            </w:r>
          </w:p>
        </w:tc>
      </w:tr>
      <w:tr w:rsidR="00CE79E7" w:rsidRPr="00001777" w14:paraId="529B3530" w14:textId="77777777" w:rsidTr="00CE79E7">
        <w:tc>
          <w:tcPr>
            <w:tcW w:w="1198" w:type="dxa"/>
          </w:tcPr>
          <w:p w14:paraId="48F4E395" w14:textId="77777777" w:rsidR="00CE79E7" w:rsidRPr="003128FE" w:rsidRDefault="00CE79E7" w:rsidP="008F6CD9">
            <w:pPr>
              <w:jc w:val="center"/>
              <w:rPr>
                <w:rFonts w:asciiTheme="minorHAnsi" w:eastAsiaTheme="minorEastAsia" w:hAnsiTheme="minorHAnsi" w:cstheme="minorBidi"/>
                <w:b/>
                <w:bCs/>
                <w:sz w:val="22"/>
                <w:szCs w:val="22"/>
              </w:rPr>
            </w:pPr>
            <w:r>
              <w:rPr>
                <w:rFonts w:asciiTheme="minorHAnsi" w:hAnsiTheme="minorHAnsi" w:cstheme="minorBidi"/>
                <w:b/>
                <w:bCs/>
                <w:sz w:val="22"/>
                <w:szCs w:val="22"/>
              </w:rPr>
              <w:t>1</w:t>
            </w:r>
          </w:p>
        </w:tc>
        <w:tc>
          <w:tcPr>
            <w:tcW w:w="1364" w:type="dxa"/>
          </w:tcPr>
          <w:p w14:paraId="75CBB154" w14:textId="77777777" w:rsidR="00CE79E7" w:rsidRPr="003128FE" w:rsidRDefault="00CE79E7" w:rsidP="008F6CD9">
            <w:pPr>
              <w:rPr>
                <w:rFonts w:asciiTheme="minorHAnsi" w:hAnsiTheme="minorHAnsi" w:cstheme="minorBidi"/>
                <w:sz w:val="22"/>
                <w:szCs w:val="22"/>
              </w:rPr>
            </w:pPr>
            <w:r w:rsidRPr="008047E4">
              <w:rPr>
                <w:rFonts w:asciiTheme="minorHAnsi" w:hAnsiTheme="minorHAnsi" w:cstheme="minorHAnsi"/>
                <w:sz w:val="22"/>
                <w:szCs w:val="22"/>
              </w:rPr>
              <w:t>Practical</w:t>
            </w:r>
          </w:p>
        </w:tc>
        <w:tc>
          <w:tcPr>
            <w:tcW w:w="1987" w:type="dxa"/>
          </w:tcPr>
          <w:p w14:paraId="225EDA6E" w14:textId="77777777" w:rsidR="00CE79E7" w:rsidRPr="003128FE" w:rsidRDefault="00CE79E7" w:rsidP="008F6CD9">
            <w:pPr>
              <w:rPr>
                <w:rFonts w:asciiTheme="minorHAnsi" w:hAnsiTheme="minorHAnsi" w:cstheme="minorBidi"/>
                <w:sz w:val="22"/>
                <w:szCs w:val="22"/>
              </w:rPr>
            </w:pPr>
            <w:r>
              <w:rPr>
                <w:rFonts w:asciiTheme="minorHAnsi" w:hAnsiTheme="minorHAnsi" w:cstheme="minorBidi"/>
                <w:sz w:val="22"/>
                <w:szCs w:val="22"/>
              </w:rPr>
              <w:t>Analyse, organise and transform data to enhance software performance</w:t>
            </w:r>
          </w:p>
        </w:tc>
        <w:tc>
          <w:tcPr>
            <w:tcW w:w="1070" w:type="dxa"/>
          </w:tcPr>
          <w:p w14:paraId="2BEE6BA1" w14:textId="77777777" w:rsidR="00CE79E7" w:rsidRPr="003128FE" w:rsidRDefault="00CE79E7" w:rsidP="008F6CD9">
            <w:pPr>
              <w:jc w:val="center"/>
              <w:rPr>
                <w:rFonts w:asciiTheme="minorHAnsi" w:hAnsiTheme="minorHAnsi" w:cstheme="minorBidi"/>
                <w:sz w:val="22"/>
                <w:szCs w:val="22"/>
              </w:rPr>
            </w:pPr>
            <w:r>
              <w:rPr>
                <w:rFonts w:asciiTheme="minorHAnsi" w:hAnsiTheme="minorHAnsi" w:cstheme="minorBidi"/>
                <w:sz w:val="22"/>
                <w:szCs w:val="22"/>
              </w:rPr>
              <w:t>50</w:t>
            </w:r>
            <w:r w:rsidRPr="00A424BB">
              <w:rPr>
                <w:rFonts w:asciiTheme="minorHAnsi" w:hAnsiTheme="minorHAnsi" w:cstheme="minorBidi"/>
                <w:sz w:val="22"/>
                <w:szCs w:val="22"/>
              </w:rPr>
              <w:t>%</w:t>
            </w:r>
          </w:p>
        </w:tc>
        <w:tc>
          <w:tcPr>
            <w:tcW w:w="1192" w:type="dxa"/>
          </w:tcPr>
          <w:p w14:paraId="74A3C5C5" w14:textId="77777777" w:rsidR="00CE79E7" w:rsidRPr="003128FE" w:rsidRDefault="00CE79E7" w:rsidP="008F6CD9">
            <w:pPr>
              <w:jc w:val="center"/>
              <w:rPr>
                <w:rFonts w:asciiTheme="minorHAnsi" w:hAnsiTheme="minorHAnsi" w:cstheme="minorBidi"/>
                <w:sz w:val="22"/>
                <w:szCs w:val="22"/>
              </w:rPr>
            </w:pPr>
            <w:r>
              <w:rPr>
                <w:rFonts w:asciiTheme="minorHAnsi" w:hAnsiTheme="minorHAnsi" w:cstheme="minorBidi"/>
                <w:sz w:val="22"/>
                <w:szCs w:val="22"/>
              </w:rPr>
              <w:t>40%</w:t>
            </w:r>
          </w:p>
        </w:tc>
        <w:tc>
          <w:tcPr>
            <w:tcW w:w="1161" w:type="dxa"/>
          </w:tcPr>
          <w:p w14:paraId="49E6FEF1" w14:textId="77777777" w:rsidR="00CE79E7" w:rsidRPr="003128FE" w:rsidRDefault="00CE79E7" w:rsidP="008F6CD9">
            <w:pPr>
              <w:jc w:val="center"/>
              <w:rPr>
                <w:rFonts w:asciiTheme="minorHAnsi" w:hAnsiTheme="minorHAnsi" w:cstheme="minorBidi"/>
                <w:sz w:val="22"/>
                <w:szCs w:val="22"/>
              </w:rPr>
            </w:pPr>
            <w:r>
              <w:rPr>
                <w:rFonts w:asciiTheme="minorHAnsi" w:hAnsiTheme="minorHAnsi" w:cstheme="minorBidi"/>
                <w:sz w:val="22"/>
                <w:szCs w:val="22"/>
              </w:rPr>
              <w:t>12 (S1)</w:t>
            </w:r>
          </w:p>
        </w:tc>
        <w:tc>
          <w:tcPr>
            <w:tcW w:w="1187" w:type="dxa"/>
          </w:tcPr>
          <w:p w14:paraId="3DCF3E70" w14:textId="77777777" w:rsidR="00CE79E7" w:rsidRPr="003128FE" w:rsidRDefault="00CE79E7" w:rsidP="008F6CD9">
            <w:pPr>
              <w:rPr>
                <w:rFonts w:asciiTheme="minorHAnsi" w:eastAsiaTheme="minorEastAsia" w:hAnsiTheme="minorHAnsi" w:cstheme="minorHAnsi"/>
                <w:sz w:val="22"/>
                <w:szCs w:val="22"/>
              </w:rPr>
            </w:pPr>
            <w:r>
              <w:rPr>
                <w:rFonts w:asciiTheme="minorHAnsi" w:hAnsiTheme="minorHAnsi" w:cstheme="minorBidi"/>
                <w:sz w:val="22"/>
                <w:szCs w:val="22"/>
              </w:rPr>
              <w:t xml:space="preserve">LO1, LO4, LO5, LO6 </w:t>
            </w:r>
          </w:p>
        </w:tc>
      </w:tr>
      <w:tr w:rsidR="00CE79E7" w:rsidRPr="00001777" w14:paraId="57B4B487" w14:textId="77777777" w:rsidTr="00CE79E7">
        <w:tc>
          <w:tcPr>
            <w:tcW w:w="1198" w:type="dxa"/>
          </w:tcPr>
          <w:p w14:paraId="27545EDC" w14:textId="77777777" w:rsidR="00CE79E7" w:rsidRPr="2B4729EF" w:rsidRDefault="00CE79E7" w:rsidP="008F6CD9">
            <w:pPr>
              <w:jc w:val="center"/>
              <w:rPr>
                <w:b/>
                <w:bCs/>
                <w:sz w:val="22"/>
              </w:rPr>
            </w:pPr>
            <w:r>
              <w:rPr>
                <w:rFonts w:ascii="Calibri" w:hAnsi="Calibri" w:cs="Calibri"/>
                <w:b/>
                <w:bCs/>
                <w:sz w:val="22"/>
                <w:szCs w:val="22"/>
              </w:rPr>
              <w:t>2</w:t>
            </w:r>
          </w:p>
        </w:tc>
        <w:tc>
          <w:tcPr>
            <w:tcW w:w="1364" w:type="dxa"/>
          </w:tcPr>
          <w:p w14:paraId="6AC7F164" w14:textId="77777777" w:rsidR="00CE79E7" w:rsidRDefault="00CE79E7" w:rsidP="008F6CD9">
            <w:pPr>
              <w:rPr>
                <w:sz w:val="22"/>
              </w:rPr>
            </w:pPr>
            <w:r w:rsidRPr="00C77F77">
              <w:rPr>
                <w:rFonts w:ascii="Calibri" w:hAnsi="Calibri" w:cs="Calibri"/>
                <w:sz w:val="22"/>
                <w:szCs w:val="22"/>
              </w:rPr>
              <w:t>Group work</w:t>
            </w:r>
          </w:p>
        </w:tc>
        <w:tc>
          <w:tcPr>
            <w:tcW w:w="1987" w:type="dxa"/>
          </w:tcPr>
          <w:p w14:paraId="13847082" w14:textId="77777777" w:rsidR="00CE79E7" w:rsidRDefault="00CE79E7" w:rsidP="008F6CD9">
            <w:pPr>
              <w:rPr>
                <w:sz w:val="22"/>
              </w:rPr>
            </w:pPr>
            <w:r w:rsidRPr="00C77F77">
              <w:rPr>
                <w:rFonts w:ascii="Calibri" w:hAnsi="Calibri" w:cs="Calibri"/>
                <w:sz w:val="22"/>
                <w:szCs w:val="22"/>
              </w:rPr>
              <w:t xml:space="preserve">Portfolio of evidence, equivalent to 3000 - 3500 words in total. Evidence submitted in a variety of formats including project, </w:t>
            </w:r>
            <w:r>
              <w:rPr>
                <w:rFonts w:ascii="Calibri" w:hAnsi="Calibri" w:cs="Calibri"/>
                <w:sz w:val="22"/>
                <w:szCs w:val="22"/>
              </w:rPr>
              <w:t xml:space="preserve">practical, </w:t>
            </w:r>
            <w:r w:rsidRPr="00C77F77">
              <w:rPr>
                <w:rFonts w:ascii="Calibri" w:hAnsi="Calibri" w:cs="Calibri"/>
                <w:sz w:val="22"/>
                <w:szCs w:val="22"/>
              </w:rPr>
              <w:t xml:space="preserve">oral presentation, </w:t>
            </w:r>
            <w:r w:rsidRPr="00C77F77">
              <w:rPr>
                <w:rFonts w:ascii="Calibri" w:hAnsi="Calibri" w:cs="Calibri"/>
                <w:sz w:val="22"/>
                <w:szCs w:val="22"/>
              </w:rPr>
              <w:lastRenderedPageBreak/>
              <w:t>discussion board participation.</w:t>
            </w:r>
          </w:p>
        </w:tc>
        <w:tc>
          <w:tcPr>
            <w:tcW w:w="1070" w:type="dxa"/>
          </w:tcPr>
          <w:p w14:paraId="5ADCE359" w14:textId="77777777" w:rsidR="00CE79E7" w:rsidRDefault="00CE79E7" w:rsidP="008F6CD9">
            <w:pPr>
              <w:jc w:val="center"/>
              <w:rPr>
                <w:sz w:val="22"/>
              </w:rPr>
            </w:pPr>
            <w:r w:rsidRPr="00C77F77">
              <w:rPr>
                <w:rFonts w:ascii="Calibri" w:hAnsi="Calibri" w:cs="Calibri"/>
                <w:sz w:val="22"/>
                <w:szCs w:val="22"/>
              </w:rPr>
              <w:lastRenderedPageBreak/>
              <w:t>50%</w:t>
            </w:r>
          </w:p>
        </w:tc>
        <w:tc>
          <w:tcPr>
            <w:tcW w:w="1192" w:type="dxa"/>
          </w:tcPr>
          <w:p w14:paraId="670AA90B" w14:textId="77777777" w:rsidR="00CE79E7" w:rsidRDefault="00CE79E7" w:rsidP="008F6CD9">
            <w:pPr>
              <w:jc w:val="center"/>
              <w:rPr>
                <w:sz w:val="22"/>
              </w:rPr>
            </w:pPr>
            <w:r>
              <w:rPr>
                <w:rFonts w:asciiTheme="minorHAnsi" w:hAnsiTheme="minorHAnsi" w:cstheme="minorBidi"/>
                <w:sz w:val="22"/>
                <w:szCs w:val="22"/>
              </w:rPr>
              <w:t>40%</w:t>
            </w:r>
          </w:p>
        </w:tc>
        <w:tc>
          <w:tcPr>
            <w:tcW w:w="1161" w:type="dxa"/>
          </w:tcPr>
          <w:p w14:paraId="1F03F16D" w14:textId="77777777" w:rsidR="00CE79E7" w:rsidRDefault="00CE79E7" w:rsidP="008F6CD9">
            <w:pPr>
              <w:jc w:val="center"/>
              <w:rPr>
                <w:sz w:val="22"/>
              </w:rPr>
            </w:pPr>
            <w:r>
              <w:rPr>
                <w:rFonts w:ascii="Calibri" w:hAnsi="Calibri" w:cs="Calibri"/>
                <w:sz w:val="22"/>
                <w:szCs w:val="22"/>
              </w:rPr>
              <w:t>14 (S2)</w:t>
            </w:r>
          </w:p>
        </w:tc>
        <w:tc>
          <w:tcPr>
            <w:tcW w:w="1187" w:type="dxa"/>
          </w:tcPr>
          <w:p w14:paraId="7551A1AF" w14:textId="77777777" w:rsidR="00CE79E7" w:rsidRDefault="00CE79E7" w:rsidP="008F6CD9">
            <w:pPr>
              <w:rPr>
                <w:sz w:val="22"/>
              </w:rPr>
            </w:pPr>
            <w:r>
              <w:rPr>
                <w:rFonts w:ascii="Calibri" w:hAnsi="Calibri" w:cs="Calibri"/>
                <w:sz w:val="22"/>
                <w:szCs w:val="22"/>
              </w:rPr>
              <w:t>All</w:t>
            </w:r>
          </w:p>
        </w:tc>
      </w:tr>
    </w:tbl>
    <w:p w14:paraId="31552B7C" w14:textId="77777777" w:rsidR="00D428F8" w:rsidRPr="00001777" w:rsidRDefault="00D428F8" w:rsidP="6C3A7777">
      <w:pPr>
        <w:spacing w:after="0"/>
        <w:ind w:left="709"/>
        <w:jc w:val="both"/>
        <w:rPr>
          <w:b/>
          <w:bCs/>
        </w:rPr>
      </w:pPr>
    </w:p>
    <w:p w14:paraId="2B71F5FC" w14:textId="77777777" w:rsidR="005704E5" w:rsidRPr="00001777" w:rsidRDefault="005704E5" w:rsidP="6C3A7777">
      <w:pPr>
        <w:pStyle w:val="ListParagraph"/>
        <w:numPr>
          <w:ilvl w:val="0"/>
          <w:numId w:val="13"/>
        </w:numPr>
        <w:tabs>
          <w:tab w:val="left" w:pos="719"/>
        </w:tabs>
        <w:rPr>
          <w:rStyle w:val="Strong"/>
        </w:rPr>
      </w:pPr>
      <w:r w:rsidRPr="6C3A7777">
        <w:rPr>
          <w:rStyle w:val="Strong"/>
        </w:rPr>
        <w:t xml:space="preserve">Experiential Education </w:t>
      </w:r>
    </w:p>
    <w:p w14:paraId="4DF69864" w14:textId="20D9C32E" w:rsidR="005704E5" w:rsidRPr="00001777" w:rsidRDefault="72ECE3E3" w:rsidP="403F3F98">
      <w:pPr>
        <w:pStyle w:val="GuidanceNotes"/>
        <w:rPr>
          <w:rFonts w:eastAsiaTheme="minorEastAsia" w:cstheme="minorBidi"/>
          <w:b/>
        </w:rPr>
      </w:pPr>
      <w:r w:rsidRPr="403F3F98">
        <w:rPr>
          <w:rFonts w:eastAsiaTheme="minorEastAsia" w:cstheme="minorBidi"/>
        </w:rPr>
        <w:t>Highlight all</w:t>
      </w:r>
      <w:r w:rsidR="005704E5" w:rsidRPr="403F3F98">
        <w:rPr>
          <w:rFonts w:eastAsiaTheme="minorEastAsia" w:cstheme="minorBidi"/>
        </w:rPr>
        <w:t xml:space="preserve"> that apply</w:t>
      </w:r>
    </w:p>
    <w:p w14:paraId="084117FD" w14:textId="77777777" w:rsidR="00EF33AE" w:rsidRPr="00001777" w:rsidRDefault="00EF33AE" w:rsidP="6C3A7777">
      <w:pPr>
        <w:tabs>
          <w:tab w:val="left" w:pos="719"/>
        </w:tabs>
        <w:rPr>
          <w:sz w:val="22"/>
        </w:rPr>
        <w:sectPr w:rsidR="00EF33AE" w:rsidRPr="00001777" w:rsidSect="00942A25">
          <w:headerReference w:type="default" r:id="rId13"/>
          <w:footerReference w:type="default" r:id="rId14"/>
          <w:pgSz w:w="11906" w:h="16838"/>
          <w:pgMar w:top="1440" w:right="1440" w:bottom="1440" w:left="1440" w:header="709" w:footer="709" w:gutter="0"/>
          <w:cols w:space="708"/>
          <w:docGrid w:linePitch="360"/>
        </w:sectPr>
      </w:pPr>
    </w:p>
    <w:p w14:paraId="4441E85A" w14:textId="60B67363" w:rsidR="005704E5" w:rsidRPr="00001777" w:rsidRDefault="005704E5" w:rsidP="530E4A1D">
      <w:pPr>
        <w:tabs>
          <w:tab w:val="left" w:pos="719"/>
          <w:tab w:val="left" w:pos="2552"/>
          <w:tab w:val="left" w:pos="8364"/>
        </w:tabs>
        <w:rPr>
          <w:b/>
          <w:bCs/>
          <w:sz w:val="22"/>
        </w:rPr>
      </w:pPr>
      <w:r w:rsidRPr="530E4A1D">
        <w:rPr>
          <w:sz w:val="22"/>
        </w:rPr>
        <w:t>Work placement</w:t>
      </w:r>
      <w:r>
        <w:tab/>
      </w:r>
    </w:p>
    <w:p w14:paraId="2F7B9B50" w14:textId="74102C18" w:rsidR="005704E5" w:rsidRPr="00001777" w:rsidRDefault="005704E5" w:rsidP="530E4A1D">
      <w:pPr>
        <w:tabs>
          <w:tab w:val="left" w:pos="2552"/>
          <w:tab w:val="left" w:pos="2685"/>
          <w:tab w:val="left" w:pos="3972"/>
          <w:tab w:val="left" w:pos="5259"/>
          <w:tab w:val="left" w:pos="7834"/>
          <w:tab w:val="left" w:pos="8364"/>
        </w:tabs>
        <w:rPr>
          <w:sz w:val="22"/>
        </w:rPr>
      </w:pPr>
      <w:r w:rsidRPr="530E4A1D">
        <w:rPr>
          <w:sz w:val="22"/>
        </w:rPr>
        <w:t>Case studies</w:t>
      </w:r>
      <w:r w:rsidR="00FA18C0">
        <w:rPr>
          <w:sz w:val="22"/>
        </w:rPr>
        <w:tab/>
      </w:r>
      <w:r w:rsidR="00FA18C0">
        <w:rPr>
          <w:sz w:val="22"/>
        </w:rPr>
        <w:sym w:font="Wingdings 2" w:char="F050"/>
      </w:r>
    </w:p>
    <w:p w14:paraId="34022501" w14:textId="495602B9" w:rsidR="005704E5" w:rsidRPr="00001777" w:rsidRDefault="005704E5" w:rsidP="530E4A1D">
      <w:pPr>
        <w:tabs>
          <w:tab w:val="left" w:pos="2552"/>
          <w:tab w:val="left" w:pos="2685"/>
          <w:tab w:val="left" w:pos="3972"/>
          <w:tab w:val="left" w:pos="5259"/>
          <w:tab w:val="left" w:pos="7834"/>
          <w:tab w:val="left" w:pos="8364"/>
        </w:tabs>
        <w:rPr>
          <w:sz w:val="22"/>
        </w:rPr>
      </w:pPr>
      <w:r w:rsidRPr="530E4A1D">
        <w:rPr>
          <w:sz w:val="22"/>
        </w:rPr>
        <w:t>Simulations</w:t>
      </w:r>
      <w:r>
        <w:tab/>
      </w:r>
    </w:p>
    <w:p w14:paraId="5C055CFC" w14:textId="5B37CD7D" w:rsidR="005704E5" w:rsidRPr="00001777" w:rsidRDefault="005704E5" w:rsidP="530E4A1D">
      <w:pPr>
        <w:tabs>
          <w:tab w:val="left" w:pos="2552"/>
          <w:tab w:val="left" w:pos="2685"/>
          <w:tab w:val="left" w:pos="3972"/>
          <w:tab w:val="left" w:pos="5259"/>
          <w:tab w:val="left" w:pos="7834"/>
          <w:tab w:val="left" w:pos="8364"/>
        </w:tabs>
        <w:rPr>
          <w:sz w:val="22"/>
        </w:rPr>
      </w:pPr>
      <w:r w:rsidRPr="530E4A1D">
        <w:rPr>
          <w:sz w:val="22"/>
        </w:rPr>
        <w:t>Field trip</w:t>
      </w:r>
    </w:p>
    <w:p w14:paraId="608BE38E" w14:textId="394DF46A" w:rsidR="005704E5" w:rsidRPr="00001777" w:rsidRDefault="005704E5" w:rsidP="530E4A1D">
      <w:pPr>
        <w:tabs>
          <w:tab w:val="left" w:pos="2552"/>
          <w:tab w:val="left" w:pos="2685"/>
          <w:tab w:val="left" w:pos="3972"/>
          <w:tab w:val="left" w:pos="5259"/>
          <w:tab w:val="left" w:pos="7834"/>
          <w:tab w:val="left" w:pos="8364"/>
        </w:tabs>
        <w:rPr>
          <w:sz w:val="22"/>
        </w:rPr>
      </w:pPr>
      <w:r w:rsidRPr="530E4A1D">
        <w:rPr>
          <w:sz w:val="22"/>
        </w:rPr>
        <w:t>Laboratory work</w:t>
      </w:r>
      <w:r>
        <w:tab/>
      </w:r>
    </w:p>
    <w:p w14:paraId="71A5AEAD" w14:textId="77777777" w:rsidR="005704E5" w:rsidRPr="00001777" w:rsidRDefault="005704E5" w:rsidP="530E4A1D">
      <w:pPr>
        <w:tabs>
          <w:tab w:val="left" w:pos="2552"/>
          <w:tab w:val="left" w:pos="2685"/>
          <w:tab w:val="left" w:pos="3972"/>
          <w:tab w:val="left" w:pos="5259"/>
          <w:tab w:val="left" w:pos="7834"/>
          <w:tab w:val="left" w:pos="8364"/>
        </w:tabs>
        <w:rPr>
          <w:sz w:val="22"/>
        </w:rPr>
      </w:pPr>
      <w:r w:rsidRPr="530E4A1D">
        <w:rPr>
          <w:sz w:val="22"/>
        </w:rPr>
        <w:t>Research project</w:t>
      </w:r>
    </w:p>
    <w:p w14:paraId="7C2B18DB" w14:textId="77777777" w:rsidR="005704E5" w:rsidRPr="00001777" w:rsidRDefault="005704E5" w:rsidP="530E4A1D">
      <w:pPr>
        <w:tabs>
          <w:tab w:val="left" w:pos="2552"/>
          <w:tab w:val="left" w:pos="2685"/>
          <w:tab w:val="left" w:pos="3972"/>
          <w:tab w:val="left" w:pos="5259"/>
          <w:tab w:val="left" w:pos="7834"/>
          <w:tab w:val="left" w:pos="8364"/>
        </w:tabs>
        <w:rPr>
          <w:sz w:val="22"/>
        </w:rPr>
      </w:pPr>
      <w:r w:rsidRPr="530E4A1D">
        <w:rPr>
          <w:sz w:val="22"/>
        </w:rPr>
        <w:t>Internship</w:t>
      </w:r>
    </w:p>
    <w:p w14:paraId="1C658D0F" w14:textId="7F97B5CF" w:rsidR="005704E5" w:rsidRPr="00001777" w:rsidRDefault="005704E5" w:rsidP="530E4A1D">
      <w:pPr>
        <w:tabs>
          <w:tab w:val="left" w:pos="2552"/>
          <w:tab w:val="left" w:pos="2685"/>
          <w:tab w:val="left" w:pos="3972"/>
          <w:tab w:val="left" w:pos="5259"/>
          <w:tab w:val="left" w:pos="7834"/>
          <w:tab w:val="left" w:pos="8364"/>
        </w:tabs>
        <w:rPr>
          <w:sz w:val="22"/>
        </w:rPr>
      </w:pPr>
      <w:r w:rsidRPr="530E4A1D">
        <w:rPr>
          <w:sz w:val="22"/>
        </w:rPr>
        <w:t>Guest lecture</w:t>
      </w:r>
      <w:r w:rsidR="0076673D">
        <w:rPr>
          <w:sz w:val="22"/>
        </w:rPr>
        <w:tab/>
      </w:r>
      <w:r w:rsidR="0076673D">
        <w:rPr>
          <w:sz w:val="22"/>
        </w:rPr>
        <w:sym w:font="Wingdings 2" w:char="F050"/>
      </w:r>
    </w:p>
    <w:p w14:paraId="7EE149E5" w14:textId="77777777" w:rsidR="005704E5" w:rsidRPr="00001777" w:rsidRDefault="005704E5" w:rsidP="530E4A1D">
      <w:pPr>
        <w:tabs>
          <w:tab w:val="left" w:pos="2552"/>
          <w:tab w:val="left" w:pos="2685"/>
          <w:tab w:val="left" w:pos="3972"/>
          <w:tab w:val="left" w:pos="5259"/>
          <w:tab w:val="left" w:pos="7834"/>
          <w:tab w:val="left" w:pos="8364"/>
        </w:tabs>
        <w:rPr>
          <w:sz w:val="22"/>
        </w:rPr>
      </w:pPr>
      <w:r w:rsidRPr="530E4A1D">
        <w:rPr>
          <w:sz w:val="22"/>
        </w:rPr>
        <w:t>Clinical practice</w:t>
      </w:r>
    </w:p>
    <w:p w14:paraId="23DCC10B" w14:textId="77777777" w:rsidR="005704E5" w:rsidRPr="00001777" w:rsidRDefault="005704E5" w:rsidP="530E4A1D">
      <w:pPr>
        <w:tabs>
          <w:tab w:val="left" w:pos="2410"/>
          <w:tab w:val="left" w:pos="2685"/>
          <w:tab w:val="left" w:pos="3972"/>
          <w:tab w:val="left" w:pos="5259"/>
          <w:tab w:val="left" w:pos="8364"/>
        </w:tabs>
        <w:rPr>
          <w:sz w:val="22"/>
        </w:rPr>
      </w:pPr>
      <w:r w:rsidRPr="530E4A1D">
        <w:rPr>
          <w:sz w:val="22"/>
        </w:rPr>
        <w:t>Community engagement</w:t>
      </w:r>
    </w:p>
    <w:p w14:paraId="66E6775E" w14:textId="77777777" w:rsidR="005704E5" w:rsidRPr="00001777" w:rsidRDefault="005704E5" w:rsidP="530E4A1D">
      <w:pPr>
        <w:tabs>
          <w:tab w:val="left" w:pos="2410"/>
          <w:tab w:val="left" w:pos="2685"/>
          <w:tab w:val="left" w:pos="3972"/>
          <w:tab w:val="left" w:pos="5259"/>
          <w:tab w:val="left" w:pos="8364"/>
        </w:tabs>
        <w:rPr>
          <w:sz w:val="22"/>
        </w:rPr>
      </w:pPr>
      <w:r w:rsidRPr="530E4A1D">
        <w:rPr>
          <w:sz w:val="22"/>
        </w:rPr>
        <w:t>Service learning</w:t>
      </w:r>
    </w:p>
    <w:p w14:paraId="327E5014" w14:textId="77777777" w:rsidR="005704E5" w:rsidRPr="00001777" w:rsidRDefault="005704E5" w:rsidP="530E4A1D">
      <w:pPr>
        <w:tabs>
          <w:tab w:val="left" w:pos="2410"/>
          <w:tab w:val="left" w:pos="2685"/>
          <w:tab w:val="left" w:pos="3972"/>
          <w:tab w:val="left" w:pos="5259"/>
          <w:tab w:val="left" w:pos="8364"/>
        </w:tabs>
        <w:rPr>
          <w:sz w:val="22"/>
        </w:rPr>
      </w:pPr>
      <w:r w:rsidRPr="530E4A1D">
        <w:rPr>
          <w:sz w:val="22"/>
        </w:rPr>
        <w:t>Job shadowing</w:t>
      </w:r>
    </w:p>
    <w:p w14:paraId="32D2DD91" w14:textId="77777777" w:rsidR="005704E5" w:rsidRPr="00001777" w:rsidRDefault="005704E5" w:rsidP="530E4A1D">
      <w:pPr>
        <w:tabs>
          <w:tab w:val="left" w:pos="2410"/>
          <w:tab w:val="left" w:pos="2685"/>
          <w:tab w:val="left" w:pos="3972"/>
          <w:tab w:val="left" w:pos="5259"/>
          <w:tab w:val="left" w:pos="8364"/>
        </w:tabs>
        <w:rPr>
          <w:sz w:val="22"/>
        </w:rPr>
      </w:pPr>
      <w:r w:rsidRPr="530E4A1D">
        <w:rPr>
          <w:sz w:val="22"/>
        </w:rPr>
        <w:t>Study abroad</w:t>
      </w:r>
    </w:p>
    <w:p w14:paraId="5E8AD665" w14:textId="77777777" w:rsidR="005704E5" w:rsidRPr="00001777" w:rsidRDefault="005704E5" w:rsidP="530E4A1D">
      <w:pPr>
        <w:tabs>
          <w:tab w:val="left" w:pos="2410"/>
          <w:tab w:val="left" w:pos="2685"/>
          <w:tab w:val="left" w:pos="3972"/>
          <w:tab w:val="left" w:pos="5259"/>
          <w:tab w:val="left" w:pos="8364"/>
        </w:tabs>
        <w:rPr>
          <w:sz w:val="22"/>
        </w:rPr>
      </w:pPr>
      <w:r w:rsidRPr="530E4A1D">
        <w:rPr>
          <w:sz w:val="22"/>
        </w:rPr>
        <w:t>Summer school</w:t>
      </w:r>
    </w:p>
    <w:p w14:paraId="0F4FCEEA" w14:textId="77777777" w:rsidR="005704E5" w:rsidRPr="00001777" w:rsidRDefault="005704E5" w:rsidP="530E4A1D">
      <w:pPr>
        <w:tabs>
          <w:tab w:val="left" w:pos="2410"/>
          <w:tab w:val="left" w:pos="2685"/>
          <w:tab w:val="left" w:pos="3972"/>
          <w:tab w:val="left" w:pos="5259"/>
          <w:tab w:val="left" w:pos="8364"/>
        </w:tabs>
        <w:rPr>
          <w:sz w:val="22"/>
        </w:rPr>
      </w:pPr>
      <w:r w:rsidRPr="530E4A1D">
        <w:rPr>
          <w:sz w:val="22"/>
        </w:rPr>
        <w:t>Volunteering</w:t>
      </w:r>
    </w:p>
    <w:p w14:paraId="03C1A1E8" w14:textId="5C0F0DF9" w:rsidR="005704E5" w:rsidRPr="00001777" w:rsidRDefault="005704E5" w:rsidP="530E4A1D">
      <w:pPr>
        <w:tabs>
          <w:tab w:val="left" w:pos="2410"/>
          <w:tab w:val="left" w:pos="2685"/>
          <w:tab w:val="left" w:pos="3972"/>
          <w:tab w:val="left" w:pos="5259"/>
          <w:tab w:val="left" w:pos="8364"/>
        </w:tabs>
        <w:rPr>
          <w:sz w:val="22"/>
        </w:rPr>
      </w:pPr>
      <w:r w:rsidRPr="530E4A1D">
        <w:rPr>
          <w:sz w:val="22"/>
        </w:rPr>
        <w:t>Co-operative education</w:t>
      </w:r>
      <w:r w:rsidR="00CB3D96">
        <w:rPr>
          <w:sz w:val="22"/>
        </w:rPr>
        <w:tab/>
      </w:r>
      <w:r w:rsidR="00CB3D96">
        <w:rPr>
          <w:sz w:val="22"/>
        </w:rPr>
        <w:sym w:font="Wingdings 2" w:char="F050"/>
      </w:r>
    </w:p>
    <w:p w14:paraId="0BA3576A" w14:textId="775618AA" w:rsidR="00EF33AE" w:rsidRPr="00001777" w:rsidRDefault="005704E5" w:rsidP="530E4A1D">
      <w:pPr>
        <w:tabs>
          <w:tab w:val="left" w:pos="2410"/>
          <w:tab w:val="left" w:pos="2685"/>
          <w:tab w:val="left" w:pos="3972"/>
          <w:tab w:val="left" w:pos="5259"/>
          <w:tab w:val="left" w:pos="8364"/>
        </w:tabs>
        <w:rPr>
          <w:sz w:val="22"/>
        </w:rPr>
        <w:sectPr w:rsidR="00EF33AE" w:rsidRPr="00001777" w:rsidSect="00EF33AE">
          <w:headerReference w:type="default" r:id="rId15"/>
          <w:type w:val="continuous"/>
          <w:pgSz w:w="11906" w:h="16838"/>
          <w:pgMar w:top="1440" w:right="1440" w:bottom="1440" w:left="1440" w:header="709" w:footer="709" w:gutter="0"/>
          <w:cols w:num="2" w:space="708"/>
          <w:docGrid w:linePitch="360"/>
        </w:sectPr>
      </w:pPr>
      <w:r w:rsidRPr="530E4A1D">
        <w:rPr>
          <w:sz w:val="22"/>
        </w:rPr>
        <w:t>Capstone course</w:t>
      </w:r>
    </w:p>
    <w:p w14:paraId="145D2419" w14:textId="3D62460F" w:rsidR="005704E5" w:rsidRPr="00001777" w:rsidRDefault="005704E5" w:rsidP="530E4A1D">
      <w:pPr>
        <w:tabs>
          <w:tab w:val="left" w:pos="2410"/>
          <w:tab w:val="left" w:pos="2685"/>
          <w:tab w:val="left" w:pos="3972"/>
          <w:tab w:val="left" w:pos="5259"/>
          <w:tab w:val="left" w:pos="8364"/>
        </w:tabs>
        <w:rPr>
          <w:sz w:val="22"/>
        </w:rPr>
      </w:pPr>
      <w:r w:rsidRPr="530E4A1D">
        <w:rPr>
          <w:sz w:val="22"/>
        </w:rPr>
        <w:t>Other</w:t>
      </w:r>
      <w:r w:rsidR="0076673D">
        <w:rPr>
          <w:sz w:val="22"/>
        </w:rPr>
        <w:tab/>
      </w:r>
      <w:r w:rsidR="0076673D">
        <w:rPr>
          <w:sz w:val="22"/>
        </w:rPr>
        <w:sym w:font="Wingdings 2" w:char="F050"/>
      </w:r>
    </w:p>
    <w:p w14:paraId="543E9B76" w14:textId="64AF1742" w:rsidR="005704E5" w:rsidRPr="00001777" w:rsidRDefault="005704E5" w:rsidP="530E4A1D">
      <w:pPr>
        <w:tabs>
          <w:tab w:val="left" w:pos="2410"/>
          <w:tab w:val="left" w:pos="2685"/>
          <w:tab w:val="left" w:pos="3972"/>
          <w:tab w:val="left" w:pos="5259"/>
          <w:tab w:val="left" w:pos="8364"/>
        </w:tabs>
        <w:rPr>
          <w:sz w:val="22"/>
        </w:rPr>
      </w:pPr>
      <w:r w:rsidRPr="530E4A1D">
        <w:rPr>
          <w:sz w:val="22"/>
        </w:rPr>
        <w:t xml:space="preserve">Other </w:t>
      </w:r>
      <w:r w:rsidR="00EF33AE" w:rsidRPr="530E4A1D">
        <w:rPr>
          <w:sz w:val="22"/>
        </w:rPr>
        <w:t>d</w:t>
      </w:r>
      <w:r w:rsidRPr="530E4A1D">
        <w:rPr>
          <w:sz w:val="22"/>
        </w:rPr>
        <w:t>etail:</w:t>
      </w:r>
      <w:r w:rsidR="004F4D48">
        <w:rPr>
          <w:sz w:val="22"/>
        </w:rPr>
        <w:tab/>
        <w:t>group project</w:t>
      </w:r>
    </w:p>
    <w:p w14:paraId="00DEE98B" w14:textId="77777777" w:rsidR="006B5F56" w:rsidRPr="00001777" w:rsidRDefault="006B5F56" w:rsidP="6C3A7777">
      <w:pPr>
        <w:spacing w:after="0"/>
        <w:ind w:left="709"/>
        <w:jc w:val="both"/>
        <w:rPr>
          <w:b/>
          <w:bCs/>
          <w:szCs w:val="24"/>
        </w:rPr>
      </w:pPr>
    </w:p>
    <w:p w14:paraId="02B22DA6" w14:textId="77777777" w:rsidR="00EF33AE" w:rsidRPr="00001777" w:rsidRDefault="00EF33AE" w:rsidP="6C3A7777">
      <w:pPr>
        <w:pStyle w:val="ListParagraph"/>
        <w:numPr>
          <w:ilvl w:val="0"/>
          <w:numId w:val="13"/>
        </w:numPr>
        <w:tabs>
          <w:tab w:val="left" w:pos="668"/>
        </w:tabs>
        <w:rPr>
          <w:rStyle w:val="Strong"/>
          <w:szCs w:val="24"/>
        </w:rPr>
      </w:pPr>
      <w:r w:rsidRPr="403F3F98">
        <w:rPr>
          <w:rStyle w:val="Strong"/>
        </w:rPr>
        <w:t>Specialist Learning Resources</w:t>
      </w:r>
    </w:p>
    <w:p w14:paraId="1CB8556A" w14:textId="4E564CFA" w:rsidR="00CF4E9C" w:rsidRPr="006976ED" w:rsidRDefault="00CF4E9C" w:rsidP="00CF4E9C">
      <w:pPr>
        <w:rPr>
          <w:rFonts w:cs="Arial"/>
          <w:szCs w:val="24"/>
        </w:rPr>
      </w:pPr>
      <w:r w:rsidRPr="006976ED">
        <w:rPr>
          <w:rFonts w:cs="Arial"/>
          <w:szCs w:val="24"/>
        </w:rPr>
        <w:t xml:space="preserve">Students are expected to sign up to several online services that will facilitate their learning and </w:t>
      </w:r>
      <w:proofErr w:type="gramStart"/>
      <w:r w:rsidRPr="006976ED">
        <w:rPr>
          <w:rFonts w:cs="Arial"/>
          <w:szCs w:val="24"/>
        </w:rPr>
        <w:t>team work</w:t>
      </w:r>
      <w:proofErr w:type="gramEnd"/>
      <w:r w:rsidRPr="006976ED">
        <w:rPr>
          <w:rFonts w:cs="Arial"/>
          <w:szCs w:val="24"/>
        </w:rPr>
        <w:t>.  This includes but is not limited to:</w:t>
      </w:r>
    </w:p>
    <w:p w14:paraId="66B17F99" w14:textId="77777777" w:rsidR="00CF4E9C" w:rsidRPr="006976ED" w:rsidRDefault="00CF4E9C" w:rsidP="00CF4E9C">
      <w:pPr>
        <w:pStyle w:val="ListParagraph"/>
        <w:numPr>
          <w:ilvl w:val="0"/>
          <w:numId w:val="19"/>
        </w:numPr>
        <w:rPr>
          <w:rFonts w:cstheme="minorHAnsi"/>
          <w:szCs w:val="24"/>
        </w:rPr>
      </w:pPr>
      <w:r w:rsidRPr="006976ED">
        <w:rPr>
          <w:rFonts w:cstheme="minorHAnsi"/>
          <w:szCs w:val="24"/>
        </w:rPr>
        <w:t>IBM Cloud,</w:t>
      </w:r>
    </w:p>
    <w:p w14:paraId="42790459" w14:textId="77777777" w:rsidR="00CF4E9C" w:rsidRPr="006976ED" w:rsidRDefault="00CF4E9C" w:rsidP="00CF4E9C">
      <w:pPr>
        <w:pStyle w:val="ListParagraph"/>
        <w:numPr>
          <w:ilvl w:val="0"/>
          <w:numId w:val="19"/>
        </w:numPr>
        <w:rPr>
          <w:rFonts w:cstheme="minorHAnsi"/>
          <w:szCs w:val="24"/>
        </w:rPr>
      </w:pPr>
      <w:r w:rsidRPr="006976ED">
        <w:rPr>
          <w:rFonts w:cstheme="minorHAnsi"/>
          <w:szCs w:val="24"/>
        </w:rPr>
        <w:t>Atlassian Jira,</w:t>
      </w:r>
    </w:p>
    <w:p w14:paraId="1BD2CD8D" w14:textId="67011C75" w:rsidR="2B4729EF" w:rsidRPr="006976ED" w:rsidRDefault="00CF4E9C" w:rsidP="00C60EEE">
      <w:pPr>
        <w:pStyle w:val="ListParagraph"/>
        <w:numPr>
          <w:ilvl w:val="0"/>
          <w:numId w:val="19"/>
        </w:numPr>
        <w:rPr>
          <w:rFonts w:cstheme="minorHAnsi"/>
          <w:szCs w:val="24"/>
        </w:rPr>
      </w:pPr>
      <w:r w:rsidRPr="006976ED">
        <w:rPr>
          <w:rFonts w:cstheme="minorHAnsi"/>
          <w:szCs w:val="24"/>
        </w:rPr>
        <w:t>Bitbucket.</w:t>
      </w:r>
    </w:p>
    <w:p w14:paraId="08CBA840" w14:textId="6D8DC794" w:rsidR="403F3F98" w:rsidRDefault="403F3F98" w:rsidP="403F3F98">
      <w:pPr>
        <w:pStyle w:val="NoSpacing"/>
        <w:tabs>
          <w:tab w:val="left" w:pos="668"/>
        </w:tabs>
      </w:pPr>
    </w:p>
    <w:p w14:paraId="736D9B71" w14:textId="77777777" w:rsidR="00EF33AE" w:rsidRPr="00001777" w:rsidRDefault="00EF33AE" w:rsidP="6C3A7777">
      <w:pPr>
        <w:pStyle w:val="ListParagraph"/>
        <w:numPr>
          <w:ilvl w:val="0"/>
          <w:numId w:val="13"/>
        </w:numPr>
        <w:tabs>
          <w:tab w:val="left" w:pos="668"/>
        </w:tabs>
        <w:rPr>
          <w:rStyle w:val="Strong"/>
          <w:szCs w:val="24"/>
        </w:rPr>
      </w:pPr>
      <w:r w:rsidRPr="6C3A7777">
        <w:rPr>
          <w:rStyle w:val="Strong"/>
          <w:szCs w:val="24"/>
        </w:rPr>
        <w:t>Additional Costs to Students</w:t>
      </w:r>
    </w:p>
    <w:p w14:paraId="70C9DEB1" w14:textId="0EFB2087" w:rsidR="00AD4704" w:rsidRPr="00AD4704" w:rsidRDefault="00AD4704" w:rsidP="00AD4704">
      <w:pPr>
        <w:tabs>
          <w:tab w:val="left" w:pos="1902"/>
        </w:tabs>
        <w:rPr>
          <w:rFonts w:cstheme="minorHAnsi"/>
          <w:bCs/>
          <w:szCs w:val="24"/>
        </w:rPr>
      </w:pPr>
      <w:r w:rsidRPr="00AD4704">
        <w:rPr>
          <w:rFonts w:cstheme="minorHAnsi"/>
          <w:bCs/>
          <w:szCs w:val="24"/>
        </w:rPr>
        <w:t xml:space="preserve">Students are expected to have access to a computer that they have complete control over. The following table has the recommended minimum requirements for a system.  This is slightly higher than the UHI minimum requirements found at </w:t>
      </w:r>
      <w:hyperlink r:id="rId16" w:history="1">
        <w:r w:rsidR="003D19AC" w:rsidRPr="003D19AC">
          <w:rPr>
            <w:rStyle w:val="Hyperlink"/>
            <w:rFonts w:cstheme="minorHAnsi"/>
            <w:szCs w:val="24"/>
          </w:rPr>
          <w:t>Information for Students - Buying your own device</w:t>
        </w:r>
      </w:hyperlink>
      <w:r w:rsidRPr="00AD4704">
        <w:rPr>
          <w:rFonts w:cstheme="minorHAnsi"/>
          <w:szCs w:val="24"/>
          <w:lang w:val="en-GB"/>
        </w:rPr>
        <w:t>.</w:t>
      </w:r>
    </w:p>
    <w:tbl>
      <w:tblPr>
        <w:tblW w:w="7708" w:type="dxa"/>
        <w:shd w:val="clear" w:color="auto" w:fill="FFFFFF"/>
        <w:tblCellMar>
          <w:top w:w="15" w:type="dxa"/>
          <w:left w:w="15" w:type="dxa"/>
          <w:bottom w:w="15" w:type="dxa"/>
          <w:right w:w="15" w:type="dxa"/>
        </w:tblCellMar>
        <w:tblLook w:val="04A0" w:firstRow="1" w:lastRow="0" w:firstColumn="1" w:lastColumn="0" w:noHBand="0" w:noVBand="1"/>
      </w:tblPr>
      <w:tblGrid>
        <w:gridCol w:w="2788"/>
        <w:gridCol w:w="1968"/>
        <w:gridCol w:w="2952"/>
      </w:tblGrid>
      <w:tr w:rsidR="00BC3315" w:rsidRPr="002D6EDD" w14:paraId="3F5E4969" w14:textId="77777777" w:rsidTr="001A17BA">
        <w:trPr>
          <w:tblHeader/>
        </w:trPr>
        <w:tc>
          <w:tcPr>
            <w:tcW w:w="7708" w:type="dxa"/>
            <w:gridSpan w:val="3"/>
            <w:tcBorders>
              <w:top w:val="outset" w:sz="6" w:space="0" w:color="auto"/>
              <w:left w:val="outset" w:sz="6" w:space="0" w:color="auto"/>
              <w:bottom w:val="outset" w:sz="6" w:space="0" w:color="auto"/>
              <w:right w:val="outset" w:sz="6" w:space="0" w:color="auto"/>
            </w:tcBorders>
            <w:shd w:val="clear" w:color="auto" w:fill="EEE8EF"/>
            <w:tcMar>
              <w:top w:w="75" w:type="dxa"/>
              <w:left w:w="75" w:type="dxa"/>
              <w:bottom w:w="75" w:type="dxa"/>
              <w:right w:w="75" w:type="dxa"/>
            </w:tcMar>
          </w:tcPr>
          <w:p w14:paraId="3D9CB1D0" w14:textId="77777777" w:rsidR="00BC3315" w:rsidRPr="002D6EDD" w:rsidRDefault="00BC3315" w:rsidP="001A17BA">
            <w:pPr>
              <w:spacing w:after="0" w:line="240" w:lineRule="auto"/>
              <w:rPr>
                <w:rFonts w:eastAsia="Times New Roman" w:cs="Arial"/>
                <w:b/>
                <w:szCs w:val="18"/>
                <w:lang w:val="en-GB" w:eastAsia="en-GB"/>
              </w:rPr>
            </w:pPr>
            <w:r w:rsidRPr="002D6EDD">
              <w:rPr>
                <w:rFonts w:eastAsia="Times New Roman" w:cs="Arial"/>
                <w:b/>
                <w:szCs w:val="18"/>
                <w:lang w:val="en-GB" w:eastAsia="en-GB"/>
              </w:rPr>
              <w:t>Minimum System Requirements</w:t>
            </w:r>
          </w:p>
        </w:tc>
      </w:tr>
      <w:tr w:rsidR="00BC3315" w:rsidRPr="00FC336F" w14:paraId="5C781182" w14:textId="77777777" w:rsidTr="00A76CD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F331A9C" w14:textId="77777777" w:rsidR="00BC3315" w:rsidRPr="00FC336F" w:rsidRDefault="00BC3315" w:rsidP="001A17BA">
            <w:pPr>
              <w:spacing w:after="0" w:line="240" w:lineRule="auto"/>
              <w:rPr>
                <w:rFonts w:eastAsia="Times New Roman" w:cs="Arial"/>
                <w:szCs w:val="18"/>
                <w:lang w:val="en-GB" w:eastAsia="en-GB"/>
              </w:rPr>
            </w:pPr>
            <w:r w:rsidRPr="00FC336F">
              <w:rPr>
                <w:rFonts w:eastAsia="Times New Roman" w:cs="Arial"/>
                <w:szCs w:val="18"/>
                <w:lang w:val="en-GB" w:eastAsia="en-GB"/>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90A7DF" w14:textId="77777777" w:rsidR="00BC3315" w:rsidRPr="00FC336F" w:rsidRDefault="00BC3315" w:rsidP="001A17BA">
            <w:pPr>
              <w:spacing w:after="0" w:line="240" w:lineRule="auto"/>
              <w:rPr>
                <w:rFonts w:eastAsia="Times New Roman" w:cs="Arial"/>
                <w:szCs w:val="18"/>
                <w:lang w:val="en-GB" w:eastAsia="en-GB"/>
              </w:rPr>
            </w:pPr>
            <w:r w:rsidRPr="00FC336F">
              <w:rPr>
                <w:rFonts w:eastAsia="Times New Roman" w:cs="Arial"/>
                <w:szCs w:val="18"/>
                <w:lang w:val="en-GB" w:eastAsia="en-GB"/>
              </w:rPr>
              <w:t>Windows</w:t>
            </w:r>
          </w:p>
        </w:tc>
        <w:tc>
          <w:tcPr>
            <w:tcW w:w="2861"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684B747" w14:textId="77777777" w:rsidR="00BC3315" w:rsidRPr="00FC336F" w:rsidRDefault="00BC3315" w:rsidP="001A17BA">
            <w:pPr>
              <w:spacing w:after="0" w:line="240" w:lineRule="auto"/>
              <w:rPr>
                <w:rFonts w:eastAsia="Times New Roman" w:cs="Arial"/>
                <w:szCs w:val="18"/>
                <w:lang w:val="en-GB" w:eastAsia="en-GB"/>
              </w:rPr>
            </w:pPr>
            <w:r w:rsidRPr="00FC336F">
              <w:rPr>
                <w:rFonts w:eastAsia="Times New Roman" w:cs="Arial"/>
                <w:szCs w:val="18"/>
                <w:lang w:val="en-GB" w:eastAsia="en-GB"/>
              </w:rPr>
              <w:t>Mac</w:t>
            </w:r>
          </w:p>
        </w:tc>
      </w:tr>
      <w:tr w:rsidR="00BC3315" w:rsidRPr="00FC336F" w14:paraId="147317AB" w14:textId="77777777" w:rsidTr="00A76CD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54485AB" w14:textId="77777777" w:rsidR="00BC3315" w:rsidRPr="00FC336F" w:rsidRDefault="00BC3315" w:rsidP="001A17BA">
            <w:pPr>
              <w:spacing w:after="0" w:line="240" w:lineRule="auto"/>
              <w:rPr>
                <w:rFonts w:eastAsia="Times New Roman" w:cs="Arial"/>
                <w:szCs w:val="18"/>
                <w:lang w:val="en-GB" w:eastAsia="en-GB"/>
              </w:rPr>
            </w:pPr>
            <w:r w:rsidRPr="00FC336F">
              <w:rPr>
                <w:rFonts w:eastAsia="Times New Roman" w:cs="Arial"/>
                <w:szCs w:val="18"/>
                <w:lang w:val="en-GB" w:eastAsia="en-GB"/>
              </w:rPr>
              <w:lastRenderedPageBreak/>
              <w:t>Operating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0C891A4" w14:textId="51953002" w:rsidR="00BC3315" w:rsidRPr="00FC336F" w:rsidRDefault="00BC3315" w:rsidP="001A17BA">
            <w:pPr>
              <w:spacing w:after="0" w:line="240" w:lineRule="auto"/>
              <w:rPr>
                <w:rFonts w:eastAsia="Times New Roman" w:cs="Arial"/>
                <w:szCs w:val="18"/>
                <w:lang w:val="en-GB" w:eastAsia="en-GB"/>
              </w:rPr>
            </w:pPr>
            <w:r w:rsidRPr="00FC336F">
              <w:rPr>
                <w:rFonts w:eastAsia="Times New Roman" w:cs="Arial"/>
                <w:szCs w:val="18"/>
                <w:lang w:val="en-GB" w:eastAsia="en-GB"/>
              </w:rPr>
              <w:t>Windows 10</w:t>
            </w:r>
            <w:r w:rsidR="00726A83">
              <w:rPr>
                <w:rFonts w:eastAsia="Times New Roman" w:cs="Arial"/>
                <w:szCs w:val="18"/>
                <w:lang w:val="en-GB" w:eastAsia="en-GB"/>
              </w:rPr>
              <w:t xml:space="preserve"> or 11</w:t>
            </w:r>
          </w:p>
        </w:tc>
        <w:tc>
          <w:tcPr>
            <w:tcW w:w="2861"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98813FA" w14:textId="0F2300CF" w:rsidR="00BC3315" w:rsidRPr="00FC336F" w:rsidRDefault="00BC3315" w:rsidP="001A17BA">
            <w:pPr>
              <w:spacing w:after="0" w:line="240" w:lineRule="auto"/>
              <w:rPr>
                <w:rFonts w:eastAsia="Times New Roman" w:cs="Arial"/>
                <w:szCs w:val="18"/>
                <w:lang w:val="en-GB" w:eastAsia="en-GB"/>
              </w:rPr>
            </w:pPr>
            <w:r w:rsidRPr="00FC336F">
              <w:rPr>
                <w:rFonts w:eastAsia="Times New Roman" w:cs="Arial"/>
                <w:szCs w:val="18"/>
                <w:lang w:val="en-GB" w:eastAsia="en-GB"/>
              </w:rPr>
              <w:t xml:space="preserve">MacOS </w:t>
            </w:r>
            <w:r w:rsidR="00447E4E">
              <w:rPr>
                <w:rFonts w:eastAsia="Times New Roman" w:cs="Arial"/>
                <w:szCs w:val="18"/>
                <w:lang w:val="en-GB" w:eastAsia="en-GB"/>
              </w:rPr>
              <w:t>11</w:t>
            </w:r>
            <w:r w:rsidRPr="00FC336F">
              <w:rPr>
                <w:rFonts w:eastAsia="Times New Roman" w:cs="Arial"/>
                <w:szCs w:val="18"/>
                <w:lang w:val="en-GB" w:eastAsia="en-GB"/>
              </w:rPr>
              <w:t xml:space="preserve"> or newer</w:t>
            </w:r>
          </w:p>
        </w:tc>
      </w:tr>
      <w:tr w:rsidR="00BC3315" w:rsidRPr="00FC336F" w14:paraId="4122841C" w14:textId="77777777" w:rsidTr="00A76CD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E5FB74A" w14:textId="77777777" w:rsidR="00BC3315" w:rsidRPr="00FC336F" w:rsidRDefault="00BC3315" w:rsidP="001A17BA">
            <w:pPr>
              <w:spacing w:after="0" w:line="240" w:lineRule="auto"/>
              <w:rPr>
                <w:rFonts w:eastAsia="Times New Roman" w:cs="Arial"/>
                <w:szCs w:val="18"/>
                <w:lang w:val="en-GB" w:eastAsia="en-GB"/>
              </w:rPr>
            </w:pPr>
            <w:r w:rsidRPr="00FC336F">
              <w:rPr>
                <w:rFonts w:eastAsia="Times New Roman" w:cs="Arial"/>
                <w:szCs w:val="18"/>
                <w:lang w:val="en-GB" w:eastAsia="en-GB"/>
              </w:rPr>
              <w:t>Processor</w:t>
            </w:r>
          </w:p>
        </w:tc>
        <w:tc>
          <w:tcPr>
            <w:tcW w:w="4937"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9076640" w14:textId="77777777" w:rsidR="00BC3315" w:rsidRDefault="00BC3315" w:rsidP="001A17BA">
            <w:pPr>
              <w:spacing w:after="0" w:line="240" w:lineRule="auto"/>
              <w:rPr>
                <w:rFonts w:eastAsia="Times New Roman" w:cs="Arial"/>
                <w:szCs w:val="18"/>
                <w:lang w:val="en-GB" w:eastAsia="en-GB"/>
              </w:rPr>
            </w:pPr>
            <w:r w:rsidRPr="000D4AE7">
              <w:rPr>
                <w:rFonts w:eastAsia="Times New Roman" w:cs="Arial"/>
                <w:szCs w:val="18"/>
                <w:lang w:val="en-GB" w:eastAsia="en-GB"/>
              </w:rPr>
              <w:t>2 GHz or better</w:t>
            </w:r>
            <w:r>
              <w:rPr>
                <w:rFonts w:eastAsia="Times New Roman" w:cs="Arial"/>
                <w:szCs w:val="18"/>
                <w:lang w:val="en-GB" w:eastAsia="en-GB"/>
              </w:rPr>
              <w:t>, INTL or AMD is recommended</w:t>
            </w:r>
          </w:p>
          <w:p w14:paraId="0BEA9353" w14:textId="77777777" w:rsidR="00BC3315" w:rsidRPr="00FC336F" w:rsidRDefault="00BC3315" w:rsidP="001A17BA">
            <w:pPr>
              <w:spacing w:after="0" w:line="240" w:lineRule="auto"/>
              <w:rPr>
                <w:rFonts w:eastAsia="Times New Roman" w:cs="Arial"/>
                <w:szCs w:val="18"/>
                <w:highlight w:val="cyan"/>
                <w:lang w:val="en-GB" w:eastAsia="en-GB"/>
              </w:rPr>
            </w:pPr>
            <w:r w:rsidRPr="00F702DF">
              <w:rPr>
                <w:rFonts w:eastAsia="Times New Roman" w:cs="Arial"/>
                <w:szCs w:val="18"/>
                <w:lang w:val="en-GB" w:eastAsia="en-GB"/>
              </w:rPr>
              <w:t>(Must support virtual machines)</w:t>
            </w:r>
          </w:p>
        </w:tc>
      </w:tr>
      <w:tr w:rsidR="00BC3315" w:rsidRPr="00FC336F" w14:paraId="47EB771B" w14:textId="77777777" w:rsidTr="00A76CD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432FF69" w14:textId="77777777" w:rsidR="00BC3315" w:rsidRPr="00FC336F" w:rsidRDefault="00BC3315" w:rsidP="001A17BA">
            <w:pPr>
              <w:spacing w:after="0" w:line="240" w:lineRule="auto"/>
              <w:rPr>
                <w:rFonts w:eastAsia="Times New Roman" w:cs="Arial"/>
                <w:szCs w:val="18"/>
                <w:lang w:val="en-GB" w:eastAsia="en-GB"/>
              </w:rPr>
            </w:pPr>
            <w:r w:rsidRPr="00FC336F">
              <w:rPr>
                <w:rFonts w:eastAsia="Times New Roman" w:cs="Arial"/>
                <w:szCs w:val="18"/>
                <w:lang w:val="en-GB" w:eastAsia="en-GB"/>
              </w:rPr>
              <w:t>Graphics</w:t>
            </w:r>
          </w:p>
        </w:tc>
        <w:tc>
          <w:tcPr>
            <w:tcW w:w="4937"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37D45CD" w14:textId="77777777" w:rsidR="00BC3315" w:rsidRPr="00FC336F" w:rsidRDefault="00BC3315" w:rsidP="001A17BA">
            <w:pPr>
              <w:spacing w:after="0" w:line="240" w:lineRule="auto"/>
              <w:rPr>
                <w:rFonts w:eastAsia="Times New Roman" w:cs="Arial"/>
                <w:szCs w:val="18"/>
                <w:lang w:val="en-GB" w:eastAsia="en-GB"/>
              </w:rPr>
            </w:pPr>
            <w:r w:rsidRPr="00FC336F">
              <w:rPr>
                <w:rFonts w:eastAsia="Times New Roman" w:cs="Arial"/>
                <w:szCs w:val="18"/>
                <w:lang w:val="en-GB" w:eastAsia="en-GB"/>
              </w:rPr>
              <w:t>OpenGL version 1.2 or later compatible</w:t>
            </w:r>
          </w:p>
        </w:tc>
      </w:tr>
      <w:tr w:rsidR="00BC3315" w:rsidRPr="00FC336F" w14:paraId="166D1489" w14:textId="77777777" w:rsidTr="00A76CD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F45120A" w14:textId="77777777" w:rsidR="00BC3315" w:rsidRPr="00FC336F" w:rsidRDefault="00BC3315" w:rsidP="001A17BA">
            <w:pPr>
              <w:spacing w:after="0" w:line="240" w:lineRule="auto"/>
              <w:rPr>
                <w:rFonts w:eastAsia="Times New Roman" w:cs="Arial"/>
                <w:szCs w:val="18"/>
                <w:lang w:val="en-GB" w:eastAsia="en-GB"/>
              </w:rPr>
            </w:pPr>
            <w:r w:rsidRPr="00FC336F">
              <w:rPr>
                <w:rFonts w:eastAsia="Times New Roman" w:cs="Arial"/>
                <w:szCs w:val="18"/>
                <w:lang w:val="en-GB" w:eastAsia="en-GB"/>
              </w:rPr>
              <w:t>RAM</w:t>
            </w:r>
          </w:p>
        </w:tc>
        <w:tc>
          <w:tcPr>
            <w:tcW w:w="4937"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7D1CB33" w14:textId="77777777" w:rsidR="00BC3315" w:rsidRPr="00FC336F" w:rsidRDefault="00BC3315" w:rsidP="001A17BA">
            <w:pPr>
              <w:spacing w:after="0" w:line="240" w:lineRule="auto"/>
              <w:rPr>
                <w:rFonts w:eastAsia="Times New Roman" w:cs="Arial"/>
                <w:szCs w:val="18"/>
                <w:lang w:val="en-GB" w:eastAsia="en-GB"/>
              </w:rPr>
            </w:pPr>
            <w:r w:rsidRPr="000D4AE7">
              <w:rPr>
                <w:rFonts w:eastAsia="Times New Roman" w:cs="Arial"/>
                <w:szCs w:val="18"/>
                <w:lang w:val="en-GB" w:eastAsia="en-GB"/>
              </w:rPr>
              <w:t>8GB or more</w:t>
            </w:r>
          </w:p>
        </w:tc>
      </w:tr>
      <w:tr w:rsidR="00BC3315" w:rsidRPr="00FC336F" w14:paraId="15441FEE" w14:textId="77777777" w:rsidTr="00A76CD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B9774D" w14:textId="77777777" w:rsidR="00BC3315" w:rsidRPr="00FC336F" w:rsidRDefault="00BC3315" w:rsidP="001A17BA">
            <w:pPr>
              <w:spacing w:after="0" w:line="240" w:lineRule="auto"/>
              <w:rPr>
                <w:rFonts w:eastAsia="Times New Roman" w:cs="Arial"/>
                <w:szCs w:val="18"/>
                <w:lang w:val="en-GB" w:eastAsia="en-GB"/>
              </w:rPr>
            </w:pPr>
            <w:r w:rsidRPr="00FC336F">
              <w:rPr>
                <w:rFonts w:eastAsia="Times New Roman" w:cs="Arial"/>
                <w:szCs w:val="18"/>
                <w:lang w:val="en-GB" w:eastAsia="en-GB"/>
              </w:rPr>
              <w:t>Monitor</w:t>
            </w:r>
          </w:p>
        </w:tc>
        <w:tc>
          <w:tcPr>
            <w:tcW w:w="4937"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322B344" w14:textId="77777777" w:rsidR="00BC3315" w:rsidRPr="00FC336F" w:rsidRDefault="00BC3315" w:rsidP="001A17BA">
            <w:pPr>
              <w:spacing w:after="0" w:line="240" w:lineRule="auto"/>
              <w:rPr>
                <w:rFonts w:eastAsia="Times New Roman" w:cs="Arial"/>
                <w:i/>
                <w:szCs w:val="18"/>
                <w:lang w:val="en-GB" w:eastAsia="en-GB"/>
              </w:rPr>
            </w:pPr>
            <w:r w:rsidRPr="00FC336F">
              <w:rPr>
                <w:rFonts w:eastAsia="Times New Roman" w:cs="Arial"/>
                <w:szCs w:val="18"/>
                <w:lang w:val="en-GB" w:eastAsia="en-GB"/>
              </w:rPr>
              <w:t>17" or larger (the bigger the better)</w:t>
            </w:r>
            <w:r w:rsidRPr="00FC336F">
              <w:rPr>
                <w:rFonts w:eastAsia="Times New Roman" w:cs="Arial"/>
                <w:szCs w:val="18"/>
                <w:lang w:val="en-GB" w:eastAsia="en-GB"/>
              </w:rPr>
              <w:br/>
              <w:t>(Laptop: 15" or larger screen)</w:t>
            </w:r>
          </w:p>
        </w:tc>
      </w:tr>
      <w:tr w:rsidR="00BC3315" w:rsidRPr="00FC336F" w14:paraId="4F49BC49" w14:textId="77777777" w:rsidTr="00A76CD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89BA69" w14:textId="77777777" w:rsidR="00BC3315" w:rsidRPr="00FC336F" w:rsidRDefault="00BC3315" w:rsidP="001A17BA">
            <w:pPr>
              <w:spacing w:after="0" w:line="240" w:lineRule="auto"/>
              <w:rPr>
                <w:rFonts w:eastAsia="Times New Roman" w:cs="Arial"/>
                <w:szCs w:val="18"/>
                <w:lang w:val="en-GB" w:eastAsia="en-GB"/>
              </w:rPr>
            </w:pPr>
            <w:r w:rsidRPr="00FC336F">
              <w:rPr>
                <w:rFonts w:eastAsia="Times New Roman" w:cs="Arial"/>
                <w:szCs w:val="18"/>
                <w:lang w:val="en-GB" w:eastAsia="en-GB"/>
              </w:rPr>
              <w:t>Microphone / headphones</w:t>
            </w:r>
          </w:p>
        </w:tc>
        <w:tc>
          <w:tcPr>
            <w:tcW w:w="4937"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C13CE3" w14:textId="77777777" w:rsidR="00BC3315" w:rsidRPr="00FC336F" w:rsidRDefault="00BC3315" w:rsidP="001A17BA">
            <w:pPr>
              <w:spacing w:after="0" w:line="240" w:lineRule="auto"/>
              <w:rPr>
                <w:rFonts w:eastAsia="Times New Roman" w:cs="Arial"/>
                <w:szCs w:val="18"/>
                <w:lang w:val="en-GB" w:eastAsia="en-GB"/>
              </w:rPr>
            </w:pPr>
            <w:r w:rsidRPr="00FC336F">
              <w:rPr>
                <w:rFonts w:eastAsia="Times New Roman" w:cs="Arial"/>
                <w:szCs w:val="18"/>
                <w:lang w:val="en-GB" w:eastAsia="en-GB"/>
              </w:rPr>
              <w:t>USB headset with microphone</w:t>
            </w:r>
          </w:p>
        </w:tc>
      </w:tr>
      <w:tr w:rsidR="00BC3315" w:rsidRPr="00FC336F" w14:paraId="0D7FAFCA" w14:textId="77777777" w:rsidTr="00A76CD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AC924F8" w14:textId="77777777" w:rsidR="00BC3315" w:rsidRPr="00FC336F" w:rsidRDefault="00BC3315" w:rsidP="001A17BA">
            <w:pPr>
              <w:spacing w:after="0" w:line="240" w:lineRule="auto"/>
              <w:rPr>
                <w:rFonts w:eastAsia="Times New Roman" w:cs="Arial"/>
                <w:szCs w:val="18"/>
                <w:lang w:val="en-GB" w:eastAsia="en-GB"/>
              </w:rPr>
            </w:pPr>
            <w:r w:rsidRPr="00FC336F">
              <w:rPr>
                <w:rFonts w:eastAsia="Times New Roman" w:cs="Arial"/>
                <w:szCs w:val="18"/>
                <w:lang w:val="en-GB" w:eastAsia="en-GB"/>
              </w:rPr>
              <w:t>Webcam</w:t>
            </w:r>
          </w:p>
        </w:tc>
        <w:tc>
          <w:tcPr>
            <w:tcW w:w="4937"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9C1FDF" w14:textId="77777777" w:rsidR="00BC3315" w:rsidRPr="00FC336F" w:rsidRDefault="00BC3315" w:rsidP="001A17BA">
            <w:pPr>
              <w:spacing w:after="0" w:line="240" w:lineRule="auto"/>
              <w:rPr>
                <w:rFonts w:eastAsia="Times New Roman" w:cs="Arial"/>
                <w:szCs w:val="18"/>
                <w:lang w:val="en-GB" w:eastAsia="en-GB"/>
              </w:rPr>
            </w:pPr>
            <w:r w:rsidRPr="00FC336F">
              <w:rPr>
                <w:rFonts w:eastAsia="Times New Roman" w:cs="Arial"/>
                <w:szCs w:val="18"/>
                <w:lang w:val="en-GB" w:eastAsia="en-GB"/>
              </w:rPr>
              <w:t>Built-in or external (it is easier to adjust the camera angle with an external)</w:t>
            </w:r>
          </w:p>
        </w:tc>
      </w:tr>
      <w:tr w:rsidR="00BC3315" w:rsidRPr="00FC336F" w14:paraId="30B71F44" w14:textId="77777777" w:rsidTr="00A76CD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687A2EF" w14:textId="77777777" w:rsidR="00BC3315" w:rsidRPr="00FC336F" w:rsidRDefault="00BC3315" w:rsidP="001A17BA">
            <w:pPr>
              <w:spacing w:after="0" w:line="240" w:lineRule="auto"/>
              <w:rPr>
                <w:rFonts w:eastAsia="Times New Roman" w:cs="Arial"/>
                <w:szCs w:val="18"/>
                <w:lang w:val="en-GB" w:eastAsia="en-GB"/>
              </w:rPr>
            </w:pPr>
            <w:r w:rsidRPr="00FC336F">
              <w:rPr>
                <w:rFonts w:eastAsia="Times New Roman" w:cs="Arial"/>
                <w:szCs w:val="18"/>
                <w:lang w:val="en-GB" w:eastAsia="en-GB"/>
              </w:rPr>
              <w:t>Broadband</w:t>
            </w:r>
          </w:p>
        </w:tc>
        <w:tc>
          <w:tcPr>
            <w:tcW w:w="4937"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C82A0C3" w14:textId="77777777" w:rsidR="00BC3315" w:rsidRDefault="00BC3315" w:rsidP="001A17BA">
            <w:pPr>
              <w:spacing w:after="0" w:line="240" w:lineRule="auto"/>
              <w:rPr>
                <w:rFonts w:eastAsia="Times New Roman" w:cs="Arial"/>
                <w:szCs w:val="18"/>
                <w:lang w:val="en-GB" w:eastAsia="en-GB"/>
              </w:rPr>
            </w:pPr>
            <w:r w:rsidRPr="00FC336F">
              <w:rPr>
                <w:rFonts w:eastAsia="Times New Roman" w:cs="Arial"/>
                <w:szCs w:val="18"/>
                <w:lang w:val="en-GB" w:eastAsia="en-GB"/>
              </w:rPr>
              <w:t>Reliable connection required</w:t>
            </w:r>
          </w:p>
          <w:p w14:paraId="4A5E2F15" w14:textId="77777777" w:rsidR="00BC3315" w:rsidRPr="000D4AE7" w:rsidRDefault="00BC3315" w:rsidP="00BC3315">
            <w:pPr>
              <w:pStyle w:val="ListParagraph"/>
              <w:numPr>
                <w:ilvl w:val="0"/>
                <w:numId w:val="20"/>
              </w:numPr>
              <w:spacing w:after="0" w:line="240" w:lineRule="auto"/>
              <w:rPr>
                <w:rFonts w:eastAsia="Times New Roman" w:cs="Arial"/>
                <w:szCs w:val="18"/>
                <w:lang w:val="en-GB" w:eastAsia="en-GB"/>
              </w:rPr>
            </w:pPr>
            <w:r w:rsidRPr="000D4AE7">
              <w:rPr>
                <w:rFonts w:eastAsia="Times New Roman" w:cs="Arial"/>
                <w:szCs w:val="18"/>
                <w:lang w:val="en-GB" w:eastAsia="en-GB"/>
              </w:rPr>
              <w:t>Mbps (receive)</w:t>
            </w:r>
          </w:p>
          <w:p w14:paraId="1A411518" w14:textId="77777777" w:rsidR="00BC3315" w:rsidRDefault="00BC3315" w:rsidP="001A17BA">
            <w:pPr>
              <w:spacing w:after="0" w:line="240" w:lineRule="auto"/>
              <w:rPr>
                <w:rFonts w:eastAsia="Times New Roman" w:cs="Arial"/>
                <w:szCs w:val="18"/>
                <w:lang w:val="en-GB" w:eastAsia="en-GB"/>
              </w:rPr>
            </w:pPr>
            <w:r w:rsidRPr="000D4AE7">
              <w:rPr>
                <w:rFonts w:eastAsia="Times New Roman" w:cs="Arial"/>
                <w:szCs w:val="18"/>
                <w:lang w:val="en-GB" w:eastAsia="en-GB"/>
              </w:rPr>
              <w:t>1.5 Mbps (send)</w:t>
            </w:r>
          </w:p>
          <w:p w14:paraId="4DD2F2BD" w14:textId="77777777" w:rsidR="00BC3315" w:rsidRPr="00FC336F" w:rsidRDefault="00BC3315" w:rsidP="001A17BA">
            <w:pPr>
              <w:spacing w:after="0" w:line="240" w:lineRule="auto"/>
              <w:rPr>
                <w:rFonts w:eastAsia="Times New Roman" w:cs="Arial"/>
                <w:szCs w:val="18"/>
                <w:lang w:val="en-GB" w:eastAsia="en-GB"/>
              </w:rPr>
            </w:pPr>
            <w:r>
              <w:rPr>
                <w:rFonts w:eastAsia="Times New Roman" w:cs="Arial"/>
                <w:szCs w:val="18"/>
                <w:lang w:val="en-GB" w:eastAsia="en-GB"/>
              </w:rPr>
              <w:t>(</w:t>
            </w:r>
            <w:r w:rsidRPr="000D4AE7">
              <w:rPr>
                <w:rFonts w:eastAsia="Times New Roman" w:cs="Arial"/>
                <w:szCs w:val="18"/>
                <w:lang w:val="en-GB" w:eastAsia="en-GB"/>
              </w:rPr>
              <w:t>Cisco recommendations for good quality video calls</w:t>
            </w:r>
            <w:r>
              <w:rPr>
                <w:rFonts w:eastAsia="Times New Roman" w:cs="Arial"/>
                <w:szCs w:val="18"/>
                <w:lang w:val="en-GB" w:eastAsia="en-GB"/>
              </w:rPr>
              <w:t>)</w:t>
            </w:r>
          </w:p>
        </w:tc>
      </w:tr>
    </w:tbl>
    <w:p w14:paraId="50C65738" w14:textId="77777777" w:rsidR="00C37E26" w:rsidRDefault="00C37E26" w:rsidP="00C37E26">
      <w:pPr>
        <w:tabs>
          <w:tab w:val="left" w:pos="1902"/>
        </w:tabs>
        <w:spacing w:after="0"/>
        <w:rPr>
          <w:rFonts w:cstheme="minorHAnsi"/>
          <w:bCs/>
          <w:szCs w:val="24"/>
        </w:rPr>
      </w:pPr>
    </w:p>
    <w:p w14:paraId="03C0FFF2" w14:textId="3EF961EF" w:rsidR="403F3F98" w:rsidRPr="007609BD" w:rsidRDefault="00A76CD5" w:rsidP="007609BD">
      <w:pPr>
        <w:tabs>
          <w:tab w:val="left" w:pos="1902"/>
        </w:tabs>
        <w:rPr>
          <w:rFonts w:cstheme="minorHAnsi"/>
          <w:bCs/>
          <w:szCs w:val="24"/>
        </w:rPr>
      </w:pPr>
      <w:r w:rsidRPr="00A76CD5">
        <w:rPr>
          <w:rFonts w:cstheme="minorHAnsi"/>
          <w:bCs/>
          <w:szCs w:val="24"/>
        </w:rPr>
        <w:t xml:space="preserve">Students are expected to be willing to sign up to a range of industry standard tools located online. </w:t>
      </w:r>
      <w:r w:rsidRPr="00A76CD5">
        <w:rPr>
          <w:rFonts w:cstheme="minorHAnsi"/>
          <w:szCs w:val="24"/>
        </w:rPr>
        <w:t>Students will not be required to pay for any software.</w:t>
      </w:r>
    </w:p>
    <w:p w14:paraId="186EEF60" w14:textId="77777777" w:rsidR="00EF33AE" w:rsidRPr="00001777" w:rsidRDefault="00EF33AE" w:rsidP="6C3A7777">
      <w:pPr>
        <w:pStyle w:val="ListParagraph"/>
        <w:numPr>
          <w:ilvl w:val="0"/>
          <w:numId w:val="13"/>
        </w:numPr>
        <w:tabs>
          <w:tab w:val="left" w:pos="668"/>
        </w:tabs>
        <w:rPr>
          <w:rStyle w:val="Strong"/>
          <w:szCs w:val="24"/>
        </w:rPr>
      </w:pPr>
      <w:r w:rsidRPr="2B4729EF">
        <w:rPr>
          <w:rStyle w:val="Strong"/>
        </w:rPr>
        <w:t>Employability / Graduate Attributes</w:t>
      </w:r>
    </w:p>
    <w:p w14:paraId="209B6329" w14:textId="02693143" w:rsidR="2B4729EF" w:rsidRPr="007609BD" w:rsidRDefault="00F91C36" w:rsidP="403F3F98">
      <w:pPr>
        <w:pStyle w:val="NoSpacing"/>
        <w:rPr>
          <w:rFonts w:asciiTheme="minorHAnsi" w:hAnsiTheme="minorHAnsi" w:cstheme="minorHAnsi"/>
          <w:bCs/>
          <w:szCs w:val="24"/>
        </w:rPr>
      </w:pPr>
      <w:r w:rsidRPr="007609BD">
        <w:rPr>
          <w:rFonts w:asciiTheme="minorHAnsi" w:hAnsiTheme="minorHAnsi" w:cs="Arial"/>
          <w:szCs w:val="24"/>
        </w:rPr>
        <w:t xml:space="preserve">Employability attributes (meta-skills) have been aligned with </w:t>
      </w:r>
      <w:hyperlink r:id="rId17" w:history="1">
        <w:r w:rsidRPr="007609BD">
          <w:rPr>
            <w:rStyle w:val="Hyperlink"/>
            <w:rFonts w:asciiTheme="minorHAnsi" w:hAnsiTheme="minorHAnsi" w:cstheme="minorHAnsi"/>
            <w:bCs/>
            <w:szCs w:val="24"/>
          </w:rPr>
          <w:t xml:space="preserve">Skills Development Scotland’s </w:t>
        </w:r>
        <w:r w:rsidRPr="007609BD">
          <w:rPr>
            <w:rStyle w:val="Hyperlink"/>
            <w:rFonts w:asciiTheme="minorHAnsi" w:hAnsiTheme="minorHAnsi" w:cstheme="minorHAnsi"/>
            <w:bCs/>
            <w:i/>
            <w:szCs w:val="24"/>
          </w:rPr>
          <w:t>Skills 4.0</w:t>
        </w:r>
      </w:hyperlink>
      <w:r w:rsidRPr="007609BD">
        <w:rPr>
          <w:rFonts w:asciiTheme="minorHAnsi" w:hAnsiTheme="minorHAnsi" w:cstheme="minorHAnsi"/>
          <w:bCs/>
          <w:szCs w:val="24"/>
        </w:rPr>
        <w:t>, published in 2018.</w:t>
      </w:r>
      <w:r w:rsidR="0001002C" w:rsidRPr="007609BD">
        <w:rPr>
          <w:rFonts w:asciiTheme="minorHAnsi" w:hAnsiTheme="minorHAnsi" w:cstheme="minorHAnsi"/>
          <w:bCs/>
          <w:szCs w:val="24"/>
        </w:rPr>
        <w:t xml:space="preserve"> </w:t>
      </w:r>
    </w:p>
    <w:p w14:paraId="76A1A05B" w14:textId="77777777" w:rsidR="00F91C36" w:rsidRPr="007609BD" w:rsidRDefault="00F91C36" w:rsidP="403F3F98">
      <w:pPr>
        <w:pStyle w:val="NoSpacing"/>
        <w:rPr>
          <w:szCs w:val="24"/>
        </w:rPr>
      </w:pPr>
    </w:p>
    <w:tbl>
      <w:tblPr>
        <w:tblW w:w="8484" w:type="dxa"/>
        <w:tblLook w:val="04A0" w:firstRow="1" w:lastRow="0" w:firstColumn="1" w:lastColumn="0" w:noHBand="0" w:noVBand="1"/>
      </w:tblPr>
      <w:tblGrid>
        <w:gridCol w:w="8084"/>
        <w:gridCol w:w="400"/>
      </w:tblGrid>
      <w:tr w:rsidR="002F27E7" w:rsidRPr="00473914" w14:paraId="3BB08E3B" w14:textId="77777777" w:rsidTr="007609BD">
        <w:trPr>
          <w:trHeight w:val="300"/>
        </w:trPr>
        <w:tc>
          <w:tcPr>
            <w:tcW w:w="80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163AF0" w14:textId="77777777" w:rsidR="002F27E7" w:rsidRPr="00473914" w:rsidRDefault="002F27E7" w:rsidP="007609BD">
            <w:pPr>
              <w:spacing w:after="0" w:line="240" w:lineRule="auto"/>
              <w:rPr>
                <w:rFonts w:ascii="Calibri" w:eastAsia="Times New Roman" w:hAnsi="Calibri" w:cs="Calibri"/>
                <w:color w:val="000000"/>
                <w:lang w:val="en-GB" w:eastAsia="en-GB"/>
              </w:rPr>
            </w:pPr>
            <w:r w:rsidRPr="00473914">
              <w:rPr>
                <w:rFonts w:ascii="Calibri" w:eastAsia="Times New Roman" w:hAnsi="Calibri" w:cs="Calibri"/>
                <w:color w:val="000000"/>
                <w:lang w:val="en-GB" w:eastAsia="en-GB"/>
              </w:rPr>
              <w:t>The ability to focus on the present and deflect/avoid distractions</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2FDFE713" w14:textId="709FF5D2" w:rsidR="002F27E7" w:rsidRPr="00473914" w:rsidRDefault="007609BD" w:rsidP="007609BD">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sym w:font="Wingdings 2" w:char="F050"/>
            </w:r>
          </w:p>
        </w:tc>
      </w:tr>
      <w:tr w:rsidR="002F27E7" w:rsidRPr="00473914" w14:paraId="3CC1E67D" w14:textId="77777777" w:rsidTr="007609BD">
        <w:trPr>
          <w:trHeight w:val="300"/>
        </w:trPr>
        <w:tc>
          <w:tcPr>
            <w:tcW w:w="8084" w:type="dxa"/>
            <w:tcBorders>
              <w:top w:val="nil"/>
              <w:left w:val="single" w:sz="4" w:space="0" w:color="auto"/>
              <w:bottom w:val="single" w:sz="4" w:space="0" w:color="auto"/>
              <w:right w:val="single" w:sz="4" w:space="0" w:color="auto"/>
            </w:tcBorders>
            <w:shd w:val="clear" w:color="auto" w:fill="auto"/>
            <w:vAlign w:val="center"/>
            <w:hideMark/>
          </w:tcPr>
          <w:p w14:paraId="7F4D4E76" w14:textId="77777777" w:rsidR="002F27E7" w:rsidRPr="00473914" w:rsidRDefault="002F27E7" w:rsidP="007609BD">
            <w:pPr>
              <w:spacing w:after="0" w:line="240" w:lineRule="auto"/>
              <w:rPr>
                <w:rFonts w:ascii="Calibri" w:eastAsia="Times New Roman" w:hAnsi="Calibri" w:cs="Calibri"/>
                <w:color w:val="000000"/>
                <w:lang w:val="en-GB" w:eastAsia="en-GB"/>
              </w:rPr>
            </w:pPr>
            <w:r w:rsidRPr="00473914">
              <w:rPr>
                <w:rFonts w:ascii="Calibri" w:eastAsia="Times New Roman" w:hAnsi="Calibri" w:cs="Calibri"/>
                <w:color w:val="000000"/>
                <w:lang w:val="en-GB" w:eastAsia="en-GB"/>
              </w:rPr>
              <w:t>The ability to exercise control over your own impulses, emotions and desires</w:t>
            </w:r>
          </w:p>
        </w:tc>
        <w:tc>
          <w:tcPr>
            <w:tcW w:w="400" w:type="dxa"/>
            <w:tcBorders>
              <w:top w:val="nil"/>
              <w:left w:val="nil"/>
              <w:bottom w:val="single" w:sz="4" w:space="0" w:color="auto"/>
              <w:right w:val="single" w:sz="4" w:space="0" w:color="auto"/>
            </w:tcBorders>
            <w:shd w:val="clear" w:color="auto" w:fill="auto"/>
            <w:noWrap/>
            <w:vAlign w:val="center"/>
            <w:hideMark/>
          </w:tcPr>
          <w:p w14:paraId="53C80DAF" w14:textId="34BFD91C" w:rsidR="002F27E7" w:rsidRPr="00473914" w:rsidRDefault="007609BD" w:rsidP="007609BD">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sym w:font="Wingdings 2" w:char="F050"/>
            </w:r>
          </w:p>
        </w:tc>
      </w:tr>
      <w:tr w:rsidR="002F27E7" w:rsidRPr="00473914" w14:paraId="5CC4104F" w14:textId="77777777" w:rsidTr="007609BD">
        <w:trPr>
          <w:trHeight w:val="300"/>
        </w:trPr>
        <w:tc>
          <w:tcPr>
            <w:tcW w:w="8084" w:type="dxa"/>
            <w:tcBorders>
              <w:top w:val="nil"/>
              <w:left w:val="single" w:sz="4" w:space="0" w:color="auto"/>
              <w:bottom w:val="single" w:sz="4" w:space="0" w:color="auto"/>
              <w:right w:val="single" w:sz="4" w:space="0" w:color="auto"/>
            </w:tcBorders>
            <w:shd w:val="clear" w:color="auto" w:fill="auto"/>
            <w:vAlign w:val="center"/>
            <w:hideMark/>
          </w:tcPr>
          <w:p w14:paraId="75B4232C" w14:textId="77777777" w:rsidR="002F27E7" w:rsidRPr="00473914" w:rsidRDefault="002F27E7" w:rsidP="007609BD">
            <w:pPr>
              <w:spacing w:after="0" w:line="240" w:lineRule="auto"/>
              <w:rPr>
                <w:rFonts w:ascii="Calibri" w:eastAsia="Times New Roman" w:hAnsi="Calibri" w:cs="Calibri"/>
                <w:color w:val="000000"/>
                <w:lang w:val="en-GB" w:eastAsia="en-GB"/>
              </w:rPr>
            </w:pPr>
            <w:r w:rsidRPr="00473914">
              <w:rPr>
                <w:rFonts w:ascii="Calibri" w:eastAsia="Times New Roman" w:hAnsi="Calibri" w:cs="Calibri"/>
                <w:color w:val="000000"/>
                <w:lang w:val="en-GB" w:eastAsia="en-GB"/>
              </w:rPr>
              <w:t>Being open to new ideas and approaches – having a growth mindset</w:t>
            </w:r>
          </w:p>
        </w:tc>
        <w:tc>
          <w:tcPr>
            <w:tcW w:w="400" w:type="dxa"/>
            <w:tcBorders>
              <w:top w:val="nil"/>
              <w:left w:val="nil"/>
              <w:bottom w:val="single" w:sz="4" w:space="0" w:color="auto"/>
              <w:right w:val="single" w:sz="4" w:space="0" w:color="auto"/>
            </w:tcBorders>
            <w:shd w:val="clear" w:color="auto" w:fill="auto"/>
            <w:noWrap/>
            <w:vAlign w:val="center"/>
            <w:hideMark/>
          </w:tcPr>
          <w:p w14:paraId="1AB6400E" w14:textId="6CBD632F" w:rsidR="002F27E7" w:rsidRPr="00473914" w:rsidRDefault="007609BD" w:rsidP="007609BD">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sym w:font="Wingdings 2" w:char="F050"/>
            </w:r>
          </w:p>
        </w:tc>
      </w:tr>
      <w:tr w:rsidR="002F27E7" w:rsidRPr="00473914" w14:paraId="0F69A48E" w14:textId="77777777" w:rsidTr="007609BD">
        <w:trPr>
          <w:trHeight w:val="300"/>
        </w:trPr>
        <w:tc>
          <w:tcPr>
            <w:tcW w:w="8084" w:type="dxa"/>
            <w:tcBorders>
              <w:top w:val="nil"/>
              <w:left w:val="single" w:sz="4" w:space="0" w:color="auto"/>
              <w:bottom w:val="single" w:sz="4" w:space="0" w:color="auto"/>
              <w:right w:val="single" w:sz="4" w:space="0" w:color="auto"/>
            </w:tcBorders>
            <w:shd w:val="clear" w:color="auto" w:fill="auto"/>
            <w:vAlign w:val="center"/>
            <w:hideMark/>
          </w:tcPr>
          <w:p w14:paraId="68B27B84" w14:textId="77777777" w:rsidR="002F27E7" w:rsidRPr="00473914" w:rsidRDefault="002F27E7" w:rsidP="007609BD">
            <w:pPr>
              <w:spacing w:after="0" w:line="240" w:lineRule="auto"/>
              <w:rPr>
                <w:rFonts w:ascii="Calibri" w:eastAsia="Times New Roman" w:hAnsi="Calibri" w:cs="Calibri"/>
                <w:color w:val="000000"/>
                <w:lang w:val="en-GB" w:eastAsia="en-GB"/>
              </w:rPr>
            </w:pPr>
            <w:r w:rsidRPr="00473914">
              <w:rPr>
                <w:rFonts w:ascii="Calibri" w:eastAsia="Times New Roman" w:hAnsi="Calibri" w:cs="Calibri"/>
                <w:color w:val="000000"/>
                <w:lang w:val="en-GB" w:eastAsia="en-GB"/>
              </w:rPr>
              <w:t xml:space="preserve">The ability to </w:t>
            </w:r>
            <w:proofErr w:type="spellStart"/>
            <w:r w:rsidRPr="00473914">
              <w:rPr>
                <w:rFonts w:ascii="Calibri" w:eastAsia="Times New Roman" w:hAnsi="Calibri" w:cs="Calibri"/>
                <w:color w:val="000000"/>
                <w:lang w:val="en-GB" w:eastAsia="en-GB"/>
              </w:rPr>
              <w:t xml:space="preserve">self </w:t>
            </w:r>
            <w:proofErr w:type="gramStart"/>
            <w:r w:rsidRPr="00473914">
              <w:rPr>
                <w:rFonts w:ascii="Calibri" w:eastAsia="Times New Roman" w:hAnsi="Calibri" w:cs="Calibri"/>
                <w:color w:val="000000"/>
                <w:lang w:val="en-GB" w:eastAsia="en-GB"/>
              </w:rPr>
              <w:t>educate</w:t>
            </w:r>
            <w:proofErr w:type="spellEnd"/>
            <w:proofErr w:type="gramEnd"/>
            <w:r w:rsidRPr="00473914">
              <w:rPr>
                <w:rFonts w:ascii="Calibri" w:eastAsia="Times New Roman" w:hAnsi="Calibri" w:cs="Calibri"/>
                <w:color w:val="000000"/>
                <w:lang w:val="en-GB" w:eastAsia="en-GB"/>
              </w:rPr>
              <w:t xml:space="preserve"> without the guidance of others</w:t>
            </w:r>
          </w:p>
        </w:tc>
        <w:tc>
          <w:tcPr>
            <w:tcW w:w="400" w:type="dxa"/>
            <w:tcBorders>
              <w:top w:val="nil"/>
              <w:left w:val="nil"/>
              <w:bottom w:val="single" w:sz="4" w:space="0" w:color="auto"/>
              <w:right w:val="single" w:sz="4" w:space="0" w:color="auto"/>
            </w:tcBorders>
            <w:shd w:val="clear" w:color="auto" w:fill="auto"/>
            <w:noWrap/>
            <w:vAlign w:val="center"/>
            <w:hideMark/>
          </w:tcPr>
          <w:p w14:paraId="22396879" w14:textId="76058693" w:rsidR="002F27E7" w:rsidRPr="00473914" w:rsidRDefault="007609BD" w:rsidP="007609BD">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sym w:font="Wingdings 2" w:char="F050"/>
            </w:r>
          </w:p>
        </w:tc>
      </w:tr>
      <w:tr w:rsidR="002F27E7" w:rsidRPr="00473914" w14:paraId="560ACA08" w14:textId="77777777" w:rsidTr="007609BD">
        <w:trPr>
          <w:trHeight w:val="300"/>
        </w:trPr>
        <w:tc>
          <w:tcPr>
            <w:tcW w:w="8084" w:type="dxa"/>
            <w:tcBorders>
              <w:top w:val="nil"/>
              <w:left w:val="single" w:sz="4" w:space="0" w:color="auto"/>
              <w:bottom w:val="single" w:sz="4" w:space="0" w:color="auto"/>
              <w:right w:val="single" w:sz="4" w:space="0" w:color="auto"/>
            </w:tcBorders>
            <w:shd w:val="clear" w:color="auto" w:fill="auto"/>
            <w:vAlign w:val="center"/>
            <w:hideMark/>
          </w:tcPr>
          <w:p w14:paraId="62DA90B5" w14:textId="77777777" w:rsidR="002F27E7" w:rsidRPr="00473914" w:rsidRDefault="002F27E7" w:rsidP="007609BD">
            <w:pPr>
              <w:spacing w:after="0" w:line="240" w:lineRule="auto"/>
              <w:rPr>
                <w:rFonts w:ascii="Calibri" w:eastAsia="Times New Roman" w:hAnsi="Calibri" w:cs="Calibri"/>
                <w:color w:val="000000"/>
                <w:lang w:val="en-GB" w:eastAsia="en-GB"/>
              </w:rPr>
            </w:pPr>
            <w:r w:rsidRPr="00473914">
              <w:rPr>
                <w:rFonts w:ascii="Calibri" w:eastAsia="Times New Roman" w:hAnsi="Calibri" w:cs="Calibri"/>
                <w:color w:val="000000"/>
                <w:lang w:val="en-GB" w:eastAsia="en-GB"/>
              </w:rPr>
              <w:t>The ability to actively understand information provided by the speaker, and display interest in the topic discussed</w:t>
            </w:r>
          </w:p>
        </w:tc>
        <w:tc>
          <w:tcPr>
            <w:tcW w:w="400" w:type="dxa"/>
            <w:tcBorders>
              <w:top w:val="nil"/>
              <w:left w:val="nil"/>
              <w:bottom w:val="single" w:sz="4" w:space="0" w:color="auto"/>
              <w:right w:val="single" w:sz="4" w:space="0" w:color="auto"/>
            </w:tcBorders>
            <w:shd w:val="clear" w:color="auto" w:fill="auto"/>
            <w:noWrap/>
            <w:vAlign w:val="center"/>
            <w:hideMark/>
          </w:tcPr>
          <w:p w14:paraId="75EE67A3" w14:textId="62346CBE" w:rsidR="002F27E7" w:rsidRPr="00473914" w:rsidRDefault="007609BD" w:rsidP="007609BD">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sym w:font="Wingdings 2" w:char="F050"/>
            </w:r>
          </w:p>
        </w:tc>
      </w:tr>
      <w:tr w:rsidR="002F27E7" w:rsidRPr="00473914" w14:paraId="56B250CC" w14:textId="77777777" w:rsidTr="007609BD">
        <w:trPr>
          <w:trHeight w:val="300"/>
        </w:trPr>
        <w:tc>
          <w:tcPr>
            <w:tcW w:w="8084" w:type="dxa"/>
            <w:tcBorders>
              <w:top w:val="nil"/>
              <w:left w:val="single" w:sz="4" w:space="0" w:color="auto"/>
              <w:bottom w:val="single" w:sz="4" w:space="0" w:color="auto"/>
              <w:right w:val="single" w:sz="4" w:space="0" w:color="auto"/>
            </w:tcBorders>
            <w:shd w:val="clear" w:color="auto" w:fill="auto"/>
            <w:vAlign w:val="center"/>
            <w:hideMark/>
          </w:tcPr>
          <w:p w14:paraId="76F56B72" w14:textId="77777777" w:rsidR="002F27E7" w:rsidRPr="00473914" w:rsidRDefault="002F27E7" w:rsidP="007609BD">
            <w:pPr>
              <w:spacing w:after="0" w:line="240" w:lineRule="auto"/>
              <w:rPr>
                <w:rFonts w:ascii="Calibri" w:eastAsia="Times New Roman" w:hAnsi="Calibri" w:cs="Calibri"/>
                <w:color w:val="000000"/>
                <w:lang w:val="en-GB" w:eastAsia="en-GB"/>
              </w:rPr>
            </w:pPr>
            <w:r w:rsidRPr="00473914">
              <w:rPr>
                <w:rFonts w:ascii="Calibri" w:eastAsia="Times New Roman" w:hAnsi="Calibri" w:cs="Calibri"/>
                <w:color w:val="000000"/>
                <w:lang w:val="en-GB" w:eastAsia="en-GB"/>
              </w:rPr>
              <w:t xml:space="preserve">The ability to take the perspective of others </w:t>
            </w:r>
            <w:proofErr w:type="gramStart"/>
            <w:r w:rsidRPr="00473914">
              <w:rPr>
                <w:rFonts w:ascii="Calibri" w:eastAsia="Times New Roman" w:hAnsi="Calibri" w:cs="Calibri"/>
                <w:color w:val="000000"/>
                <w:lang w:val="en-GB" w:eastAsia="en-GB"/>
              </w:rPr>
              <w:t>in order to</w:t>
            </w:r>
            <w:proofErr w:type="gramEnd"/>
            <w:r w:rsidRPr="00473914">
              <w:rPr>
                <w:rFonts w:ascii="Calibri" w:eastAsia="Times New Roman" w:hAnsi="Calibri" w:cs="Calibri"/>
                <w:color w:val="000000"/>
                <w:lang w:val="en-GB" w:eastAsia="en-GB"/>
              </w:rPr>
              <w:t xml:space="preserve"> understand their feelings and motivations</w:t>
            </w:r>
          </w:p>
        </w:tc>
        <w:tc>
          <w:tcPr>
            <w:tcW w:w="400" w:type="dxa"/>
            <w:tcBorders>
              <w:top w:val="nil"/>
              <w:left w:val="nil"/>
              <w:bottom w:val="single" w:sz="4" w:space="0" w:color="auto"/>
              <w:right w:val="single" w:sz="4" w:space="0" w:color="auto"/>
            </w:tcBorders>
            <w:shd w:val="clear" w:color="auto" w:fill="auto"/>
            <w:noWrap/>
            <w:vAlign w:val="center"/>
            <w:hideMark/>
          </w:tcPr>
          <w:p w14:paraId="4027ECC0" w14:textId="7E6CA403" w:rsidR="002F27E7" w:rsidRPr="00473914" w:rsidRDefault="007609BD" w:rsidP="007609BD">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sym w:font="Wingdings 2" w:char="F050"/>
            </w:r>
          </w:p>
        </w:tc>
      </w:tr>
      <w:tr w:rsidR="002F27E7" w:rsidRPr="00473914" w14:paraId="15BEE05B" w14:textId="77777777" w:rsidTr="007609BD">
        <w:trPr>
          <w:trHeight w:val="300"/>
        </w:trPr>
        <w:tc>
          <w:tcPr>
            <w:tcW w:w="8084" w:type="dxa"/>
            <w:tcBorders>
              <w:top w:val="nil"/>
              <w:left w:val="single" w:sz="4" w:space="0" w:color="auto"/>
              <w:bottom w:val="single" w:sz="4" w:space="0" w:color="auto"/>
              <w:right w:val="single" w:sz="4" w:space="0" w:color="auto"/>
            </w:tcBorders>
            <w:shd w:val="clear" w:color="auto" w:fill="auto"/>
            <w:vAlign w:val="center"/>
            <w:hideMark/>
          </w:tcPr>
          <w:p w14:paraId="11D29427" w14:textId="77777777" w:rsidR="002F27E7" w:rsidRPr="00473914" w:rsidRDefault="002F27E7" w:rsidP="007609BD">
            <w:pPr>
              <w:spacing w:after="0" w:line="240" w:lineRule="auto"/>
              <w:rPr>
                <w:rFonts w:ascii="Calibri" w:eastAsia="Times New Roman" w:hAnsi="Calibri" w:cs="Calibri"/>
                <w:color w:val="000000"/>
                <w:lang w:val="en-GB" w:eastAsia="en-GB"/>
              </w:rPr>
            </w:pPr>
            <w:r w:rsidRPr="00473914">
              <w:rPr>
                <w:rFonts w:ascii="Calibri" w:eastAsia="Times New Roman" w:hAnsi="Calibri" w:cs="Calibri"/>
                <w:color w:val="000000"/>
                <w:lang w:val="en-GB" w:eastAsia="en-GB"/>
              </w:rPr>
              <w:t>A sense of responsibility and concern for wider society</w:t>
            </w:r>
          </w:p>
        </w:tc>
        <w:tc>
          <w:tcPr>
            <w:tcW w:w="400" w:type="dxa"/>
            <w:tcBorders>
              <w:top w:val="nil"/>
              <w:left w:val="nil"/>
              <w:bottom w:val="single" w:sz="4" w:space="0" w:color="auto"/>
              <w:right w:val="single" w:sz="4" w:space="0" w:color="auto"/>
            </w:tcBorders>
            <w:shd w:val="clear" w:color="auto" w:fill="auto"/>
            <w:noWrap/>
            <w:vAlign w:val="center"/>
            <w:hideMark/>
          </w:tcPr>
          <w:p w14:paraId="568A612D" w14:textId="449860F5" w:rsidR="002F27E7" w:rsidRPr="00473914" w:rsidRDefault="007609BD" w:rsidP="007609BD">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sym w:font="Wingdings 2" w:char="F050"/>
            </w:r>
          </w:p>
        </w:tc>
      </w:tr>
      <w:tr w:rsidR="007609BD" w:rsidRPr="00473914" w14:paraId="3B6F93C0" w14:textId="77777777" w:rsidTr="007609BD">
        <w:trPr>
          <w:trHeight w:val="300"/>
        </w:trPr>
        <w:tc>
          <w:tcPr>
            <w:tcW w:w="8084" w:type="dxa"/>
            <w:tcBorders>
              <w:top w:val="nil"/>
              <w:left w:val="single" w:sz="4" w:space="0" w:color="auto"/>
              <w:bottom w:val="single" w:sz="4" w:space="0" w:color="auto"/>
              <w:right w:val="single" w:sz="4" w:space="0" w:color="auto"/>
            </w:tcBorders>
            <w:shd w:val="clear" w:color="auto" w:fill="auto"/>
            <w:vAlign w:val="center"/>
            <w:hideMark/>
          </w:tcPr>
          <w:p w14:paraId="56B1B0D7" w14:textId="77777777" w:rsidR="007609BD" w:rsidRPr="00473914" w:rsidRDefault="007609BD" w:rsidP="007609BD">
            <w:pPr>
              <w:spacing w:after="0" w:line="240" w:lineRule="auto"/>
              <w:rPr>
                <w:rFonts w:ascii="Calibri" w:eastAsia="Times New Roman" w:hAnsi="Calibri" w:cs="Calibri"/>
                <w:color w:val="000000"/>
                <w:lang w:val="en-GB" w:eastAsia="en-GB"/>
              </w:rPr>
            </w:pPr>
            <w:r w:rsidRPr="00473914">
              <w:rPr>
                <w:rFonts w:ascii="Calibri" w:eastAsia="Times New Roman" w:hAnsi="Calibri" w:cs="Calibri"/>
                <w:color w:val="000000"/>
                <w:lang w:val="en-GB" w:eastAsia="en-GB"/>
              </w:rPr>
              <w:t>Being aware of others’ reactions and understanding why they react as they do</w:t>
            </w:r>
          </w:p>
        </w:tc>
        <w:tc>
          <w:tcPr>
            <w:tcW w:w="400" w:type="dxa"/>
            <w:tcBorders>
              <w:top w:val="nil"/>
              <w:left w:val="nil"/>
              <w:bottom w:val="single" w:sz="4" w:space="0" w:color="auto"/>
              <w:right w:val="single" w:sz="4" w:space="0" w:color="auto"/>
            </w:tcBorders>
            <w:shd w:val="clear" w:color="auto" w:fill="auto"/>
            <w:noWrap/>
            <w:vAlign w:val="center"/>
            <w:hideMark/>
          </w:tcPr>
          <w:p w14:paraId="79DA0144" w14:textId="5DE70955" w:rsidR="007609BD" w:rsidRPr="00473914" w:rsidRDefault="007609BD" w:rsidP="007609BD">
            <w:pPr>
              <w:spacing w:after="0" w:line="240" w:lineRule="auto"/>
              <w:rPr>
                <w:rFonts w:ascii="Calibri" w:eastAsia="Times New Roman" w:hAnsi="Calibri" w:cs="Calibri"/>
                <w:color w:val="000000"/>
                <w:lang w:val="en-GB" w:eastAsia="en-GB"/>
              </w:rPr>
            </w:pPr>
            <w:r w:rsidRPr="00F128A3">
              <w:rPr>
                <w:rFonts w:ascii="Calibri" w:eastAsia="Times New Roman" w:hAnsi="Calibri" w:cs="Calibri"/>
                <w:color w:val="000000"/>
                <w:lang w:val="en-GB" w:eastAsia="en-GB"/>
              </w:rPr>
              <w:sym w:font="Wingdings 2" w:char="F050"/>
            </w:r>
          </w:p>
        </w:tc>
      </w:tr>
      <w:tr w:rsidR="007609BD" w:rsidRPr="00473914" w14:paraId="6BF71AD6" w14:textId="77777777" w:rsidTr="007609BD">
        <w:trPr>
          <w:trHeight w:val="300"/>
        </w:trPr>
        <w:tc>
          <w:tcPr>
            <w:tcW w:w="8084" w:type="dxa"/>
            <w:tcBorders>
              <w:top w:val="nil"/>
              <w:left w:val="single" w:sz="4" w:space="0" w:color="auto"/>
              <w:bottom w:val="single" w:sz="4" w:space="0" w:color="auto"/>
              <w:right w:val="single" w:sz="4" w:space="0" w:color="auto"/>
            </w:tcBorders>
            <w:shd w:val="clear" w:color="auto" w:fill="auto"/>
            <w:vAlign w:val="center"/>
            <w:hideMark/>
          </w:tcPr>
          <w:p w14:paraId="428404F1" w14:textId="77777777" w:rsidR="007609BD" w:rsidRPr="00473914" w:rsidRDefault="007609BD" w:rsidP="007609BD">
            <w:pPr>
              <w:spacing w:after="0" w:line="240" w:lineRule="auto"/>
              <w:rPr>
                <w:rFonts w:ascii="Calibri" w:eastAsia="Times New Roman" w:hAnsi="Calibri" w:cs="Calibri"/>
                <w:color w:val="000000"/>
                <w:lang w:val="en-GB" w:eastAsia="en-GB"/>
              </w:rPr>
            </w:pPr>
            <w:r w:rsidRPr="00473914">
              <w:rPr>
                <w:rFonts w:ascii="Calibri" w:eastAsia="Times New Roman" w:hAnsi="Calibri" w:cs="Calibri"/>
                <w:color w:val="000000"/>
                <w:lang w:val="en-GB" w:eastAsia="en-GB"/>
              </w:rPr>
              <w:t>The ability to energise and create a sense of direction, purpose, excitement and momentum</w:t>
            </w:r>
          </w:p>
        </w:tc>
        <w:tc>
          <w:tcPr>
            <w:tcW w:w="400" w:type="dxa"/>
            <w:tcBorders>
              <w:top w:val="nil"/>
              <w:left w:val="nil"/>
              <w:bottom w:val="single" w:sz="4" w:space="0" w:color="auto"/>
              <w:right w:val="single" w:sz="4" w:space="0" w:color="auto"/>
            </w:tcBorders>
            <w:shd w:val="clear" w:color="auto" w:fill="auto"/>
            <w:noWrap/>
            <w:vAlign w:val="center"/>
            <w:hideMark/>
          </w:tcPr>
          <w:p w14:paraId="5DBE635F" w14:textId="44FC19E9" w:rsidR="007609BD" w:rsidRPr="00473914" w:rsidRDefault="007609BD" w:rsidP="007609BD">
            <w:pPr>
              <w:spacing w:after="0" w:line="240" w:lineRule="auto"/>
              <w:rPr>
                <w:rFonts w:ascii="Calibri" w:eastAsia="Times New Roman" w:hAnsi="Calibri" w:cs="Calibri"/>
                <w:color w:val="000000"/>
                <w:lang w:val="en-GB" w:eastAsia="en-GB"/>
              </w:rPr>
            </w:pPr>
            <w:r w:rsidRPr="00F128A3">
              <w:rPr>
                <w:rFonts w:ascii="Calibri" w:eastAsia="Times New Roman" w:hAnsi="Calibri" w:cs="Calibri"/>
                <w:color w:val="000000"/>
                <w:lang w:val="en-GB" w:eastAsia="en-GB"/>
              </w:rPr>
              <w:sym w:font="Wingdings 2" w:char="F050"/>
            </w:r>
          </w:p>
        </w:tc>
      </w:tr>
      <w:tr w:rsidR="007609BD" w:rsidRPr="00473914" w14:paraId="7F4AF299" w14:textId="77777777" w:rsidTr="007609BD">
        <w:trPr>
          <w:trHeight w:val="300"/>
        </w:trPr>
        <w:tc>
          <w:tcPr>
            <w:tcW w:w="8084" w:type="dxa"/>
            <w:tcBorders>
              <w:top w:val="nil"/>
              <w:left w:val="single" w:sz="4" w:space="0" w:color="auto"/>
              <w:bottom w:val="single" w:sz="4" w:space="0" w:color="auto"/>
              <w:right w:val="single" w:sz="4" w:space="0" w:color="auto"/>
            </w:tcBorders>
            <w:shd w:val="clear" w:color="auto" w:fill="auto"/>
            <w:vAlign w:val="center"/>
            <w:hideMark/>
          </w:tcPr>
          <w:p w14:paraId="01CD7018" w14:textId="77777777" w:rsidR="007609BD" w:rsidRPr="00473914" w:rsidRDefault="007609BD" w:rsidP="007609BD">
            <w:pPr>
              <w:spacing w:after="0" w:line="240" w:lineRule="auto"/>
              <w:rPr>
                <w:rFonts w:ascii="Calibri" w:eastAsia="Times New Roman" w:hAnsi="Calibri" w:cs="Calibri"/>
                <w:color w:val="000000"/>
                <w:lang w:val="en-GB" w:eastAsia="en-GB"/>
              </w:rPr>
            </w:pPr>
            <w:r w:rsidRPr="00473914">
              <w:rPr>
                <w:rFonts w:ascii="Calibri" w:eastAsia="Times New Roman" w:hAnsi="Calibri" w:cs="Calibri"/>
                <w:color w:val="000000"/>
                <w:lang w:val="en-GB" w:eastAsia="en-GB"/>
              </w:rPr>
              <w:t>Working to gain the agreement of others to a particular course of action</w:t>
            </w:r>
          </w:p>
        </w:tc>
        <w:tc>
          <w:tcPr>
            <w:tcW w:w="400" w:type="dxa"/>
            <w:tcBorders>
              <w:top w:val="nil"/>
              <w:left w:val="nil"/>
              <w:bottom w:val="single" w:sz="4" w:space="0" w:color="auto"/>
              <w:right w:val="single" w:sz="4" w:space="0" w:color="auto"/>
            </w:tcBorders>
            <w:shd w:val="clear" w:color="auto" w:fill="auto"/>
            <w:noWrap/>
            <w:vAlign w:val="center"/>
            <w:hideMark/>
          </w:tcPr>
          <w:p w14:paraId="4151EF02" w14:textId="00584E59" w:rsidR="007609BD" w:rsidRPr="00473914" w:rsidRDefault="007609BD" w:rsidP="007609BD">
            <w:pPr>
              <w:spacing w:after="0" w:line="240" w:lineRule="auto"/>
              <w:rPr>
                <w:rFonts w:ascii="Calibri" w:eastAsia="Times New Roman" w:hAnsi="Calibri" w:cs="Calibri"/>
                <w:color w:val="000000"/>
                <w:lang w:val="en-GB" w:eastAsia="en-GB"/>
              </w:rPr>
            </w:pPr>
            <w:r w:rsidRPr="00F128A3">
              <w:rPr>
                <w:rFonts w:ascii="Calibri" w:eastAsia="Times New Roman" w:hAnsi="Calibri" w:cs="Calibri"/>
                <w:color w:val="000000"/>
                <w:lang w:val="en-GB" w:eastAsia="en-GB"/>
              </w:rPr>
              <w:sym w:font="Wingdings 2" w:char="F050"/>
            </w:r>
          </w:p>
        </w:tc>
      </w:tr>
      <w:tr w:rsidR="007609BD" w:rsidRPr="00473914" w14:paraId="6FD83D15" w14:textId="77777777" w:rsidTr="007609BD">
        <w:trPr>
          <w:trHeight w:val="300"/>
        </w:trPr>
        <w:tc>
          <w:tcPr>
            <w:tcW w:w="8084" w:type="dxa"/>
            <w:tcBorders>
              <w:top w:val="nil"/>
              <w:left w:val="single" w:sz="4" w:space="0" w:color="auto"/>
              <w:bottom w:val="single" w:sz="4" w:space="0" w:color="auto"/>
              <w:right w:val="single" w:sz="4" w:space="0" w:color="auto"/>
            </w:tcBorders>
            <w:shd w:val="clear" w:color="auto" w:fill="auto"/>
            <w:vAlign w:val="center"/>
            <w:hideMark/>
          </w:tcPr>
          <w:p w14:paraId="7949C460" w14:textId="77777777" w:rsidR="007609BD" w:rsidRPr="00473914" w:rsidRDefault="007609BD" w:rsidP="007609BD">
            <w:pPr>
              <w:spacing w:after="0" w:line="240" w:lineRule="auto"/>
              <w:rPr>
                <w:rFonts w:ascii="Calibri" w:eastAsia="Times New Roman" w:hAnsi="Calibri" w:cs="Calibri"/>
                <w:color w:val="000000"/>
                <w:lang w:val="en-GB" w:eastAsia="en-GB"/>
              </w:rPr>
            </w:pPr>
            <w:r w:rsidRPr="00473914">
              <w:rPr>
                <w:rFonts w:ascii="Calibri" w:eastAsia="Times New Roman" w:hAnsi="Calibri" w:cs="Calibri"/>
                <w:color w:val="000000"/>
                <w:lang w:val="en-GB" w:eastAsia="en-GB"/>
              </w:rPr>
              <w:t>Encouraging others to achieve goals, accomplish tasks, and complete objectives</w:t>
            </w:r>
          </w:p>
        </w:tc>
        <w:tc>
          <w:tcPr>
            <w:tcW w:w="400" w:type="dxa"/>
            <w:tcBorders>
              <w:top w:val="nil"/>
              <w:left w:val="nil"/>
              <w:bottom w:val="single" w:sz="4" w:space="0" w:color="auto"/>
              <w:right w:val="single" w:sz="4" w:space="0" w:color="auto"/>
            </w:tcBorders>
            <w:shd w:val="clear" w:color="auto" w:fill="auto"/>
            <w:noWrap/>
            <w:vAlign w:val="center"/>
            <w:hideMark/>
          </w:tcPr>
          <w:p w14:paraId="1DFF8D30" w14:textId="76C33DD2" w:rsidR="007609BD" w:rsidRPr="00473914" w:rsidRDefault="007609BD" w:rsidP="007609BD">
            <w:pPr>
              <w:spacing w:after="0" w:line="240" w:lineRule="auto"/>
              <w:rPr>
                <w:rFonts w:ascii="Calibri" w:eastAsia="Times New Roman" w:hAnsi="Calibri" w:cs="Calibri"/>
                <w:color w:val="000000"/>
                <w:lang w:val="en-GB" w:eastAsia="en-GB"/>
              </w:rPr>
            </w:pPr>
            <w:r w:rsidRPr="00F128A3">
              <w:rPr>
                <w:rFonts w:ascii="Calibri" w:eastAsia="Times New Roman" w:hAnsi="Calibri" w:cs="Calibri"/>
                <w:color w:val="000000"/>
                <w:lang w:val="en-GB" w:eastAsia="en-GB"/>
              </w:rPr>
              <w:sym w:font="Wingdings 2" w:char="F050"/>
            </w:r>
          </w:p>
        </w:tc>
      </w:tr>
      <w:tr w:rsidR="007609BD" w:rsidRPr="00473914" w14:paraId="58AAB543" w14:textId="77777777" w:rsidTr="007609BD">
        <w:trPr>
          <w:trHeight w:val="600"/>
        </w:trPr>
        <w:tc>
          <w:tcPr>
            <w:tcW w:w="8084" w:type="dxa"/>
            <w:tcBorders>
              <w:top w:val="nil"/>
              <w:left w:val="single" w:sz="4" w:space="0" w:color="auto"/>
              <w:bottom w:val="single" w:sz="4" w:space="0" w:color="auto"/>
              <w:right w:val="single" w:sz="4" w:space="0" w:color="auto"/>
            </w:tcBorders>
            <w:shd w:val="clear" w:color="auto" w:fill="auto"/>
            <w:vAlign w:val="center"/>
            <w:hideMark/>
          </w:tcPr>
          <w:p w14:paraId="55AC35E1" w14:textId="77777777" w:rsidR="007609BD" w:rsidRPr="00473914" w:rsidRDefault="007609BD" w:rsidP="007609BD">
            <w:pPr>
              <w:spacing w:after="0" w:line="240" w:lineRule="auto"/>
              <w:rPr>
                <w:rFonts w:ascii="Calibri" w:eastAsia="Times New Roman" w:hAnsi="Calibri" w:cs="Calibri"/>
                <w:color w:val="000000"/>
                <w:lang w:val="en-GB" w:eastAsia="en-GB"/>
              </w:rPr>
            </w:pPr>
            <w:r w:rsidRPr="00473914">
              <w:rPr>
                <w:rFonts w:ascii="Calibri" w:eastAsia="Times New Roman" w:hAnsi="Calibri" w:cs="Calibri"/>
                <w:color w:val="000000"/>
                <w:lang w:val="en-GB" w:eastAsia="en-GB"/>
              </w:rPr>
              <w:t>The ability to coach and constructively review the work of others to improve and advance their skills, knowledge and performance level</w:t>
            </w:r>
          </w:p>
        </w:tc>
        <w:tc>
          <w:tcPr>
            <w:tcW w:w="400" w:type="dxa"/>
            <w:tcBorders>
              <w:top w:val="nil"/>
              <w:left w:val="nil"/>
              <w:bottom w:val="single" w:sz="4" w:space="0" w:color="auto"/>
              <w:right w:val="single" w:sz="4" w:space="0" w:color="auto"/>
            </w:tcBorders>
            <w:shd w:val="clear" w:color="auto" w:fill="auto"/>
            <w:noWrap/>
            <w:vAlign w:val="center"/>
            <w:hideMark/>
          </w:tcPr>
          <w:p w14:paraId="4A9BDE44" w14:textId="7BB8A184" w:rsidR="007609BD" w:rsidRPr="00473914" w:rsidRDefault="007609BD" w:rsidP="007609BD">
            <w:pPr>
              <w:spacing w:after="0" w:line="240" w:lineRule="auto"/>
              <w:rPr>
                <w:rFonts w:ascii="Calibri" w:eastAsia="Times New Roman" w:hAnsi="Calibri" w:cs="Calibri"/>
                <w:color w:val="000000"/>
                <w:lang w:val="en-GB" w:eastAsia="en-GB"/>
              </w:rPr>
            </w:pPr>
            <w:r w:rsidRPr="00F128A3">
              <w:rPr>
                <w:rFonts w:ascii="Calibri" w:eastAsia="Times New Roman" w:hAnsi="Calibri" w:cs="Calibri"/>
                <w:color w:val="000000"/>
                <w:lang w:val="en-GB" w:eastAsia="en-GB"/>
              </w:rPr>
              <w:sym w:font="Wingdings 2" w:char="F050"/>
            </w:r>
          </w:p>
        </w:tc>
      </w:tr>
      <w:tr w:rsidR="007609BD" w:rsidRPr="00473914" w14:paraId="41C80317" w14:textId="77777777" w:rsidTr="007609BD">
        <w:trPr>
          <w:trHeight w:val="300"/>
        </w:trPr>
        <w:tc>
          <w:tcPr>
            <w:tcW w:w="8084" w:type="dxa"/>
            <w:tcBorders>
              <w:top w:val="nil"/>
              <w:left w:val="single" w:sz="4" w:space="0" w:color="auto"/>
              <w:bottom w:val="single" w:sz="4" w:space="0" w:color="auto"/>
              <w:right w:val="single" w:sz="4" w:space="0" w:color="auto"/>
            </w:tcBorders>
            <w:shd w:val="clear" w:color="auto" w:fill="auto"/>
            <w:vAlign w:val="center"/>
            <w:hideMark/>
          </w:tcPr>
          <w:p w14:paraId="27F8AE06" w14:textId="77777777" w:rsidR="007609BD" w:rsidRPr="00473914" w:rsidRDefault="007609BD" w:rsidP="007609BD">
            <w:pPr>
              <w:spacing w:after="0" w:line="240" w:lineRule="auto"/>
              <w:rPr>
                <w:rFonts w:ascii="Calibri" w:eastAsia="Times New Roman" w:hAnsi="Calibri" w:cs="Calibri"/>
                <w:color w:val="000000"/>
                <w:lang w:val="en-GB" w:eastAsia="en-GB"/>
              </w:rPr>
            </w:pPr>
            <w:r w:rsidRPr="00473914">
              <w:rPr>
                <w:rFonts w:ascii="Calibri" w:eastAsia="Times New Roman" w:hAnsi="Calibri" w:cs="Calibri"/>
                <w:color w:val="000000"/>
                <w:lang w:val="en-GB" w:eastAsia="en-GB"/>
              </w:rPr>
              <w:lastRenderedPageBreak/>
              <w:t>Having the ability to ignite change</w:t>
            </w:r>
          </w:p>
        </w:tc>
        <w:tc>
          <w:tcPr>
            <w:tcW w:w="400" w:type="dxa"/>
            <w:tcBorders>
              <w:top w:val="nil"/>
              <w:left w:val="nil"/>
              <w:bottom w:val="single" w:sz="4" w:space="0" w:color="auto"/>
              <w:right w:val="single" w:sz="4" w:space="0" w:color="auto"/>
            </w:tcBorders>
            <w:shd w:val="clear" w:color="auto" w:fill="auto"/>
            <w:noWrap/>
            <w:vAlign w:val="center"/>
            <w:hideMark/>
          </w:tcPr>
          <w:p w14:paraId="0A38D820" w14:textId="63D2949F" w:rsidR="007609BD" w:rsidRPr="00473914" w:rsidRDefault="007609BD" w:rsidP="007609BD">
            <w:pPr>
              <w:spacing w:after="0" w:line="240" w:lineRule="auto"/>
              <w:rPr>
                <w:rFonts w:ascii="Calibri" w:eastAsia="Times New Roman" w:hAnsi="Calibri" w:cs="Calibri"/>
                <w:color w:val="000000"/>
                <w:lang w:val="en-GB" w:eastAsia="en-GB"/>
              </w:rPr>
            </w:pPr>
            <w:r w:rsidRPr="00F128A3">
              <w:rPr>
                <w:rFonts w:ascii="Calibri" w:eastAsia="Times New Roman" w:hAnsi="Calibri" w:cs="Calibri"/>
                <w:color w:val="000000"/>
                <w:lang w:val="en-GB" w:eastAsia="en-GB"/>
              </w:rPr>
              <w:sym w:font="Wingdings 2" w:char="F050"/>
            </w:r>
          </w:p>
        </w:tc>
      </w:tr>
      <w:tr w:rsidR="002F27E7" w:rsidRPr="00473914" w14:paraId="4A417F8D" w14:textId="77777777" w:rsidTr="007609BD">
        <w:trPr>
          <w:trHeight w:val="600"/>
        </w:trPr>
        <w:tc>
          <w:tcPr>
            <w:tcW w:w="8084" w:type="dxa"/>
            <w:tcBorders>
              <w:top w:val="nil"/>
              <w:left w:val="single" w:sz="4" w:space="0" w:color="auto"/>
              <w:bottom w:val="single" w:sz="4" w:space="0" w:color="auto"/>
              <w:right w:val="single" w:sz="4" w:space="0" w:color="auto"/>
            </w:tcBorders>
            <w:shd w:val="clear" w:color="auto" w:fill="auto"/>
            <w:vAlign w:val="center"/>
            <w:hideMark/>
          </w:tcPr>
          <w:p w14:paraId="312B5D6D" w14:textId="77777777" w:rsidR="002F27E7" w:rsidRPr="00473914" w:rsidRDefault="002F27E7" w:rsidP="007609BD">
            <w:pPr>
              <w:spacing w:after="0" w:line="240" w:lineRule="auto"/>
              <w:rPr>
                <w:rFonts w:ascii="Calibri" w:eastAsia="Times New Roman" w:hAnsi="Calibri" w:cs="Calibri"/>
                <w:color w:val="000000"/>
                <w:lang w:val="en-GB" w:eastAsia="en-GB"/>
              </w:rPr>
            </w:pPr>
            <w:r w:rsidRPr="00473914">
              <w:rPr>
                <w:rFonts w:ascii="Calibri" w:eastAsia="Times New Roman" w:hAnsi="Calibri" w:cs="Calibri"/>
                <w:color w:val="000000"/>
                <w:lang w:val="en-GB" w:eastAsia="en-GB"/>
              </w:rPr>
              <w:t>Breaking down a complex problem or system into smaller, more manageable parts before developing a new way of addressing the problem</w:t>
            </w:r>
          </w:p>
        </w:tc>
        <w:tc>
          <w:tcPr>
            <w:tcW w:w="400" w:type="dxa"/>
            <w:tcBorders>
              <w:top w:val="nil"/>
              <w:left w:val="nil"/>
              <w:bottom w:val="single" w:sz="4" w:space="0" w:color="auto"/>
              <w:right w:val="single" w:sz="4" w:space="0" w:color="auto"/>
            </w:tcBorders>
            <w:shd w:val="clear" w:color="auto" w:fill="auto"/>
            <w:noWrap/>
            <w:vAlign w:val="center"/>
            <w:hideMark/>
          </w:tcPr>
          <w:p w14:paraId="67ABF0CB" w14:textId="30959869" w:rsidR="002F27E7" w:rsidRPr="00473914" w:rsidRDefault="007609BD" w:rsidP="007609BD">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sym w:font="Wingdings 2" w:char="F050"/>
            </w:r>
          </w:p>
        </w:tc>
      </w:tr>
    </w:tbl>
    <w:p w14:paraId="0C06DE1E" w14:textId="77777777" w:rsidR="004310EB" w:rsidRDefault="004310EB" w:rsidP="00AF0BD9">
      <w:pPr>
        <w:pStyle w:val="NoSpacing"/>
      </w:pPr>
    </w:p>
    <w:p w14:paraId="374F1DD3" w14:textId="501B5D2A" w:rsidR="00AF0BD9" w:rsidRPr="00AF0BD9" w:rsidRDefault="00AF0BD9" w:rsidP="00AF0BD9">
      <w:pPr>
        <w:pStyle w:val="NoSpacing"/>
      </w:pPr>
      <w:r w:rsidRPr="00AF0BD9">
        <w:t xml:space="preserve">Aligned with </w:t>
      </w:r>
      <w:r w:rsidRPr="00AF0BD9">
        <w:rPr>
          <w:b/>
          <w:bCs/>
        </w:rPr>
        <w:t>SDS Skills 4.0. GA</w:t>
      </w:r>
      <w:r w:rsidRPr="00AF0BD9">
        <w:t xml:space="preserve"> </w:t>
      </w:r>
      <w:r w:rsidR="004310EB">
        <w:t xml:space="preserve">students </w:t>
      </w:r>
      <w:r w:rsidRPr="00AF0BD9">
        <w:t>will demonstrate:</w:t>
      </w:r>
    </w:p>
    <w:p w14:paraId="71380B28" w14:textId="77777777" w:rsidR="00AF0BD9" w:rsidRPr="00AF0BD9" w:rsidRDefault="00AF0BD9" w:rsidP="00AF0BD9">
      <w:pPr>
        <w:pStyle w:val="NoSpacing"/>
        <w:numPr>
          <w:ilvl w:val="0"/>
          <w:numId w:val="23"/>
        </w:numPr>
      </w:pPr>
      <w:r w:rsidRPr="00AF0BD9">
        <w:rPr>
          <w:b/>
          <w:bCs/>
        </w:rPr>
        <w:t>Self-Managemen</w:t>
      </w:r>
      <w:r w:rsidRPr="00AF0BD9">
        <w:t>t: planning tasks (e.g., data wrangling sprints) with minimal external guidance.</w:t>
      </w:r>
    </w:p>
    <w:p w14:paraId="0E10DFC4" w14:textId="77777777" w:rsidR="00AF0BD9" w:rsidRPr="00AF0BD9" w:rsidRDefault="00AF0BD9" w:rsidP="00AF0BD9">
      <w:pPr>
        <w:pStyle w:val="NoSpacing"/>
        <w:numPr>
          <w:ilvl w:val="0"/>
          <w:numId w:val="23"/>
        </w:numPr>
      </w:pPr>
      <w:r w:rsidRPr="00AF0BD9">
        <w:rPr>
          <w:b/>
          <w:bCs/>
        </w:rPr>
        <w:t>Social Intelligence</w:t>
      </w:r>
      <w:r w:rsidRPr="00AF0BD9">
        <w:t>: active listening, stakeholder engagement, short code review sessions.</w:t>
      </w:r>
    </w:p>
    <w:p w14:paraId="38651AC6" w14:textId="77777777" w:rsidR="00AF0BD9" w:rsidRPr="00AF0BD9" w:rsidRDefault="00AF0BD9" w:rsidP="00AF0BD9">
      <w:pPr>
        <w:pStyle w:val="NoSpacing"/>
        <w:numPr>
          <w:ilvl w:val="0"/>
          <w:numId w:val="23"/>
        </w:numPr>
      </w:pPr>
      <w:r w:rsidRPr="00AF0BD9">
        <w:rPr>
          <w:b/>
          <w:bCs/>
        </w:rPr>
        <w:t>Innovation</w:t>
      </w:r>
      <w:r w:rsidRPr="00AF0BD9">
        <w:t>: exploring new data libraries, advanced automation for data cleaning, and sustainability considerations in data pipelines.</w:t>
      </w:r>
    </w:p>
    <w:p w14:paraId="51EE4F9C" w14:textId="31394DE9" w:rsidR="403F3F98" w:rsidRDefault="403F3F98" w:rsidP="403F3F98">
      <w:pPr>
        <w:pStyle w:val="NoSpacing"/>
      </w:pPr>
    </w:p>
    <w:p w14:paraId="7EC18700" w14:textId="69A04559" w:rsidR="00CE5A09" w:rsidRPr="00545766" w:rsidRDefault="00C850C0" w:rsidP="403F3F98">
      <w:pPr>
        <w:pStyle w:val="Heading1"/>
        <w:ind w:left="0"/>
        <w:rPr>
          <w:rFonts w:asciiTheme="minorHAnsi" w:hAnsiTheme="minorHAnsi" w:cstheme="minorBidi"/>
        </w:rPr>
      </w:pPr>
      <w:r w:rsidRPr="403F3F98">
        <w:rPr>
          <w:rFonts w:asciiTheme="minorHAnsi" w:hAnsiTheme="minorHAnsi" w:cstheme="minorBidi"/>
        </w:rPr>
        <w:t xml:space="preserve">Section </w:t>
      </w:r>
      <w:r w:rsidR="00CE5A09" w:rsidRPr="403F3F98">
        <w:rPr>
          <w:rFonts w:asciiTheme="minorHAnsi" w:hAnsiTheme="minorHAnsi" w:cstheme="minorBidi"/>
        </w:rPr>
        <w:t>B</w:t>
      </w:r>
    </w:p>
    <w:p w14:paraId="616508A8" w14:textId="77777777" w:rsidR="00B337EE" w:rsidRPr="00001777" w:rsidRDefault="00B337EE" w:rsidP="6C3A7777">
      <w:pPr>
        <w:pStyle w:val="ListParagraph"/>
        <w:numPr>
          <w:ilvl w:val="0"/>
          <w:numId w:val="13"/>
        </w:numPr>
        <w:tabs>
          <w:tab w:val="left" w:pos="710"/>
        </w:tabs>
        <w:rPr>
          <w:rStyle w:val="Strong"/>
          <w:szCs w:val="24"/>
        </w:rPr>
      </w:pPr>
      <w:r w:rsidRPr="2B4729EF">
        <w:rPr>
          <w:rStyle w:val="Strong"/>
        </w:rPr>
        <w:t xml:space="preserve">Module Summary </w:t>
      </w:r>
    </w:p>
    <w:p w14:paraId="5F40EC4C" w14:textId="50718F3D" w:rsidR="403F3F98" w:rsidRPr="000369DB" w:rsidRDefault="00F64923" w:rsidP="000369DB">
      <w:pPr>
        <w:jc w:val="both"/>
        <w:rPr>
          <w:rFonts w:cs="Arial"/>
          <w:szCs w:val="24"/>
        </w:rPr>
      </w:pPr>
      <w:r w:rsidRPr="00F64923">
        <w:rPr>
          <w:rFonts w:cs="Arial"/>
          <w:szCs w:val="24"/>
        </w:rPr>
        <w:t>This module aims to provide students with the knowledge and skills used for securing and manipulating data. Many successful products now use external and open data sets within them. Software developers need to understand how that data can be stored, but also how to manipulate it successfully using languages such as R and Python. In a business context this might include working alongside a Data Scientist or a member of the Marketing team. Alongside the technical goals you will be learning to develop your active listening skills as well as starting to look at case studies of products in a marketing context.</w:t>
      </w:r>
    </w:p>
    <w:p w14:paraId="2811694F" w14:textId="77777777" w:rsidR="00B337EE" w:rsidRPr="00001777" w:rsidRDefault="00B337EE" w:rsidP="6C3A7777">
      <w:pPr>
        <w:pStyle w:val="ListParagraph"/>
        <w:numPr>
          <w:ilvl w:val="0"/>
          <w:numId w:val="13"/>
        </w:numPr>
        <w:tabs>
          <w:tab w:val="left" w:pos="710"/>
        </w:tabs>
        <w:rPr>
          <w:rStyle w:val="Strong"/>
          <w:szCs w:val="24"/>
        </w:rPr>
      </w:pPr>
      <w:r w:rsidRPr="2B4729EF">
        <w:rPr>
          <w:rStyle w:val="Strong"/>
        </w:rPr>
        <w:t>Module Keywords</w:t>
      </w:r>
    </w:p>
    <w:p w14:paraId="696206F1" w14:textId="1212C918" w:rsidR="2B4729EF" w:rsidRPr="00281402" w:rsidRDefault="00281402" w:rsidP="403F3F98">
      <w:pPr>
        <w:pStyle w:val="NoSpacing"/>
        <w:tabs>
          <w:tab w:val="left" w:pos="710"/>
        </w:tabs>
        <w:rPr>
          <w:szCs w:val="24"/>
        </w:rPr>
      </w:pPr>
      <w:r w:rsidRPr="00281402">
        <w:rPr>
          <w:rFonts w:asciiTheme="minorHAnsi" w:hAnsiTheme="minorHAnsi" w:cs="Arial"/>
          <w:szCs w:val="24"/>
        </w:rPr>
        <w:t xml:space="preserve">Data, data science, data wrangling, databases, R, python, panda, </w:t>
      </w:r>
      <w:proofErr w:type="spellStart"/>
      <w:r w:rsidRPr="00281402">
        <w:rPr>
          <w:rFonts w:asciiTheme="minorHAnsi" w:hAnsiTheme="minorHAnsi" w:cs="Arial"/>
          <w:szCs w:val="24"/>
        </w:rPr>
        <w:t>numpy</w:t>
      </w:r>
      <w:proofErr w:type="spellEnd"/>
      <w:r w:rsidRPr="00281402">
        <w:rPr>
          <w:rFonts w:asciiTheme="minorHAnsi" w:hAnsiTheme="minorHAnsi" w:cs="Arial"/>
          <w:szCs w:val="24"/>
        </w:rPr>
        <w:t>, dashboards, visualisation, animation, charts</w:t>
      </w:r>
    </w:p>
    <w:p w14:paraId="156715F2" w14:textId="2A9708D7" w:rsidR="2B4729EF" w:rsidRDefault="2B4729EF" w:rsidP="403F3F98">
      <w:pPr>
        <w:pStyle w:val="NoSpacing"/>
        <w:tabs>
          <w:tab w:val="left" w:pos="710"/>
        </w:tabs>
      </w:pPr>
    </w:p>
    <w:p w14:paraId="0A48B7C2" w14:textId="77777777" w:rsidR="00B337EE" w:rsidRPr="00001777" w:rsidRDefault="00B337EE" w:rsidP="6C3A7777">
      <w:pPr>
        <w:pStyle w:val="ListParagraph"/>
        <w:numPr>
          <w:ilvl w:val="0"/>
          <w:numId w:val="13"/>
        </w:numPr>
        <w:tabs>
          <w:tab w:val="left" w:pos="710"/>
        </w:tabs>
        <w:rPr>
          <w:rStyle w:val="Strong"/>
          <w:szCs w:val="24"/>
        </w:rPr>
      </w:pPr>
      <w:r w:rsidRPr="6C3A7777">
        <w:rPr>
          <w:rStyle w:val="Strong"/>
          <w:szCs w:val="24"/>
        </w:rPr>
        <w:t>Module Learning Outcomes</w:t>
      </w:r>
    </w:p>
    <w:p w14:paraId="35B0659E" w14:textId="51BF1379" w:rsidR="00FF7D07" w:rsidRDefault="00B337EE" w:rsidP="0034424B">
      <w:pPr>
        <w:tabs>
          <w:tab w:val="left" w:pos="710"/>
        </w:tabs>
        <w:spacing w:before="40" w:after="40"/>
        <w:rPr>
          <w:sz w:val="22"/>
        </w:rPr>
      </w:pPr>
      <w:r w:rsidRPr="530E4A1D">
        <w:rPr>
          <w:sz w:val="22"/>
        </w:rPr>
        <w:t>On successful completion of this module, students should be able to</w:t>
      </w:r>
      <w:r w:rsidR="00FF7D07">
        <w:rPr>
          <w:sz w:val="22"/>
        </w:rPr>
        <w:t xml:space="preserve">: </w:t>
      </w:r>
    </w:p>
    <w:p w14:paraId="53FB830F" w14:textId="77777777" w:rsidR="00E77B08" w:rsidRDefault="00E77B08" w:rsidP="0034424B">
      <w:pPr>
        <w:tabs>
          <w:tab w:val="left" w:pos="710"/>
        </w:tabs>
        <w:spacing w:before="40" w:after="40"/>
        <w:rPr>
          <w:sz w:val="22"/>
        </w:rPr>
      </w:pPr>
    </w:p>
    <w:p w14:paraId="0D46985B" w14:textId="77777777" w:rsidR="00E77B08" w:rsidRDefault="00E77B08" w:rsidP="0034424B">
      <w:pPr>
        <w:tabs>
          <w:tab w:val="left" w:pos="710"/>
        </w:tabs>
        <w:spacing w:before="40" w:after="40"/>
        <w:rPr>
          <w:sz w:val="22"/>
        </w:rPr>
      </w:pPr>
    </w:p>
    <w:p w14:paraId="50805F67" w14:textId="77777777" w:rsidR="00E77B08" w:rsidRDefault="00E77B08" w:rsidP="0034424B">
      <w:pPr>
        <w:tabs>
          <w:tab w:val="left" w:pos="710"/>
        </w:tabs>
        <w:spacing w:before="40" w:after="40"/>
        <w:rPr>
          <w:sz w:val="22"/>
        </w:rPr>
      </w:pPr>
    </w:p>
    <w:p w14:paraId="06F7E56C" w14:textId="77777777" w:rsidR="00E77B08" w:rsidRDefault="00E77B08" w:rsidP="0034424B">
      <w:pPr>
        <w:tabs>
          <w:tab w:val="left" w:pos="710"/>
        </w:tabs>
        <w:spacing w:before="40" w:after="40"/>
        <w:rPr>
          <w:sz w:val="22"/>
        </w:rPr>
      </w:pPr>
    </w:p>
    <w:p w14:paraId="1755EE3D" w14:textId="77777777" w:rsidR="00E77B08" w:rsidRDefault="00E77B08" w:rsidP="0034424B">
      <w:pPr>
        <w:tabs>
          <w:tab w:val="left" w:pos="710"/>
        </w:tabs>
        <w:spacing w:before="40" w:after="40"/>
        <w:rPr>
          <w:sz w:val="22"/>
        </w:rPr>
      </w:pPr>
    </w:p>
    <w:p w14:paraId="0690A7DB" w14:textId="77777777" w:rsidR="00E77B08" w:rsidRDefault="00E77B08" w:rsidP="0034424B">
      <w:pPr>
        <w:tabs>
          <w:tab w:val="left" w:pos="710"/>
        </w:tabs>
        <w:spacing w:before="40" w:after="40"/>
        <w:rPr>
          <w:sz w:val="22"/>
        </w:rPr>
      </w:pPr>
    </w:p>
    <w:p w14:paraId="464AF0ED" w14:textId="77777777" w:rsidR="00E77B08" w:rsidRDefault="00E77B08" w:rsidP="0034424B">
      <w:pPr>
        <w:tabs>
          <w:tab w:val="left" w:pos="710"/>
        </w:tabs>
        <w:spacing w:before="40" w:after="40"/>
        <w:rPr>
          <w:sz w:val="22"/>
        </w:rPr>
      </w:pPr>
    </w:p>
    <w:p w14:paraId="3F06F14E" w14:textId="77777777" w:rsidR="00E77B08" w:rsidRDefault="00E77B08" w:rsidP="0034424B">
      <w:pPr>
        <w:tabs>
          <w:tab w:val="left" w:pos="710"/>
        </w:tabs>
        <w:spacing w:before="40" w:after="40"/>
        <w:rPr>
          <w:sz w:val="22"/>
        </w:rPr>
      </w:pPr>
    </w:p>
    <w:p w14:paraId="04389B3F" w14:textId="77777777" w:rsidR="00E77B08" w:rsidRDefault="00E77B08" w:rsidP="0034424B">
      <w:pPr>
        <w:tabs>
          <w:tab w:val="left" w:pos="710"/>
        </w:tabs>
        <w:spacing w:before="40" w:after="40"/>
        <w:rPr>
          <w:sz w:val="22"/>
        </w:rPr>
      </w:pPr>
    </w:p>
    <w:p w14:paraId="7AB21037" w14:textId="77777777" w:rsidR="00E77B08" w:rsidRDefault="00E77B08" w:rsidP="0034424B">
      <w:pPr>
        <w:tabs>
          <w:tab w:val="left" w:pos="710"/>
        </w:tabs>
        <w:spacing w:before="40" w:after="40"/>
        <w:rPr>
          <w:sz w:val="22"/>
        </w:rPr>
      </w:pPr>
    </w:p>
    <w:p w14:paraId="515C5853" w14:textId="77777777" w:rsidR="00E77B08" w:rsidRDefault="00E77B08" w:rsidP="0034424B">
      <w:pPr>
        <w:tabs>
          <w:tab w:val="left" w:pos="710"/>
        </w:tabs>
        <w:spacing w:before="40" w:after="40"/>
        <w:rPr>
          <w:sz w:val="22"/>
        </w:rPr>
      </w:pPr>
    </w:p>
    <w:p w14:paraId="6C8BC99B" w14:textId="77777777" w:rsidR="00E77B08" w:rsidRDefault="00E77B08" w:rsidP="0034424B">
      <w:pPr>
        <w:tabs>
          <w:tab w:val="left" w:pos="710"/>
        </w:tabs>
        <w:spacing w:before="40" w:after="40"/>
        <w:rPr>
          <w:sz w:val="22"/>
        </w:rPr>
      </w:pPr>
    </w:p>
    <w:tbl>
      <w:tblPr>
        <w:tblStyle w:val="TableGrid"/>
        <w:tblW w:w="0" w:type="auto"/>
        <w:tblLook w:val="04A0" w:firstRow="1" w:lastRow="0" w:firstColumn="1" w:lastColumn="0" w:noHBand="0" w:noVBand="1"/>
      </w:tblPr>
      <w:tblGrid>
        <w:gridCol w:w="1034"/>
        <w:gridCol w:w="1536"/>
        <w:gridCol w:w="6446"/>
      </w:tblGrid>
      <w:tr w:rsidR="00FF7D07" w14:paraId="54D823EE" w14:textId="77777777" w:rsidTr="005D62D0">
        <w:tc>
          <w:tcPr>
            <w:tcW w:w="988" w:type="dxa"/>
            <w:tcBorders>
              <w:top w:val="single" w:sz="4" w:space="0" w:color="auto"/>
              <w:left w:val="single" w:sz="4" w:space="0" w:color="auto"/>
              <w:bottom w:val="single" w:sz="4" w:space="0" w:color="auto"/>
              <w:right w:val="single" w:sz="4" w:space="0" w:color="auto"/>
            </w:tcBorders>
            <w:hideMark/>
          </w:tcPr>
          <w:p w14:paraId="60CF39E0" w14:textId="77777777" w:rsidR="00FF7D07" w:rsidRDefault="00FF7D07" w:rsidP="005D62D0">
            <w:pPr>
              <w:spacing w:before="40" w:after="40"/>
              <w:rPr>
                <w:rFonts w:asciiTheme="minorHAnsi" w:hAnsiTheme="minorHAnsi" w:cstheme="minorHAnsi"/>
                <w:b/>
                <w:bCs/>
              </w:rPr>
            </w:pPr>
            <w:r>
              <w:rPr>
                <w:rFonts w:asciiTheme="minorHAnsi" w:hAnsiTheme="minorHAnsi" w:cstheme="minorHAnsi"/>
                <w:b/>
                <w:bCs/>
              </w:rPr>
              <w:lastRenderedPageBreak/>
              <w:t>Number</w:t>
            </w:r>
          </w:p>
        </w:tc>
        <w:tc>
          <w:tcPr>
            <w:tcW w:w="1418" w:type="dxa"/>
            <w:tcBorders>
              <w:top w:val="single" w:sz="4" w:space="0" w:color="auto"/>
              <w:left w:val="single" w:sz="4" w:space="0" w:color="auto"/>
              <w:bottom w:val="single" w:sz="4" w:space="0" w:color="auto"/>
              <w:right w:val="single" w:sz="4" w:space="0" w:color="auto"/>
            </w:tcBorders>
            <w:hideMark/>
          </w:tcPr>
          <w:p w14:paraId="08EC1F9E" w14:textId="77777777" w:rsidR="00FF7D07" w:rsidRDefault="00FF7D07" w:rsidP="005D62D0">
            <w:pPr>
              <w:spacing w:before="40" w:after="40"/>
              <w:rPr>
                <w:rFonts w:asciiTheme="minorHAnsi" w:hAnsiTheme="minorHAnsi" w:cstheme="minorHAnsi"/>
                <w:b/>
                <w:bCs/>
              </w:rPr>
            </w:pPr>
            <w:r>
              <w:rPr>
                <w:rFonts w:asciiTheme="minorHAnsi" w:hAnsiTheme="minorHAnsi" w:cstheme="minorHAnsi"/>
                <w:b/>
                <w:bCs/>
              </w:rPr>
              <w:t>Theme</w:t>
            </w:r>
          </w:p>
        </w:tc>
        <w:tc>
          <w:tcPr>
            <w:tcW w:w="6688" w:type="dxa"/>
            <w:tcBorders>
              <w:top w:val="single" w:sz="4" w:space="0" w:color="auto"/>
              <w:left w:val="single" w:sz="4" w:space="0" w:color="auto"/>
              <w:bottom w:val="single" w:sz="4" w:space="0" w:color="auto"/>
              <w:right w:val="single" w:sz="4" w:space="0" w:color="auto"/>
            </w:tcBorders>
            <w:hideMark/>
          </w:tcPr>
          <w:p w14:paraId="6585B0AF" w14:textId="77777777" w:rsidR="00FF7D07" w:rsidRDefault="00FF7D07" w:rsidP="005D62D0">
            <w:pPr>
              <w:spacing w:before="40" w:after="40"/>
              <w:rPr>
                <w:rFonts w:asciiTheme="minorHAnsi" w:hAnsiTheme="minorHAnsi" w:cstheme="minorHAnsi"/>
                <w:b/>
                <w:bCs/>
              </w:rPr>
            </w:pPr>
            <w:r>
              <w:rPr>
                <w:rFonts w:asciiTheme="minorHAnsi" w:hAnsiTheme="minorHAnsi" w:cstheme="minorHAnsi"/>
                <w:b/>
                <w:bCs/>
              </w:rPr>
              <w:t>Learning Outcome</w:t>
            </w:r>
          </w:p>
        </w:tc>
      </w:tr>
      <w:tr w:rsidR="00FF7D07" w14:paraId="1CFBF376" w14:textId="77777777" w:rsidTr="005D62D0">
        <w:tc>
          <w:tcPr>
            <w:tcW w:w="988" w:type="dxa"/>
            <w:tcBorders>
              <w:top w:val="single" w:sz="4" w:space="0" w:color="auto"/>
              <w:left w:val="single" w:sz="4" w:space="0" w:color="auto"/>
              <w:bottom w:val="single" w:sz="4" w:space="0" w:color="auto"/>
              <w:right w:val="single" w:sz="4" w:space="0" w:color="auto"/>
            </w:tcBorders>
            <w:hideMark/>
          </w:tcPr>
          <w:p w14:paraId="02E7530E" w14:textId="77777777" w:rsidR="00FF7D07" w:rsidRDefault="00FF7D07" w:rsidP="005D62D0">
            <w:pPr>
              <w:spacing w:before="40" w:after="40"/>
              <w:jc w:val="center"/>
              <w:rPr>
                <w:rFonts w:asciiTheme="minorHAnsi" w:hAnsiTheme="minorHAnsi" w:cstheme="minorHAnsi"/>
                <w:bCs/>
              </w:rPr>
            </w:pPr>
            <w:r>
              <w:rPr>
                <w:rFonts w:asciiTheme="minorHAnsi" w:hAnsiTheme="minorHAnsi" w:cstheme="minorHAnsi"/>
                <w:bCs/>
              </w:rPr>
              <w:t>1</w:t>
            </w:r>
          </w:p>
        </w:tc>
        <w:tc>
          <w:tcPr>
            <w:tcW w:w="1418" w:type="dxa"/>
            <w:tcBorders>
              <w:top w:val="single" w:sz="4" w:space="0" w:color="auto"/>
              <w:left w:val="single" w:sz="4" w:space="0" w:color="auto"/>
              <w:bottom w:val="single" w:sz="4" w:space="0" w:color="auto"/>
              <w:right w:val="single" w:sz="4" w:space="0" w:color="auto"/>
            </w:tcBorders>
            <w:hideMark/>
          </w:tcPr>
          <w:p w14:paraId="7F6A01A5" w14:textId="77777777" w:rsidR="00FF7D07" w:rsidRDefault="00FF7D07" w:rsidP="005D62D0">
            <w:pPr>
              <w:spacing w:before="40" w:after="40"/>
              <w:rPr>
                <w:rFonts w:asciiTheme="minorHAnsi" w:hAnsiTheme="minorHAnsi" w:cstheme="minorHAnsi"/>
                <w:bCs/>
              </w:rPr>
            </w:pPr>
            <w:r>
              <w:rPr>
                <w:rFonts w:asciiTheme="minorHAnsi" w:hAnsiTheme="minorHAnsi" w:cstheme="minorHAnsi"/>
                <w:bCs/>
              </w:rPr>
              <w:t>Agile</w:t>
            </w:r>
          </w:p>
        </w:tc>
        <w:tc>
          <w:tcPr>
            <w:tcW w:w="6688" w:type="dxa"/>
            <w:tcBorders>
              <w:top w:val="single" w:sz="4" w:space="0" w:color="auto"/>
              <w:left w:val="single" w:sz="4" w:space="0" w:color="auto"/>
              <w:bottom w:val="single" w:sz="4" w:space="0" w:color="auto"/>
              <w:right w:val="single" w:sz="4" w:space="0" w:color="auto"/>
            </w:tcBorders>
          </w:tcPr>
          <w:p w14:paraId="613F4A32" w14:textId="77777777" w:rsidR="00FF7D07" w:rsidRDefault="00FF7D07" w:rsidP="00FF7D07">
            <w:pPr>
              <w:pStyle w:val="NoSpacing"/>
              <w:tabs>
                <w:tab w:val="left" w:pos="710"/>
              </w:tabs>
            </w:pPr>
            <w:r w:rsidRPr="009364E0">
              <w:t>Apply</w:t>
            </w:r>
            <w:r w:rsidRPr="009C4793">
              <w:t xml:space="preserve"> industry-standard processes, methods, techniques, and tools to execute projects</w:t>
            </w:r>
          </w:p>
          <w:p w14:paraId="20CE14AD" w14:textId="06CF7EC7" w:rsidR="00FF7D07" w:rsidRPr="00FF7D07" w:rsidRDefault="00FF7D07" w:rsidP="005D62D0">
            <w:pPr>
              <w:spacing w:before="40" w:after="40"/>
              <w:rPr>
                <w:rFonts w:asciiTheme="minorHAnsi" w:hAnsiTheme="minorHAnsi" w:cstheme="minorHAnsi"/>
                <w:bCs/>
                <w:lang w:val="en-GB"/>
              </w:rPr>
            </w:pPr>
          </w:p>
        </w:tc>
      </w:tr>
      <w:tr w:rsidR="00FF7D07" w14:paraId="59A10BFF" w14:textId="77777777" w:rsidTr="005D62D0">
        <w:tc>
          <w:tcPr>
            <w:tcW w:w="988" w:type="dxa"/>
            <w:tcBorders>
              <w:top w:val="single" w:sz="4" w:space="0" w:color="auto"/>
              <w:left w:val="single" w:sz="4" w:space="0" w:color="auto"/>
              <w:bottom w:val="single" w:sz="4" w:space="0" w:color="auto"/>
              <w:right w:val="single" w:sz="4" w:space="0" w:color="auto"/>
            </w:tcBorders>
            <w:hideMark/>
          </w:tcPr>
          <w:p w14:paraId="08B7BBB4" w14:textId="77777777" w:rsidR="00FF7D07" w:rsidRDefault="00FF7D07" w:rsidP="005D62D0">
            <w:pPr>
              <w:spacing w:before="40" w:after="40"/>
              <w:jc w:val="center"/>
              <w:rPr>
                <w:rFonts w:asciiTheme="minorHAnsi" w:hAnsiTheme="minorHAnsi" w:cstheme="minorHAnsi"/>
                <w:bCs/>
              </w:rPr>
            </w:pPr>
            <w:r>
              <w:rPr>
                <w:rFonts w:asciiTheme="minorHAnsi" w:hAnsiTheme="minorHAnsi" w:cstheme="minorHAnsi"/>
                <w:bCs/>
              </w:rPr>
              <w:t>2</w:t>
            </w:r>
          </w:p>
        </w:tc>
        <w:tc>
          <w:tcPr>
            <w:tcW w:w="1418" w:type="dxa"/>
            <w:tcBorders>
              <w:top w:val="single" w:sz="4" w:space="0" w:color="auto"/>
              <w:left w:val="single" w:sz="4" w:space="0" w:color="auto"/>
              <w:bottom w:val="single" w:sz="4" w:space="0" w:color="auto"/>
              <w:right w:val="single" w:sz="4" w:space="0" w:color="auto"/>
            </w:tcBorders>
            <w:hideMark/>
          </w:tcPr>
          <w:p w14:paraId="0BA8A6F6" w14:textId="77777777" w:rsidR="00FF7D07" w:rsidRDefault="00FF7D07" w:rsidP="005D62D0">
            <w:pPr>
              <w:spacing w:before="40" w:after="40"/>
              <w:rPr>
                <w:rFonts w:asciiTheme="minorHAnsi" w:hAnsiTheme="minorHAnsi" w:cstheme="minorHAnsi"/>
                <w:bCs/>
              </w:rPr>
            </w:pPr>
            <w:r>
              <w:rPr>
                <w:rFonts w:asciiTheme="minorHAnsi" w:hAnsiTheme="minorHAnsi" w:cstheme="minorHAnsi"/>
                <w:bCs/>
              </w:rPr>
              <w:t>Business</w:t>
            </w:r>
          </w:p>
        </w:tc>
        <w:tc>
          <w:tcPr>
            <w:tcW w:w="6688" w:type="dxa"/>
            <w:tcBorders>
              <w:top w:val="single" w:sz="4" w:space="0" w:color="auto"/>
              <w:left w:val="single" w:sz="4" w:space="0" w:color="auto"/>
              <w:bottom w:val="single" w:sz="4" w:space="0" w:color="auto"/>
              <w:right w:val="single" w:sz="4" w:space="0" w:color="auto"/>
            </w:tcBorders>
          </w:tcPr>
          <w:p w14:paraId="751C4958" w14:textId="31A5C991" w:rsidR="00FF7D07" w:rsidRDefault="00FF7D07" w:rsidP="00FF7D07">
            <w:pPr>
              <w:pStyle w:val="NoSpacing"/>
              <w:tabs>
                <w:tab w:val="left" w:pos="710"/>
              </w:tabs>
            </w:pPr>
            <w:r w:rsidRPr="00DA278B">
              <w:t>Differentiate between features and benefits, giving appropriate examples, and show how to use them effectively in a marketing</w:t>
            </w:r>
          </w:p>
          <w:p w14:paraId="6019D22E" w14:textId="446BC2C8" w:rsidR="00FF7D07" w:rsidRPr="00FF7D07" w:rsidRDefault="00FF7D07" w:rsidP="005D62D0">
            <w:pPr>
              <w:spacing w:before="40" w:after="40"/>
              <w:rPr>
                <w:rFonts w:asciiTheme="minorHAnsi" w:hAnsiTheme="minorHAnsi" w:cstheme="minorHAnsi"/>
                <w:bCs/>
                <w:lang w:val="en-GB"/>
              </w:rPr>
            </w:pPr>
          </w:p>
        </w:tc>
      </w:tr>
      <w:tr w:rsidR="00FF7D07" w14:paraId="5843B7C9" w14:textId="77777777" w:rsidTr="005D62D0">
        <w:tc>
          <w:tcPr>
            <w:tcW w:w="988" w:type="dxa"/>
            <w:tcBorders>
              <w:top w:val="single" w:sz="4" w:space="0" w:color="auto"/>
              <w:left w:val="single" w:sz="4" w:space="0" w:color="auto"/>
              <w:bottom w:val="single" w:sz="4" w:space="0" w:color="auto"/>
              <w:right w:val="single" w:sz="4" w:space="0" w:color="auto"/>
            </w:tcBorders>
            <w:hideMark/>
          </w:tcPr>
          <w:p w14:paraId="125614F3" w14:textId="77777777" w:rsidR="00FF7D07" w:rsidRDefault="00FF7D07" w:rsidP="005D62D0">
            <w:pPr>
              <w:spacing w:before="40" w:after="40"/>
              <w:jc w:val="center"/>
              <w:rPr>
                <w:rFonts w:asciiTheme="minorHAnsi" w:hAnsiTheme="minorHAnsi" w:cstheme="minorHAnsi"/>
                <w:bCs/>
              </w:rPr>
            </w:pPr>
            <w:r>
              <w:rPr>
                <w:rFonts w:asciiTheme="minorHAnsi" w:hAnsiTheme="minorHAnsi" w:cstheme="minorHAnsi"/>
                <w:bCs/>
              </w:rPr>
              <w:t>3</w:t>
            </w:r>
          </w:p>
        </w:tc>
        <w:tc>
          <w:tcPr>
            <w:tcW w:w="1418" w:type="dxa"/>
            <w:tcBorders>
              <w:top w:val="single" w:sz="4" w:space="0" w:color="auto"/>
              <w:left w:val="single" w:sz="4" w:space="0" w:color="auto"/>
              <w:bottom w:val="single" w:sz="4" w:space="0" w:color="auto"/>
              <w:right w:val="single" w:sz="4" w:space="0" w:color="auto"/>
            </w:tcBorders>
            <w:hideMark/>
          </w:tcPr>
          <w:p w14:paraId="0B6E638E" w14:textId="77777777" w:rsidR="00FF7D07" w:rsidRDefault="00FF7D07" w:rsidP="005D62D0">
            <w:pPr>
              <w:spacing w:before="40" w:after="40"/>
              <w:rPr>
                <w:rFonts w:asciiTheme="minorHAnsi" w:hAnsiTheme="minorHAnsi" w:cstheme="minorHAnsi"/>
                <w:bCs/>
              </w:rPr>
            </w:pPr>
            <w:r>
              <w:rPr>
                <w:rFonts w:asciiTheme="minorHAnsi" w:hAnsiTheme="minorHAnsi" w:cstheme="minorHAnsi"/>
                <w:bCs/>
              </w:rPr>
              <w:t>Meta-skills**</w:t>
            </w:r>
          </w:p>
        </w:tc>
        <w:tc>
          <w:tcPr>
            <w:tcW w:w="6688" w:type="dxa"/>
            <w:tcBorders>
              <w:top w:val="single" w:sz="4" w:space="0" w:color="auto"/>
              <w:left w:val="single" w:sz="4" w:space="0" w:color="auto"/>
              <w:bottom w:val="single" w:sz="4" w:space="0" w:color="auto"/>
              <w:right w:val="single" w:sz="4" w:space="0" w:color="auto"/>
            </w:tcBorders>
          </w:tcPr>
          <w:p w14:paraId="0452A17B" w14:textId="77777777" w:rsidR="00FF7D07" w:rsidRDefault="00FF7D07" w:rsidP="00FF7D07">
            <w:pPr>
              <w:pStyle w:val="NoSpacing"/>
              <w:tabs>
                <w:tab w:val="left" w:pos="710"/>
              </w:tabs>
            </w:pPr>
            <w:r w:rsidRPr="00766D1C">
              <w:t>Explain what active listening is; demonstrate how to use it to appreciate others’ views</w:t>
            </w:r>
            <w:r>
              <w:t xml:space="preserve"> and </w:t>
            </w:r>
            <w:r w:rsidRPr="00766D1C">
              <w:t>contributions</w:t>
            </w:r>
          </w:p>
          <w:p w14:paraId="24EDF7AF" w14:textId="20B96B35" w:rsidR="00FF7D07" w:rsidRPr="00FF7D07" w:rsidRDefault="00FF7D07" w:rsidP="005D62D0">
            <w:pPr>
              <w:spacing w:before="40" w:after="40"/>
              <w:rPr>
                <w:rFonts w:asciiTheme="minorHAnsi" w:hAnsiTheme="minorHAnsi" w:cstheme="minorHAnsi"/>
                <w:bCs/>
                <w:lang w:val="en-GB"/>
              </w:rPr>
            </w:pPr>
          </w:p>
        </w:tc>
      </w:tr>
      <w:tr w:rsidR="00FF7D07" w14:paraId="183E67CE" w14:textId="77777777" w:rsidTr="005D62D0">
        <w:tc>
          <w:tcPr>
            <w:tcW w:w="988" w:type="dxa"/>
            <w:tcBorders>
              <w:top w:val="single" w:sz="4" w:space="0" w:color="auto"/>
              <w:left w:val="single" w:sz="4" w:space="0" w:color="auto"/>
              <w:bottom w:val="single" w:sz="4" w:space="0" w:color="auto"/>
              <w:right w:val="single" w:sz="4" w:space="0" w:color="auto"/>
            </w:tcBorders>
            <w:hideMark/>
          </w:tcPr>
          <w:p w14:paraId="38EE713D" w14:textId="77777777" w:rsidR="00FF7D07" w:rsidRDefault="00FF7D07" w:rsidP="005D62D0">
            <w:pPr>
              <w:spacing w:before="40" w:after="40"/>
              <w:jc w:val="center"/>
              <w:rPr>
                <w:rFonts w:asciiTheme="minorHAnsi" w:hAnsiTheme="minorHAnsi" w:cstheme="minorHAnsi"/>
                <w:bCs/>
              </w:rPr>
            </w:pPr>
            <w:r>
              <w:rPr>
                <w:rFonts w:asciiTheme="minorHAnsi" w:hAnsiTheme="minorHAnsi" w:cstheme="minorHAnsi"/>
                <w:bCs/>
              </w:rPr>
              <w:t>4</w:t>
            </w:r>
          </w:p>
        </w:tc>
        <w:tc>
          <w:tcPr>
            <w:tcW w:w="1418" w:type="dxa"/>
            <w:tcBorders>
              <w:top w:val="single" w:sz="4" w:space="0" w:color="auto"/>
              <w:left w:val="single" w:sz="4" w:space="0" w:color="auto"/>
              <w:bottom w:val="single" w:sz="4" w:space="0" w:color="auto"/>
              <w:right w:val="single" w:sz="4" w:space="0" w:color="auto"/>
            </w:tcBorders>
            <w:hideMark/>
          </w:tcPr>
          <w:p w14:paraId="2E7AF51F" w14:textId="77777777" w:rsidR="00FF7D07" w:rsidRDefault="00FF7D07" w:rsidP="005D62D0">
            <w:pPr>
              <w:spacing w:before="40" w:after="40"/>
              <w:rPr>
                <w:rFonts w:asciiTheme="minorHAnsi" w:hAnsiTheme="minorHAnsi" w:cstheme="minorHAnsi"/>
                <w:bCs/>
              </w:rPr>
            </w:pPr>
            <w:r>
              <w:rPr>
                <w:rFonts w:asciiTheme="minorHAnsi" w:hAnsiTheme="minorHAnsi" w:cstheme="minorHAnsi"/>
                <w:bCs/>
              </w:rPr>
              <w:t>Security</w:t>
            </w:r>
          </w:p>
        </w:tc>
        <w:tc>
          <w:tcPr>
            <w:tcW w:w="6688" w:type="dxa"/>
            <w:tcBorders>
              <w:top w:val="single" w:sz="4" w:space="0" w:color="auto"/>
              <w:left w:val="single" w:sz="4" w:space="0" w:color="auto"/>
              <w:bottom w:val="single" w:sz="4" w:space="0" w:color="auto"/>
              <w:right w:val="single" w:sz="4" w:space="0" w:color="auto"/>
            </w:tcBorders>
            <w:vAlign w:val="center"/>
          </w:tcPr>
          <w:p w14:paraId="3E1A766F" w14:textId="0E8B4A4C" w:rsidR="00FF7D07" w:rsidRPr="00FF7D07" w:rsidRDefault="00FF7D07" w:rsidP="00FF7D07">
            <w:pPr>
              <w:pStyle w:val="NoSpacing"/>
              <w:tabs>
                <w:tab w:val="left" w:pos="710"/>
              </w:tabs>
            </w:pPr>
            <w:r w:rsidRPr="003039D4">
              <w:t>Examine technical aspects of info security (client data protection, data protection act</w:t>
            </w:r>
          </w:p>
        </w:tc>
      </w:tr>
      <w:tr w:rsidR="00FF7D07" w14:paraId="021BEE26" w14:textId="77777777" w:rsidTr="005D62D0">
        <w:tc>
          <w:tcPr>
            <w:tcW w:w="988" w:type="dxa"/>
            <w:tcBorders>
              <w:top w:val="single" w:sz="4" w:space="0" w:color="auto"/>
              <w:left w:val="single" w:sz="4" w:space="0" w:color="auto"/>
              <w:bottom w:val="single" w:sz="4" w:space="0" w:color="auto"/>
              <w:right w:val="single" w:sz="4" w:space="0" w:color="auto"/>
            </w:tcBorders>
            <w:hideMark/>
          </w:tcPr>
          <w:p w14:paraId="2D20F765" w14:textId="77777777" w:rsidR="00FF7D07" w:rsidRDefault="00FF7D07" w:rsidP="005D62D0">
            <w:pPr>
              <w:spacing w:before="40" w:after="40"/>
              <w:jc w:val="center"/>
              <w:rPr>
                <w:rFonts w:asciiTheme="minorHAnsi" w:hAnsiTheme="minorHAnsi" w:cstheme="minorHAnsi"/>
                <w:bCs/>
              </w:rPr>
            </w:pPr>
            <w:r>
              <w:rPr>
                <w:rFonts w:asciiTheme="minorHAnsi" w:hAnsiTheme="minorHAnsi" w:cstheme="minorHAnsi"/>
                <w:bCs/>
              </w:rPr>
              <w:t>5</w:t>
            </w:r>
          </w:p>
        </w:tc>
        <w:tc>
          <w:tcPr>
            <w:tcW w:w="1418" w:type="dxa"/>
            <w:tcBorders>
              <w:top w:val="single" w:sz="4" w:space="0" w:color="auto"/>
              <w:left w:val="single" w:sz="4" w:space="0" w:color="auto"/>
              <w:bottom w:val="single" w:sz="4" w:space="0" w:color="auto"/>
              <w:right w:val="single" w:sz="4" w:space="0" w:color="auto"/>
            </w:tcBorders>
            <w:hideMark/>
          </w:tcPr>
          <w:p w14:paraId="64BFA1F3" w14:textId="77777777" w:rsidR="00FF7D07" w:rsidRDefault="00FF7D07" w:rsidP="005D62D0">
            <w:pPr>
              <w:spacing w:before="40" w:after="40"/>
              <w:rPr>
                <w:rFonts w:asciiTheme="minorHAnsi" w:hAnsiTheme="minorHAnsi" w:cstheme="minorHAnsi"/>
                <w:bCs/>
              </w:rPr>
            </w:pPr>
            <w:r>
              <w:rPr>
                <w:rFonts w:asciiTheme="minorHAnsi" w:hAnsiTheme="minorHAnsi" w:cstheme="minorHAnsi"/>
                <w:bCs/>
              </w:rPr>
              <w:t>Technical</w:t>
            </w:r>
          </w:p>
        </w:tc>
        <w:tc>
          <w:tcPr>
            <w:tcW w:w="6688" w:type="dxa"/>
            <w:tcBorders>
              <w:top w:val="single" w:sz="4" w:space="0" w:color="auto"/>
              <w:left w:val="single" w:sz="4" w:space="0" w:color="auto"/>
              <w:bottom w:val="single" w:sz="4" w:space="0" w:color="auto"/>
              <w:right w:val="single" w:sz="4" w:space="0" w:color="auto"/>
            </w:tcBorders>
            <w:vAlign w:val="bottom"/>
          </w:tcPr>
          <w:p w14:paraId="0B9B9DEF" w14:textId="77777777" w:rsidR="00FF7D07" w:rsidRDefault="00FF7D07" w:rsidP="00FF7D07">
            <w:pPr>
              <w:tabs>
                <w:tab w:val="left" w:pos="710"/>
              </w:tabs>
            </w:pPr>
            <w:r w:rsidRPr="00B10F82">
              <w:t>Explain data mining algorithms for various mining goals; relate them to real-world problems including big data</w:t>
            </w:r>
          </w:p>
          <w:p w14:paraId="26B4D353" w14:textId="074C0D01" w:rsidR="00FF7D07" w:rsidRDefault="00FF7D07" w:rsidP="005D62D0">
            <w:pPr>
              <w:spacing w:before="40" w:after="40"/>
              <w:rPr>
                <w:rFonts w:asciiTheme="minorHAnsi" w:hAnsiTheme="minorHAnsi" w:cstheme="minorHAnsi"/>
                <w:bCs/>
              </w:rPr>
            </w:pPr>
          </w:p>
        </w:tc>
      </w:tr>
      <w:tr w:rsidR="00FF7D07" w14:paraId="0D6C645C" w14:textId="77777777" w:rsidTr="005D62D0">
        <w:tc>
          <w:tcPr>
            <w:tcW w:w="988" w:type="dxa"/>
            <w:tcBorders>
              <w:top w:val="single" w:sz="4" w:space="0" w:color="auto"/>
              <w:left w:val="single" w:sz="4" w:space="0" w:color="auto"/>
              <w:bottom w:val="single" w:sz="4" w:space="0" w:color="auto"/>
              <w:right w:val="single" w:sz="4" w:space="0" w:color="auto"/>
            </w:tcBorders>
          </w:tcPr>
          <w:p w14:paraId="048BD6DD" w14:textId="77777777" w:rsidR="00FF7D07" w:rsidRDefault="00FF7D07" w:rsidP="005D62D0">
            <w:pPr>
              <w:spacing w:before="40" w:after="40"/>
              <w:jc w:val="center"/>
              <w:rPr>
                <w:rFonts w:cstheme="minorHAnsi"/>
                <w:bCs/>
              </w:rPr>
            </w:pPr>
            <w:r>
              <w:rPr>
                <w:rFonts w:cstheme="minorHAnsi"/>
                <w:bCs/>
              </w:rPr>
              <w:t xml:space="preserve">6 </w:t>
            </w:r>
          </w:p>
        </w:tc>
        <w:tc>
          <w:tcPr>
            <w:tcW w:w="1418" w:type="dxa"/>
            <w:tcBorders>
              <w:top w:val="single" w:sz="4" w:space="0" w:color="auto"/>
              <w:left w:val="single" w:sz="4" w:space="0" w:color="auto"/>
              <w:bottom w:val="single" w:sz="4" w:space="0" w:color="auto"/>
              <w:right w:val="single" w:sz="4" w:space="0" w:color="auto"/>
            </w:tcBorders>
          </w:tcPr>
          <w:p w14:paraId="03BE9277" w14:textId="77777777" w:rsidR="00FF7D07" w:rsidRDefault="00FF7D07" w:rsidP="005D62D0">
            <w:pPr>
              <w:spacing w:before="40" w:after="40"/>
              <w:rPr>
                <w:rFonts w:cstheme="minorHAnsi"/>
                <w:bCs/>
              </w:rPr>
            </w:pPr>
            <w:r>
              <w:rPr>
                <w:rFonts w:cstheme="minorHAnsi"/>
                <w:bCs/>
              </w:rPr>
              <w:t xml:space="preserve">Sustainability </w:t>
            </w:r>
          </w:p>
        </w:tc>
        <w:tc>
          <w:tcPr>
            <w:tcW w:w="6688" w:type="dxa"/>
            <w:tcBorders>
              <w:top w:val="single" w:sz="4" w:space="0" w:color="auto"/>
              <w:left w:val="single" w:sz="4" w:space="0" w:color="auto"/>
              <w:bottom w:val="single" w:sz="4" w:space="0" w:color="auto"/>
              <w:right w:val="single" w:sz="4" w:space="0" w:color="auto"/>
            </w:tcBorders>
            <w:vAlign w:val="bottom"/>
          </w:tcPr>
          <w:p w14:paraId="41058FDA" w14:textId="5B2CE710" w:rsidR="00FF7D07" w:rsidRPr="00BF4CAB" w:rsidRDefault="00FF7D07" w:rsidP="005D62D0">
            <w:pPr>
              <w:spacing w:before="40" w:after="40"/>
              <w:rPr>
                <w:rFonts w:ascii="Calibri" w:hAnsi="Calibri" w:cs="Calibri"/>
                <w:color w:val="000000"/>
              </w:rPr>
            </w:pPr>
            <w:r w:rsidRPr="004A4645">
              <w:t>Analyse and</w:t>
            </w:r>
            <w:r>
              <w:rPr>
                <w:i/>
                <w:iCs/>
              </w:rPr>
              <w:t xml:space="preserve"> </w:t>
            </w:r>
            <w:r>
              <w:t>optimise data for storage and processing.</w:t>
            </w:r>
          </w:p>
        </w:tc>
      </w:tr>
    </w:tbl>
    <w:p w14:paraId="7C0EDA07" w14:textId="77777777" w:rsidR="00FF7D07" w:rsidRPr="0034424B" w:rsidRDefault="00FF7D07" w:rsidP="0034424B">
      <w:pPr>
        <w:tabs>
          <w:tab w:val="left" w:pos="710"/>
        </w:tabs>
        <w:spacing w:before="40" w:after="40"/>
        <w:rPr>
          <w:sz w:val="22"/>
        </w:rPr>
      </w:pPr>
    </w:p>
    <w:p w14:paraId="26A2ADE6" w14:textId="648CC15B" w:rsidR="403F3F98" w:rsidRDefault="403F3F98" w:rsidP="403F3F98">
      <w:pPr>
        <w:pStyle w:val="NoSpacing"/>
        <w:tabs>
          <w:tab w:val="left" w:pos="710"/>
        </w:tabs>
      </w:pPr>
    </w:p>
    <w:p w14:paraId="08597E88" w14:textId="77777777" w:rsidR="00B337EE" w:rsidRPr="00001777" w:rsidRDefault="00B337EE" w:rsidP="6C3A7777">
      <w:pPr>
        <w:pStyle w:val="ListParagraph"/>
        <w:numPr>
          <w:ilvl w:val="0"/>
          <w:numId w:val="13"/>
        </w:numPr>
        <w:tabs>
          <w:tab w:val="left" w:pos="710"/>
        </w:tabs>
        <w:rPr>
          <w:rStyle w:val="Strong"/>
          <w:szCs w:val="24"/>
        </w:rPr>
      </w:pPr>
      <w:r w:rsidRPr="530E4A1D">
        <w:rPr>
          <w:rStyle w:val="Strong"/>
        </w:rPr>
        <w:t>Indicative Content</w:t>
      </w:r>
    </w:p>
    <w:p w14:paraId="756DCE1B" w14:textId="77777777" w:rsidR="00854ED0" w:rsidRPr="00854ED0" w:rsidRDefault="00854ED0" w:rsidP="00854ED0">
      <w:pPr>
        <w:rPr>
          <w:rFonts w:cs="Arial"/>
          <w:b/>
          <w:szCs w:val="24"/>
        </w:rPr>
      </w:pPr>
      <w:r w:rsidRPr="00854ED0">
        <w:rPr>
          <w:rFonts w:cs="Arial"/>
          <w:b/>
          <w:szCs w:val="24"/>
        </w:rPr>
        <w:t>Skills that will be practiced and developed:</w:t>
      </w:r>
    </w:p>
    <w:p w14:paraId="1088D820" w14:textId="77777777" w:rsidR="00854ED0" w:rsidRPr="00854ED0" w:rsidRDefault="00854ED0" w:rsidP="00854ED0">
      <w:pPr>
        <w:pStyle w:val="ListParagraph"/>
        <w:numPr>
          <w:ilvl w:val="0"/>
          <w:numId w:val="22"/>
        </w:numPr>
        <w:rPr>
          <w:rFonts w:cstheme="minorHAnsi"/>
          <w:szCs w:val="24"/>
        </w:rPr>
      </w:pPr>
      <w:r w:rsidRPr="00854ED0">
        <w:rPr>
          <w:rFonts w:cstheme="minorHAnsi"/>
          <w:szCs w:val="24"/>
        </w:rPr>
        <w:t xml:space="preserve">Continuing to grow your experience and understanding of Agile </w:t>
      </w:r>
    </w:p>
    <w:p w14:paraId="6CD7EFE8" w14:textId="77777777" w:rsidR="00854ED0" w:rsidRPr="00854ED0" w:rsidRDefault="00854ED0" w:rsidP="00854ED0">
      <w:pPr>
        <w:pStyle w:val="ListParagraph"/>
        <w:numPr>
          <w:ilvl w:val="0"/>
          <w:numId w:val="22"/>
        </w:numPr>
        <w:rPr>
          <w:rFonts w:cstheme="minorHAnsi"/>
          <w:szCs w:val="24"/>
        </w:rPr>
      </w:pPr>
      <w:r w:rsidRPr="00854ED0">
        <w:rPr>
          <w:rFonts w:cstheme="minorHAnsi"/>
          <w:szCs w:val="24"/>
        </w:rPr>
        <w:t xml:space="preserve">Develop active listening skills </w:t>
      </w:r>
    </w:p>
    <w:p w14:paraId="331B7E89" w14:textId="77777777" w:rsidR="00854ED0" w:rsidRPr="00854ED0" w:rsidRDefault="00854ED0" w:rsidP="00854ED0">
      <w:pPr>
        <w:pStyle w:val="ListParagraph"/>
        <w:numPr>
          <w:ilvl w:val="0"/>
          <w:numId w:val="22"/>
        </w:numPr>
        <w:rPr>
          <w:rFonts w:cstheme="minorHAnsi"/>
          <w:szCs w:val="24"/>
        </w:rPr>
      </w:pPr>
      <w:r w:rsidRPr="00854ED0">
        <w:rPr>
          <w:rFonts w:cstheme="minorHAnsi"/>
          <w:szCs w:val="24"/>
        </w:rPr>
        <w:t xml:space="preserve">Building an understanding of legal requirements for storing and handling data </w:t>
      </w:r>
    </w:p>
    <w:p w14:paraId="40D20CEF" w14:textId="77777777" w:rsidR="00854ED0" w:rsidRPr="00854ED0" w:rsidRDefault="00854ED0" w:rsidP="00854ED0">
      <w:pPr>
        <w:pStyle w:val="ListParagraph"/>
        <w:numPr>
          <w:ilvl w:val="0"/>
          <w:numId w:val="22"/>
        </w:numPr>
        <w:rPr>
          <w:rFonts w:cstheme="minorHAnsi"/>
          <w:szCs w:val="24"/>
        </w:rPr>
      </w:pPr>
      <w:r w:rsidRPr="00854ED0">
        <w:rPr>
          <w:rFonts w:cstheme="minorHAnsi"/>
          <w:szCs w:val="24"/>
        </w:rPr>
        <w:t xml:space="preserve">Practice manipulating data in an appropriate language </w:t>
      </w:r>
    </w:p>
    <w:p w14:paraId="218C9149" w14:textId="636E4309" w:rsidR="00854ED0" w:rsidRPr="00854ED0" w:rsidRDefault="00854ED0" w:rsidP="00854ED0">
      <w:pPr>
        <w:numPr>
          <w:ilvl w:val="0"/>
          <w:numId w:val="22"/>
        </w:numPr>
        <w:rPr>
          <w:rFonts w:cs="Arial"/>
          <w:szCs w:val="24"/>
        </w:rPr>
      </w:pPr>
      <w:r w:rsidRPr="00854ED0">
        <w:rPr>
          <w:rFonts w:cstheme="minorHAnsi"/>
          <w:szCs w:val="24"/>
        </w:rPr>
        <w:t>Building the foundation required to use machine learning algorithms effectively</w:t>
      </w:r>
    </w:p>
    <w:p w14:paraId="28AE5977" w14:textId="77777777" w:rsidR="00854ED0" w:rsidRPr="00854ED0" w:rsidRDefault="00854ED0" w:rsidP="00854ED0">
      <w:pPr>
        <w:rPr>
          <w:rFonts w:cs="Arial"/>
          <w:b/>
          <w:szCs w:val="24"/>
        </w:rPr>
      </w:pPr>
      <w:r w:rsidRPr="00854ED0">
        <w:rPr>
          <w:rFonts w:cs="Arial"/>
          <w:b/>
          <w:szCs w:val="24"/>
        </w:rPr>
        <w:t>Syllabus Content</w:t>
      </w:r>
    </w:p>
    <w:p w14:paraId="43AAE9B2" w14:textId="77777777" w:rsidR="00854ED0" w:rsidRPr="00854ED0" w:rsidRDefault="00854ED0" w:rsidP="00854ED0">
      <w:pPr>
        <w:pStyle w:val="ListParagraph"/>
        <w:numPr>
          <w:ilvl w:val="0"/>
          <w:numId w:val="21"/>
        </w:numPr>
        <w:rPr>
          <w:rFonts w:cstheme="minorHAnsi"/>
          <w:szCs w:val="24"/>
        </w:rPr>
      </w:pPr>
      <w:r w:rsidRPr="00854ED0">
        <w:rPr>
          <w:rFonts w:cstheme="minorHAnsi"/>
          <w:szCs w:val="24"/>
        </w:rPr>
        <w:t>Teamworking and review</w:t>
      </w:r>
    </w:p>
    <w:p w14:paraId="0ED425BD" w14:textId="77777777" w:rsidR="00854ED0" w:rsidRPr="00854ED0" w:rsidRDefault="00854ED0" w:rsidP="00854ED0">
      <w:pPr>
        <w:pStyle w:val="ListParagraph"/>
        <w:numPr>
          <w:ilvl w:val="0"/>
          <w:numId w:val="21"/>
        </w:numPr>
        <w:rPr>
          <w:rFonts w:cstheme="minorHAnsi"/>
          <w:szCs w:val="24"/>
        </w:rPr>
      </w:pPr>
      <w:r w:rsidRPr="00854ED0">
        <w:rPr>
          <w:rFonts w:cstheme="minorHAnsi"/>
          <w:szCs w:val="24"/>
        </w:rPr>
        <w:t>Implications of information security law on technical methods</w:t>
      </w:r>
    </w:p>
    <w:p w14:paraId="7BB86F7D" w14:textId="77777777" w:rsidR="00854ED0" w:rsidRPr="00854ED0" w:rsidRDefault="00854ED0" w:rsidP="00854ED0">
      <w:pPr>
        <w:pStyle w:val="ListParagraph"/>
        <w:numPr>
          <w:ilvl w:val="0"/>
          <w:numId w:val="21"/>
        </w:numPr>
        <w:rPr>
          <w:rFonts w:cstheme="minorHAnsi"/>
          <w:szCs w:val="24"/>
        </w:rPr>
      </w:pPr>
      <w:r w:rsidRPr="00854ED0">
        <w:rPr>
          <w:rFonts w:cstheme="minorHAnsi"/>
          <w:szCs w:val="24"/>
        </w:rPr>
        <w:t>Active listening</w:t>
      </w:r>
    </w:p>
    <w:p w14:paraId="6D9A1893" w14:textId="77777777" w:rsidR="00854ED0" w:rsidRPr="00854ED0" w:rsidRDefault="00854ED0" w:rsidP="00854ED0">
      <w:pPr>
        <w:pStyle w:val="ListParagraph"/>
        <w:numPr>
          <w:ilvl w:val="0"/>
          <w:numId w:val="21"/>
        </w:numPr>
        <w:rPr>
          <w:rFonts w:cstheme="minorHAnsi"/>
          <w:szCs w:val="24"/>
        </w:rPr>
      </w:pPr>
      <w:r w:rsidRPr="00854ED0">
        <w:rPr>
          <w:rFonts w:cstheme="minorHAnsi"/>
          <w:szCs w:val="24"/>
        </w:rPr>
        <w:t>Handling data in languages commonly used in Data Science</w:t>
      </w:r>
    </w:p>
    <w:p w14:paraId="4BADBD82" w14:textId="77777777" w:rsidR="00854ED0" w:rsidRPr="00854ED0" w:rsidRDefault="00854ED0" w:rsidP="00854ED0">
      <w:pPr>
        <w:pStyle w:val="ListParagraph"/>
        <w:numPr>
          <w:ilvl w:val="0"/>
          <w:numId w:val="21"/>
        </w:numPr>
        <w:rPr>
          <w:rFonts w:cstheme="minorHAnsi"/>
          <w:szCs w:val="24"/>
        </w:rPr>
      </w:pPr>
      <w:r w:rsidRPr="00854ED0">
        <w:rPr>
          <w:rFonts w:cstheme="minorHAnsi"/>
          <w:szCs w:val="24"/>
        </w:rPr>
        <w:t>Cleaning data</w:t>
      </w:r>
    </w:p>
    <w:p w14:paraId="634BF2AD" w14:textId="77777777" w:rsidR="00854ED0" w:rsidRPr="00854ED0" w:rsidRDefault="00854ED0" w:rsidP="00854ED0">
      <w:pPr>
        <w:pStyle w:val="ListParagraph"/>
        <w:numPr>
          <w:ilvl w:val="0"/>
          <w:numId w:val="21"/>
        </w:numPr>
        <w:rPr>
          <w:rFonts w:cstheme="minorHAnsi"/>
          <w:szCs w:val="24"/>
        </w:rPr>
      </w:pPr>
      <w:r w:rsidRPr="00854ED0">
        <w:rPr>
          <w:rFonts w:cstheme="minorHAnsi"/>
          <w:szCs w:val="24"/>
        </w:rPr>
        <w:t>Converting data into features</w:t>
      </w:r>
    </w:p>
    <w:p w14:paraId="73A9B781" w14:textId="77777777" w:rsidR="00854ED0" w:rsidRPr="00854ED0" w:rsidRDefault="00854ED0" w:rsidP="00854ED0">
      <w:pPr>
        <w:pStyle w:val="ListParagraph"/>
        <w:numPr>
          <w:ilvl w:val="0"/>
          <w:numId w:val="21"/>
        </w:numPr>
        <w:rPr>
          <w:rFonts w:cstheme="minorHAnsi"/>
          <w:szCs w:val="24"/>
        </w:rPr>
      </w:pPr>
      <w:r w:rsidRPr="00854ED0">
        <w:rPr>
          <w:rFonts w:cstheme="minorHAnsi"/>
          <w:szCs w:val="24"/>
        </w:rPr>
        <w:t>Foundation in Statistics and Probability</w:t>
      </w:r>
    </w:p>
    <w:p w14:paraId="50F1B5D7" w14:textId="77777777" w:rsidR="00854ED0" w:rsidRPr="00854ED0" w:rsidRDefault="00854ED0" w:rsidP="00854ED0">
      <w:pPr>
        <w:pStyle w:val="ListParagraph"/>
        <w:numPr>
          <w:ilvl w:val="1"/>
          <w:numId w:val="21"/>
        </w:numPr>
        <w:rPr>
          <w:rFonts w:cstheme="minorHAnsi"/>
          <w:szCs w:val="24"/>
        </w:rPr>
      </w:pPr>
      <w:r w:rsidRPr="00854ED0">
        <w:rPr>
          <w:rFonts w:cstheme="minorHAnsi"/>
          <w:szCs w:val="24"/>
        </w:rPr>
        <w:t>Working with probabilities</w:t>
      </w:r>
    </w:p>
    <w:p w14:paraId="63D9DB2F" w14:textId="77777777" w:rsidR="00854ED0" w:rsidRPr="00854ED0" w:rsidRDefault="00854ED0" w:rsidP="00854ED0">
      <w:pPr>
        <w:pStyle w:val="ListParagraph"/>
        <w:numPr>
          <w:ilvl w:val="1"/>
          <w:numId w:val="21"/>
        </w:numPr>
        <w:rPr>
          <w:rFonts w:cstheme="minorHAnsi"/>
          <w:szCs w:val="24"/>
        </w:rPr>
      </w:pPr>
      <w:r w:rsidRPr="00854ED0">
        <w:rPr>
          <w:rFonts w:cstheme="minorHAnsi"/>
          <w:szCs w:val="24"/>
        </w:rPr>
        <w:t>Calculating conditional probabilities</w:t>
      </w:r>
    </w:p>
    <w:p w14:paraId="37BA915C" w14:textId="77777777" w:rsidR="00854ED0" w:rsidRPr="00854ED0" w:rsidRDefault="00854ED0" w:rsidP="00854ED0">
      <w:pPr>
        <w:pStyle w:val="ListParagraph"/>
        <w:numPr>
          <w:ilvl w:val="1"/>
          <w:numId w:val="21"/>
        </w:numPr>
        <w:rPr>
          <w:rFonts w:cstheme="minorHAnsi"/>
          <w:szCs w:val="24"/>
        </w:rPr>
      </w:pPr>
      <w:r w:rsidRPr="00854ED0">
        <w:rPr>
          <w:rFonts w:cstheme="minorHAnsi"/>
          <w:szCs w:val="24"/>
        </w:rPr>
        <w:t>Modelling a discrete random variable</w:t>
      </w:r>
    </w:p>
    <w:p w14:paraId="0B6756DC" w14:textId="77777777" w:rsidR="00854ED0" w:rsidRPr="00854ED0" w:rsidRDefault="00854ED0" w:rsidP="00854ED0">
      <w:pPr>
        <w:pStyle w:val="ListParagraph"/>
        <w:numPr>
          <w:ilvl w:val="1"/>
          <w:numId w:val="21"/>
        </w:numPr>
        <w:rPr>
          <w:rFonts w:cstheme="minorHAnsi"/>
          <w:szCs w:val="24"/>
        </w:rPr>
      </w:pPr>
      <w:r w:rsidRPr="00854ED0">
        <w:rPr>
          <w:rFonts w:cstheme="minorHAnsi"/>
          <w:szCs w:val="24"/>
        </w:rPr>
        <w:t>Using the laws of expectation and variance</w:t>
      </w:r>
    </w:p>
    <w:p w14:paraId="167BE0A2" w14:textId="77777777" w:rsidR="00854ED0" w:rsidRPr="00854ED0" w:rsidRDefault="00854ED0" w:rsidP="00854ED0">
      <w:pPr>
        <w:pStyle w:val="ListParagraph"/>
        <w:numPr>
          <w:ilvl w:val="1"/>
          <w:numId w:val="21"/>
        </w:numPr>
        <w:rPr>
          <w:rFonts w:cstheme="minorHAnsi"/>
          <w:szCs w:val="24"/>
        </w:rPr>
      </w:pPr>
      <w:r w:rsidRPr="00854ED0">
        <w:rPr>
          <w:rFonts w:cstheme="minorHAnsi"/>
          <w:szCs w:val="24"/>
        </w:rPr>
        <w:t>Using discrete probability distributions</w:t>
      </w:r>
    </w:p>
    <w:p w14:paraId="29656EDC" w14:textId="77777777" w:rsidR="00854ED0" w:rsidRPr="00854ED0" w:rsidRDefault="00854ED0" w:rsidP="00854ED0">
      <w:pPr>
        <w:pStyle w:val="ListParagraph"/>
        <w:numPr>
          <w:ilvl w:val="1"/>
          <w:numId w:val="21"/>
        </w:numPr>
        <w:rPr>
          <w:rFonts w:cstheme="minorHAnsi"/>
          <w:szCs w:val="24"/>
        </w:rPr>
      </w:pPr>
      <w:r w:rsidRPr="00854ED0">
        <w:rPr>
          <w:rFonts w:cstheme="minorHAnsi"/>
          <w:szCs w:val="24"/>
        </w:rPr>
        <w:lastRenderedPageBreak/>
        <w:t>Using continuous probability distributions</w:t>
      </w:r>
    </w:p>
    <w:p w14:paraId="335AB6C1" w14:textId="77777777" w:rsidR="00854ED0" w:rsidRPr="00854ED0" w:rsidRDefault="00854ED0" w:rsidP="00854ED0">
      <w:pPr>
        <w:pStyle w:val="ListParagraph"/>
        <w:numPr>
          <w:ilvl w:val="1"/>
          <w:numId w:val="21"/>
        </w:numPr>
        <w:rPr>
          <w:rFonts w:cstheme="minorHAnsi"/>
          <w:szCs w:val="24"/>
        </w:rPr>
      </w:pPr>
      <w:r w:rsidRPr="00854ED0">
        <w:rPr>
          <w:rFonts w:cstheme="minorHAnsi"/>
          <w:szCs w:val="24"/>
        </w:rPr>
        <w:t>Using the normal approximation to discrete probability distributions</w:t>
      </w:r>
    </w:p>
    <w:p w14:paraId="3A21D2DF" w14:textId="77777777" w:rsidR="00854ED0" w:rsidRPr="00854ED0" w:rsidRDefault="00854ED0" w:rsidP="00854ED0">
      <w:pPr>
        <w:pStyle w:val="ListParagraph"/>
        <w:numPr>
          <w:ilvl w:val="1"/>
          <w:numId w:val="21"/>
        </w:numPr>
        <w:rPr>
          <w:rFonts w:cstheme="minorHAnsi"/>
          <w:szCs w:val="24"/>
        </w:rPr>
      </w:pPr>
      <w:r w:rsidRPr="00854ED0">
        <w:rPr>
          <w:rFonts w:cstheme="minorHAnsi"/>
          <w:szCs w:val="24"/>
        </w:rPr>
        <w:t>Produce appropriate charts and diagrams depending on data</w:t>
      </w:r>
    </w:p>
    <w:p w14:paraId="3EA376CD" w14:textId="77777777" w:rsidR="00854ED0" w:rsidRPr="00854ED0" w:rsidRDefault="00854ED0" w:rsidP="00854ED0">
      <w:pPr>
        <w:pStyle w:val="ListParagraph"/>
        <w:numPr>
          <w:ilvl w:val="1"/>
          <w:numId w:val="21"/>
        </w:numPr>
        <w:rPr>
          <w:rFonts w:cstheme="minorHAnsi"/>
          <w:szCs w:val="24"/>
        </w:rPr>
      </w:pPr>
      <w:r w:rsidRPr="00854ED0">
        <w:rPr>
          <w:rFonts w:cstheme="minorHAnsi"/>
          <w:szCs w:val="24"/>
        </w:rPr>
        <w:t>Using a variety of methods to produce predictions</w:t>
      </w:r>
    </w:p>
    <w:p w14:paraId="2DE597B2" w14:textId="20115C62" w:rsidR="530E4A1D" w:rsidRPr="00854ED0" w:rsidRDefault="00854ED0" w:rsidP="00854ED0">
      <w:pPr>
        <w:pStyle w:val="NoSpacing"/>
        <w:tabs>
          <w:tab w:val="left" w:pos="710"/>
        </w:tabs>
        <w:rPr>
          <w:szCs w:val="24"/>
        </w:rPr>
      </w:pPr>
      <w:r w:rsidRPr="00854ED0">
        <w:rPr>
          <w:rFonts w:asciiTheme="minorHAnsi" w:hAnsiTheme="minorHAnsi" w:cstheme="minorHAnsi"/>
          <w:szCs w:val="24"/>
        </w:rPr>
        <w:t>Floating point calculations and precision vs accuracy</w:t>
      </w:r>
    </w:p>
    <w:p w14:paraId="14353674" w14:textId="67B7CE68" w:rsidR="403F3F98" w:rsidRDefault="403F3F98" w:rsidP="403F3F98">
      <w:pPr>
        <w:pStyle w:val="NoSpacing"/>
        <w:tabs>
          <w:tab w:val="left" w:pos="710"/>
        </w:tabs>
      </w:pPr>
    </w:p>
    <w:p w14:paraId="2662E742" w14:textId="55BD42D6" w:rsidR="403F3F98" w:rsidRDefault="403F3F98" w:rsidP="403F3F98">
      <w:pPr>
        <w:pStyle w:val="NoSpacing"/>
        <w:tabs>
          <w:tab w:val="left" w:pos="710"/>
        </w:tabs>
      </w:pPr>
    </w:p>
    <w:p w14:paraId="291CC26F" w14:textId="06328FF6" w:rsidR="3DDC81C8" w:rsidRDefault="3DDC81C8" w:rsidP="530E4A1D">
      <w:pPr>
        <w:pStyle w:val="ListParagraph"/>
        <w:numPr>
          <w:ilvl w:val="0"/>
          <w:numId w:val="13"/>
        </w:numPr>
        <w:tabs>
          <w:tab w:val="left" w:pos="710"/>
        </w:tabs>
        <w:rPr>
          <w:rStyle w:val="Strong"/>
        </w:rPr>
      </w:pPr>
      <w:r w:rsidRPr="403F3F98">
        <w:rPr>
          <w:rStyle w:val="Strong"/>
        </w:rPr>
        <w:t>Library Resources</w:t>
      </w:r>
    </w:p>
    <w:p w14:paraId="4BD38B46" w14:textId="5DA6E070" w:rsidR="6C9801EA" w:rsidRDefault="6C9801EA" w:rsidP="403F3F98">
      <w:pPr>
        <w:tabs>
          <w:tab w:val="left" w:pos="710"/>
        </w:tabs>
      </w:pPr>
      <w:hyperlink r:id="rId18">
        <w:r w:rsidRPr="00BE29C5">
          <w:rPr>
            <w:rStyle w:val="Hyperlink"/>
            <w:rFonts w:ascii="Calibri" w:eastAsia="Calibri" w:hAnsi="Calibri" w:cs="Calibri"/>
            <w:szCs w:val="24"/>
          </w:rPr>
          <w:t>Talis Library Resource List</w:t>
        </w:r>
      </w:hyperlink>
      <w:r w:rsidRPr="403F3F98">
        <w:rPr>
          <w:rFonts w:ascii="Calibri" w:eastAsia="Calibri" w:hAnsi="Calibri" w:cs="Calibri"/>
          <w:b/>
          <w:bCs/>
          <w:color w:val="0E1CE3"/>
          <w:szCs w:val="24"/>
        </w:rPr>
        <w:t xml:space="preserve"> </w:t>
      </w:r>
      <w:r w:rsidRPr="403F3F98">
        <w:rPr>
          <w:rFonts w:ascii="Calibri" w:eastAsia="Calibri" w:hAnsi="Calibri" w:cs="Calibri"/>
          <w:color w:val="0E1CE3"/>
          <w:szCs w:val="24"/>
        </w:rPr>
        <w:t xml:space="preserve"> </w:t>
      </w:r>
      <w:r w:rsidRPr="403F3F98">
        <w:t xml:space="preserve"> </w:t>
      </w:r>
    </w:p>
    <w:p w14:paraId="7309508F" w14:textId="5C9C22C8" w:rsidR="00620370" w:rsidRDefault="00620370" w:rsidP="403F3F98">
      <w:pPr>
        <w:tabs>
          <w:tab w:val="left" w:pos="710"/>
        </w:tabs>
      </w:pPr>
      <w:r>
        <w:t xml:space="preserve">Recommended </w:t>
      </w:r>
      <w:r w:rsidR="00A75DB9">
        <w:t>readings:</w:t>
      </w:r>
    </w:p>
    <w:tbl>
      <w:tblPr>
        <w:tblStyle w:val="TableGrid"/>
        <w:tblW w:w="9209" w:type="dxa"/>
        <w:tblLook w:val="04A0" w:firstRow="1" w:lastRow="0" w:firstColumn="1" w:lastColumn="0" w:noHBand="0" w:noVBand="1"/>
      </w:tblPr>
      <w:tblGrid>
        <w:gridCol w:w="2012"/>
        <w:gridCol w:w="2629"/>
        <w:gridCol w:w="1214"/>
        <w:gridCol w:w="1013"/>
        <w:gridCol w:w="2341"/>
      </w:tblGrid>
      <w:tr w:rsidR="00A565CD" w14:paraId="49401360" w14:textId="77777777" w:rsidTr="004123F8">
        <w:tc>
          <w:tcPr>
            <w:tcW w:w="2047" w:type="dxa"/>
            <w:shd w:val="clear" w:color="auto" w:fill="D9D9D9" w:themeFill="background1" w:themeFillShade="D9"/>
          </w:tcPr>
          <w:p w14:paraId="01064A8D" w14:textId="285754E6" w:rsidR="00395A5C" w:rsidRPr="0065579C" w:rsidRDefault="00395A5C" w:rsidP="0065579C">
            <w:pPr>
              <w:tabs>
                <w:tab w:val="left" w:pos="710"/>
              </w:tabs>
              <w:jc w:val="center"/>
              <w:rPr>
                <w:rStyle w:val="Strong"/>
                <w:b w:val="0"/>
                <w:bCs w:val="0"/>
              </w:rPr>
            </w:pPr>
            <w:r w:rsidRPr="0065579C">
              <w:rPr>
                <w:rStyle w:val="Strong"/>
                <w:b w:val="0"/>
                <w:bCs w:val="0"/>
              </w:rPr>
              <w:t>Author(s)</w:t>
            </w:r>
          </w:p>
        </w:tc>
        <w:tc>
          <w:tcPr>
            <w:tcW w:w="2690" w:type="dxa"/>
            <w:shd w:val="clear" w:color="auto" w:fill="D9D9D9" w:themeFill="background1" w:themeFillShade="D9"/>
          </w:tcPr>
          <w:p w14:paraId="6966C349" w14:textId="1D98C23F" w:rsidR="00395A5C" w:rsidRPr="0065579C" w:rsidRDefault="00395A5C" w:rsidP="0065579C">
            <w:pPr>
              <w:tabs>
                <w:tab w:val="left" w:pos="710"/>
              </w:tabs>
              <w:jc w:val="center"/>
              <w:rPr>
                <w:rStyle w:val="Strong"/>
                <w:b w:val="0"/>
                <w:bCs w:val="0"/>
              </w:rPr>
            </w:pPr>
            <w:r w:rsidRPr="0065579C">
              <w:rPr>
                <w:rStyle w:val="Strong"/>
                <w:b w:val="0"/>
                <w:bCs w:val="0"/>
              </w:rPr>
              <w:t>Title</w:t>
            </w:r>
          </w:p>
        </w:tc>
        <w:tc>
          <w:tcPr>
            <w:tcW w:w="1034" w:type="dxa"/>
            <w:shd w:val="clear" w:color="auto" w:fill="D9D9D9" w:themeFill="background1" w:themeFillShade="D9"/>
          </w:tcPr>
          <w:p w14:paraId="03328D60" w14:textId="4F1EFD52" w:rsidR="00395A5C" w:rsidRPr="0065579C" w:rsidRDefault="00395A5C" w:rsidP="0065579C">
            <w:pPr>
              <w:tabs>
                <w:tab w:val="left" w:pos="710"/>
              </w:tabs>
              <w:jc w:val="center"/>
              <w:rPr>
                <w:rStyle w:val="Strong"/>
                <w:b w:val="0"/>
                <w:bCs w:val="0"/>
              </w:rPr>
            </w:pPr>
            <w:r w:rsidRPr="0065579C">
              <w:rPr>
                <w:rStyle w:val="Strong"/>
                <w:b w:val="0"/>
                <w:bCs w:val="0"/>
              </w:rPr>
              <w:t>Edit</w:t>
            </w:r>
            <w:r>
              <w:rPr>
                <w:rStyle w:val="Strong"/>
                <w:b w:val="0"/>
                <w:bCs w:val="0"/>
              </w:rPr>
              <w:t>or</w:t>
            </w:r>
            <w:r w:rsidRPr="0065579C">
              <w:rPr>
                <w:rStyle w:val="Strong"/>
                <w:b w:val="0"/>
                <w:bCs w:val="0"/>
              </w:rPr>
              <w:t xml:space="preserve"> </w:t>
            </w:r>
          </w:p>
        </w:tc>
        <w:tc>
          <w:tcPr>
            <w:tcW w:w="1028" w:type="dxa"/>
            <w:shd w:val="clear" w:color="auto" w:fill="D9D9D9" w:themeFill="background1" w:themeFillShade="D9"/>
          </w:tcPr>
          <w:p w14:paraId="265EACFA" w14:textId="1285DDC0" w:rsidR="00395A5C" w:rsidRPr="00A07A5D" w:rsidRDefault="00A07A5D" w:rsidP="0065579C">
            <w:pPr>
              <w:tabs>
                <w:tab w:val="left" w:pos="710"/>
              </w:tabs>
              <w:jc w:val="center"/>
              <w:rPr>
                <w:rStyle w:val="Strong"/>
                <w:b w:val="0"/>
                <w:bCs w:val="0"/>
              </w:rPr>
            </w:pPr>
            <w:r w:rsidRPr="00A07A5D">
              <w:rPr>
                <w:rStyle w:val="Strong"/>
                <w:b w:val="0"/>
                <w:bCs w:val="0"/>
              </w:rPr>
              <w:t>Year</w:t>
            </w:r>
          </w:p>
        </w:tc>
        <w:tc>
          <w:tcPr>
            <w:tcW w:w="2410" w:type="dxa"/>
            <w:shd w:val="clear" w:color="auto" w:fill="D9D9D9" w:themeFill="background1" w:themeFillShade="D9"/>
          </w:tcPr>
          <w:p w14:paraId="191EAF84" w14:textId="713DF6D5" w:rsidR="00395A5C" w:rsidRPr="0065579C" w:rsidRDefault="00395A5C" w:rsidP="0065579C">
            <w:pPr>
              <w:tabs>
                <w:tab w:val="left" w:pos="710"/>
              </w:tabs>
              <w:jc w:val="center"/>
              <w:rPr>
                <w:rStyle w:val="Strong"/>
                <w:b w:val="0"/>
                <w:bCs w:val="0"/>
              </w:rPr>
            </w:pPr>
            <w:r w:rsidRPr="0065579C">
              <w:rPr>
                <w:rStyle w:val="Strong"/>
                <w:b w:val="0"/>
                <w:bCs w:val="0"/>
              </w:rPr>
              <w:t>ISBN</w:t>
            </w:r>
          </w:p>
        </w:tc>
      </w:tr>
      <w:tr w:rsidR="00261705" w14:paraId="1F691869" w14:textId="77777777" w:rsidTr="004123F8">
        <w:tc>
          <w:tcPr>
            <w:tcW w:w="2047" w:type="dxa"/>
          </w:tcPr>
          <w:p w14:paraId="3A341B19" w14:textId="209F9F97" w:rsidR="00261705" w:rsidRPr="006B2C59" w:rsidRDefault="00261705" w:rsidP="00261705">
            <w:pPr>
              <w:tabs>
                <w:tab w:val="left" w:pos="710"/>
              </w:tabs>
              <w:rPr>
                <w:rStyle w:val="Strong"/>
                <w:b w:val="0"/>
                <w:bCs w:val="0"/>
                <w:sz w:val="22"/>
                <w:szCs w:val="22"/>
              </w:rPr>
            </w:pPr>
            <w:r w:rsidRPr="0097481A">
              <w:rPr>
                <w:rStyle w:val="Strong"/>
                <w:b w:val="0"/>
                <w:bCs w:val="0"/>
                <w:sz w:val="22"/>
                <w:szCs w:val="18"/>
              </w:rPr>
              <w:t xml:space="preserve">Matthias </w:t>
            </w:r>
            <w:proofErr w:type="spellStart"/>
            <w:r w:rsidRPr="0097481A">
              <w:rPr>
                <w:rStyle w:val="Strong"/>
                <w:b w:val="0"/>
                <w:bCs w:val="0"/>
                <w:sz w:val="22"/>
                <w:szCs w:val="18"/>
              </w:rPr>
              <w:t>Plaue</w:t>
            </w:r>
            <w:proofErr w:type="spellEnd"/>
          </w:p>
        </w:tc>
        <w:tc>
          <w:tcPr>
            <w:tcW w:w="2690" w:type="dxa"/>
          </w:tcPr>
          <w:p w14:paraId="7C006405" w14:textId="26BA15E9" w:rsidR="00261705" w:rsidRPr="00393CE8" w:rsidRDefault="00261705" w:rsidP="00261705">
            <w:pPr>
              <w:tabs>
                <w:tab w:val="left" w:pos="710"/>
              </w:tabs>
              <w:rPr>
                <w:rStyle w:val="Strong"/>
                <w:b w:val="0"/>
                <w:bCs w:val="0"/>
                <w:sz w:val="22"/>
                <w:szCs w:val="18"/>
              </w:rPr>
            </w:pPr>
            <w:r w:rsidRPr="0097481A">
              <w:rPr>
                <w:rStyle w:val="Strong"/>
                <w:b w:val="0"/>
                <w:bCs w:val="0"/>
                <w:sz w:val="22"/>
                <w:szCs w:val="18"/>
              </w:rPr>
              <w:t>Data science – An introduction to statistics and machine learning</w:t>
            </w:r>
          </w:p>
        </w:tc>
        <w:tc>
          <w:tcPr>
            <w:tcW w:w="1034" w:type="dxa"/>
            <w:shd w:val="clear" w:color="auto" w:fill="auto"/>
          </w:tcPr>
          <w:p w14:paraId="29372386" w14:textId="4BE74C02" w:rsidR="00261705" w:rsidRPr="0097481A" w:rsidRDefault="00261705" w:rsidP="00261705">
            <w:pPr>
              <w:tabs>
                <w:tab w:val="left" w:pos="710"/>
              </w:tabs>
              <w:rPr>
                <w:rStyle w:val="Strong"/>
                <w:b w:val="0"/>
                <w:bCs w:val="0"/>
                <w:sz w:val="22"/>
                <w:szCs w:val="18"/>
              </w:rPr>
            </w:pPr>
            <w:r w:rsidRPr="0097481A">
              <w:rPr>
                <w:rStyle w:val="Strong"/>
                <w:b w:val="0"/>
                <w:bCs w:val="0"/>
                <w:sz w:val="22"/>
                <w:szCs w:val="18"/>
              </w:rPr>
              <w:t>Springer</w:t>
            </w:r>
          </w:p>
        </w:tc>
        <w:tc>
          <w:tcPr>
            <w:tcW w:w="1028" w:type="dxa"/>
            <w:shd w:val="clear" w:color="auto" w:fill="auto"/>
          </w:tcPr>
          <w:p w14:paraId="360A2122" w14:textId="035BC3B2" w:rsidR="00261705" w:rsidRPr="0097481A" w:rsidRDefault="00261705" w:rsidP="00261705">
            <w:pPr>
              <w:tabs>
                <w:tab w:val="left" w:pos="710"/>
              </w:tabs>
              <w:rPr>
                <w:rStyle w:val="Strong"/>
                <w:b w:val="0"/>
                <w:bCs w:val="0"/>
                <w:sz w:val="22"/>
                <w:szCs w:val="18"/>
              </w:rPr>
            </w:pPr>
            <w:r w:rsidRPr="0097481A">
              <w:rPr>
                <w:rStyle w:val="Strong"/>
                <w:b w:val="0"/>
                <w:bCs w:val="0"/>
                <w:sz w:val="22"/>
                <w:szCs w:val="18"/>
              </w:rPr>
              <w:t>2023</w:t>
            </w:r>
          </w:p>
        </w:tc>
        <w:tc>
          <w:tcPr>
            <w:tcW w:w="2410" w:type="dxa"/>
          </w:tcPr>
          <w:p w14:paraId="726F2468" w14:textId="77777777" w:rsidR="00261705" w:rsidRPr="00395A5C" w:rsidRDefault="00261705" w:rsidP="00261705">
            <w:pPr>
              <w:tabs>
                <w:tab w:val="left" w:pos="710"/>
              </w:tabs>
              <w:rPr>
                <w:rFonts w:asciiTheme="minorHAnsi" w:hAnsiTheme="minorHAnsi"/>
                <w:sz w:val="20"/>
                <w:szCs w:val="16"/>
              </w:rPr>
            </w:pPr>
            <w:r w:rsidRPr="00395A5C">
              <w:rPr>
                <w:rFonts w:asciiTheme="minorHAnsi" w:hAnsiTheme="minorHAnsi"/>
                <w:sz w:val="20"/>
                <w:szCs w:val="16"/>
              </w:rPr>
              <w:t>ISBN 978-3-662-67881-7</w:t>
            </w:r>
          </w:p>
          <w:p w14:paraId="3DA5DF02" w14:textId="2CD49215" w:rsidR="00261705" w:rsidRPr="00395A5C" w:rsidRDefault="00261705" w:rsidP="00261705">
            <w:pPr>
              <w:tabs>
                <w:tab w:val="left" w:pos="710"/>
              </w:tabs>
              <w:rPr>
                <w:rStyle w:val="Strong"/>
                <w:b w:val="0"/>
                <w:bCs w:val="0"/>
                <w:sz w:val="20"/>
                <w:szCs w:val="16"/>
              </w:rPr>
            </w:pPr>
            <w:hyperlink r:id="rId19" w:history="1">
              <w:r w:rsidRPr="0076087F">
                <w:rPr>
                  <w:rStyle w:val="Hyperlink"/>
                  <w:rFonts w:asciiTheme="minorHAnsi" w:eastAsiaTheme="minorEastAsia" w:hAnsiTheme="minorHAnsi" w:cstheme="minorBidi"/>
                  <w:sz w:val="20"/>
                  <w:szCs w:val="16"/>
                  <w:lang w:eastAsia="en-IE"/>
                </w:rPr>
                <w:t>ISBN 978-3-662-67882-4</w:t>
              </w:r>
            </w:hyperlink>
            <w:r w:rsidRPr="00395A5C">
              <w:rPr>
                <w:rFonts w:asciiTheme="minorHAnsi" w:hAnsiTheme="minorHAnsi"/>
                <w:sz w:val="20"/>
                <w:szCs w:val="16"/>
              </w:rPr>
              <w:t xml:space="preserve"> (eBook)</w:t>
            </w:r>
          </w:p>
        </w:tc>
      </w:tr>
      <w:tr w:rsidR="00261705" w14:paraId="7A5212AA" w14:textId="77777777" w:rsidTr="004123F8">
        <w:tc>
          <w:tcPr>
            <w:tcW w:w="2047" w:type="dxa"/>
          </w:tcPr>
          <w:p w14:paraId="71F50379" w14:textId="77777777" w:rsidR="00261705" w:rsidRPr="0061193D" w:rsidRDefault="00261705" w:rsidP="00261705">
            <w:pPr>
              <w:tabs>
                <w:tab w:val="left" w:pos="710"/>
              </w:tabs>
              <w:rPr>
                <w:rStyle w:val="Strong"/>
                <w:b w:val="0"/>
                <w:bCs w:val="0"/>
                <w:sz w:val="22"/>
                <w:szCs w:val="18"/>
              </w:rPr>
            </w:pPr>
            <w:r w:rsidRPr="0061193D">
              <w:rPr>
                <w:rStyle w:val="Strong"/>
                <w:b w:val="0"/>
                <w:bCs w:val="0"/>
                <w:sz w:val="22"/>
                <w:szCs w:val="18"/>
              </w:rPr>
              <w:t>Ian H Witten</w:t>
            </w:r>
          </w:p>
          <w:p w14:paraId="5F931C9C" w14:textId="77777777" w:rsidR="00261705" w:rsidRPr="0061193D" w:rsidRDefault="00261705" w:rsidP="00261705">
            <w:pPr>
              <w:tabs>
                <w:tab w:val="left" w:pos="710"/>
              </w:tabs>
              <w:rPr>
                <w:rStyle w:val="Strong"/>
                <w:b w:val="0"/>
                <w:bCs w:val="0"/>
                <w:sz w:val="22"/>
                <w:szCs w:val="18"/>
              </w:rPr>
            </w:pPr>
            <w:r w:rsidRPr="0061193D">
              <w:rPr>
                <w:rStyle w:val="Strong"/>
                <w:b w:val="0"/>
                <w:bCs w:val="0"/>
                <w:sz w:val="22"/>
                <w:szCs w:val="18"/>
              </w:rPr>
              <w:t>Eibe Frank</w:t>
            </w:r>
          </w:p>
          <w:p w14:paraId="29BD7CFE" w14:textId="77777777" w:rsidR="00261705" w:rsidRDefault="00261705" w:rsidP="00261705">
            <w:pPr>
              <w:tabs>
                <w:tab w:val="left" w:pos="710"/>
              </w:tabs>
              <w:rPr>
                <w:rStyle w:val="Strong"/>
                <w:b w:val="0"/>
                <w:bCs w:val="0"/>
                <w:sz w:val="22"/>
                <w:szCs w:val="18"/>
              </w:rPr>
            </w:pPr>
            <w:r w:rsidRPr="0061193D">
              <w:rPr>
                <w:rStyle w:val="Strong"/>
                <w:b w:val="0"/>
                <w:bCs w:val="0"/>
                <w:sz w:val="22"/>
                <w:szCs w:val="18"/>
              </w:rPr>
              <w:t>Mark A Hall</w:t>
            </w:r>
          </w:p>
          <w:p w14:paraId="1DDA2EF7" w14:textId="6570DA76" w:rsidR="00261705" w:rsidRPr="00393CE8" w:rsidRDefault="00261705" w:rsidP="00261705">
            <w:pPr>
              <w:tabs>
                <w:tab w:val="left" w:pos="710"/>
              </w:tabs>
              <w:rPr>
                <w:rStyle w:val="Strong"/>
                <w:b w:val="0"/>
                <w:bCs w:val="0"/>
              </w:rPr>
            </w:pPr>
            <w:r>
              <w:rPr>
                <w:rStyle w:val="Strong"/>
                <w:b w:val="0"/>
                <w:bCs w:val="0"/>
                <w:sz w:val="22"/>
                <w:szCs w:val="18"/>
              </w:rPr>
              <w:t>Christopher J. Pal</w:t>
            </w:r>
          </w:p>
        </w:tc>
        <w:tc>
          <w:tcPr>
            <w:tcW w:w="2690" w:type="dxa"/>
          </w:tcPr>
          <w:p w14:paraId="564883C2" w14:textId="3579D7EE" w:rsidR="00261705" w:rsidRPr="00472607" w:rsidRDefault="00261705" w:rsidP="00261705">
            <w:pPr>
              <w:tabs>
                <w:tab w:val="left" w:pos="710"/>
              </w:tabs>
              <w:rPr>
                <w:rStyle w:val="Strong"/>
                <w:b w:val="0"/>
                <w:bCs w:val="0"/>
              </w:rPr>
            </w:pPr>
            <w:r>
              <w:rPr>
                <w:rStyle w:val="Strong"/>
                <w:b w:val="0"/>
                <w:bCs w:val="0"/>
              </w:rPr>
              <w:t>Data Mining: practical machine learning tools and techniques</w:t>
            </w:r>
          </w:p>
        </w:tc>
        <w:tc>
          <w:tcPr>
            <w:tcW w:w="1034" w:type="dxa"/>
            <w:shd w:val="clear" w:color="auto" w:fill="auto"/>
          </w:tcPr>
          <w:p w14:paraId="1E5D90FE" w14:textId="77777777" w:rsidR="00261705" w:rsidRDefault="00261705" w:rsidP="00261705">
            <w:pPr>
              <w:tabs>
                <w:tab w:val="left" w:pos="710"/>
              </w:tabs>
              <w:rPr>
                <w:rStyle w:val="Strong"/>
                <w:b w:val="0"/>
                <w:bCs w:val="0"/>
              </w:rPr>
            </w:pPr>
            <w:r>
              <w:rPr>
                <w:rStyle w:val="Strong"/>
                <w:b w:val="0"/>
                <w:bCs w:val="0"/>
              </w:rPr>
              <w:t>Morgan Kaufmann</w:t>
            </w:r>
          </w:p>
          <w:p w14:paraId="6C996CB6" w14:textId="1B58FA51" w:rsidR="00261705" w:rsidRPr="006B2C59" w:rsidRDefault="00261705" w:rsidP="00261705">
            <w:pPr>
              <w:tabs>
                <w:tab w:val="left" w:pos="710"/>
              </w:tabs>
              <w:rPr>
                <w:rStyle w:val="Strong"/>
                <w:b w:val="0"/>
                <w:bCs w:val="0"/>
                <w:sz w:val="22"/>
                <w:szCs w:val="22"/>
              </w:rPr>
            </w:pPr>
          </w:p>
        </w:tc>
        <w:tc>
          <w:tcPr>
            <w:tcW w:w="1028" w:type="dxa"/>
            <w:shd w:val="clear" w:color="auto" w:fill="auto"/>
          </w:tcPr>
          <w:p w14:paraId="06901759" w14:textId="77777777" w:rsidR="00261705" w:rsidRDefault="00261705" w:rsidP="00261705">
            <w:pPr>
              <w:tabs>
                <w:tab w:val="left" w:pos="710"/>
              </w:tabs>
              <w:rPr>
                <w:rStyle w:val="Strong"/>
                <w:b w:val="0"/>
                <w:bCs w:val="0"/>
              </w:rPr>
            </w:pPr>
            <w:r>
              <w:rPr>
                <w:rStyle w:val="Strong"/>
                <w:b w:val="0"/>
                <w:bCs w:val="0"/>
              </w:rPr>
              <w:t>2017</w:t>
            </w:r>
          </w:p>
          <w:p w14:paraId="36F39500" w14:textId="60DC7836" w:rsidR="00261705" w:rsidRPr="006B2C59" w:rsidRDefault="00261705" w:rsidP="00261705">
            <w:pPr>
              <w:tabs>
                <w:tab w:val="left" w:pos="710"/>
              </w:tabs>
              <w:rPr>
                <w:rStyle w:val="Strong"/>
                <w:b w:val="0"/>
                <w:bCs w:val="0"/>
                <w:sz w:val="22"/>
                <w:szCs w:val="22"/>
              </w:rPr>
            </w:pPr>
            <w:r>
              <w:rPr>
                <w:rStyle w:val="Strong"/>
                <w:b w:val="0"/>
                <w:bCs w:val="0"/>
              </w:rPr>
              <w:t>(4</w:t>
            </w:r>
            <w:r w:rsidRPr="00DB344D">
              <w:rPr>
                <w:rStyle w:val="Strong"/>
                <w:b w:val="0"/>
                <w:bCs w:val="0"/>
                <w:vertAlign w:val="superscript"/>
              </w:rPr>
              <w:t>th</w:t>
            </w:r>
            <w:r>
              <w:rPr>
                <w:rStyle w:val="Strong"/>
                <w:b w:val="0"/>
                <w:bCs w:val="0"/>
              </w:rPr>
              <w:t xml:space="preserve"> ed)</w:t>
            </w:r>
          </w:p>
        </w:tc>
        <w:tc>
          <w:tcPr>
            <w:tcW w:w="2410" w:type="dxa"/>
          </w:tcPr>
          <w:p w14:paraId="39A7ED94" w14:textId="04FCA961" w:rsidR="00261705" w:rsidRPr="00472607" w:rsidRDefault="00261705" w:rsidP="00261705">
            <w:pPr>
              <w:tabs>
                <w:tab w:val="left" w:pos="710"/>
              </w:tabs>
              <w:rPr>
                <w:rStyle w:val="Strong"/>
                <w:b w:val="0"/>
                <w:bCs w:val="0"/>
              </w:rPr>
            </w:pPr>
            <w:hyperlink r:id="rId20" w:history="1">
              <w:r w:rsidRPr="00081565">
                <w:rPr>
                  <w:rStyle w:val="Hyperlink"/>
                  <w:rFonts w:asciiTheme="minorHAnsi" w:eastAsiaTheme="minorEastAsia" w:hAnsiTheme="minorHAnsi" w:cstheme="minorBidi"/>
                  <w:sz w:val="20"/>
                  <w:szCs w:val="16"/>
                  <w:lang w:eastAsia="en-IE"/>
                </w:rPr>
                <w:t>ISBN 978</w:t>
              </w:r>
              <w:r>
                <w:rPr>
                  <w:rStyle w:val="Hyperlink"/>
                  <w:rFonts w:asciiTheme="minorHAnsi" w:eastAsiaTheme="minorEastAsia" w:hAnsiTheme="minorHAnsi" w:cstheme="minorBidi"/>
                  <w:sz w:val="20"/>
                  <w:szCs w:val="16"/>
                  <w:lang w:eastAsia="en-IE"/>
                </w:rPr>
                <w:t>-</w:t>
              </w:r>
              <w:r w:rsidRPr="00081565">
                <w:rPr>
                  <w:rStyle w:val="Hyperlink"/>
                  <w:rFonts w:asciiTheme="minorHAnsi" w:eastAsiaTheme="minorEastAsia" w:hAnsiTheme="minorHAnsi" w:cstheme="minorBidi"/>
                  <w:sz w:val="20"/>
                  <w:szCs w:val="16"/>
                  <w:lang w:eastAsia="en-IE"/>
                </w:rPr>
                <w:t>0</w:t>
              </w:r>
              <w:r>
                <w:rPr>
                  <w:rStyle w:val="Hyperlink"/>
                  <w:rFonts w:asciiTheme="minorHAnsi" w:eastAsiaTheme="minorEastAsia" w:hAnsiTheme="minorHAnsi" w:cstheme="minorBidi"/>
                  <w:sz w:val="20"/>
                  <w:szCs w:val="16"/>
                  <w:lang w:eastAsia="en-IE"/>
                </w:rPr>
                <w:t>-</w:t>
              </w:r>
              <w:r w:rsidRPr="00081565">
                <w:rPr>
                  <w:rStyle w:val="Hyperlink"/>
                  <w:rFonts w:asciiTheme="minorHAnsi" w:eastAsiaTheme="minorEastAsia" w:hAnsiTheme="minorHAnsi" w:cstheme="minorBidi"/>
                  <w:sz w:val="20"/>
                  <w:szCs w:val="16"/>
                  <w:lang w:eastAsia="en-IE"/>
                </w:rPr>
                <w:t>12</w:t>
              </w:r>
              <w:r>
                <w:rPr>
                  <w:rStyle w:val="Hyperlink"/>
                  <w:rFonts w:asciiTheme="minorHAnsi" w:eastAsiaTheme="minorEastAsia" w:hAnsiTheme="minorHAnsi" w:cstheme="minorBidi"/>
                  <w:sz w:val="20"/>
                  <w:szCs w:val="16"/>
                  <w:lang w:eastAsia="en-IE"/>
                </w:rPr>
                <w:t>-</w:t>
              </w:r>
              <w:r w:rsidRPr="00081565">
                <w:rPr>
                  <w:rStyle w:val="Hyperlink"/>
                  <w:rFonts w:asciiTheme="minorHAnsi" w:eastAsiaTheme="minorEastAsia" w:hAnsiTheme="minorHAnsi" w:cstheme="minorBidi"/>
                  <w:sz w:val="20"/>
                  <w:szCs w:val="16"/>
                  <w:lang w:eastAsia="en-IE"/>
                </w:rPr>
                <w:t>804291</w:t>
              </w:r>
              <w:r>
                <w:rPr>
                  <w:rStyle w:val="Hyperlink"/>
                  <w:rFonts w:asciiTheme="minorHAnsi" w:eastAsiaTheme="minorEastAsia" w:hAnsiTheme="minorHAnsi" w:cstheme="minorBidi"/>
                  <w:sz w:val="20"/>
                  <w:szCs w:val="16"/>
                  <w:lang w:eastAsia="en-IE"/>
                </w:rPr>
                <w:t>-</w:t>
              </w:r>
              <w:r w:rsidRPr="00081565">
                <w:rPr>
                  <w:rStyle w:val="Hyperlink"/>
                  <w:rFonts w:asciiTheme="minorHAnsi" w:eastAsiaTheme="minorEastAsia" w:hAnsiTheme="minorHAnsi" w:cstheme="minorBidi"/>
                  <w:sz w:val="20"/>
                  <w:szCs w:val="16"/>
                  <w:lang w:eastAsia="en-IE"/>
                </w:rPr>
                <w:t>5</w:t>
              </w:r>
            </w:hyperlink>
          </w:p>
        </w:tc>
      </w:tr>
      <w:tr w:rsidR="00A565CD" w14:paraId="55635BE7" w14:textId="77777777" w:rsidTr="004123F8">
        <w:tc>
          <w:tcPr>
            <w:tcW w:w="2047" w:type="dxa"/>
          </w:tcPr>
          <w:p w14:paraId="39A30409" w14:textId="77777777" w:rsidR="00395A5C" w:rsidRPr="00472607" w:rsidRDefault="00395A5C" w:rsidP="403F3F98">
            <w:pPr>
              <w:tabs>
                <w:tab w:val="left" w:pos="710"/>
              </w:tabs>
              <w:rPr>
                <w:rStyle w:val="Strong"/>
                <w:b w:val="0"/>
                <w:bCs w:val="0"/>
              </w:rPr>
            </w:pPr>
          </w:p>
        </w:tc>
        <w:tc>
          <w:tcPr>
            <w:tcW w:w="2690" w:type="dxa"/>
          </w:tcPr>
          <w:p w14:paraId="3DDEA5E9" w14:textId="77777777" w:rsidR="00395A5C" w:rsidRPr="00472607" w:rsidRDefault="00395A5C" w:rsidP="403F3F98">
            <w:pPr>
              <w:tabs>
                <w:tab w:val="left" w:pos="710"/>
              </w:tabs>
              <w:rPr>
                <w:rStyle w:val="Strong"/>
                <w:b w:val="0"/>
                <w:bCs w:val="0"/>
              </w:rPr>
            </w:pPr>
          </w:p>
        </w:tc>
        <w:tc>
          <w:tcPr>
            <w:tcW w:w="1034" w:type="dxa"/>
            <w:shd w:val="clear" w:color="auto" w:fill="auto"/>
          </w:tcPr>
          <w:p w14:paraId="1CCACC1D" w14:textId="77777777" w:rsidR="00395A5C" w:rsidRPr="00A07A5D" w:rsidRDefault="00395A5C" w:rsidP="403F3F98">
            <w:pPr>
              <w:tabs>
                <w:tab w:val="left" w:pos="710"/>
              </w:tabs>
              <w:rPr>
                <w:rStyle w:val="Strong"/>
                <w:b w:val="0"/>
                <w:bCs w:val="0"/>
              </w:rPr>
            </w:pPr>
          </w:p>
        </w:tc>
        <w:tc>
          <w:tcPr>
            <w:tcW w:w="1028" w:type="dxa"/>
            <w:shd w:val="clear" w:color="auto" w:fill="auto"/>
          </w:tcPr>
          <w:p w14:paraId="218FB0EA" w14:textId="4F236AF3" w:rsidR="00395A5C" w:rsidRPr="00A07A5D" w:rsidRDefault="00395A5C" w:rsidP="403F3F98">
            <w:pPr>
              <w:tabs>
                <w:tab w:val="left" w:pos="710"/>
              </w:tabs>
              <w:rPr>
                <w:rStyle w:val="Strong"/>
                <w:b w:val="0"/>
                <w:bCs w:val="0"/>
              </w:rPr>
            </w:pPr>
          </w:p>
        </w:tc>
        <w:tc>
          <w:tcPr>
            <w:tcW w:w="2410" w:type="dxa"/>
          </w:tcPr>
          <w:p w14:paraId="2082CF9C" w14:textId="77777777" w:rsidR="00395A5C" w:rsidRPr="00472607" w:rsidRDefault="00395A5C" w:rsidP="403F3F98">
            <w:pPr>
              <w:tabs>
                <w:tab w:val="left" w:pos="710"/>
              </w:tabs>
              <w:rPr>
                <w:rStyle w:val="Strong"/>
                <w:b w:val="0"/>
                <w:bCs w:val="0"/>
              </w:rPr>
            </w:pPr>
          </w:p>
        </w:tc>
      </w:tr>
      <w:tr w:rsidR="00A565CD" w14:paraId="2AFF2045" w14:textId="77777777" w:rsidTr="004123F8">
        <w:tc>
          <w:tcPr>
            <w:tcW w:w="2047" w:type="dxa"/>
          </w:tcPr>
          <w:p w14:paraId="5FC98AA7" w14:textId="77777777" w:rsidR="00395A5C" w:rsidRPr="00472607" w:rsidRDefault="00395A5C" w:rsidP="403F3F98">
            <w:pPr>
              <w:tabs>
                <w:tab w:val="left" w:pos="710"/>
              </w:tabs>
              <w:rPr>
                <w:rStyle w:val="Strong"/>
                <w:b w:val="0"/>
                <w:bCs w:val="0"/>
              </w:rPr>
            </w:pPr>
          </w:p>
        </w:tc>
        <w:tc>
          <w:tcPr>
            <w:tcW w:w="2690" w:type="dxa"/>
          </w:tcPr>
          <w:p w14:paraId="51D90B6C" w14:textId="77777777" w:rsidR="00395A5C" w:rsidRPr="00472607" w:rsidRDefault="00395A5C" w:rsidP="403F3F98">
            <w:pPr>
              <w:tabs>
                <w:tab w:val="left" w:pos="710"/>
              </w:tabs>
              <w:rPr>
                <w:rStyle w:val="Strong"/>
                <w:b w:val="0"/>
                <w:bCs w:val="0"/>
              </w:rPr>
            </w:pPr>
          </w:p>
        </w:tc>
        <w:tc>
          <w:tcPr>
            <w:tcW w:w="1034" w:type="dxa"/>
            <w:shd w:val="clear" w:color="auto" w:fill="auto"/>
          </w:tcPr>
          <w:p w14:paraId="2BB60BC8" w14:textId="77777777" w:rsidR="00395A5C" w:rsidRPr="00A07A5D" w:rsidRDefault="00395A5C" w:rsidP="403F3F98">
            <w:pPr>
              <w:tabs>
                <w:tab w:val="left" w:pos="710"/>
              </w:tabs>
              <w:rPr>
                <w:rStyle w:val="Strong"/>
                <w:b w:val="0"/>
                <w:bCs w:val="0"/>
              </w:rPr>
            </w:pPr>
          </w:p>
        </w:tc>
        <w:tc>
          <w:tcPr>
            <w:tcW w:w="1028" w:type="dxa"/>
            <w:shd w:val="clear" w:color="auto" w:fill="auto"/>
          </w:tcPr>
          <w:p w14:paraId="0E981783" w14:textId="7EEB80B8" w:rsidR="00395A5C" w:rsidRPr="00A07A5D" w:rsidRDefault="00395A5C" w:rsidP="403F3F98">
            <w:pPr>
              <w:tabs>
                <w:tab w:val="left" w:pos="710"/>
              </w:tabs>
              <w:rPr>
                <w:rStyle w:val="Strong"/>
                <w:b w:val="0"/>
                <w:bCs w:val="0"/>
              </w:rPr>
            </w:pPr>
          </w:p>
        </w:tc>
        <w:tc>
          <w:tcPr>
            <w:tcW w:w="2410" w:type="dxa"/>
          </w:tcPr>
          <w:p w14:paraId="7BCAB7EE" w14:textId="77777777" w:rsidR="00395A5C" w:rsidRPr="00472607" w:rsidRDefault="00395A5C" w:rsidP="403F3F98">
            <w:pPr>
              <w:tabs>
                <w:tab w:val="left" w:pos="710"/>
              </w:tabs>
              <w:rPr>
                <w:rStyle w:val="Strong"/>
                <w:b w:val="0"/>
                <w:bCs w:val="0"/>
              </w:rPr>
            </w:pPr>
          </w:p>
        </w:tc>
      </w:tr>
      <w:tr w:rsidR="00A565CD" w14:paraId="78A4B17D" w14:textId="77777777" w:rsidTr="004123F8">
        <w:tc>
          <w:tcPr>
            <w:tcW w:w="2047" w:type="dxa"/>
          </w:tcPr>
          <w:p w14:paraId="1885C5D2" w14:textId="77777777" w:rsidR="00395A5C" w:rsidRPr="00472607" w:rsidRDefault="00395A5C" w:rsidP="403F3F98">
            <w:pPr>
              <w:tabs>
                <w:tab w:val="left" w:pos="710"/>
              </w:tabs>
              <w:rPr>
                <w:rStyle w:val="Strong"/>
                <w:b w:val="0"/>
                <w:bCs w:val="0"/>
              </w:rPr>
            </w:pPr>
          </w:p>
        </w:tc>
        <w:tc>
          <w:tcPr>
            <w:tcW w:w="2690" w:type="dxa"/>
          </w:tcPr>
          <w:p w14:paraId="5F02B917" w14:textId="77777777" w:rsidR="00395A5C" w:rsidRPr="00472607" w:rsidRDefault="00395A5C" w:rsidP="403F3F98">
            <w:pPr>
              <w:tabs>
                <w:tab w:val="left" w:pos="710"/>
              </w:tabs>
              <w:rPr>
                <w:rStyle w:val="Strong"/>
                <w:b w:val="0"/>
                <w:bCs w:val="0"/>
              </w:rPr>
            </w:pPr>
          </w:p>
        </w:tc>
        <w:tc>
          <w:tcPr>
            <w:tcW w:w="1034" w:type="dxa"/>
            <w:shd w:val="clear" w:color="auto" w:fill="auto"/>
          </w:tcPr>
          <w:p w14:paraId="026B2184" w14:textId="77777777" w:rsidR="00395A5C" w:rsidRPr="00A07A5D" w:rsidRDefault="00395A5C" w:rsidP="403F3F98">
            <w:pPr>
              <w:tabs>
                <w:tab w:val="left" w:pos="710"/>
              </w:tabs>
              <w:rPr>
                <w:rStyle w:val="Strong"/>
                <w:b w:val="0"/>
                <w:bCs w:val="0"/>
              </w:rPr>
            </w:pPr>
          </w:p>
        </w:tc>
        <w:tc>
          <w:tcPr>
            <w:tcW w:w="1028" w:type="dxa"/>
            <w:shd w:val="clear" w:color="auto" w:fill="auto"/>
          </w:tcPr>
          <w:p w14:paraId="0683A337" w14:textId="55719B99" w:rsidR="00395A5C" w:rsidRPr="00A07A5D" w:rsidRDefault="00395A5C" w:rsidP="403F3F98">
            <w:pPr>
              <w:tabs>
                <w:tab w:val="left" w:pos="710"/>
              </w:tabs>
              <w:rPr>
                <w:rStyle w:val="Strong"/>
                <w:b w:val="0"/>
                <w:bCs w:val="0"/>
              </w:rPr>
            </w:pPr>
          </w:p>
        </w:tc>
        <w:tc>
          <w:tcPr>
            <w:tcW w:w="2410" w:type="dxa"/>
          </w:tcPr>
          <w:p w14:paraId="03193220" w14:textId="77777777" w:rsidR="00395A5C" w:rsidRPr="00472607" w:rsidRDefault="00395A5C" w:rsidP="403F3F98">
            <w:pPr>
              <w:tabs>
                <w:tab w:val="left" w:pos="710"/>
              </w:tabs>
              <w:rPr>
                <w:rStyle w:val="Strong"/>
                <w:b w:val="0"/>
                <w:bCs w:val="0"/>
              </w:rPr>
            </w:pPr>
          </w:p>
        </w:tc>
      </w:tr>
    </w:tbl>
    <w:p w14:paraId="32E343C3" w14:textId="77777777" w:rsidR="00A75DB9" w:rsidRDefault="00A75DB9" w:rsidP="403F3F98">
      <w:pPr>
        <w:tabs>
          <w:tab w:val="left" w:pos="710"/>
        </w:tabs>
        <w:rPr>
          <w:rStyle w:val="Strong"/>
        </w:rPr>
      </w:pPr>
    </w:p>
    <w:p w14:paraId="06AC70B1" w14:textId="664898FE" w:rsidR="403F3F98" w:rsidRDefault="403F3F98" w:rsidP="403F3F98">
      <w:pPr>
        <w:pStyle w:val="ListParagraph"/>
        <w:tabs>
          <w:tab w:val="left" w:pos="710"/>
        </w:tabs>
        <w:ind w:left="360"/>
        <w:rPr>
          <w:rStyle w:val="Strong"/>
        </w:rPr>
      </w:pPr>
    </w:p>
    <w:sectPr w:rsidR="403F3F98" w:rsidSect="00EF33AE">
      <w:headerReference w:type="default" r:id="rId21"/>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30E1F" w14:textId="77777777" w:rsidR="001C4BDB" w:rsidRDefault="001C4BDB" w:rsidP="008B34D4">
      <w:pPr>
        <w:spacing w:after="0" w:line="240" w:lineRule="auto"/>
      </w:pPr>
      <w:r>
        <w:separator/>
      </w:r>
    </w:p>
  </w:endnote>
  <w:endnote w:type="continuationSeparator" w:id="0">
    <w:p w14:paraId="79734719" w14:textId="77777777" w:rsidR="001C4BDB" w:rsidRDefault="001C4BDB" w:rsidP="008B34D4">
      <w:pPr>
        <w:spacing w:after="0" w:line="240" w:lineRule="auto"/>
      </w:pPr>
      <w:r>
        <w:continuationSeparator/>
      </w:r>
    </w:p>
  </w:endnote>
  <w:endnote w:type="continuationNotice" w:id="1">
    <w:p w14:paraId="5E0A31F4" w14:textId="77777777" w:rsidR="001C4BDB" w:rsidRDefault="001C4B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82B2E" w14:textId="5BB064F8" w:rsidR="001A6D26" w:rsidRPr="009A7D0A" w:rsidRDefault="53A2A67C" w:rsidP="530E4A1D">
    <w:pPr>
      <w:pStyle w:val="Footer"/>
      <w:ind w:left="567"/>
      <w:jc w:val="center"/>
      <w:rPr>
        <w:rFonts w:asciiTheme="minorHAnsi" w:eastAsiaTheme="minorEastAsia" w:hAnsiTheme="minorHAnsi" w:cstheme="minorBidi"/>
        <w:sz w:val="20"/>
        <w:szCs w:val="20"/>
      </w:rPr>
    </w:pPr>
    <w:r w:rsidRPr="53A2A67C">
      <w:rPr>
        <w:rFonts w:asciiTheme="minorHAnsi" w:eastAsiaTheme="minorEastAsia" w:hAnsiTheme="minorHAnsi" w:cstheme="minorBidi"/>
        <w:sz w:val="20"/>
        <w:szCs w:val="20"/>
      </w:rPr>
      <w:t>Module Descriptor Proforma Updated November 2024</w:t>
    </w:r>
  </w:p>
  <w:p w14:paraId="69574E9F" w14:textId="65887F64" w:rsidR="001A6D26" w:rsidRPr="009A7D0A" w:rsidRDefault="530E4A1D" w:rsidP="530E4A1D">
    <w:pPr>
      <w:pStyle w:val="Footer"/>
      <w:ind w:left="567"/>
      <w:jc w:val="center"/>
      <w:rPr>
        <w:rFonts w:asciiTheme="minorHAnsi" w:eastAsiaTheme="minorEastAsia" w:hAnsiTheme="minorHAnsi" w:cstheme="minorBidi"/>
        <w:sz w:val="20"/>
        <w:szCs w:val="20"/>
      </w:rPr>
    </w:pPr>
    <w:r w:rsidRPr="530E4A1D">
      <w:rPr>
        <w:rFonts w:asciiTheme="minorHAnsi" w:eastAsiaTheme="minorEastAsia" w:hAnsiTheme="minorHAnsi" w:cstheme="minorBidi"/>
        <w:sz w:val="20"/>
        <w:szCs w:val="20"/>
      </w:rPr>
      <w:t xml:space="preserve">Page </w:t>
    </w:r>
    <w:r w:rsidR="0009255D" w:rsidRPr="0009255D">
      <w:rPr>
        <w:rFonts w:ascii="Arial" w:hAnsi="Arial" w:cs="Arial"/>
        <w:sz w:val="18"/>
        <w:szCs w:val="18"/>
      </w:rPr>
      <w:ptab w:relativeTo="margin" w:alignment="center" w:leader="none"/>
    </w:r>
    <w:r w:rsidR="0009255D" w:rsidRPr="0009255D">
      <w:rPr>
        <w:rFonts w:ascii="Arial" w:hAnsi="Arial" w:cs="Arial"/>
        <w:sz w:val="18"/>
        <w:szCs w:val="18"/>
      </w:rPr>
      <w:ptab w:relativeTo="margin" w:alignment="right" w:leader="none"/>
    </w:r>
    <w:r w:rsidR="0009255D" w:rsidRPr="530E4A1D">
      <w:rPr>
        <w:rFonts w:asciiTheme="minorHAnsi" w:eastAsiaTheme="minorEastAsia" w:hAnsiTheme="minorHAnsi" w:cstheme="minorBidi"/>
        <w:noProof/>
        <w:sz w:val="20"/>
        <w:szCs w:val="20"/>
      </w:rPr>
      <w:fldChar w:fldCharType="begin"/>
    </w:r>
    <w:r w:rsidR="0009255D" w:rsidRPr="0009255D">
      <w:rPr>
        <w:rFonts w:ascii="Arial" w:hAnsi="Arial" w:cs="Arial"/>
        <w:sz w:val="18"/>
        <w:szCs w:val="18"/>
      </w:rPr>
      <w:instrText xml:space="preserve"> PAGE   \* MERGEFORMAT </w:instrText>
    </w:r>
    <w:r w:rsidR="0009255D" w:rsidRPr="530E4A1D">
      <w:rPr>
        <w:rFonts w:ascii="Arial" w:hAnsi="Arial" w:cs="Arial"/>
        <w:sz w:val="18"/>
        <w:szCs w:val="18"/>
      </w:rPr>
      <w:fldChar w:fldCharType="separate"/>
    </w:r>
    <w:r w:rsidRPr="530E4A1D">
      <w:rPr>
        <w:rFonts w:asciiTheme="minorHAnsi" w:eastAsiaTheme="minorEastAsia" w:hAnsiTheme="minorHAnsi" w:cstheme="minorBidi"/>
        <w:noProof/>
        <w:sz w:val="20"/>
        <w:szCs w:val="20"/>
      </w:rPr>
      <w:t>1</w:t>
    </w:r>
    <w:r w:rsidR="0009255D" w:rsidRPr="530E4A1D">
      <w:rPr>
        <w:rFonts w:asciiTheme="minorHAnsi" w:eastAsiaTheme="minorEastAsia" w:hAnsiTheme="minorHAnsi" w:cstheme="min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EED010" w14:textId="77777777" w:rsidR="001C4BDB" w:rsidRDefault="001C4BDB" w:rsidP="008B34D4">
      <w:pPr>
        <w:spacing w:after="0" w:line="240" w:lineRule="auto"/>
      </w:pPr>
      <w:r>
        <w:separator/>
      </w:r>
    </w:p>
  </w:footnote>
  <w:footnote w:type="continuationSeparator" w:id="0">
    <w:p w14:paraId="3E15771C" w14:textId="77777777" w:rsidR="001C4BDB" w:rsidRDefault="001C4BDB" w:rsidP="008B34D4">
      <w:pPr>
        <w:spacing w:after="0" w:line="240" w:lineRule="auto"/>
      </w:pPr>
      <w:r>
        <w:continuationSeparator/>
      </w:r>
    </w:p>
  </w:footnote>
  <w:footnote w:type="continuationNotice" w:id="1">
    <w:p w14:paraId="57603F69" w14:textId="77777777" w:rsidR="001C4BDB" w:rsidRDefault="001C4B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30E4A1D" w14:paraId="7FDF922B" w14:textId="77777777" w:rsidTr="530E4A1D">
      <w:trPr>
        <w:trHeight w:val="300"/>
      </w:trPr>
      <w:tc>
        <w:tcPr>
          <w:tcW w:w="3005" w:type="dxa"/>
        </w:tcPr>
        <w:p w14:paraId="009304EB" w14:textId="7B669708" w:rsidR="530E4A1D" w:rsidRDefault="530E4A1D" w:rsidP="530E4A1D">
          <w:pPr>
            <w:pStyle w:val="Header"/>
            <w:ind w:left="-115"/>
          </w:pPr>
        </w:p>
      </w:tc>
      <w:tc>
        <w:tcPr>
          <w:tcW w:w="3005" w:type="dxa"/>
        </w:tcPr>
        <w:p w14:paraId="58446108" w14:textId="1662B0D2" w:rsidR="530E4A1D" w:rsidRDefault="530E4A1D" w:rsidP="530E4A1D">
          <w:pPr>
            <w:pStyle w:val="Header"/>
            <w:jc w:val="center"/>
          </w:pPr>
        </w:p>
      </w:tc>
      <w:tc>
        <w:tcPr>
          <w:tcW w:w="3005" w:type="dxa"/>
        </w:tcPr>
        <w:p w14:paraId="67639FC7" w14:textId="625E122E" w:rsidR="530E4A1D" w:rsidRDefault="530E4A1D" w:rsidP="530E4A1D">
          <w:pPr>
            <w:pStyle w:val="Header"/>
            <w:ind w:right="-115"/>
            <w:jc w:val="right"/>
          </w:pPr>
        </w:p>
      </w:tc>
    </w:tr>
  </w:tbl>
  <w:p w14:paraId="67C053C1" w14:textId="2A604F52" w:rsidR="530E4A1D" w:rsidRDefault="530E4A1D" w:rsidP="530E4A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30E4A1D" w14:paraId="1B1BCB9B" w14:textId="77777777" w:rsidTr="530E4A1D">
      <w:trPr>
        <w:trHeight w:val="300"/>
      </w:trPr>
      <w:tc>
        <w:tcPr>
          <w:tcW w:w="3005" w:type="dxa"/>
        </w:tcPr>
        <w:p w14:paraId="577BEA96" w14:textId="160384B5" w:rsidR="530E4A1D" w:rsidRDefault="530E4A1D" w:rsidP="530E4A1D">
          <w:pPr>
            <w:pStyle w:val="Header"/>
            <w:ind w:left="-115"/>
          </w:pPr>
        </w:p>
      </w:tc>
      <w:tc>
        <w:tcPr>
          <w:tcW w:w="3005" w:type="dxa"/>
        </w:tcPr>
        <w:p w14:paraId="5A5620D8" w14:textId="32CEB692" w:rsidR="530E4A1D" w:rsidRDefault="530E4A1D" w:rsidP="530E4A1D">
          <w:pPr>
            <w:pStyle w:val="Header"/>
            <w:jc w:val="center"/>
          </w:pPr>
        </w:p>
      </w:tc>
      <w:tc>
        <w:tcPr>
          <w:tcW w:w="3005" w:type="dxa"/>
        </w:tcPr>
        <w:p w14:paraId="5C705098" w14:textId="079313F3" w:rsidR="530E4A1D" w:rsidRDefault="530E4A1D" w:rsidP="530E4A1D">
          <w:pPr>
            <w:pStyle w:val="Header"/>
            <w:ind w:right="-115"/>
            <w:jc w:val="right"/>
          </w:pPr>
        </w:p>
      </w:tc>
    </w:tr>
  </w:tbl>
  <w:p w14:paraId="544C176D" w14:textId="4C8CCFFB" w:rsidR="530E4A1D" w:rsidRDefault="530E4A1D" w:rsidP="530E4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30E4A1D" w14:paraId="31AC3967" w14:textId="77777777" w:rsidTr="530E4A1D">
      <w:trPr>
        <w:trHeight w:val="300"/>
      </w:trPr>
      <w:tc>
        <w:tcPr>
          <w:tcW w:w="3005" w:type="dxa"/>
        </w:tcPr>
        <w:p w14:paraId="1EE5E4C3" w14:textId="4A7742CA" w:rsidR="530E4A1D" w:rsidRDefault="530E4A1D" w:rsidP="530E4A1D">
          <w:pPr>
            <w:pStyle w:val="Header"/>
            <w:ind w:left="-115"/>
          </w:pPr>
        </w:p>
      </w:tc>
      <w:tc>
        <w:tcPr>
          <w:tcW w:w="3005" w:type="dxa"/>
        </w:tcPr>
        <w:p w14:paraId="41655867" w14:textId="48749163" w:rsidR="530E4A1D" w:rsidRDefault="530E4A1D" w:rsidP="530E4A1D">
          <w:pPr>
            <w:pStyle w:val="Header"/>
            <w:jc w:val="center"/>
          </w:pPr>
        </w:p>
      </w:tc>
      <w:tc>
        <w:tcPr>
          <w:tcW w:w="3005" w:type="dxa"/>
        </w:tcPr>
        <w:p w14:paraId="5D9D050B" w14:textId="7BCE256D" w:rsidR="530E4A1D" w:rsidRDefault="530E4A1D" w:rsidP="530E4A1D">
          <w:pPr>
            <w:pStyle w:val="Header"/>
            <w:ind w:right="-115"/>
            <w:jc w:val="right"/>
          </w:pPr>
        </w:p>
      </w:tc>
    </w:tr>
  </w:tbl>
  <w:p w14:paraId="1D5D7293" w14:textId="094AC978" w:rsidR="530E4A1D" w:rsidRDefault="530E4A1D" w:rsidP="530E4A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25221"/>
    <w:multiLevelType w:val="hybridMultilevel"/>
    <w:tmpl w:val="FA1ED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74863"/>
    <w:multiLevelType w:val="hybridMultilevel"/>
    <w:tmpl w:val="99689C5C"/>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C8C7BFB"/>
    <w:multiLevelType w:val="hybridMultilevel"/>
    <w:tmpl w:val="22EC2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802B93"/>
    <w:multiLevelType w:val="hybridMultilevel"/>
    <w:tmpl w:val="BDCCAE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5C7A6D"/>
    <w:multiLevelType w:val="hybridMultilevel"/>
    <w:tmpl w:val="EC96F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CF61D5"/>
    <w:multiLevelType w:val="hybridMultilevel"/>
    <w:tmpl w:val="904AFA5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276F7E67"/>
    <w:multiLevelType w:val="multilevel"/>
    <w:tmpl w:val="19A6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00F88"/>
    <w:multiLevelType w:val="hybridMultilevel"/>
    <w:tmpl w:val="84C27F0C"/>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F4F31AB"/>
    <w:multiLevelType w:val="hybridMultilevel"/>
    <w:tmpl w:val="33AC9E4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30810780"/>
    <w:multiLevelType w:val="hybridMultilevel"/>
    <w:tmpl w:val="FA2284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0D51578"/>
    <w:multiLevelType w:val="hybridMultilevel"/>
    <w:tmpl w:val="32F2E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3B3619"/>
    <w:multiLevelType w:val="multilevel"/>
    <w:tmpl w:val="49A2615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3C4B3E54"/>
    <w:multiLevelType w:val="hybridMultilevel"/>
    <w:tmpl w:val="5B8C8A40"/>
    <w:lvl w:ilvl="0" w:tplc="1809000F">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0182CF4"/>
    <w:multiLevelType w:val="hybridMultilevel"/>
    <w:tmpl w:val="668EB37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4FF3C13"/>
    <w:multiLevelType w:val="hybridMultilevel"/>
    <w:tmpl w:val="BD90E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6B0A53"/>
    <w:multiLevelType w:val="hybridMultilevel"/>
    <w:tmpl w:val="A814B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A66117"/>
    <w:multiLevelType w:val="hybridMultilevel"/>
    <w:tmpl w:val="1BB8D9C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4C051C2D"/>
    <w:multiLevelType w:val="hybridMultilevel"/>
    <w:tmpl w:val="4828BC9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27A6098"/>
    <w:multiLevelType w:val="hybridMultilevel"/>
    <w:tmpl w:val="D916B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7E2A92"/>
    <w:multiLevelType w:val="hybridMultilevel"/>
    <w:tmpl w:val="A24CCD56"/>
    <w:lvl w:ilvl="0" w:tplc="08090001">
      <w:start w:val="1"/>
      <w:numFmt w:val="bullet"/>
      <w:lvlText w:val=""/>
      <w:lvlJc w:val="left"/>
      <w:pPr>
        <w:ind w:left="2145" w:hanging="360"/>
      </w:pPr>
      <w:rPr>
        <w:rFonts w:ascii="Symbol" w:hAnsi="Symbol" w:hint="default"/>
      </w:rPr>
    </w:lvl>
    <w:lvl w:ilvl="1" w:tplc="08090003" w:tentative="1">
      <w:start w:val="1"/>
      <w:numFmt w:val="bullet"/>
      <w:lvlText w:val="o"/>
      <w:lvlJc w:val="left"/>
      <w:pPr>
        <w:ind w:left="2865" w:hanging="360"/>
      </w:pPr>
      <w:rPr>
        <w:rFonts w:ascii="Courier New" w:hAnsi="Courier New" w:cs="Courier New" w:hint="default"/>
      </w:rPr>
    </w:lvl>
    <w:lvl w:ilvl="2" w:tplc="08090005" w:tentative="1">
      <w:start w:val="1"/>
      <w:numFmt w:val="bullet"/>
      <w:lvlText w:val=""/>
      <w:lvlJc w:val="left"/>
      <w:pPr>
        <w:ind w:left="3585" w:hanging="360"/>
      </w:pPr>
      <w:rPr>
        <w:rFonts w:ascii="Wingdings" w:hAnsi="Wingdings" w:hint="default"/>
      </w:rPr>
    </w:lvl>
    <w:lvl w:ilvl="3" w:tplc="08090001" w:tentative="1">
      <w:start w:val="1"/>
      <w:numFmt w:val="bullet"/>
      <w:lvlText w:val=""/>
      <w:lvlJc w:val="left"/>
      <w:pPr>
        <w:ind w:left="4305" w:hanging="360"/>
      </w:pPr>
      <w:rPr>
        <w:rFonts w:ascii="Symbol" w:hAnsi="Symbol" w:hint="default"/>
      </w:rPr>
    </w:lvl>
    <w:lvl w:ilvl="4" w:tplc="08090003" w:tentative="1">
      <w:start w:val="1"/>
      <w:numFmt w:val="bullet"/>
      <w:lvlText w:val="o"/>
      <w:lvlJc w:val="left"/>
      <w:pPr>
        <w:ind w:left="5025" w:hanging="360"/>
      </w:pPr>
      <w:rPr>
        <w:rFonts w:ascii="Courier New" w:hAnsi="Courier New" w:cs="Courier New" w:hint="default"/>
      </w:rPr>
    </w:lvl>
    <w:lvl w:ilvl="5" w:tplc="08090005" w:tentative="1">
      <w:start w:val="1"/>
      <w:numFmt w:val="bullet"/>
      <w:lvlText w:val=""/>
      <w:lvlJc w:val="left"/>
      <w:pPr>
        <w:ind w:left="5745" w:hanging="360"/>
      </w:pPr>
      <w:rPr>
        <w:rFonts w:ascii="Wingdings" w:hAnsi="Wingdings" w:hint="default"/>
      </w:rPr>
    </w:lvl>
    <w:lvl w:ilvl="6" w:tplc="08090001" w:tentative="1">
      <w:start w:val="1"/>
      <w:numFmt w:val="bullet"/>
      <w:lvlText w:val=""/>
      <w:lvlJc w:val="left"/>
      <w:pPr>
        <w:ind w:left="6465" w:hanging="360"/>
      </w:pPr>
      <w:rPr>
        <w:rFonts w:ascii="Symbol" w:hAnsi="Symbol" w:hint="default"/>
      </w:rPr>
    </w:lvl>
    <w:lvl w:ilvl="7" w:tplc="08090003" w:tentative="1">
      <w:start w:val="1"/>
      <w:numFmt w:val="bullet"/>
      <w:lvlText w:val="o"/>
      <w:lvlJc w:val="left"/>
      <w:pPr>
        <w:ind w:left="7185" w:hanging="360"/>
      </w:pPr>
      <w:rPr>
        <w:rFonts w:ascii="Courier New" w:hAnsi="Courier New" w:cs="Courier New" w:hint="default"/>
      </w:rPr>
    </w:lvl>
    <w:lvl w:ilvl="8" w:tplc="08090005" w:tentative="1">
      <w:start w:val="1"/>
      <w:numFmt w:val="bullet"/>
      <w:lvlText w:val=""/>
      <w:lvlJc w:val="left"/>
      <w:pPr>
        <w:ind w:left="7905" w:hanging="360"/>
      </w:pPr>
      <w:rPr>
        <w:rFonts w:ascii="Wingdings" w:hAnsi="Wingdings" w:hint="default"/>
      </w:rPr>
    </w:lvl>
  </w:abstractNum>
  <w:abstractNum w:abstractNumId="20" w15:restartNumberingAfterBreak="0">
    <w:nsid w:val="59031505"/>
    <w:multiLevelType w:val="hybridMultilevel"/>
    <w:tmpl w:val="0C9C2E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B66E78"/>
    <w:multiLevelType w:val="hybridMultilevel"/>
    <w:tmpl w:val="DF7AF8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67F295E"/>
    <w:multiLevelType w:val="hybridMultilevel"/>
    <w:tmpl w:val="D37A7C7E"/>
    <w:lvl w:ilvl="0" w:tplc="F9828398">
      <w:start w:val="1"/>
      <w:numFmt w:val="decimal"/>
      <w:lvlText w:val="%1."/>
      <w:lvlJc w:val="left"/>
      <w:pPr>
        <w:ind w:left="795" w:hanging="435"/>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78747519">
    <w:abstractNumId w:val="10"/>
  </w:num>
  <w:num w:numId="2" w16cid:durableId="155846741">
    <w:abstractNumId w:val="19"/>
  </w:num>
  <w:num w:numId="3" w16cid:durableId="1967808893">
    <w:abstractNumId w:val="1"/>
  </w:num>
  <w:num w:numId="4" w16cid:durableId="297078325">
    <w:abstractNumId w:val="5"/>
  </w:num>
  <w:num w:numId="5" w16cid:durableId="781534329">
    <w:abstractNumId w:val="8"/>
  </w:num>
  <w:num w:numId="6" w16cid:durableId="1740593020">
    <w:abstractNumId w:val="16"/>
  </w:num>
  <w:num w:numId="7" w16cid:durableId="103186057">
    <w:abstractNumId w:val="22"/>
  </w:num>
  <w:num w:numId="8" w16cid:durableId="1597248249">
    <w:abstractNumId w:val="7"/>
  </w:num>
  <w:num w:numId="9" w16cid:durableId="1948342503">
    <w:abstractNumId w:val="12"/>
  </w:num>
  <w:num w:numId="10" w16cid:durableId="282661802">
    <w:abstractNumId w:val="21"/>
  </w:num>
  <w:num w:numId="11" w16cid:durableId="1873568774">
    <w:abstractNumId w:val="17"/>
  </w:num>
  <w:num w:numId="12" w16cid:durableId="829952230">
    <w:abstractNumId w:val="9"/>
  </w:num>
  <w:num w:numId="13" w16cid:durableId="664211755">
    <w:abstractNumId w:val="13"/>
  </w:num>
  <w:num w:numId="14" w16cid:durableId="1296525115">
    <w:abstractNumId w:val="18"/>
  </w:num>
  <w:num w:numId="15" w16cid:durableId="147015735">
    <w:abstractNumId w:val="14"/>
  </w:num>
  <w:num w:numId="16" w16cid:durableId="79450727">
    <w:abstractNumId w:val="15"/>
  </w:num>
  <w:num w:numId="17" w16cid:durableId="1235581034">
    <w:abstractNumId w:val="0"/>
  </w:num>
  <w:num w:numId="18" w16cid:durableId="2039769090">
    <w:abstractNumId w:val="20"/>
  </w:num>
  <w:num w:numId="19" w16cid:durableId="806510287">
    <w:abstractNumId w:val="4"/>
  </w:num>
  <w:num w:numId="20" w16cid:durableId="1433933771">
    <w:abstractNumId w:val="11"/>
  </w:num>
  <w:num w:numId="21" w16cid:durableId="1195146083">
    <w:abstractNumId w:val="3"/>
  </w:num>
  <w:num w:numId="22" w16cid:durableId="733359471">
    <w:abstractNumId w:val="2"/>
  </w:num>
  <w:num w:numId="23" w16cid:durableId="4107350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CBC"/>
    <w:rsid w:val="000005EB"/>
    <w:rsid w:val="00001777"/>
    <w:rsid w:val="0001002C"/>
    <w:rsid w:val="00020462"/>
    <w:rsid w:val="00022329"/>
    <w:rsid w:val="00034F34"/>
    <w:rsid w:val="000353C4"/>
    <w:rsid w:val="000369DB"/>
    <w:rsid w:val="00043171"/>
    <w:rsid w:val="0005045B"/>
    <w:rsid w:val="00053407"/>
    <w:rsid w:val="00081565"/>
    <w:rsid w:val="0009255D"/>
    <w:rsid w:val="00095BC9"/>
    <w:rsid w:val="00097502"/>
    <w:rsid w:val="000A40A3"/>
    <w:rsid w:val="000B0164"/>
    <w:rsid w:val="000B3A28"/>
    <w:rsid w:val="000C3AB4"/>
    <w:rsid w:val="000D054C"/>
    <w:rsid w:val="000D38D1"/>
    <w:rsid w:val="000D400B"/>
    <w:rsid w:val="000F6F32"/>
    <w:rsid w:val="00101A84"/>
    <w:rsid w:val="00105B1C"/>
    <w:rsid w:val="00114D34"/>
    <w:rsid w:val="00126EBA"/>
    <w:rsid w:val="001368D1"/>
    <w:rsid w:val="001412EC"/>
    <w:rsid w:val="0014521B"/>
    <w:rsid w:val="001502A3"/>
    <w:rsid w:val="001507C6"/>
    <w:rsid w:val="00150880"/>
    <w:rsid w:val="001556AA"/>
    <w:rsid w:val="0016281E"/>
    <w:rsid w:val="001717AD"/>
    <w:rsid w:val="00172F21"/>
    <w:rsid w:val="001903C4"/>
    <w:rsid w:val="001A5D1F"/>
    <w:rsid w:val="001A6974"/>
    <w:rsid w:val="001A6D26"/>
    <w:rsid w:val="001B3803"/>
    <w:rsid w:val="001B47D9"/>
    <w:rsid w:val="001B63BB"/>
    <w:rsid w:val="001C4BDB"/>
    <w:rsid w:val="001E5ADF"/>
    <w:rsid w:val="001F5669"/>
    <w:rsid w:val="001F74E7"/>
    <w:rsid w:val="0020573D"/>
    <w:rsid w:val="0022788C"/>
    <w:rsid w:val="0023635A"/>
    <w:rsid w:val="00246DA4"/>
    <w:rsid w:val="00253300"/>
    <w:rsid w:val="00261705"/>
    <w:rsid w:val="00266525"/>
    <w:rsid w:val="00266C4D"/>
    <w:rsid w:val="002703A4"/>
    <w:rsid w:val="00270E0B"/>
    <w:rsid w:val="00281402"/>
    <w:rsid w:val="00296784"/>
    <w:rsid w:val="002A10C1"/>
    <w:rsid w:val="002A246C"/>
    <w:rsid w:val="002A2EB1"/>
    <w:rsid w:val="002B2601"/>
    <w:rsid w:val="002C08FC"/>
    <w:rsid w:val="002C4111"/>
    <w:rsid w:val="002C5314"/>
    <w:rsid w:val="002D5E67"/>
    <w:rsid w:val="002E5589"/>
    <w:rsid w:val="002F1EAC"/>
    <w:rsid w:val="002F27E7"/>
    <w:rsid w:val="00302E36"/>
    <w:rsid w:val="003039D4"/>
    <w:rsid w:val="00306E3E"/>
    <w:rsid w:val="003128FE"/>
    <w:rsid w:val="003262D4"/>
    <w:rsid w:val="0032670C"/>
    <w:rsid w:val="00341145"/>
    <w:rsid w:val="0034424B"/>
    <w:rsid w:val="00345321"/>
    <w:rsid w:val="00347440"/>
    <w:rsid w:val="00357C89"/>
    <w:rsid w:val="003777C8"/>
    <w:rsid w:val="00385364"/>
    <w:rsid w:val="00393CE8"/>
    <w:rsid w:val="003955E4"/>
    <w:rsid w:val="003959C1"/>
    <w:rsid w:val="00395A5C"/>
    <w:rsid w:val="003A3557"/>
    <w:rsid w:val="003A4D26"/>
    <w:rsid w:val="003C2369"/>
    <w:rsid w:val="003C7090"/>
    <w:rsid w:val="003D19AC"/>
    <w:rsid w:val="003D2D72"/>
    <w:rsid w:val="003E2A63"/>
    <w:rsid w:val="0040093F"/>
    <w:rsid w:val="004029A2"/>
    <w:rsid w:val="004103C1"/>
    <w:rsid w:val="004123F8"/>
    <w:rsid w:val="004226F3"/>
    <w:rsid w:val="00423314"/>
    <w:rsid w:val="004247AA"/>
    <w:rsid w:val="004310EB"/>
    <w:rsid w:val="00442013"/>
    <w:rsid w:val="00447E4E"/>
    <w:rsid w:val="00453152"/>
    <w:rsid w:val="004609EB"/>
    <w:rsid w:val="00472607"/>
    <w:rsid w:val="00474F60"/>
    <w:rsid w:val="00480B3D"/>
    <w:rsid w:val="00483C6C"/>
    <w:rsid w:val="00486EAC"/>
    <w:rsid w:val="00490ED7"/>
    <w:rsid w:val="00493997"/>
    <w:rsid w:val="004A4645"/>
    <w:rsid w:val="004A5DB7"/>
    <w:rsid w:val="004B7EF6"/>
    <w:rsid w:val="004C74DB"/>
    <w:rsid w:val="004D799F"/>
    <w:rsid w:val="004F4D48"/>
    <w:rsid w:val="005060E3"/>
    <w:rsid w:val="005114A2"/>
    <w:rsid w:val="00513E1E"/>
    <w:rsid w:val="005312E1"/>
    <w:rsid w:val="00532FBB"/>
    <w:rsid w:val="00545766"/>
    <w:rsid w:val="00545BC0"/>
    <w:rsid w:val="00547CD8"/>
    <w:rsid w:val="00554EF2"/>
    <w:rsid w:val="00563AF0"/>
    <w:rsid w:val="005704E5"/>
    <w:rsid w:val="005747BF"/>
    <w:rsid w:val="0057746B"/>
    <w:rsid w:val="00577CD0"/>
    <w:rsid w:val="00581DBC"/>
    <w:rsid w:val="0059455F"/>
    <w:rsid w:val="005A1EE3"/>
    <w:rsid w:val="005A37DC"/>
    <w:rsid w:val="005A4F41"/>
    <w:rsid w:val="005B1688"/>
    <w:rsid w:val="005B2777"/>
    <w:rsid w:val="005B3954"/>
    <w:rsid w:val="005C308E"/>
    <w:rsid w:val="005C6440"/>
    <w:rsid w:val="005E2A89"/>
    <w:rsid w:val="005E5C87"/>
    <w:rsid w:val="005F0686"/>
    <w:rsid w:val="005F2577"/>
    <w:rsid w:val="005F4B27"/>
    <w:rsid w:val="0061193D"/>
    <w:rsid w:val="00615FFB"/>
    <w:rsid w:val="00616ECB"/>
    <w:rsid w:val="00620370"/>
    <w:rsid w:val="00621521"/>
    <w:rsid w:val="00624AFB"/>
    <w:rsid w:val="00632955"/>
    <w:rsid w:val="00634EE4"/>
    <w:rsid w:val="00637B93"/>
    <w:rsid w:val="00644F96"/>
    <w:rsid w:val="0065579C"/>
    <w:rsid w:val="0066274C"/>
    <w:rsid w:val="00681242"/>
    <w:rsid w:val="0068534A"/>
    <w:rsid w:val="006900D6"/>
    <w:rsid w:val="006976ED"/>
    <w:rsid w:val="006A078C"/>
    <w:rsid w:val="006A18D6"/>
    <w:rsid w:val="006A35CF"/>
    <w:rsid w:val="006B1C45"/>
    <w:rsid w:val="006B2C59"/>
    <w:rsid w:val="006B4CC0"/>
    <w:rsid w:val="006B5F56"/>
    <w:rsid w:val="006C398E"/>
    <w:rsid w:val="006D1C3D"/>
    <w:rsid w:val="006F1B9B"/>
    <w:rsid w:val="006F3AF3"/>
    <w:rsid w:val="006F466D"/>
    <w:rsid w:val="006F4926"/>
    <w:rsid w:val="00711454"/>
    <w:rsid w:val="007230C4"/>
    <w:rsid w:val="00726A83"/>
    <w:rsid w:val="00746960"/>
    <w:rsid w:val="00760717"/>
    <w:rsid w:val="0076087F"/>
    <w:rsid w:val="007609BD"/>
    <w:rsid w:val="00764EE8"/>
    <w:rsid w:val="00765342"/>
    <w:rsid w:val="0076673D"/>
    <w:rsid w:val="00766D1C"/>
    <w:rsid w:val="00770EE8"/>
    <w:rsid w:val="00772269"/>
    <w:rsid w:val="00780AC5"/>
    <w:rsid w:val="007A2B52"/>
    <w:rsid w:val="007B4710"/>
    <w:rsid w:val="007C2E77"/>
    <w:rsid w:val="007C7C39"/>
    <w:rsid w:val="007D35A1"/>
    <w:rsid w:val="007E6168"/>
    <w:rsid w:val="007F4963"/>
    <w:rsid w:val="007F606B"/>
    <w:rsid w:val="0080050B"/>
    <w:rsid w:val="00802E3E"/>
    <w:rsid w:val="008150FF"/>
    <w:rsid w:val="008250FB"/>
    <w:rsid w:val="008276EB"/>
    <w:rsid w:val="00832961"/>
    <w:rsid w:val="00832ADC"/>
    <w:rsid w:val="00847201"/>
    <w:rsid w:val="00850FF5"/>
    <w:rsid w:val="00854ED0"/>
    <w:rsid w:val="00860357"/>
    <w:rsid w:val="00867DE1"/>
    <w:rsid w:val="008768E6"/>
    <w:rsid w:val="00886036"/>
    <w:rsid w:val="008879AE"/>
    <w:rsid w:val="00892525"/>
    <w:rsid w:val="008975E8"/>
    <w:rsid w:val="008A2E66"/>
    <w:rsid w:val="008B125F"/>
    <w:rsid w:val="008B34D4"/>
    <w:rsid w:val="008D4B43"/>
    <w:rsid w:val="008E72DB"/>
    <w:rsid w:val="00920A9B"/>
    <w:rsid w:val="00922C81"/>
    <w:rsid w:val="00931246"/>
    <w:rsid w:val="009364E0"/>
    <w:rsid w:val="00936B52"/>
    <w:rsid w:val="00942A25"/>
    <w:rsid w:val="0094777F"/>
    <w:rsid w:val="009614DF"/>
    <w:rsid w:val="00961A1D"/>
    <w:rsid w:val="0096241A"/>
    <w:rsid w:val="00967F2C"/>
    <w:rsid w:val="0097481A"/>
    <w:rsid w:val="00975093"/>
    <w:rsid w:val="00977C02"/>
    <w:rsid w:val="009A5FA8"/>
    <w:rsid w:val="009A7D0A"/>
    <w:rsid w:val="009B25B4"/>
    <w:rsid w:val="009B64CA"/>
    <w:rsid w:val="009C4793"/>
    <w:rsid w:val="009C6B38"/>
    <w:rsid w:val="009D2264"/>
    <w:rsid w:val="009D540F"/>
    <w:rsid w:val="009D7076"/>
    <w:rsid w:val="009D711E"/>
    <w:rsid w:val="009E0DDC"/>
    <w:rsid w:val="009F2D01"/>
    <w:rsid w:val="009F4FCC"/>
    <w:rsid w:val="00A020B7"/>
    <w:rsid w:val="00A02872"/>
    <w:rsid w:val="00A07A5D"/>
    <w:rsid w:val="00A10EC0"/>
    <w:rsid w:val="00A1435B"/>
    <w:rsid w:val="00A31203"/>
    <w:rsid w:val="00A375ED"/>
    <w:rsid w:val="00A379AF"/>
    <w:rsid w:val="00A501F7"/>
    <w:rsid w:val="00A52120"/>
    <w:rsid w:val="00A565CD"/>
    <w:rsid w:val="00A60DDF"/>
    <w:rsid w:val="00A724C3"/>
    <w:rsid w:val="00A74CA0"/>
    <w:rsid w:val="00A75C1D"/>
    <w:rsid w:val="00A75DB9"/>
    <w:rsid w:val="00A76CD5"/>
    <w:rsid w:val="00A85743"/>
    <w:rsid w:val="00AA1647"/>
    <w:rsid w:val="00AA550E"/>
    <w:rsid w:val="00AB6301"/>
    <w:rsid w:val="00AC5A52"/>
    <w:rsid w:val="00AD0EA8"/>
    <w:rsid w:val="00AD4704"/>
    <w:rsid w:val="00AD53D8"/>
    <w:rsid w:val="00AD66C3"/>
    <w:rsid w:val="00AD7FD6"/>
    <w:rsid w:val="00AE30DB"/>
    <w:rsid w:val="00AE347C"/>
    <w:rsid w:val="00AE449D"/>
    <w:rsid w:val="00AF0BD9"/>
    <w:rsid w:val="00AF55FD"/>
    <w:rsid w:val="00AF6D93"/>
    <w:rsid w:val="00B0000B"/>
    <w:rsid w:val="00B01FA0"/>
    <w:rsid w:val="00B06B9F"/>
    <w:rsid w:val="00B10F82"/>
    <w:rsid w:val="00B16F9E"/>
    <w:rsid w:val="00B32C9E"/>
    <w:rsid w:val="00B337EE"/>
    <w:rsid w:val="00B342C3"/>
    <w:rsid w:val="00B35672"/>
    <w:rsid w:val="00B6381E"/>
    <w:rsid w:val="00B65BAD"/>
    <w:rsid w:val="00B666D1"/>
    <w:rsid w:val="00B7175D"/>
    <w:rsid w:val="00B76CA5"/>
    <w:rsid w:val="00B85EC0"/>
    <w:rsid w:val="00B869E6"/>
    <w:rsid w:val="00B96C61"/>
    <w:rsid w:val="00BA1698"/>
    <w:rsid w:val="00BA765F"/>
    <w:rsid w:val="00BC3315"/>
    <w:rsid w:val="00BC588C"/>
    <w:rsid w:val="00BC6F33"/>
    <w:rsid w:val="00BD37A3"/>
    <w:rsid w:val="00BD4EE2"/>
    <w:rsid w:val="00BD57BC"/>
    <w:rsid w:val="00BE09D8"/>
    <w:rsid w:val="00BE2086"/>
    <w:rsid w:val="00BE29C5"/>
    <w:rsid w:val="00BE4E5D"/>
    <w:rsid w:val="00BF2A35"/>
    <w:rsid w:val="00C06E60"/>
    <w:rsid w:val="00C21C03"/>
    <w:rsid w:val="00C259F6"/>
    <w:rsid w:val="00C37A36"/>
    <w:rsid w:val="00C37E26"/>
    <w:rsid w:val="00C40816"/>
    <w:rsid w:val="00C551A9"/>
    <w:rsid w:val="00C60EEE"/>
    <w:rsid w:val="00C619D2"/>
    <w:rsid w:val="00C83CCE"/>
    <w:rsid w:val="00C84696"/>
    <w:rsid w:val="00C850C0"/>
    <w:rsid w:val="00C92F8C"/>
    <w:rsid w:val="00C9773B"/>
    <w:rsid w:val="00CA46E1"/>
    <w:rsid w:val="00CA6D95"/>
    <w:rsid w:val="00CB3D96"/>
    <w:rsid w:val="00CB5CBC"/>
    <w:rsid w:val="00CC585E"/>
    <w:rsid w:val="00CC66E0"/>
    <w:rsid w:val="00CD2B1C"/>
    <w:rsid w:val="00CD5A7F"/>
    <w:rsid w:val="00CE0E8A"/>
    <w:rsid w:val="00CE45C0"/>
    <w:rsid w:val="00CE5A09"/>
    <w:rsid w:val="00CE5BD1"/>
    <w:rsid w:val="00CE79E7"/>
    <w:rsid w:val="00CF0FE4"/>
    <w:rsid w:val="00CF133B"/>
    <w:rsid w:val="00CF4E9C"/>
    <w:rsid w:val="00CF6070"/>
    <w:rsid w:val="00D0164D"/>
    <w:rsid w:val="00D14E90"/>
    <w:rsid w:val="00D426B5"/>
    <w:rsid w:val="00D428F8"/>
    <w:rsid w:val="00D46B1E"/>
    <w:rsid w:val="00D57929"/>
    <w:rsid w:val="00D66AE6"/>
    <w:rsid w:val="00D70976"/>
    <w:rsid w:val="00D72FB7"/>
    <w:rsid w:val="00D74398"/>
    <w:rsid w:val="00D97B8A"/>
    <w:rsid w:val="00DA0CDD"/>
    <w:rsid w:val="00DA278B"/>
    <w:rsid w:val="00DA5179"/>
    <w:rsid w:val="00DA5D7F"/>
    <w:rsid w:val="00DB344D"/>
    <w:rsid w:val="00DC0EB3"/>
    <w:rsid w:val="00DC40BA"/>
    <w:rsid w:val="00DC4CA9"/>
    <w:rsid w:val="00DC7306"/>
    <w:rsid w:val="00DD5D44"/>
    <w:rsid w:val="00DE4D53"/>
    <w:rsid w:val="00DE77EE"/>
    <w:rsid w:val="00DF6AD0"/>
    <w:rsid w:val="00E01B86"/>
    <w:rsid w:val="00E12359"/>
    <w:rsid w:val="00E240FE"/>
    <w:rsid w:val="00E2588B"/>
    <w:rsid w:val="00E3176C"/>
    <w:rsid w:val="00E3545B"/>
    <w:rsid w:val="00E4498E"/>
    <w:rsid w:val="00E47DBA"/>
    <w:rsid w:val="00E53345"/>
    <w:rsid w:val="00E6598A"/>
    <w:rsid w:val="00E72ABF"/>
    <w:rsid w:val="00E742FF"/>
    <w:rsid w:val="00E77B08"/>
    <w:rsid w:val="00E806AA"/>
    <w:rsid w:val="00E96504"/>
    <w:rsid w:val="00EA5A9A"/>
    <w:rsid w:val="00EB0362"/>
    <w:rsid w:val="00EC49B8"/>
    <w:rsid w:val="00ED36B0"/>
    <w:rsid w:val="00EE3CC6"/>
    <w:rsid w:val="00EE62CF"/>
    <w:rsid w:val="00EF29E3"/>
    <w:rsid w:val="00EF33AE"/>
    <w:rsid w:val="00F112AD"/>
    <w:rsid w:val="00F13A02"/>
    <w:rsid w:val="00F24C98"/>
    <w:rsid w:val="00F25F5C"/>
    <w:rsid w:val="00F37CB5"/>
    <w:rsid w:val="00F41860"/>
    <w:rsid w:val="00F41EC7"/>
    <w:rsid w:val="00F451C3"/>
    <w:rsid w:val="00F455E8"/>
    <w:rsid w:val="00F50B86"/>
    <w:rsid w:val="00F55620"/>
    <w:rsid w:val="00F61139"/>
    <w:rsid w:val="00F64923"/>
    <w:rsid w:val="00F706A8"/>
    <w:rsid w:val="00F76DF7"/>
    <w:rsid w:val="00F81739"/>
    <w:rsid w:val="00F91C36"/>
    <w:rsid w:val="00F92025"/>
    <w:rsid w:val="00FA18C0"/>
    <w:rsid w:val="00FA4F0F"/>
    <w:rsid w:val="00FA5882"/>
    <w:rsid w:val="00FA6FAF"/>
    <w:rsid w:val="00FE2936"/>
    <w:rsid w:val="00FE595A"/>
    <w:rsid w:val="00FF0B4F"/>
    <w:rsid w:val="00FF391E"/>
    <w:rsid w:val="00FF7D07"/>
    <w:rsid w:val="0101547E"/>
    <w:rsid w:val="016F655E"/>
    <w:rsid w:val="023C4353"/>
    <w:rsid w:val="03186387"/>
    <w:rsid w:val="03663DFB"/>
    <w:rsid w:val="049A3019"/>
    <w:rsid w:val="09DCC5C4"/>
    <w:rsid w:val="0B99F708"/>
    <w:rsid w:val="0CD831C5"/>
    <w:rsid w:val="0D1EFB12"/>
    <w:rsid w:val="0EB2AD27"/>
    <w:rsid w:val="12228E28"/>
    <w:rsid w:val="13A824E3"/>
    <w:rsid w:val="13A87D35"/>
    <w:rsid w:val="18AEE460"/>
    <w:rsid w:val="19E0707B"/>
    <w:rsid w:val="1D7A6900"/>
    <w:rsid w:val="215207AA"/>
    <w:rsid w:val="253988F8"/>
    <w:rsid w:val="255073C1"/>
    <w:rsid w:val="272B72CE"/>
    <w:rsid w:val="2827D6D4"/>
    <w:rsid w:val="2842179E"/>
    <w:rsid w:val="28B94D48"/>
    <w:rsid w:val="2A731674"/>
    <w:rsid w:val="2B169E2F"/>
    <w:rsid w:val="2B4729EF"/>
    <w:rsid w:val="304C0E14"/>
    <w:rsid w:val="306DC34F"/>
    <w:rsid w:val="3096F6C9"/>
    <w:rsid w:val="32B20B6E"/>
    <w:rsid w:val="38203BB2"/>
    <w:rsid w:val="3852F51F"/>
    <w:rsid w:val="3B126FF5"/>
    <w:rsid w:val="3DDC81C8"/>
    <w:rsid w:val="3FDBD9AB"/>
    <w:rsid w:val="403F3F98"/>
    <w:rsid w:val="409F6B8D"/>
    <w:rsid w:val="40DE7DDE"/>
    <w:rsid w:val="44544F58"/>
    <w:rsid w:val="44751033"/>
    <w:rsid w:val="45F831F3"/>
    <w:rsid w:val="479BB6AD"/>
    <w:rsid w:val="4A91FF2E"/>
    <w:rsid w:val="4D50989E"/>
    <w:rsid w:val="4D85333A"/>
    <w:rsid w:val="4E190A67"/>
    <w:rsid w:val="4E918857"/>
    <w:rsid w:val="4F9EFF4B"/>
    <w:rsid w:val="4FA5C474"/>
    <w:rsid w:val="4FE92FCD"/>
    <w:rsid w:val="50B32F61"/>
    <w:rsid w:val="530E4A1D"/>
    <w:rsid w:val="53543DD9"/>
    <w:rsid w:val="5361CCE6"/>
    <w:rsid w:val="538F31EF"/>
    <w:rsid w:val="53A2A67C"/>
    <w:rsid w:val="547394E7"/>
    <w:rsid w:val="54D74D43"/>
    <w:rsid w:val="55B324F8"/>
    <w:rsid w:val="57735924"/>
    <w:rsid w:val="587B2123"/>
    <w:rsid w:val="58A7B6F2"/>
    <w:rsid w:val="58F22856"/>
    <w:rsid w:val="5B410FF1"/>
    <w:rsid w:val="5E45260A"/>
    <w:rsid w:val="5EEAC561"/>
    <w:rsid w:val="5F51AF72"/>
    <w:rsid w:val="5F56CA6B"/>
    <w:rsid w:val="5FB3234F"/>
    <w:rsid w:val="6259D001"/>
    <w:rsid w:val="62C3ADD5"/>
    <w:rsid w:val="63FB5514"/>
    <w:rsid w:val="65A89528"/>
    <w:rsid w:val="65C57477"/>
    <w:rsid w:val="6766FAEB"/>
    <w:rsid w:val="68E4DF0F"/>
    <w:rsid w:val="69797E4C"/>
    <w:rsid w:val="6C3A7777"/>
    <w:rsid w:val="6C9801EA"/>
    <w:rsid w:val="6DB862B9"/>
    <w:rsid w:val="6E7CB4D8"/>
    <w:rsid w:val="7218A587"/>
    <w:rsid w:val="72ECE3E3"/>
    <w:rsid w:val="73A05665"/>
    <w:rsid w:val="750CD877"/>
    <w:rsid w:val="75F404E6"/>
    <w:rsid w:val="760A5660"/>
    <w:rsid w:val="7D0E1EFB"/>
    <w:rsid w:val="7DEEC26F"/>
    <w:rsid w:val="7E33A7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14494"/>
  <w15:docId w15:val="{DC5EB75C-364C-4D64-BEA3-FAA7BE5C2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203"/>
    <w:rPr>
      <w:sz w:val="24"/>
    </w:rPr>
  </w:style>
  <w:style w:type="paragraph" w:styleId="Heading1">
    <w:name w:val="heading 1"/>
    <w:basedOn w:val="Normal"/>
    <w:next w:val="Normal"/>
    <w:link w:val="Heading1Char"/>
    <w:uiPriority w:val="9"/>
    <w:qFormat/>
    <w:rsid w:val="00DF6AD0"/>
    <w:pPr>
      <w:ind w:left="709"/>
      <w:jc w:val="both"/>
      <w:outlineLvl w:val="0"/>
    </w:pPr>
    <w:rPr>
      <w:rFonts w:ascii="Arial" w:hAnsi="Arial" w:cs="Arial"/>
      <w:b/>
      <w:sz w:val="32"/>
      <w:szCs w:val="32"/>
    </w:rPr>
  </w:style>
  <w:style w:type="paragraph" w:styleId="Heading2">
    <w:name w:val="heading 2"/>
    <w:basedOn w:val="Normal"/>
    <w:next w:val="Normal"/>
    <w:link w:val="Heading2Char"/>
    <w:uiPriority w:val="9"/>
    <w:unhideWhenUsed/>
    <w:qFormat/>
    <w:rsid w:val="00EA5A9A"/>
    <w:pPr>
      <w:outlineLvl w:val="1"/>
    </w:pPr>
    <w:rPr>
      <w:rFonts w:cstheme="minorHAnsi"/>
      <w:b/>
      <w:bCs/>
      <w:sz w:val="28"/>
      <w:szCs w:val="28"/>
    </w:rPr>
  </w:style>
  <w:style w:type="paragraph" w:styleId="Heading3">
    <w:name w:val="heading 3"/>
    <w:basedOn w:val="Heading2"/>
    <w:next w:val="Normal"/>
    <w:link w:val="Heading3Char"/>
    <w:uiPriority w:val="9"/>
    <w:unhideWhenUsed/>
    <w:qFormat/>
    <w:rsid w:val="00EA5A9A"/>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AB4"/>
    <w:pPr>
      <w:ind w:left="720"/>
      <w:contextualSpacing/>
    </w:pPr>
  </w:style>
  <w:style w:type="paragraph" w:styleId="Footer">
    <w:name w:val="footer"/>
    <w:basedOn w:val="Normal"/>
    <w:link w:val="FooterChar"/>
    <w:uiPriority w:val="99"/>
    <w:rsid w:val="000C3AB4"/>
    <w:pPr>
      <w:tabs>
        <w:tab w:val="center" w:pos="4153"/>
        <w:tab w:val="right" w:pos="8306"/>
      </w:tabs>
      <w:autoSpaceDE w:val="0"/>
      <w:autoSpaceDN w:val="0"/>
      <w:adjustRightInd w:val="0"/>
      <w:spacing w:after="0" w:line="240" w:lineRule="auto"/>
    </w:pPr>
    <w:rPr>
      <w:rFonts w:ascii="Times" w:eastAsia="Times New Roman" w:hAnsi="Times" w:cs="Times New Roman"/>
      <w:szCs w:val="24"/>
    </w:rPr>
  </w:style>
  <w:style w:type="character" w:customStyle="1" w:styleId="FooterChar">
    <w:name w:val="Footer Char"/>
    <w:basedOn w:val="DefaultParagraphFont"/>
    <w:link w:val="Footer"/>
    <w:uiPriority w:val="99"/>
    <w:rsid w:val="000C3AB4"/>
    <w:rPr>
      <w:rFonts w:ascii="Times" w:eastAsia="Times New Roman" w:hAnsi="Times" w:cs="Times New Roman"/>
      <w:sz w:val="24"/>
      <w:szCs w:val="24"/>
    </w:rPr>
  </w:style>
  <w:style w:type="table" w:styleId="TableGrid">
    <w:name w:val="Table Grid"/>
    <w:basedOn w:val="TableNormal"/>
    <w:rsid w:val="000C3AB4"/>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3557"/>
    <w:rPr>
      <w:color w:val="0000FF" w:themeColor="hyperlink"/>
      <w:u w:val="single"/>
    </w:rPr>
  </w:style>
  <w:style w:type="paragraph" w:styleId="Header">
    <w:name w:val="header"/>
    <w:basedOn w:val="Normal"/>
    <w:link w:val="HeaderChar"/>
    <w:uiPriority w:val="99"/>
    <w:unhideWhenUsed/>
    <w:rsid w:val="008B34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4D4"/>
  </w:style>
  <w:style w:type="character" w:styleId="FollowedHyperlink">
    <w:name w:val="FollowedHyperlink"/>
    <w:basedOn w:val="DefaultParagraphFont"/>
    <w:uiPriority w:val="99"/>
    <w:semiHidden/>
    <w:unhideWhenUsed/>
    <w:rsid w:val="00020462"/>
    <w:rPr>
      <w:color w:val="800080"/>
      <w:u w:val="single"/>
    </w:rPr>
  </w:style>
  <w:style w:type="paragraph" w:customStyle="1" w:styleId="font0">
    <w:name w:val="font0"/>
    <w:basedOn w:val="Normal"/>
    <w:rsid w:val="00020462"/>
    <w:pPr>
      <w:spacing w:before="100" w:beforeAutospacing="1" w:after="100" w:afterAutospacing="1" w:line="240" w:lineRule="auto"/>
    </w:pPr>
    <w:rPr>
      <w:rFonts w:ascii="Calibri" w:eastAsia="Times New Roman" w:hAnsi="Calibri" w:cs="Times New Roman"/>
      <w:color w:val="000000"/>
    </w:rPr>
  </w:style>
  <w:style w:type="paragraph" w:customStyle="1" w:styleId="font1">
    <w:name w:val="font1"/>
    <w:basedOn w:val="Normal"/>
    <w:rsid w:val="00020462"/>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020462"/>
    <w:pPr>
      <w:spacing w:before="100" w:beforeAutospacing="1" w:after="100" w:afterAutospacing="1" w:line="240" w:lineRule="auto"/>
    </w:pPr>
    <w:rPr>
      <w:rFonts w:ascii="Calibri" w:eastAsia="Times New Roman" w:hAnsi="Calibri" w:cs="Times New Roman"/>
      <w:b/>
      <w:bCs/>
      <w:color w:val="000000"/>
    </w:rPr>
  </w:style>
  <w:style w:type="paragraph" w:customStyle="1" w:styleId="font6">
    <w:name w:val="font6"/>
    <w:basedOn w:val="Normal"/>
    <w:rsid w:val="00020462"/>
    <w:pPr>
      <w:spacing w:before="100" w:beforeAutospacing="1" w:after="100" w:afterAutospacing="1" w:line="240" w:lineRule="auto"/>
    </w:pPr>
    <w:rPr>
      <w:rFonts w:ascii="Calibri" w:eastAsia="Times New Roman" w:hAnsi="Calibri" w:cs="Times New Roman"/>
      <w:b/>
      <w:bCs/>
      <w:i/>
      <w:iCs/>
      <w:color w:val="000000"/>
    </w:rPr>
  </w:style>
  <w:style w:type="paragraph" w:customStyle="1" w:styleId="font7">
    <w:name w:val="font7"/>
    <w:basedOn w:val="Normal"/>
    <w:rsid w:val="00020462"/>
    <w:pPr>
      <w:spacing w:before="100" w:beforeAutospacing="1" w:after="100" w:afterAutospacing="1" w:line="240" w:lineRule="auto"/>
    </w:pPr>
    <w:rPr>
      <w:rFonts w:ascii="Calibri" w:eastAsia="Times New Roman" w:hAnsi="Calibri" w:cs="Times New Roman"/>
      <w:color w:val="000000"/>
      <w:sz w:val="20"/>
      <w:szCs w:val="20"/>
    </w:rPr>
  </w:style>
  <w:style w:type="paragraph" w:customStyle="1" w:styleId="font8">
    <w:name w:val="font8"/>
    <w:basedOn w:val="Normal"/>
    <w:rsid w:val="00020462"/>
    <w:pPr>
      <w:spacing w:before="100" w:beforeAutospacing="1" w:after="100" w:afterAutospacing="1" w:line="240" w:lineRule="auto"/>
    </w:pPr>
    <w:rPr>
      <w:rFonts w:ascii="Calibri" w:eastAsia="Times New Roman" w:hAnsi="Calibri" w:cs="Times New Roman"/>
      <w:b/>
      <w:bCs/>
      <w:color w:val="000000"/>
      <w:sz w:val="20"/>
      <w:szCs w:val="20"/>
    </w:rPr>
  </w:style>
  <w:style w:type="paragraph" w:customStyle="1" w:styleId="font9">
    <w:name w:val="font9"/>
    <w:basedOn w:val="Normal"/>
    <w:rsid w:val="00020462"/>
    <w:pPr>
      <w:spacing w:before="100" w:beforeAutospacing="1" w:after="100" w:afterAutospacing="1" w:line="240" w:lineRule="auto"/>
    </w:pPr>
    <w:rPr>
      <w:rFonts w:ascii="Calibri" w:eastAsia="Times New Roman" w:hAnsi="Calibri" w:cs="Times New Roman"/>
      <w:i/>
      <w:iCs/>
      <w:color w:val="000000"/>
      <w:sz w:val="20"/>
      <w:szCs w:val="20"/>
    </w:rPr>
  </w:style>
  <w:style w:type="paragraph" w:customStyle="1" w:styleId="font10">
    <w:name w:val="font10"/>
    <w:basedOn w:val="Normal"/>
    <w:rsid w:val="00020462"/>
    <w:pPr>
      <w:spacing w:before="100" w:beforeAutospacing="1" w:after="100" w:afterAutospacing="1" w:line="240" w:lineRule="auto"/>
    </w:pPr>
    <w:rPr>
      <w:rFonts w:ascii="Calibri" w:eastAsia="Times New Roman" w:hAnsi="Calibri" w:cs="Times New Roman"/>
      <w:i/>
      <w:iCs/>
      <w:color w:val="FF0000"/>
      <w:sz w:val="20"/>
      <w:szCs w:val="20"/>
    </w:rPr>
  </w:style>
  <w:style w:type="paragraph" w:customStyle="1" w:styleId="xl65">
    <w:name w:val="xl65"/>
    <w:basedOn w:val="Normal"/>
    <w:rsid w:val="00020462"/>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66">
    <w:name w:val="xl66"/>
    <w:basedOn w:val="Normal"/>
    <w:rsid w:val="00020462"/>
    <w:pP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67">
    <w:name w:val="xl67"/>
    <w:basedOn w:val="Normal"/>
    <w:rsid w:val="00020462"/>
    <w:pP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68">
    <w:name w:val="xl68"/>
    <w:basedOn w:val="Normal"/>
    <w:rsid w:val="00020462"/>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70">
    <w:name w:val="xl70"/>
    <w:basedOn w:val="Normal"/>
    <w:rsid w:val="00020462"/>
    <w:pPr>
      <w:spacing w:before="100" w:beforeAutospacing="1" w:after="100" w:afterAutospacing="1" w:line="240" w:lineRule="auto"/>
    </w:pPr>
    <w:rPr>
      <w:rFonts w:ascii="Times New Roman" w:eastAsia="Times New Roman" w:hAnsi="Times New Roman" w:cs="Times New Roman"/>
      <w:b/>
      <w:bCs/>
      <w:color w:val="000000"/>
      <w:szCs w:val="24"/>
    </w:rPr>
  </w:style>
  <w:style w:type="paragraph" w:customStyle="1" w:styleId="xl71">
    <w:name w:val="xl71"/>
    <w:basedOn w:val="Normal"/>
    <w:rsid w:val="00020462"/>
    <w:pPr>
      <w:spacing w:before="100" w:beforeAutospacing="1" w:after="100" w:afterAutospacing="1" w:line="240" w:lineRule="auto"/>
    </w:pPr>
    <w:rPr>
      <w:rFonts w:ascii="Times New Roman" w:eastAsia="Times New Roman" w:hAnsi="Times New Roman" w:cs="Times New Roman"/>
      <w:szCs w:val="24"/>
    </w:rPr>
  </w:style>
  <w:style w:type="paragraph" w:customStyle="1" w:styleId="xl72">
    <w:name w:val="xl72"/>
    <w:basedOn w:val="Normal"/>
    <w:rsid w:val="00020462"/>
    <w:pPr>
      <w:spacing w:before="100" w:beforeAutospacing="1" w:after="100" w:afterAutospacing="1" w:line="240" w:lineRule="auto"/>
    </w:pPr>
    <w:rPr>
      <w:rFonts w:ascii="Times New Roman" w:eastAsia="Times New Roman" w:hAnsi="Times New Roman" w:cs="Times New Roman"/>
      <w:i/>
      <w:iCs/>
      <w:color w:val="000000"/>
      <w:sz w:val="20"/>
      <w:szCs w:val="20"/>
    </w:rPr>
  </w:style>
  <w:style w:type="paragraph" w:customStyle="1" w:styleId="xl73">
    <w:name w:val="xl73"/>
    <w:basedOn w:val="Normal"/>
    <w:rsid w:val="00020462"/>
    <w:pPr>
      <w:spacing w:before="100" w:beforeAutospacing="1" w:after="100" w:afterAutospacing="1" w:line="240" w:lineRule="auto"/>
    </w:pPr>
    <w:rPr>
      <w:rFonts w:ascii="Times New Roman" w:eastAsia="Times New Roman" w:hAnsi="Times New Roman" w:cs="Times New Roman"/>
      <w:b/>
      <w:bCs/>
      <w:i/>
      <w:iCs/>
      <w:color w:val="000000"/>
      <w:szCs w:val="24"/>
    </w:rPr>
  </w:style>
  <w:style w:type="paragraph" w:customStyle="1" w:styleId="xl74">
    <w:name w:val="xl74"/>
    <w:basedOn w:val="Normal"/>
    <w:rsid w:val="00020462"/>
    <w:pPr>
      <w:spacing w:before="100" w:beforeAutospacing="1" w:after="100" w:afterAutospacing="1" w:line="240" w:lineRule="auto"/>
    </w:pPr>
    <w:rPr>
      <w:rFonts w:ascii="Times New Roman" w:eastAsia="Times New Roman" w:hAnsi="Times New Roman" w:cs="Times New Roman"/>
      <w:b/>
      <w:bCs/>
      <w:color w:val="000000"/>
      <w:sz w:val="20"/>
      <w:szCs w:val="20"/>
    </w:rPr>
  </w:style>
  <w:style w:type="paragraph" w:customStyle="1" w:styleId="xl75">
    <w:name w:val="xl75"/>
    <w:basedOn w:val="Normal"/>
    <w:rsid w:val="00020462"/>
    <w:pPr>
      <w:spacing w:before="100" w:beforeAutospacing="1" w:after="100" w:afterAutospacing="1" w:line="240" w:lineRule="auto"/>
    </w:pPr>
    <w:rPr>
      <w:rFonts w:ascii="Times New Roman" w:eastAsia="Times New Roman" w:hAnsi="Times New Roman" w:cs="Times New Roman"/>
      <w:b/>
      <w:bCs/>
      <w:color w:val="000000"/>
      <w:sz w:val="20"/>
      <w:szCs w:val="20"/>
    </w:rPr>
  </w:style>
  <w:style w:type="paragraph" w:customStyle="1" w:styleId="xl76">
    <w:name w:val="xl76"/>
    <w:basedOn w:val="Normal"/>
    <w:rsid w:val="00020462"/>
    <w:pPr>
      <w:spacing w:before="100" w:beforeAutospacing="1" w:after="100" w:afterAutospacing="1" w:line="240" w:lineRule="auto"/>
    </w:pPr>
    <w:rPr>
      <w:rFonts w:ascii="Times New Roman" w:eastAsia="Times New Roman" w:hAnsi="Times New Roman" w:cs="Times New Roman"/>
      <w:color w:val="000000"/>
      <w:szCs w:val="24"/>
    </w:rPr>
  </w:style>
  <w:style w:type="paragraph" w:customStyle="1" w:styleId="xl77">
    <w:name w:val="xl77"/>
    <w:basedOn w:val="Normal"/>
    <w:rsid w:val="00020462"/>
    <w:pPr>
      <w:spacing w:before="100" w:beforeAutospacing="1" w:after="100" w:afterAutospacing="1" w:line="240" w:lineRule="auto"/>
    </w:pPr>
    <w:rPr>
      <w:rFonts w:ascii="Times New Roman" w:eastAsia="Times New Roman" w:hAnsi="Times New Roman" w:cs="Times New Roman"/>
      <w:b/>
      <w:bCs/>
      <w:color w:val="000000"/>
      <w:sz w:val="36"/>
      <w:szCs w:val="36"/>
    </w:rPr>
  </w:style>
  <w:style w:type="paragraph" w:customStyle="1" w:styleId="xl78">
    <w:name w:val="xl78"/>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79">
    <w:name w:val="xl79"/>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color w:val="800080"/>
      <w:sz w:val="20"/>
      <w:szCs w:val="20"/>
    </w:rPr>
  </w:style>
  <w:style w:type="paragraph" w:customStyle="1" w:styleId="xl80">
    <w:name w:val="xl80"/>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color w:val="800080"/>
      <w:sz w:val="20"/>
      <w:szCs w:val="20"/>
    </w:rPr>
  </w:style>
  <w:style w:type="paragraph" w:customStyle="1" w:styleId="xl81">
    <w:name w:val="xl81"/>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color w:val="800080"/>
      <w:szCs w:val="24"/>
    </w:rPr>
  </w:style>
  <w:style w:type="paragraph" w:customStyle="1" w:styleId="xl82">
    <w:name w:val="xl82"/>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color w:val="0000FF"/>
      <w:sz w:val="20"/>
      <w:szCs w:val="20"/>
      <w:u w:val="single"/>
    </w:rPr>
  </w:style>
  <w:style w:type="paragraph" w:customStyle="1" w:styleId="xl83">
    <w:name w:val="xl83"/>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84">
    <w:name w:val="xl84"/>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85">
    <w:name w:val="xl85"/>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b/>
      <w:bCs/>
      <w:color w:val="000000"/>
      <w:szCs w:val="24"/>
    </w:rPr>
  </w:style>
  <w:style w:type="paragraph" w:customStyle="1" w:styleId="xl86">
    <w:name w:val="xl86"/>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szCs w:val="24"/>
    </w:rPr>
  </w:style>
  <w:style w:type="paragraph" w:customStyle="1" w:styleId="xl87">
    <w:name w:val="xl87"/>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i/>
      <w:iCs/>
      <w:color w:val="000000"/>
      <w:sz w:val="20"/>
      <w:szCs w:val="20"/>
    </w:rPr>
  </w:style>
  <w:style w:type="paragraph" w:customStyle="1" w:styleId="xl88">
    <w:name w:val="xl88"/>
    <w:basedOn w:val="Normal"/>
    <w:rsid w:val="00020462"/>
    <w:pPr>
      <w:pBdr>
        <w:top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89">
    <w:name w:val="xl89"/>
    <w:basedOn w:val="Normal"/>
    <w:rsid w:val="00020462"/>
    <w:pPr>
      <w:pBdr>
        <w:top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90">
    <w:name w:val="xl90"/>
    <w:basedOn w:val="Normal"/>
    <w:rsid w:val="00020462"/>
    <w:pPr>
      <w:pBdr>
        <w:top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color w:val="800080"/>
      <w:szCs w:val="24"/>
    </w:rPr>
  </w:style>
  <w:style w:type="paragraph" w:customStyle="1" w:styleId="xl91">
    <w:name w:val="xl91"/>
    <w:basedOn w:val="Normal"/>
    <w:rsid w:val="00020462"/>
    <w:pPr>
      <w:pBdr>
        <w:top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color w:val="800080"/>
      <w:sz w:val="20"/>
      <w:szCs w:val="20"/>
    </w:rPr>
  </w:style>
  <w:style w:type="paragraph" w:customStyle="1" w:styleId="xl92">
    <w:name w:val="xl92"/>
    <w:basedOn w:val="Normal"/>
    <w:rsid w:val="00020462"/>
    <w:pPr>
      <w:pBdr>
        <w:top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color w:val="800080"/>
      <w:sz w:val="20"/>
      <w:szCs w:val="20"/>
    </w:rPr>
  </w:style>
  <w:style w:type="paragraph" w:customStyle="1" w:styleId="xl93">
    <w:name w:val="xl93"/>
    <w:basedOn w:val="Normal"/>
    <w:rsid w:val="00020462"/>
    <w:pPr>
      <w:pBdr>
        <w:top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i/>
      <w:iCs/>
      <w:color w:val="000000"/>
      <w:sz w:val="20"/>
      <w:szCs w:val="20"/>
    </w:rPr>
  </w:style>
  <w:style w:type="paragraph" w:customStyle="1" w:styleId="xl94">
    <w:name w:val="xl94"/>
    <w:basedOn w:val="Normal"/>
    <w:rsid w:val="00020462"/>
    <w:pPr>
      <w:pBdr>
        <w:top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95">
    <w:name w:val="xl95"/>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96">
    <w:name w:val="xl96"/>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97">
    <w:name w:val="xl97"/>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color w:val="0000FF"/>
      <w:sz w:val="20"/>
      <w:szCs w:val="20"/>
      <w:u w:val="single"/>
    </w:rPr>
  </w:style>
  <w:style w:type="paragraph" w:customStyle="1" w:styleId="xl98">
    <w:name w:val="xl98"/>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99">
    <w:name w:val="xl99"/>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color w:val="800080"/>
      <w:sz w:val="20"/>
      <w:szCs w:val="20"/>
    </w:rPr>
  </w:style>
  <w:style w:type="paragraph" w:customStyle="1" w:styleId="xl100">
    <w:name w:val="xl100"/>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b/>
      <w:bCs/>
      <w:color w:val="000000"/>
      <w:szCs w:val="24"/>
    </w:rPr>
  </w:style>
  <w:style w:type="paragraph" w:customStyle="1" w:styleId="xl101">
    <w:name w:val="xl101"/>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szCs w:val="24"/>
    </w:rPr>
  </w:style>
  <w:style w:type="paragraph" w:customStyle="1" w:styleId="xl102">
    <w:name w:val="xl102"/>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i/>
      <w:iCs/>
      <w:color w:val="000000"/>
      <w:sz w:val="20"/>
      <w:szCs w:val="20"/>
    </w:rPr>
  </w:style>
  <w:style w:type="paragraph" w:customStyle="1" w:styleId="xl103">
    <w:name w:val="xl103"/>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color w:val="800080"/>
      <w:sz w:val="20"/>
      <w:szCs w:val="20"/>
    </w:rPr>
  </w:style>
  <w:style w:type="paragraph" w:customStyle="1" w:styleId="xl104">
    <w:name w:val="xl104"/>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color w:val="800080"/>
      <w:szCs w:val="24"/>
    </w:rPr>
  </w:style>
  <w:style w:type="paragraph" w:customStyle="1" w:styleId="xl105">
    <w:name w:val="xl105"/>
    <w:basedOn w:val="Normal"/>
    <w:rsid w:val="00020462"/>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styleId="BalloonText">
    <w:name w:val="Balloon Text"/>
    <w:basedOn w:val="Normal"/>
    <w:link w:val="BalloonTextChar"/>
    <w:uiPriority w:val="99"/>
    <w:semiHidden/>
    <w:unhideWhenUsed/>
    <w:rsid w:val="00020462"/>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20462"/>
    <w:rPr>
      <w:rFonts w:ascii="Tahoma" w:eastAsia="Calibri" w:hAnsi="Tahoma" w:cs="Tahoma"/>
      <w:sz w:val="16"/>
      <w:szCs w:val="16"/>
      <w:lang w:val="en-IE"/>
    </w:rPr>
  </w:style>
  <w:style w:type="character" w:styleId="PlaceholderText">
    <w:name w:val="Placeholder Text"/>
    <w:basedOn w:val="DefaultParagraphFont"/>
    <w:uiPriority w:val="99"/>
    <w:semiHidden/>
    <w:rsid w:val="00020462"/>
    <w:rPr>
      <w:color w:val="808080"/>
    </w:rPr>
  </w:style>
  <w:style w:type="paragraph" w:styleId="z-TopofForm">
    <w:name w:val="HTML Top of Form"/>
    <w:basedOn w:val="Normal"/>
    <w:next w:val="Normal"/>
    <w:link w:val="z-TopofFormChar"/>
    <w:hidden/>
    <w:uiPriority w:val="99"/>
    <w:semiHidden/>
    <w:unhideWhenUsed/>
    <w:rsid w:val="00020462"/>
    <w:pPr>
      <w:pBdr>
        <w:bottom w:val="single" w:sz="6" w:space="1" w:color="auto"/>
      </w:pBdr>
      <w:spacing w:after="0"/>
      <w:jc w:val="center"/>
    </w:pPr>
    <w:rPr>
      <w:rFonts w:ascii="Arial" w:eastAsia="Calibri" w:hAnsi="Arial" w:cs="Arial"/>
      <w:vanish/>
      <w:sz w:val="16"/>
      <w:szCs w:val="16"/>
    </w:rPr>
  </w:style>
  <w:style w:type="character" w:customStyle="1" w:styleId="z-TopofFormChar">
    <w:name w:val="z-Top of Form Char"/>
    <w:basedOn w:val="DefaultParagraphFont"/>
    <w:link w:val="z-TopofForm"/>
    <w:uiPriority w:val="99"/>
    <w:semiHidden/>
    <w:rsid w:val="00020462"/>
    <w:rPr>
      <w:rFonts w:ascii="Arial" w:eastAsia="Calibri" w:hAnsi="Arial" w:cs="Arial"/>
      <w:vanish/>
      <w:sz w:val="16"/>
      <w:szCs w:val="16"/>
      <w:lang w:val="en-IE"/>
    </w:rPr>
  </w:style>
  <w:style w:type="paragraph" w:styleId="z-BottomofForm">
    <w:name w:val="HTML Bottom of Form"/>
    <w:basedOn w:val="Normal"/>
    <w:next w:val="Normal"/>
    <w:link w:val="z-BottomofFormChar"/>
    <w:hidden/>
    <w:uiPriority w:val="99"/>
    <w:semiHidden/>
    <w:unhideWhenUsed/>
    <w:rsid w:val="00020462"/>
    <w:pPr>
      <w:pBdr>
        <w:top w:val="single" w:sz="6" w:space="1" w:color="auto"/>
      </w:pBdr>
      <w:spacing w:after="0"/>
      <w:jc w:val="center"/>
    </w:pPr>
    <w:rPr>
      <w:rFonts w:ascii="Arial" w:eastAsia="Calibri" w:hAnsi="Arial" w:cs="Arial"/>
      <w:vanish/>
      <w:sz w:val="16"/>
      <w:szCs w:val="16"/>
    </w:rPr>
  </w:style>
  <w:style w:type="character" w:customStyle="1" w:styleId="z-BottomofFormChar">
    <w:name w:val="z-Bottom of Form Char"/>
    <w:basedOn w:val="DefaultParagraphFont"/>
    <w:link w:val="z-BottomofForm"/>
    <w:uiPriority w:val="99"/>
    <w:semiHidden/>
    <w:rsid w:val="00020462"/>
    <w:rPr>
      <w:rFonts w:ascii="Arial" w:eastAsia="Calibri" w:hAnsi="Arial" w:cs="Arial"/>
      <w:vanish/>
      <w:sz w:val="16"/>
      <w:szCs w:val="16"/>
      <w:lang w:val="en-IE"/>
    </w:rPr>
  </w:style>
  <w:style w:type="paragraph" w:styleId="Title">
    <w:name w:val="Title"/>
    <w:basedOn w:val="Normal"/>
    <w:next w:val="Normal"/>
    <w:link w:val="TitleChar"/>
    <w:uiPriority w:val="10"/>
    <w:qFormat/>
    <w:rsid w:val="00DF6AD0"/>
    <w:pPr>
      <w:jc w:val="center"/>
    </w:pPr>
    <w:rPr>
      <w:rFonts w:ascii="Arial" w:hAnsi="Arial" w:cs="Arial"/>
      <w:sz w:val="40"/>
      <w:szCs w:val="40"/>
    </w:rPr>
  </w:style>
  <w:style w:type="character" w:customStyle="1" w:styleId="TitleChar">
    <w:name w:val="Title Char"/>
    <w:basedOn w:val="DefaultParagraphFont"/>
    <w:link w:val="Title"/>
    <w:uiPriority w:val="10"/>
    <w:rsid w:val="00DF6AD0"/>
    <w:rPr>
      <w:rFonts w:ascii="Arial" w:hAnsi="Arial" w:cs="Arial"/>
      <w:sz w:val="40"/>
      <w:szCs w:val="40"/>
    </w:rPr>
  </w:style>
  <w:style w:type="character" w:customStyle="1" w:styleId="Heading1Char">
    <w:name w:val="Heading 1 Char"/>
    <w:basedOn w:val="DefaultParagraphFont"/>
    <w:link w:val="Heading1"/>
    <w:uiPriority w:val="9"/>
    <w:rsid w:val="00DF6AD0"/>
    <w:rPr>
      <w:rFonts w:ascii="Arial" w:hAnsi="Arial" w:cs="Arial"/>
      <w:b/>
      <w:sz w:val="32"/>
      <w:szCs w:val="32"/>
    </w:rPr>
  </w:style>
  <w:style w:type="paragraph" w:customStyle="1" w:styleId="cgBodyText">
    <w:name w:val="cgBodyText"/>
    <w:basedOn w:val="Normal"/>
    <w:rsid w:val="00F37CB5"/>
    <w:pPr>
      <w:spacing w:after="0" w:line="240" w:lineRule="auto"/>
    </w:pPr>
    <w:rPr>
      <w:rFonts w:ascii="Arial" w:eastAsia="Times New Roman" w:hAnsi="Arial" w:cs="Arial"/>
      <w:szCs w:val="24"/>
      <w:lang w:val="en-GB" w:eastAsia="en-US"/>
    </w:rPr>
  </w:style>
  <w:style w:type="paragraph" w:customStyle="1" w:styleId="cgBoxText">
    <w:name w:val="cgBoxText"/>
    <w:basedOn w:val="Normal"/>
    <w:rsid w:val="00F37CB5"/>
    <w:pPr>
      <w:widowControl w:val="0"/>
      <w:pBdr>
        <w:top w:val="single" w:sz="4" w:space="4" w:color="auto"/>
        <w:left w:val="single" w:sz="4" w:space="4" w:color="auto"/>
        <w:bottom w:val="single" w:sz="4" w:space="4" w:color="auto"/>
        <w:right w:val="single" w:sz="4" w:space="4" w:color="auto"/>
      </w:pBdr>
      <w:suppressAutoHyphens/>
      <w:spacing w:after="0" w:line="240" w:lineRule="auto"/>
      <w:outlineLvl w:val="0"/>
    </w:pPr>
    <w:rPr>
      <w:rFonts w:ascii="Arial" w:eastAsia="Times New Roman" w:hAnsi="Arial" w:cs="Arial"/>
      <w:color w:val="000000"/>
      <w:szCs w:val="24"/>
      <w:lang w:val="en-GB" w:eastAsia="en-US"/>
    </w:rPr>
  </w:style>
  <w:style w:type="paragraph" w:customStyle="1" w:styleId="cgCaption">
    <w:name w:val="cgCaption"/>
    <w:basedOn w:val="cgBodyText"/>
    <w:autoRedefine/>
    <w:rsid w:val="00F37CB5"/>
    <w:rPr>
      <w:color w:val="666699"/>
      <w:sz w:val="20"/>
    </w:rPr>
  </w:style>
  <w:style w:type="paragraph" w:customStyle="1" w:styleId="cgComment">
    <w:name w:val="cgComment"/>
    <w:basedOn w:val="Normal"/>
    <w:rsid w:val="00F37CB5"/>
    <w:pPr>
      <w:widowControl w:val="0"/>
      <w:pBdr>
        <w:top w:val="dotted" w:sz="4" w:space="1" w:color="auto"/>
        <w:left w:val="dotted" w:sz="4" w:space="4" w:color="auto"/>
        <w:bottom w:val="dotted" w:sz="4" w:space="1" w:color="auto"/>
        <w:right w:val="dotted" w:sz="4" w:space="4" w:color="auto"/>
      </w:pBdr>
      <w:suppressAutoHyphens/>
      <w:spacing w:after="0" w:line="240" w:lineRule="auto"/>
      <w:outlineLvl w:val="0"/>
    </w:pPr>
    <w:rPr>
      <w:rFonts w:ascii="Arial" w:eastAsia="Times New Roman" w:hAnsi="Arial" w:cs="Arial"/>
      <w:i/>
      <w:iCs/>
      <w:color w:val="000000"/>
      <w:szCs w:val="24"/>
      <w:lang w:val="en-GB" w:eastAsia="en-US"/>
    </w:rPr>
  </w:style>
  <w:style w:type="paragraph" w:customStyle="1" w:styleId="cgDefinition">
    <w:name w:val="cgDefinition"/>
    <w:basedOn w:val="Normal"/>
    <w:rsid w:val="00F37CB5"/>
    <w:pPr>
      <w:widowControl w:val="0"/>
      <w:shd w:val="clear" w:color="auto" w:fill="CCECFF"/>
      <w:suppressAutoHyphens/>
      <w:spacing w:after="0" w:line="240" w:lineRule="auto"/>
      <w:outlineLvl w:val="0"/>
    </w:pPr>
    <w:rPr>
      <w:rFonts w:ascii="Arial" w:eastAsia="Times New Roman" w:hAnsi="Arial" w:cs="Arial"/>
      <w:color w:val="000000"/>
      <w:szCs w:val="24"/>
      <w:lang w:val="en-GB" w:eastAsia="en-US"/>
    </w:rPr>
  </w:style>
  <w:style w:type="paragraph" w:customStyle="1" w:styleId="cgHeading">
    <w:name w:val="cgHeading"/>
    <w:basedOn w:val="Normal"/>
    <w:autoRedefine/>
    <w:rsid w:val="00F37CB5"/>
    <w:pPr>
      <w:spacing w:after="120" w:line="240" w:lineRule="auto"/>
    </w:pPr>
    <w:rPr>
      <w:rFonts w:ascii="Arial" w:eastAsia="Times New Roman" w:hAnsi="Arial" w:cs="Arial"/>
      <w:b/>
      <w:sz w:val="28"/>
      <w:szCs w:val="24"/>
      <w:lang w:val="en-GB" w:eastAsia="en-US"/>
    </w:rPr>
  </w:style>
  <w:style w:type="paragraph" w:customStyle="1" w:styleId="cgHTMLInclude">
    <w:name w:val="cgHTMLInclude"/>
    <w:basedOn w:val="Normal"/>
    <w:rsid w:val="00F37CB5"/>
    <w:pPr>
      <w:widowControl w:val="0"/>
      <w:pBdr>
        <w:top w:val="dashed" w:sz="4" w:space="1" w:color="auto"/>
        <w:left w:val="dashed" w:sz="4" w:space="4" w:color="auto"/>
        <w:bottom w:val="dashed" w:sz="4" w:space="1" w:color="auto"/>
        <w:right w:val="dashed" w:sz="4" w:space="4" w:color="auto"/>
      </w:pBdr>
      <w:shd w:val="clear" w:color="auto" w:fill="BDC7D0"/>
      <w:tabs>
        <w:tab w:val="left" w:pos="1134"/>
        <w:tab w:val="left" w:pos="2268"/>
        <w:tab w:val="left" w:pos="3402"/>
      </w:tabs>
      <w:suppressAutoHyphens/>
      <w:spacing w:after="0" w:line="240" w:lineRule="auto"/>
      <w:outlineLvl w:val="0"/>
    </w:pPr>
    <w:rPr>
      <w:rFonts w:ascii="Arial" w:eastAsia="Times New Roman" w:hAnsi="Arial" w:cs="Arial"/>
      <w:color w:val="000000"/>
      <w:szCs w:val="24"/>
      <w:lang w:val="en-GB" w:eastAsia="en-US"/>
    </w:rPr>
  </w:style>
  <w:style w:type="paragraph" w:customStyle="1" w:styleId="cgHTMLHeadInclude">
    <w:name w:val="cgHTMLHeadInclude"/>
    <w:basedOn w:val="cgHTMLInclude"/>
    <w:rsid w:val="00F37CB5"/>
  </w:style>
  <w:style w:type="paragraph" w:customStyle="1" w:styleId="cgInclude">
    <w:name w:val="cgInclude"/>
    <w:basedOn w:val="cgBodyText"/>
    <w:rsid w:val="00F37CB5"/>
    <w:pPr>
      <w:shd w:val="clear" w:color="auto" w:fill="A4A4C2"/>
    </w:pPr>
  </w:style>
  <w:style w:type="paragraph" w:customStyle="1" w:styleId="cgLiteral">
    <w:name w:val="cgLiteral"/>
    <w:basedOn w:val="Normal"/>
    <w:rsid w:val="00F37CB5"/>
    <w:pPr>
      <w:widowControl w:val="0"/>
      <w:shd w:val="clear" w:color="auto" w:fill="DC8688"/>
      <w:tabs>
        <w:tab w:val="left" w:pos="1134"/>
        <w:tab w:val="left" w:pos="2268"/>
        <w:tab w:val="left" w:pos="3402"/>
      </w:tabs>
      <w:suppressAutoHyphens/>
      <w:spacing w:after="0" w:line="240" w:lineRule="auto"/>
      <w:outlineLvl w:val="0"/>
    </w:pPr>
    <w:rPr>
      <w:rFonts w:ascii="Arial" w:eastAsia="Times New Roman" w:hAnsi="Arial" w:cs="Arial"/>
      <w:color w:val="000000"/>
      <w:szCs w:val="24"/>
      <w:lang w:val="en-GB" w:eastAsia="en-US"/>
    </w:rPr>
  </w:style>
  <w:style w:type="paragraph" w:customStyle="1" w:styleId="cgPageTitle">
    <w:name w:val="cgPageTitle"/>
    <w:basedOn w:val="Normal"/>
    <w:rsid w:val="00F37CB5"/>
    <w:pPr>
      <w:widowControl w:val="0"/>
      <w:shd w:val="clear" w:color="auto" w:fill="83A8C1"/>
      <w:suppressAutoHyphens/>
      <w:spacing w:after="0" w:line="240" w:lineRule="auto"/>
      <w:outlineLvl w:val="0"/>
    </w:pPr>
    <w:rPr>
      <w:rFonts w:ascii="Arial" w:eastAsia="Times New Roman" w:hAnsi="Arial" w:cs="Arial"/>
      <w:b/>
      <w:bCs/>
      <w:color w:val="000000"/>
      <w:sz w:val="28"/>
      <w:szCs w:val="24"/>
      <w:lang w:val="en-GB" w:eastAsia="en-US"/>
    </w:rPr>
  </w:style>
  <w:style w:type="paragraph" w:customStyle="1" w:styleId="cgPanelText">
    <w:name w:val="cgPanelText"/>
    <w:basedOn w:val="Normal"/>
    <w:rsid w:val="00F37CB5"/>
    <w:pPr>
      <w:shd w:val="clear" w:color="auto" w:fill="D9D9D9"/>
      <w:spacing w:after="0" w:line="240" w:lineRule="auto"/>
    </w:pPr>
    <w:rPr>
      <w:rFonts w:ascii="Arial" w:eastAsia="Times New Roman" w:hAnsi="Arial" w:cs="Arial"/>
      <w:szCs w:val="24"/>
      <w:lang w:val="en-GB" w:eastAsia="en-US"/>
    </w:rPr>
  </w:style>
  <w:style w:type="paragraph" w:customStyle="1" w:styleId="cgPopup">
    <w:name w:val="cgPopup"/>
    <w:basedOn w:val="cgBodyText"/>
    <w:rsid w:val="00F37CB5"/>
    <w:pPr>
      <w:pBdr>
        <w:top w:val="dashed" w:sz="4" w:space="4" w:color="auto"/>
        <w:left w:val="dashed" w:sz="4" w:space="4" w:color="auto"/>
        <w:bottom w:val="dashed" w:sz="4" w:space="4" w:color="auto"/>
        <w:right w:val="dashed" w:sz="4" w:space="4" w:color="auto"/>
      </w:pBdr>
      <w:shd w:val="clear" w:color="auto" w:fill="99CCFF"/>
    </w:pPr>
  </w:style>
  <w:style w:type="paragraph" w:customStyle="1" w:styleId="cgQuoteText">
    <w:name w:val="cgQuoteText"/>
    <w:basedOn w:val="cgBodyText"/>
    <w:rsid w:val="00F37CB5"/>
    <w:pPr>
      <w:shd w:val="clear" w:color="auto" w:fill="FFFF99"/>
      <w:ind w:left="567" w:right="567"/>
    </w:pPr>
    <w:rPr>
      <w:i/>
      <w:iCs/>
    </w:rPr>
  </w:style>
  <w:style w:type="paragraph" w:customStyle="1" w:styleId="cgSectionTitle">
    <w:name w:val="cgSectionTitle"/>
    <w:basedOn w:val="cgBodyText"/>
    <w:next w:val="cgBodyText"/>
    <w:rsid w:val="00F37CB5"/>
    <w:pPr>
      <w:shd w:val="clear" w:color="auto" w:fill="FF9900"/>
    </w:pPr>
    <w:rPr>
      <w:b/>
      <w:sz w:val="28"/>
    </w:rPr>
  </w:style>
  <w:style w:type="paragraph" w:customStyle="1" w:styleId="cgSubHeading">
    <w:name w:val="cgSubHeading"/>
    <w:basedOn w:val="Normal"/>
    <w:autoRedefine/>
    <w:rsid w:val="00F37CB5"/>
    <w:pPr>
      <w:spacing w:after="60" w:line="240" w:lineRule="auto"/>
    </w:pPr>
    <w:rPr>
      <w:rFonts w:ascii="Arial" w:eastAsia="Times New Roman" w:hAnsi="Arial" w:cs="Arial"/>
      <w:b/>
      <w:bCs/>
      <w:szCs w:val="24"/>
      <w:lang w:val="en-GB" w:eastAsia="en-US"/>
    </w:rPr>
  </w:style>
  <w:style w:type="paragraph" w:customStyle="1" w:styleId="cgSummary">
    <w:name w:val="cgSummary"/>
    <w:basedOn w:val="Normal"/>
    <w:rsid w:val="00F37CB5"/>
    <w:pPr>
      <w:widowControl w:val="0"/>
      <w:shd w:val="clear" w:color="auto" w:fill="FFFF00"/>
      <w:tabs>
        <w:tab w:val="left" w:pos="1134"/>
        <w:tab w:val="left" w:pos="2268"/>
        <w:tab w:val="left" w:pos="3402"/>
      </w:tabs>
      <w:suppressAutoHyphens/>
      <w:spacing w:after="0" w:line="240" w:lineRule="auto"/>
      <w:outlineLvl w:val="0"/>
    </w:pPr>
    <w:rPr>
      <w:rFonts w:ascii="Arial" w:eastAsia="Times New Roman" w:hAnsi="Arial" w:cs="Arial"/>
      <w:color w:val="000000"/>
      <w:szCs w:val="24"/>
      <w:lang w:val="en-US" w:eastAsia="en-US"/>
    </w:rPr>
  </w:style>
  <w:style w:type="paragraph" w:customStyle="1" w:styleId="cgTableColumnHead">
    <w:name w:val="cgTableColumnHead"/>
    <w:basedOn w:val="cgLiteral"/>
    <w:rsid w:val="00F37CB5"/>
    <w:pPr>
      <w:shd w:val="clear" w:color="auto" w:fill="FFCC00"/>
    </w:pPr>
    <w:rPr>
      <w:lang w:val="en-US"/>
    </w:rPr>
  </w:style>
  <w:style w:type="paragraph" w:customStyle="1" w:styleId="cgTableRowHead">
    <w:name w:val="cgTableRowHead"/>
    <w:basedOn w:val="cgTableColumnHead"/>
    <w:rsid w:val="00F37CB5"/>
    <w:pPr>
      <w:shd w:val="clear" w:color="auto" w:fill="FFCC99"/>
    </w:pPr>
  </w:style>
  <w:style w:type="character" w:customStyle="1" w:styleId="Heading2Char">
    <w:name w:val="Heading 2 Char"/>
    <w:basedOn w:val="DefaultParagraphFont"/>
    <w:link w:val="Heading2"/>
    <w:uiPriority w:val="9"/>
    <w:rsid w:val="00EA5A9A"/>
    <w:rPr>
      <w:rFonts w:cstheme="minorHAnsi"/>
      <w:b/>
      <w:bCs/>
      <w:sz w:val="28"/>
      <w:szCs w:val="28"/>
    </w:rPr>
  </w:style>
  <w:style w:type="paragraph" w:styleId="NoSpacing">
    <w:name w:val="No Spacing"/>
    <w:basedOn w:val="Normal"/>
    <w:uiPriority w:val="1"/>
    <w:qFormat/>
    <w:rsid w:val="00E12359"/>
    <w:pPr>
      <w:spacing w:after="0" w:line="240" w:lineRule="auto"/>
    </w:pPr>
    <w:rPr>
      <w:rFonts w:ascii="Calibri" w:eastAsiaTheme="minorHAnsi" w:hAnsi="Calibri" w:cs="Times New Roman"/>
      <w:lang w:val="en-GB" w:eastAsia="en-US"/>
    </w:rPr>
  </w:style>
  <w:style w:type="character" w:styleId="CommentReference">
    <w:name w:val="annotation reference"/>
    <w:basedOn w:val="DefaultParagraphFont"/>
    <w:uiPriority w:val="99"/>
    <w:semiHidden/>
    <w:unhideWhenUsed/>
    <w:rsid w:val="001E5ADF"/>
    <w:rPr>
      <w:sz w:val="18"/>
      <w:szCs w:val="18"/>
    </w:rPr>
  </w:style>
  <w:style w:type="paragraph" w:styleId="CommentText">
    <w:name w:val="annotation text"/>
    <w:basedOn w:val="Normal"/>
    <w:link w:val="CommentTextChar"/>
    <w:uiPriority w:val="99"/>
    <w:semiHidden/>
    <w:unhideWhenUsed/>
    <w:rsid w:val="001E5ADF"/>
    <w:pPr>
      <w:spacing w:line="240" w:lineRule="auto"/>
    </w:pPr>
    <w:rPr>
      <w:szCs w:val="24"/>
    </w:rPr>
  </w:style>
  <w:style w:type="character" w:customStyle="1" w:styleId="CommentTextChar">
    <w:name w:val="Comment Text Char"/>
    <w:basedOn w:val="DefaultParagraphFont"/>
    <w:link w:val="CommentText"/>
    <w:uiPriority w:val="99"/>
    <w:semiHidden/>
    <w:rsid w:val="001E5ADF"/>
    <w:rPr>
      <w:sz w:val="24"/>
      <w:szCs w:val="24"/>
    </w:rPr>
  </w:style>
  <w:style w:type="character" w:customStyle="1" w:styleId="highlight">
    <w:name w:val="highlight"/>
    <w:basedOn w:val="DefaultParagraphFont"/>
    <w:rsid w:val="000B0164"/>
  </w:style>
  <w:style w:type="character" w:customStyle="1" w:styleId="additionalfields">
    <w:name w:val="additionalfields"/>
    <w:basedOn w:val="DefaultParagraphFont"/>
    <w:rsid w:val="000B0164"/>
  </w:style>
  <w:style w:type="character" w:customStyle="1" w:styleId="itempublisher">
    <w:name w:val="itempublisher"/>
    <w:basedOn w:val="DefaultParagraphFont"/>
    <w:rsid w:val="000B0164"/>
  </w:style>
  <w:style w:type="character" w:customStyle="1" w:styleId="a-size-extra-large">
    <w:name w:val="a-size-extra-large"/>
    <w:basedOn w:val="DefaultParagraphFont"/>
    <w:rsid w:val="00DA0CDD"/>
  </w:style>
  <w:style w:type="character" w:customStyle="1" w:styleId="contextualspellingandgrammarerror">
    <w:name w:val="contextualspellingandgrammarerror"/>
    <w:basedOn w:val="DefaultParagraphFont"/>
    <w:rsid w:val="004226F3"/>
  </w:style>
  <w:style w:type="character" w:customStyle="1" w:styleId="normaltextrun1">
    <w:name w:val="normaltextrun1"/>
    <w:basedOn w:val="DefaultParagraphFont"/>
    <w:rsid w:val="004226F3"/>
  </w:style>
  <w:style w:type="character" w:styleId="UnresolvedMention">
    <w:name w:val="Unresolved Mention"/>
    <w:basedOn w:val="DefaultParagraphFont"/>
    <w:uiPriority w:val="99"/>
    <w:semiHidden/>
    <w:unhideWhenUsed/>
    <w:rsid w:val="00942A25"/>
    <w:rPr>
      <w:color w:val="605E5C"/>
      <w:shd w:val="clear" w:color="auto" w:fill="E1DFDD"/>
    </w:rPr>
  </w:style>
  <w:style w:type="character" w:styleId="Strong">
    <w:name w:val="Strong"/>
    <w:basedOn w:val="DefaultParagraphFont"/>
    <w:uiPriority w:val="22"/>
    <w:qFormat/>
    <w:rsid w:val="00A31203"/>
    <w:rPr>
      <w:rFonts w:asciiTheme="minorHAnsi" w:hAnsiTheme="minorHAnsi"/>
      <w:b/>
      <w:bCs/>
      <w:sz w:val="24"/>
    </w:rPr>
  </w:style>
  <w:style w:type="paragraph" w:styleId="Caption">
    <w:name w:val="caption"/>
    <w:basedOn w:val="Normal"/>
    <w:next w:val="Normal"/>
    <w:uiPriority w:val="35"/>
    <w:unhideWhenUsed/>
    <w:qFormat/>
    <w:rsid w:val="00A31203"/>
    <w:pPr>
      <w:spacing w:line="240" w:lineRule="auto"/>
    </w:pPr>
    <w:rPr>
      <w:iCs/>
      <w:sz w:val="20"/>
      <w:szCs w:val="18"/>
    </w:rPr>
  </w:style>
  <w:style w:type="paragraph" w:customStyle="1" w:styleId="GuidanceNotes">
    <w:name w:val="GuidanceNotes"/>
    <w:basedOn w:val="Normal"/>
    <w:qFormat/>
    <w:rsid w:val="002A2EB1"/>
    <w:pPr>
      <w:shd w:val="clear" w:color="auto" w:fill="D9D9D9" w:themeFill="background1" w:themeFillShade="D9"/>
      <w:ind w:right="282"/>
    </w:pPr>
    <w:rPr>
      <w:rFonts w:eastAsia="Times New Roman" w:cstheme="minorHAnsi"/>
      <w:bCs/>
    </w:rPr>
  </w:style>
  <w:style w:type="character" w:customStyle="1" w:styleId="Heading3Char">
    <w:name w:val="Heading 3 Char"/>
    <w:basedOn w:val="DefaultParagraphFont"/>
    <w:link w:val="Heading3"/>
    <w:uiPriority w:val="9"/>
    <w:rsid w:val="00EA5A9A"/>
    <w:rPr>
      <w:rFonts w:cstheme="minorHAnsi"/>
      <w:b/>
      <w:bCs/>
      <w:sz w:val="24"/>
      <w:szCs w:val="24"/>
    </w:rPr>
  </w:style>
  <w:style w:type="character" w:styleId="IntenseEmphasis">
    <w:name w:val="Intense Emphasis"/>
    <w:basedOn w:val="DefaultParagraphFont"/>
    <w:uiPriority w:val="21"/>
    <w:qFormat/>
    <w:rsid w:val="00EA5A9A"/>
    <w:rPr>
      <w:rFonts w:asciiTheme="minorHAnsi" w:hAnsiTheme="minorHAnsi"/>
      <w:b/>
      <w:i/>
      <w:iCs/>
      <w:color w:val="auto"/>
      <w:sz w:val="24"/>
    </w:rPr>
  </w:style>
  <w:style w:type="paragraph" w:styleId="IntenseQuote">
    <w:name w:val="Intense Quote"/>
    <w:basedOn w:val="Normal"/>
    <w:next w:val="Normal"/>
    <w:link w:val="IntenseQuoteChar"/>
    <w:uiPriority w:val="30"/>
    <w:qFormat/>
    <w:rsid w:val="00EA5A9A"/>
    <w:pPr>
      <w:pBdr>
        <w:top w:val="single" w:sz="4" w:space="10" w:color="4F81BD" w:themeColor="accent1"/>
        <w:bottom w:val="single" w:sz="4" w:space="10" w:color="4F81BD"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EA5A9A"/>
    <w:rPr>
      <w:i/>
      <w:iCs/>
      <w:sz w:val="24"/>
    </w:rPr>
  </w:style>
  <w:style w:type="character" w:styleId="IntenseReference">
    <w:name w:val="Intense Reference"/>
    <w:basedOn w:val="DefaultParagraphFont"/>
    <w:uiPriority w:val="32"/>
    <w:qFormat/>
    <w:rsid w:val="00EA5A9A"/>
    <w:rPr>
      <w:b/>
      <w:bCs/>
      <w:smallCaps/>
      <w:color w:val="auto"/>
      <w:spacing w:val="5"/>
    </w:rPr>
  </w:style>
  <w:style w:type="paragraph" w:styleId="FootnoteText">
    <w:name w:val="footnote text"/>
    <w:basedOn w:val="Normal"/>
    <w:link w:val="FootnoteTextChar"/>
    <w:uiPriority w:val="99"/>
    <w:semiHidden/>
    <w:unhideWhenUsed/>
    <w:rsid w:val="00A75C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5C1D"/>
    <w:rPr>
      <w:sz w:val="20"/>
      <w:szCs w:val="20"/>
    </w:rPr>
  </w:style>
  <w:style w:type="character" w:styleId="FootnoteReference">
    <w:name w:val="footnote reference"/>
    <w:basedOn w:val="DefaultParagraphFont"/>
    <w:uiPriority w:val="99"/>
    <w:semiHidden/>
    <w:unhideWhenUsed/>
    <w:rsid w:val="00A75C1D"/>
    <w:rPr>
      <w:vertAlign w:val="superscript"/>
    </w:rPr>
  </w:style>
  <w:style w:type="paragraph" w:styleId="NormalWeb">
    <w:name w:val="Normal (Web)"/>
    <w:basedOn w:val="Normal"/>
    <w:uiPriority w:val="99"/>
    <w:semiHidden/>
    <w:unhideWhenUsed/>
    <w:rsid w:val="009D2264"/>
    <w:pPr>
      <w:spacing w:before="100" w:beforeAutospacing="1" w:after="100" w:afterAutospacing="1" w:line="240" w:lineRule="auto"/>
    </w:pPr>
    <w:rPr>
      <w:rFonts w:ascii="Times New Roman" w:eastAsia="Times New Roman" w:hAnsi="Times New Roman" w:cs="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684958">
      <w:bodyDiv w:val="1"/>
      <w:marLeft w:val="0"/>
      <w:marRight w:val="0"/>
      <w:marTop w:val="0"/>
      <w:marBottom w:val="0"/>
      <w:divBdr>
        <w:top w:val="none" w:sz="0" w:space="0" w:color="auto"/>
        <w:left w:val="none" w:sz="0" w:space="0" w:color="auto"/>
        <w:bottom w:val="none" w:sz="0" w:space="0" w:color="auto"/>
        <w:right w:val="none" w:sz="0" w:space="0" w:color="auto"/>
      </w:divBdr>
    </w:div>
    <w:div w:id="585310004">
      <w:bodyDiv w:val="1"/>
      <w:marLeft w:val="0"/>
      <w:marRight w:val="0"/>
      <w:marTop w:val="0"/>
      <w:marBottom w:val="0"/>
      <w:divBdr>
        <w:top w:val="none" w:sz="0" w:space="0" w:color="auto"/>
        <w:left w:val="none" w:sz="0" w:space="0" w:color="auto"/>
        <w:bottom w:val="none" w:sz="0" w:space="0" w:color="auto"/>
        <w:right w:val="none" w:sz="0" w:space="0" w:color="auto"/>
      </w:divBdr>
    </w:div>
    <w:div w:id="663364156">
      <w:bodyDiv w:val="1"/>
      <w:marLeft w:val="0"/>
      <w:marRight w:val="0"/>
      <w:marTop w:val="0"/>
      <w:marBottom w:val="0"/>
      <w:divBdr>
        <w:top w:val="none" w:sz="0" w:space="0" w:color="auto"/>
        <w:left w:val="none" w:sz="0" w:space="0" w:color="auto"/>
        <w:bottom w:val="none" w:sz="0" w:space="0" w:color="auto"/>
        <w:right w:val="none" w:sz="0" w:space="0" w:color="auto"/>
      </w:divBdr>
    </w:div>
    <w:div w:id="874806659">
      <w:bodyDiv w:val="1"/>
      <w:marLeft w:val="0"/>
      <w:marRight w:val="0"/>
      <w:marTop w:val="0"/>
      <w:marBottom w:val="0"/>
      <w:divBdr>
        <w:top w:val="none" w:sz="0" w:space="0" w:color="auto"/>
        <w:left w:val="none" w:sz="0" w:space="0" w:color="auto"/>
        <w:bottom w:val="none" w:sz="0" w:space="0" w:color="auto"/>
        <w:right w:val="none" w:sz="0" w:space="0" w:color="auto"/>
      </w:divBdr>
    </w:div>
    <w:div w:id="1052196888">
      <w:bodyDiv w:val="1"/>
      <w:marLeft w:val="0"/>
      <w:marRight w:val="0"/>
      <w:marTop w:val="0"/>
      <w:marBottom w:val="0"/>
      <w:divBdr>
        <w:top w:val="none" w:sz="0" w:space="0" w:color="auto"/>
        <w:left w:val="none" w:sz="0" w:space="0" w:color="auto"/>
        <w:bottom w:val="none" w:sz="0" w:space="0" w:color="auto"/>
        <w:right w:val="none" w:sz="0" w:space="0" w:color="auto"/>
      </w:divBdr>
    </w:div>
    <w:div w:id="1100612882">
      <w:bodyDiv w:val="1"/>
      <w:marLeft w:val="0"/>
      <w:marRight w:val="0"/>
      <w:marTop w:val="0"/>
      <w:marBottom w:val="0"/>
      <w:divBdr>
        <w:top w:val="none" w:sz="0" w:space="0" w:color="auto"/>
        <w:left w:val="none" w:sz="0" w:space="0" w:color="auto"/>
        <w:bottom w:val="none" w:sz="0" w:space="0" w:color="auto"/>
        <w:right w:val="none" w:sz="0" w:space="0" w:color="auto"/>
      </w:divBdr>
      <w:divsChild>
        <w:div w:id="727385313">
          <w:marLeft w:val="0"/>
          <w:marRight w:val="0"/>
          <w:marTop w:val="0"/>
          <w:marBottom w:val="0"/>
          <w:divBdr>
            <w:top w:val="none" w:sz="0" w:space="0" w:color="auto"/>
            <w:left w:val="none" w:sz="0" w:space="0" w:color="auto"/>
            <w:bottom w:val="none" w:sz="0" w:space="0" w:color="auto"/>
            <w:right w:val="none" w:sz="0" w:space="0" w:color="auto"/>
          </w:divBdr>
        </w:div>
      </w:divsChild>
    </w:div>
    <w:div w:id="1154948952">
      <w:bodyDiv w:val="1"/>
      <w:marLeft w:val="0"/>
      <w:marRight w:val="0"/>
      <w:marTop w:val="0"/>
      <w:marBottom w:val="0"/>
      <w:divBdr>
        <w:top w:val="none" w:sz="0" w:space="0" w:color="auto"/>
        <w:left w:val="none" w:sz="0" w:space="0" w:color="auto"/>
        <w:bottom w:val="none" w:sz="0" w:space="0" w:color="auto"/>
        <w:right w:val="none" w:sz="0" w:space="0" w:color="auto"/>
      </w:divBdr>
    </w:div>
    <w:div w:id="1283346465">
      <w:bodyDiv w:val="1"/>
      <w:marLeft w:val="0"/>
      <w:marRight w:val="0"/>
      <w:marTop w:val="0"/>
      <w:marBottom w:val="0"/>
      <w:divBdr>
        <w:top w:val="none" w:sz="0" w:space="0" w:color="auto"/>
        <w:left w:val="none" w:sz="0" w:space="0" w:color="auto"/>
        <w:bottom w:val="none" w:sz="0" w:space="0" w:color="auto"/>
        <w:right w:val="none" w:sz="0" w:space="0" w:color="auto"/>
      </w:divBdr>
    </w:div>
    <w:div w:id="1334647689">
      <w:bodyDiv w:val="1"/>
      <w:marLeft w:val="0"/>
      <w:marRight w:val="0"/>
      <w:marTop w:val="0"/>
      <w:marBottom w:val="0"/>
      <w:divBdr>
        <w:top w:val="none" w:sz="0" w:space="0" w:color="auto"/>
        <w:left w:val="none" w:sz="0" w:space="0" w:color="auto"/>
        <w:bottom w:val="none" w:sz="0" w:space="0" w:color="auto"/>
        <w:right w:val="none" w:sz="0" w:space="0" w:color="auto"/>
      </w:divBdr>
    </w:div>
    <w:div w:id="1432360227">
      <w:bodyDiv w:val="1"/>
      <w:marLeft w:val="0"/>
      <w:marRight w:val="0"/>
      <w:marTop w:val="0"/>
      <w:marBottom w:val="0"/>
      <w:divBdr>
        <w:top w:val="none" w:sz="0" w:space="0" w:color="auto"/>
        <w:left w:val="none" w:sz="0" w:space="0" w:color="auto"/>
        <w:bottom w:val="none" w:sz="0" w:space="0" w:color="auto"/>
        <w:right w:val="none" w:sz="0" w:space="0" w:color="auto"/>
      </w:divBdr>
    </w:div>
    <w:div w:id="1473017433">
      <w:bodyDiv w:val="1"/>
      <w:marLeft w:val="0"/>
      <w:marRight w:val="0"/>
      <w:marTop w:val="0"/>
      <w:marBottom w:val="0"/>
      <w:divBdr>
        <w:top w:val="none" w:sz="0" w:space="0" w:color="auto"/>
        <w:left w:val="none" w:sz="0" w:space="0" w:color="auto"/>
        <w:bottom w:val="none" w:sz="0" w:space="0" w:color="auto"/>
        <w:right w:val="none" w:sz="0" w:space="0" w:color="auto"/>
      </w:divBdr>
      <w:divsChild>
        <w:div w:id="65954001">
          <w:marLeft w:val="0"/>
          <w:marRight w:val="0"/>
          <w:marTop w:val="0"/>
          <w:marBottom w:val="0"/>
          <w:divBdr>
            <w:top w:val="none" w:sz="0" w:space="0" w:color="auto"/>
            <w:left w:val="none" w:sz="0" w:space="0" w:color="auto"/>
            <w:bottom w:val="none" w:sz="0" w:space="0" w:color="auto"/>
            <w:right w:val="none" w:sz="0" w:space="0" w:color="auto"/>
          </w:divBdr>
        </w:div>
      </w:divsChild>
    </w:div>
    <w:div w:id="1481651352">
      <w:bodyDiv w:val="1"/>
      <w:marLeft w:val="0"/>
      <w:marRight w:val="0"/>
      <w:marTop w:val="0"/>
      <w:marBottom w:val="0"/>
      <w:divBdr>
        <w:top w:val="none" w:sz="0" w:space="0" w:color="auto"/>
        <w:left w:val="none" w:sz="0" w:space="0" w:color="auto"/>
        <w:bottom w:val="none" w:sz="0" w:space="0" w:color="auto"/>
        <w:right w:val="none" w:sz="0" w:space="0" w:color="auto"/>
      </w:divBdr>
    </w:div>
    <w:div w:id="1497383899">
      <w:bodyDiv w:val="1"/>
      <w:marLeft w:val="0"/>
      <w:marRight w:val="0"/>
      <w:marTop w:val="0"/>
      <w:marBottom w:val="0"/>
      <w:divBdr>
        <w:top w:val="none" w:sz="0" w:space="0" w:color="auto"/>
        <w:left w:val="none" w:sz="0" w:space="0" w:color="auto"/>
        <w:bottom w:val="none" w:sz="0" w:space="0" w:color="auto"/>
        <w:right w:val="none" w:sz="0" w:space="0" w:color="auto"/>
      </w:divBdr>
    </w:div>
    <w:div w:id="1561592470">
      <w:bodyDiv w:val="1"/>
      <w:marLeft w:val="0"/>
      <w:marRight w:val="0"/>
      <w:marTop w:val="0"/>
      <w:marBottom w:val="0"/>
      <w:divBdr>
        <w:top w:val="none" w:sz="0" w:space="0" w:color="auto"/>
        <w:left w:val="none" w:sz="0" w:space="0" w:color="auto"/>
        <w:bottom w:val="none" w:sz="0" w:space="0" w:color="auto"/>
        <w:right w:val="none" w:sz="0" w:space="0" w:color="auto"/>
      </w:divBdr>
    </w:div>
    <w:div w:id="1683780543">
      <w:bodyDiv w:val="1"/>
      <w:marLeft w:val="0"/>
      <w:marRight w:val="0"/>
      <w:marTop w:val="0"/>
      <w:marBottom w:val="0"/>
      <w:divBdr>
        <w:top w:val="none" w:sz="0" w:space="0" w:color="auto"/>
        <w:left w:val="none" w:sz="0" w:space="0" w:color="auto"/>
        <w:bottom w:val="none" w:sz="0" w:space="0" w:color="auto"/>
        <w:right w:val="none" w:sz="0" w:space="0" w:color="auto"/>
      </w:divBdr>
    </w:div>
    <w:div w:id="184670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uhi.rl.talis.com/index.html"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mailto:charles.mccrimmon@uhi.ac.uk" TargetMode="External"/><Relationship Id="rId17" Type="http://schemas.openxmlformats.org/officeDocument/2006/relationships/hyperlink" Target="https://www.skillsdevelopmentscotland.co.uk/media/pgkgrzlf/skills-4-0_a-model-to-drive-scotlands-future.pdf" TargetMode="External"/><Relationship Id="rId2" Type="http://schemas.openxmlformats.org/officeDocument/2006/relationships/customXml" Target="../customXml/item2.xml"/><Relationship Id="rId16" Type="http://schemas.openxmlformats.org/officeDocument/2006/relationships/hyperlink" Target="https://www.uhi.ac.uk/en/lis/information-for-students/buying-your-own-device/" TargetMode="External"/><Relationship Id="rId20" Type="http://schemas.openxmlformats.org/officeDocument/2006/relationships/hyperlink" Target="https://www.vlebooks.com/Product/Index/888510?page=0&amp;startBookmarkId=-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hilippe.gleizon@uhi.ac.uk"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i.org/10.1007/978-3-662-67882-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O01DF\Downloads\CUR03%20module%20descripto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b984a0ee-4013-43da-842f-f0c4c13fa577">
      <UserInfo>
        <DisplayName>Joanna Smith</DisplayName>
        <AccountId>1319</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41BAF7DAC923A41B1D3EFD3367B6A03" ma:contentTypeVersion="7" ma:contentTypeDescription="Create a new document." ma:contentTypeScope="" ma:versionID="7f38392c158ffd32c7fbd4e1bfc52633">
  <xsd:schema xmlns:xsd="http://www.w3.org/2001/XMLSchema" xmlns:xs="http://www.w3.org/2001/XMLSchema" xmlns:p="http://schemas.microsoft.com/office/2006/metadata/properties" xmlns:ns2="b984a0ee-4013-43da-842f-f0c4c13fa577" xmlns:ns3="53661e14-14dc-4dbb-90e8-2ef2a4b2c93a" targetNamespace="http://schemas.microsoft.com/office/2006/metadata/properties" ma:root="true" ma:fieldsID="b4cd13ef5d3abeca805f081b498a59af" ns2:_="" ns3:_="">
    <xsd:import namespace="b984a0ee-4013-43da-842f-f0c4c13fa577"/>
    <xsd:import namespace="53661e14-14dc-4dbb-90e8-2ef2a4b2c93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84a0ee-4013-43da-842f-f0c4c13fa57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661e14-14dc-4dbb-90e8-2ef2a4b2c93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521500-A75E-4A43-8B73-F22111A21DF0}">
  <ds:schemaRefs>
    <ds:schemaRef ds:uri="http://schemas.microsoft.com/office/2006/metadata/properties"/>
    <ds:schemaRef ds:uri="http://schemas.microsoft.com/office/infopath/2007/PartnerControls"/>
    <ds:schemaRef ds:uri="b984a0ee-4013-43da-842f-f0c4c13fa577"/>
  </ds:schemaRefs>
</ds:datastoreItem>
</file>

<file path=customXml/itemProps2.xml><?xml version="1.0" encoding="utf-8"?>
<ds:datastoreItem xmlns:ds="http://schemas.openxmlformats.org/officeDocument/2006/customXml" ds:itemID="{2CF6DA39-D0FE-4D9E-9CB0-745ABFA0B5F9}">
  <ds:schemaRefs>
    <ds:schemaRef ds:uri="http://schemas.openxmlformats.org/officeDocument/2006/bibliography"/>
  </ds:schemaRefs>
</ds:datastoreItem>
</file>

<file path=customXml/itemProps3.xml><?xml version="1.0" encoding="utf-8"?>
<ds:datastoreItem xmlns:ds="http://schemas.openxmlformats.org/officeDocument/2006/customXml" ds:itemID="{8583BB96-D8CD-49AB-AA51-252C90CF0C62}">
  <ds:schemaRefs>
    <ds:schemaRef ds:uri="http://schemas.microsoft.com/sharepoint/v3/contenttype/forms"/>
  </ds:schemaRefs>
</ds:datastoreItem>
</file>

<file path=customXml/itemProps4.xml><?xml version="1.0" encoding="utf-8"?>
<ds:datastoreItem xmlns:ds="http://schemas.openxmlformats.org/officeDocument/2006/customXml" ds:itemID="{6FAF4648-0F7D-416D-894B-53D989353F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84a0ee-4013-43da-842f-f0c4c13fa577"/>
    <ds:schemaRef ds:uri="53661e14-14dc-4dbb-90e8-2ef2a4b2c9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CUR03 module descriptor</Template>
  <TotalTime>14</TotalTime>
  <Pages>7</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Module Descriptor (CUR03)</vt:lpstr>
    </vt:vector>
  </TitlesOfParts>
  <Company>UHI</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Descriptor (CUR03)</dc:title>
  <dc:subject/>
  <dc:creator>Debbie Wartnaby</dc:creator>
  <cp:keywords/>
  <cp:lastModifiedBy>Desislava Todorova</cp:lastModifiedBy>
  <cp:revision>11</cp:revision>
  <cp:lastPrinted>2018-04-13T11:01:00Z</cp:lastPrinted>
  <dcterms:created xsi:type="dcterms:W3CDTF">2025-03-24T11:30:00Z</dcterms:created>
  <dcterms:modified xsi:type="dcterms:W3CDTF">2025-06-03T10:54:00Z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0x010100841BAF7DAC923A41B1D3EFD3367B6A03</vt:lpwstr>
  </property>
  <property fmtid="{D5CDD505-2E9C-101B-9397-08002B2CF9AE}" pid="3" name="_dlc_DocIdItemGuid">
    <vt:lpwstr>f764fec9-0e14-44ae-867c-68bd1afe4ae2</vt:lpwstr>
  </property>
  <property fmtid="{D5CDD505-2E9C-101B-9397-08002B2CF9AE}" pid="4" name="Order">
    <vt:r8>4600</vt:r8>
  </property>
  <property fmtid="{D5CDD505-2E9C-101B-9397-08002B2CF9AE}" pid="5" name="Language">
    <vt:lpwstr>English</vt:lpwstr>
  </property>
  <property fmtid="{D5CDD505-2E9C-101B-9397-08002B2CF9AE}" pid="6" name="_ExtendedDescription">
    <vt:lpwstr/>
  </property>
</Properties>
</file>