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BF8E6" w14:textId="77777777" w:rsidR="002D722F" w:rsidRPr="002D722F" w:rsidRDefault="002D722F" w:rsidP="002D722F">
      <w:pPr>
        <w:shd w:val="clear" w:color="auto" w:fill="FFFFFF"/>
        <w:spacing w:after="0" w:line="240" w:lineRule="auto"/>
        <w:jc w:val="center"/>
        <w:outlineLvl w:val="0"/>
        <w:rPr>
          <w:rFonts w:ascii="Helvetica Neue LT Std" w:eastAsia="Times New Roman" w:hAnsi="Helvetica Neue LT Std" w:cs="Times New Roman"/>
          <w:b/>
          <w:bCs/>
          <w:color w:val="000000"/>
          <w:kern w:val="36"/>
          <w:sz w:val="75"/>
          <w:szCs w:val="75"/>
          <w14:ligatures w14:val="none"/>
        </w:rPr>
      </w:pPr>
      <w:r w:rsidRPr="002D722F">
        <w:rPr>
          <w:rFonts w:ascii="Helvetica Neue LT Std" w:eastAsia="Times New Roman" w:hAnsi="Helvetica Neue LT Std" w:cs="Times New Roman"/>
          <w:b/>
          <w:bCs/>
          <w:color w:val="000000"/>
          <w:kern w:val="36"/>
          <w:sz w:val="75"/>
          <w:szCs w:val="75"/>
          <w14:ligatures w14:val="none"/>
        </w:rPr>
        <w:t>Most Popular Blockchain Development Tools in 2025</w:t>
      </w:r>
    </w:p>
    <w:p w14:paraId="17B91A67" w14:textId="77777777" w:rsidR="002D722F" w:rsidRPr="002D722F" w:rsidRDefault="002D722F" w:rsidP="002D722F">
      <w:pPr>
        <w:spacing w:after="300" w:line="240" w:lineRule="auto"/>
        <w:outlineLvl w:val="3"/>
        <w:rPr>
          <w:rFonts w:ascii="Times New Roman" w:eastAsia="Times New Roman" w:hAnsi="Times New Roman" w:cs="Times New Roman"/>
          <w:b/>
          <w:bCs/>
          <w:kern w:val="0"/>
          <w:sz w:val="36"/>
          <w:szCs w:val="36"/>
          <w14:ligatures w14:val="none"/>
        </w:rPr>
      </w:pPr>
      <w:r w:rsidRPr="002D722F">
        <w:rPr>
          <w:rFonts w:ascii="Times New Roman" w:eastAsia="Times New Roman" w:hAnsi="Times New Roman" w:cs="Times New Roman"/>
          <w:b/>
          <w:bCs/>
          <w:kern w:val="0"/>
          <w:sz w:val="36"/>
          <w:szCs w:val="36"/>
          <w14:ligatures w14:val="none"/>
        </w:rPr>
        <w:t>Table of contents</w:t>
      </w:r>
    </w:p>
    <w:p w14:paraId="33368F0D" w14:textId="77777777" w:rsidR="002D722F" w:rsidRPr="002D722F" w:rsidRDefault="002D722F" w:rsidP="002D722F">
      <w:pPr>
        <w:numPr>
          <w:ilvl w:val="0"/>
          <w:numId w:val="1"/>
        </w:numPr>
        <w:spacing w:after="0" w:line="240" w:lineRule="auto"/>
        <w:rPr>
          <w:rFonts w:ascii="Times New Roman" w:eastAsia="Times New Roman" w:hAnsi="Times New Roman" w:cs="Times New Roman"/>
          <w:color w:val="425466"/>
          <w:kern w:val="0"/>
          <w14:ligatures w14:val="none"/>
        </w:rPr>
      </w:pPr>
      <w:r w:rsidRPr="002D722F">
        <w:rPr>
          <w:rFonts w:ascii="Times New Roman" w:eastAsia="Times New Roman" w:hAnsi="Times New Roman" w:cs="Times New Roman"/>
          <w:color w:val="425466"/>
          <w:kern w:val="0"/>
          <w14:ligatures w14:val="none"/>
        </w:rPr>
        <w:t>Introduction</w:t>
      </w:r>
    </w:p>
    <w:p w14:paraId="4F1AB0F3" w14:textId="77777777" w:rsidR="002D722F" w:rsidRPr="002D722F" w:rsidRDefault="002D722F" w:rsidP="002D722F">
      <w:pPr>
        <w:numPr>
          <w:ilvl w:val="0"/>
          <w:numId w:val="1"/>
        </w:numPr>
        <w:spacing w:after="0" w:line="240" w:lineRule="auto"/>
        <w:rPr>
          <w:rFonts w:ascii="Times New Roman" w:eastAsia="Times New Roman" w:hAnsi="Times New Roman" w:cs="Times New Roman"/>
          <w:color w:val="425466"/>
          <w:kern w:val="0"/>
          <w14:ligatures w14:val="none"/>
        </w:rPr>
      </w:pPr>
      <w:r w:rsidRPr="002D722F">
        <w:rPr>
          <w:rFonts w:ascii="Times New Roman" w:eastAsia="Times New Roman" w:hAnsi="Times New Roman" w:cs="Times New Roman"/>
          <w:color w:val="425466"/>
          <w:kern w:val="0"/>
          <w14:ligatures w14:val="none"/>
        </w:rPr>
        <w:t>1. Smart Contract Development Tools</w:t>
      </w:r>
    </w:p>
    <w:p w14:paraId="4E034234" w14:textId="77777777" w:rsidR="002D722F" w:rsidRPr="002D722F" w:rsidRDefault="002D722F" w:rsidP="002D722F">
      <w:pPr>
        <w:numPr>
          <w:ilvl w:val="0"/>
          <w:numId w:val="1"/>
        </w:numPr>
        <w:spacing w:after="0" w:line="240" w:lineRule="auto"/>
        <w:rPr>
          <w:rFonts w:ascii="Times New Roman" w:eastAsia="Times New Roman" w:hAnsi="Times New Roman" w:cs="Times New Roman"/>
          <w:color w:val="425466"/>
          <w:kern w:val="0"/>
          <w14:ligatures w14:val="none"/>
        </w:rPr>
      </w:pPr>
      <w:r w:rsidRPr="002D722F">
        <w:rPr>
          <w:rFonts w:ascii="Times New Roman" w:eastAsia="Times New Roman" w:hAnsi="Times New Roman" w:cs="Times New Roman"/>
          <w:color w:val="425466"/>
          <w:kern w:val="0"/>
          <w14:ligatures w14:val="none"/>
        </w:rPr>
        <w:t>2. Blockchain Frameworks and Platforms</w:t>
      </w:r>
    </w:p>
    <w:p w14:paraId="6E0F9C41" w14:textId="77777777" w:rsidR="002D722F" w:rsidRPr="002D722F" w:rsidRDefault="002D722F" w:rsidP="002D722F">
      <w:pPr>
        <w:numPr>
          <w:ilvl w:val="0"/>
          <w:numId w:val="1"/>
        </w:numPr>
        <w:spacing w:after="0" w:line="240" w:lineRule="auto"/>
        <w:rPr>
          <w:rFonts w:ascii="Times New Roman" w:eastAsia="Times New Roman" w:hAnsi="Times New Roman" w:cs="Times New Roman"/>
          <w:color w:val="425466"/>
          <w:kern w:val="0"/>
          <w14:ligatures w14:val="none"/>
        </w:rPr>
      </w:pPr>
      <w:r w:rsidRPr="002D722F">
        <w:rPr>
          <w:rFonts w:ascii="Times New Roman" w:eastAsia="Times New Roman" w:hAnsi="Times New Roman" w:cs="Times New Roman"/>
          <w:color w:val="425466"/>
          <w:kern w:val="0"/>
          <w14:ligatures w14:val="none"/>
        </w:rPr>
        <w:t>3. Developer Tools for Testing and Debugging</w:t>
      </w:r>
    </w:p>
    <w:p w14:paraId="67EA61DF" w14:textId="77777777" w:rsidR="002D722F" w:rsidRPr="002D722F" w:rsidRDefault="002D722F" w:rsidP="002D722F">
      <w:pPr>
        <w:numPr>
          <w:ilvl w:val="0"/>
          <w:numId w:val="1"/>
        </w:numPr>
        <w:spacing w:after="0" w:line="240" w:lineRule="auto"/>
        <w:rPr>
          <w:rFonts w:ascii="Times New Roman" w:eastAsia="Times New Roman" w:hAnsi="Times New Roman" w:cs="Times New Roman"/>
          <w:color w:val="425466"/>
          <w:kern w:val="0"/>
          <w14:ligatures w14:val="none"/>
        </w:rPr>
      </w:pPr>
      <w:r w:rsidRPr="002D722F">
        <w:rPr>
          <w:rFonts w:ascii="Times New Roman" w:eastAsia="Times New Roman" w:hAnsi="Times New Roman" w:cs="Times New Roman"/>
          <w:color w:val="425466"/>
          <w:kern w:val="0"/>
          <w14:ligatures w14:val="none"/>
        </w:rPr>
        <w:t>4. Blockchain Analytics Tools</w:t>
      </w:r>
    </w:p>
    <w:p w14:paraId="25B99662" w14:textId="77777777" w:rsidR="002D722F" w:rsidRDefault="002D722F" w:rsidP="002D722F">
      <w:pPr>
        <w:numPr>
          <w:ilvl w:val="0"/>
          <w:numId w:val="1"/>
        </w:numPr>
        <w:spacing w:after="0" w:line="240" w:lineRule="auto"/>
        <w:rPr>
          <w:rFonts w:ascii="Times New Roman" w:eastAsia="Times New Roman" w:hAnsi="Times New Roman" w:cs="Times New Roman"/>
          <w:color w:val="425466"/>
          <w:kern w:val="0"/>
          <w14:ligatures w14:val="none"/>
        </w:rPr>
      </w:pPr>
      <w:r w:rsidRPr="002D722F">
        <w:rPr>
          <w:rFonts w:ascii="Times New Roman" w:eastAsia="Times New Roman" w:hAnsi="Times New Roman" w:cs="Times New Roman"/>
          <w:color w:val="425466"/>
          <w:kern w:val="0"/>
          <w14:ligatures w14:val="none"/>
        </w:rPr>
        <w:t>Conclusion</w:t>
      </w:r>
    </w:p>
    <w:p w14:paraId="7EE980DA" w14:textId="77777777" w:rsidR="002D722F" w:rsidRDefault="002D722F" w:rsidP="002D722F">
      <w:pPr>
        <w:spacing w:before="1050" w:after="300" w:line="240" w:lineRule="auto"/>
        <w:outlineLvl w:val="1"/>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Summary</w:t>
      </w:r>
    </w:p>
    <w:p w14:paraId="70914C1D" w14:textId="536F114E" w:rsidR="00FA6E58" w:rsidRPr="00FA6E58" w:rsidRDefault="00FA6E58" w:rsidP="00FA6E58">
      <w:pPr>
        <w:spacing w:before="100" w:beforeAutospacing="1" w:after="100" w:afterAutospacing="1" w:line="240" w:lineRule="auto"/>
        <w:outlineLvl w:val="1"/>
        <w:rPr>
          <w:rFonts w:ascii="Times New Roman" w:eastAsia="Times New Roman" w:hAnsi="Times New Roman" w:cs="Times New Roman"/>
          <w:color w:val="000000"/>
          <w:kern w:val="0"/>
          <w:sz w:val="27"/>
          <w:szCs w:val="27"/>
          <w14:ligatures w14:val="none"/>
        </w:rPr>
      </w:pPr>
      <w:r w:rsidRPr="00FA6E58">
        <w:rPr>
          <w:rFonts w:ascii="Times New Roman" w:eastAsia="Times New Roman" w:hAnsi="Times New Roman" w:cs="Times New Roman"/>
          <w:color w:val="000000"/>
          <w:kern w:val="0"/>
          <w:sz w:val="27"/>
          <w:szCs w:val="27"/>
          <w14:ligatures w14:val="none"/>
        </w:rPr>
        <w:t xml:space="preserve">Blockchain technology is advancing rapidly, and having the right tools can make all the difference. In 2025, Solidity, </w:t>
      </w:r>
      <w:proofErr w:type="spellStart"/>
      <w:r w:rsidRPr="00FA6E58">
        <w:rPr>
          <w:rFonts w:ascii="Times New Roman" w:eastAsia="Times New Roman" w:hAnsi="Times New Roman" w:cs="Times New Roman"/>
          <w:color w:val="000000"/>
          <w:kern w:val="0"/>
          <w:sz w:val="27"/>
          <w:szCs w:val="27"/>
          <w14:ligatures w14:val="none"/>
        </w:rPr>
        <w:t>Vyper</w:t>
      </w:r>
      <w:proofErr w:type="spellEnd"/>
      <w:r w:rsidRPr="00FA6E58">
        <w:rPr>
          <w:rFonts w:ascii="Times New Roman" w:eastAsia="Times New Roman" w:hAnsi="Times New Roman" w:cs="Times New Roman"/>
          <w:color w:val="000000"/>
          <w:kern w:val="0"/>
          <w:sz w:val="27"/>
          <w:szCs w:val="27"/>
          <w14:ligatures w14:val="none"/>
        </w:rPr>
        <w:t>, and Rust remain top choices for smart contract development, while platforms like Ethereum, Solana, and Polkadot continue to shape the ecosystem. Developers rely on Truffle, Hardhat, and Ganache for testing, while Etherscan and The Graph help with analytics. Whether you're building dApps, DeFi platforms, or enterprise solutions, these tools will keep you ahead of the curve!</w:t>
      </w:r>
    </w:p>
    <w:p w14:paraId="5060BEEF" w14:textId="77777777" w:rsidR="002D722F" w:rsidRPr="002D722F" w:rsidRDefault="002D722F" w:rsidP="002D722F">
      <w:pPr>
        <w:spacing w:before="1050" w:after="300" w:line="240" w:lineRule="auto"/>
        <w:outlineLvl w:val="1"/>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Introduction</w:t>
      </w:r>
    </w:p>
    <w:p w14:paraId="2A89AECB"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 xml:space="preserve">Blockchain development is now more thrilling and diverse than it has ever been. As new technologies and platforms come out every year, blockchain developers </w:t>
      </w:r>
      <w:proofErr w:type="gramStart"/>
      <w:r w:rsidRPr="002D722F">
        <w:rPr>
          <w:rFonts w:ascii="Times New Roman" w:eastAsia="Times New Roman" w:hAnsi="Times New Roman" w:cs="Times New Roman"/>
          <w:color w:val="425466"/>
          <w:kern w:val="0"/>
          <w:sz w:val="27"/>
          <w:szCs w:val="27"/>
          <w14:ligatures w14:val="none"/>
        </w:rPr>
        <w:t>have to</w:t>
      </w:r>
      <w:proofErr w:type="gramEnd"/>
      <w:r w:rsidRPr="002D722F">
        <w:rPr>
          <w:rFonts w:ascii="Times New Roman" w:eastAsia="Times New Roman" w:hAnsi="Times New Roman" w:cs="Times New Roman"/>
          <w:color w:val="425466"/>
          <w:kern w:val="0"/>
          <w:sz w:val="27"/>
          <w:szCs w:val="27"/>
          <w14:ligatures w14:val="none"/>
        </w:rPr>
        <w:t xml:space="preserve"> keep up so that their projects stay scalable, secure, and efficient. In 2025, blockchain development is filled with new tools that make the development process smoother, optimize performance, and improve security.</w:t>
      </w:r>
    </w:p>
    <w:p w14:paraId="7F035EA9"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lastRenderedPageBreak/>
        <w:t xml:space="preserve">In this blog, we’ll explore the best blockchain development tools in 2025 that every blockchain developer needs to be aware of. Whether you're developing decentralized applications (dApps), smart contracts, or blockchain infrastructure, choosing the right tools for blockchain development is essential for your success. Let's </w:t>
      </w:r>
      <w:proofErr w:type="gramStart"/>
      <w:r w:rsidRPr="002D722F">
        <w:rPr>
          <w:rFonts w:ascii="Times New Roman" w:eastAsia="Times New Roman" w:hAnsi="Times New Roman" w:cs="Times New Roman"/>
          <w:color w:val="425466"/>
          <w:kern w:val="0"/>
          <w:sz w:val="27"/>
          <w:szCs w:val="27"/>
          <w14:ligatures w14:val="none"/>
        </w:rPr>
        <w:t>take a look</w:t>
      </w:r>
      <w:proofErr w:type="gramEnd"/>
      <w:r w:rsidRPr="002D722F">
        <w:rPr>
          <w:rFonts w:ascii="Times New Roman" w:eastAsia="Times New Roman" w:hAnsi="Times New Roman" w:cs="Times New Roman"/>
          <w:color w:val="425466"/>
          <w:kern w:val="0"/>
          <w:sz w:val="27"/>
          <w:szCs w:val="27"/>
          <w14:ligatures w14:val="none"/>
        </w:rPr>
        <w:t xml:space="preserve"> at the best blockchain development tools to help you stay ahead in today's technology landscape.</w:t>
      </w:r>
    </w:p>
    <w:p w14:paraId="3F536D16" w14:textId="77777777" w:rsidR="002D722F" w:rsidRPr="002D722F" w:rsidRDefault="002D722F" w:rsidP="002D722F">
      <w:pPr>
        <w:spacing w:after="0" w:line="240" w:lineRule="auto"/>
        <w:outlineLvl w:val="1"/>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1. Smart Contract Development Tools</w:t>
      </w:r>
    </w:p>
    <w:p w14:paraId="7E8CA9D9"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Choosing the right blockchain development tools for smart contracts can help developers save a lot of time and improve both security and functionality. Here are the most popular smart contract tools for 2025:</w:t>
      </w:r>
    </w:p>
    <w:p w14:paraId="755CE742"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1) Solidity</w:t>
      </w:r>
    </w:p>
    <w:p w14:paraId="0820D1BB"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Solidity remains the most popular programming language for creating smart contracts on the Ethereum network. Solidity's performance and scalability will improve even more with the update to Ethereum 2.0. Developers who understand JavaScript and C++ will find the language simple, making it a popular tool among blockchain developers. If you want to build decentralized finance (DeFi) applications or NFTs, Solidity is important.</w:t>
      </w:r>
    </w:p>
    <w:p w14:paraId="6E1AA50F"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 xml:space="preserve">2) </w:t>
      </w:r>
      <w:proofErr w:type="spellStart"/>
      <w:r w:rsidRPr="002D722F">
        <w:rPr>
          <w:rFonts w:ascii="Times New Roman" w:eastAsia="Times New Roman" w:hAnsi="Times New Roman" w:cs="Times New Roman"/>
          <w:b/>
          <w:bCs/>
          <w:color w:val="000000"/>
          <w:kern w:val="0"/>
          <w:sz w:val="45"/>
          <w:szCs w:val="45"/>
          <w14:ligatures w14:val="none"/>
        </w:rPr>
        <w:t>Vyper</w:t>
      </w:r>
      <w:proofErr w:type="spellEnd"/>
    </w:p>
    <w:p w14:paraId="0F3B1E26"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proofErr w:type="spellStart"/>
      <w:r w:rsidRPr="002D722F">
        <w:rPr>
          <w:rFonts w:ascii="Times New Roman" w:eastAsia="Times New Roman" w:hAnsi="Times New Roman" w:cs="Times New Roman"/>
          <w:color w:val="425466"/>
          <w:kern w:val="0"/>
          <w:sz w:val="27"/>
          <w:szCs w:val="27"/>
          <w14:ligatures w14:val="none"/>
        </w:rPr>
        <w:t>Vyper</w:t>
      </w:r>
      <w:proofErr w:type="spellEnd"/>
      <w:r w:rsidRPr="002D722F">
        <w:rPr>
          <w:rFonts w:ascii="Times New Roman" w:eastAsia="Times New Roman" w:hAnsi="Times New Roman" w:cs="Times New Roman"/>
          <w:color w:val="425466"/>
          <w:kern w:val="0"/>
          <w:sz w:val="27"/>
          <w:szCs w:val="27"/>
          <w14:ligatures w14:val="none"/>
        </w:rPr>
        <w:t xml:space="preserve">, an alternative to Solidity, is gaining popularity due to its focus on security. It takes a more minimalist approach, making it simpler to audit and identify any weaknesses. While Solidity has more features, </w:t>
      </w:r>
      <w:proofErr w:type="spellStart"/>
      <w:r w:rsidRPr="002D722F">
        <w:rPr>
          <w:rFonts w:ascii="Times New Roman" w:eastAsia="Times New Roman" w:hAnsi="Times New Roman" w:cs="Times New Roman"/>
          <w:color w:val="425466"/>
          <w:kern w:val="0"/>
          <w:sz w:val="27"/>
          <w:szCs w:val="27"/>
          <w14:ligatures w14:val="none"/>
        </w:rPr>
        <w:t>Vyper's</w:t>
      </w:r>
      <w:proofErr w:type="spellEnd"/>
      <w:r w:rsidRPr="002D722F">
        <w:rPr>
          <w:rFonts w:ascii="Times New Roman" w:eastAsia="Times New Roman" w:hAnsi="Times New Roman" w:cs="Times New Roman"/>
          <w:color w:val="425466"/>
          <w:kern w:val="0"/>
          <w:sz w:val="27"/>
          <w:szCs w:val="27"/>
          <w14:ligatures w14:val="none"/>
        </w:rPr>
        <w:t xml:space="preserve"> simplicity makes it ideal for high-security applications like enterprise solutions or sensitive data projects.</w:t>
      </w:r>
    </w:p>
    <w:p w14:paraId="6A004848"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3) Rust &amp; Ink!</w:t>
      </w:r>
    </w:p>
    <w:p w14:paraId="27E1E001"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Rust is well-known for its speed, security, and efficiency, which makes it a popular choice for blockchain development. It's particularly relevant for projects that use Polkadot and Substrate, a blockchain framework that allows developers to build their own blockchain. Ink! is Polkadot's smart contract development framework, which is expected to grow fast by 2025 as developers aim to build multi-chain solutions.</w:t>
      </w:r>
    </w:p>
    <w:p w14:paraId="1F5B44C8" w14:textId="77777777" w:rsidR="002D722F" w:rsidRPr="002D722F" w:rsidRDefault="002D722F" w:rsidP="002D722F">
      <w:pPr>
        <w:spacing w:after="0" w:line="240" w:lineRule="auto"/>
        <w:outlineLvl w:val="1"/>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lastRenderedPageBreak/>
        <w:t>2. Blockchain Frameworks and Platforms</w:t>
      </w:r>
    </w:p>
    <w:p w14:paraId="0B6A6BE6"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The right platform will help developers with everything from consensus methods to smart contract execution. The following are some of the most popular blockchain development tools for platform-based development:</w:t>
      </w:r>
    </w:p>
    <w:p w14:paraId="0CBA15B9"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1) Ethereum</w:t>
      </w:r>
    </w:p>
    <w:p w14:paraId="59E01267"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Ethereum continues to dominate the blockchain space, and its development tools will be valuable in 2025. With Ethereum 2.0 now live, the move to Proof of Stake (PoS) is improving scalability and energy efficiency. Developers working in the Ethereum ecosystem commonly use tools such as Truffle and Hardhat. These tools allow you to deploy, test, and administer decentralized apps on the Ethereum blockchain.</w:t>
      </w:r>
    </w:p>
    <w:p w14:paraId="042EDC1A"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2) Solana</w:t>
      </w:r>
    </w:p>
    <w:p w14:paraId="14BE8D64"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Solana has become very popular due to its rapid processing and low fees, making it a strong competitor to Ethereum. Many developers are choosing Solana for quick and scalable blockchain solutions. Blockchain developers often choose the Anchor framework, based on Solana, to craft efficient and secure smart contracts using Rust. Solana's developer ecosystem is growing quickly, and its tools are likely to lead the way in blockchain development by 2025.</w:t>
      </w:r>
    </w:p>
    <w:p w14:paraId="6D42F4CA"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3) Polkadot &amp; Substrate</w:t>
      </w:r>
    </w:p>
    <w:p w14:paraId="3CB5E3D1" w14:textId="77777777" w:rsidR="002D722F" w:rsidRPr="002D722F" w:rsidRDefault="002D722F" w:rsidP="002D722F">
      <w:pPr>
        <w:spacing w:after="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Polkadot lets different blockchains connect and share information with each other. Substrate is a framework that helps you create custom blockchains on Polkadot’s multi-chain network. As </w:t>
      </w:r>
      <w:hyperlink r:id="rId5" w:tgtFrame="_blank" w:history="1">
        <w:r w:rsidRPr="002D722F">
          <w:rPr>
            <w:rFonts w:ascii="Times New Roman" w:eastAsia="Times New Roman" w:hAnsi="Times New Roman" w:cs="Times New Roman"/>
            <w:color w:val="31A4E8"/>
            <w:kern w:val="0"/>
            <w:sz w:val="27"/>
            <w:szCs w:val="27"/>
            <w:u w:val="single"/>
            <w14:ligatures w14:val="none"/>
          </w:rPr>
          <w:t>blockchain interoperability</w:t>
        </w:r>
      </w:hyperlink>
      <w:r w:rsidRPr="002D722F">
        <w:rPr>
          <w:rFonts w:ascii="Times New Roman" w:eastAsia="Times New Roman" w:hAnsi="Times New Roman" w:cs="Times New Roman"/>
          <w:color w:val="425466"/>
          <w:kern w:val="0"/>
          <w:sz w:val="27"/>
          <w:szCs w:val="27"/>
          <w14:ligatures w14:val="none"/>
        </w:rPr>
        <w:t> becomes more popular in blockchain ecosystems, Substrate’s flexibility is proving to be an essential resource for developers looking to build their own blockchain networks or connect with various chains.</w:t>
      </w:r>
    </w:p>
    <w:p w14:paraId="28F19B20" w14:textId="77777777" w:rsidR="002D722F" w:rsidRPr="002D722F" w:rsidRDefault="002D722F" w:rsidP="002D722F">
      <w:pPr>
        <w:spacing w:after="0" w:line="240" w:lineRule="auto"/>
        <w:outlineLvl w:val="1"/>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3. Developer Tools for Testing and Debugging</w:t>
      </w:r>
    </w:p>
    <w:p w14:paraId="57D8D811"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Blockchain developers have numerous tools specifically designed for testing and debugging blockchain applications. Here are a few of the most important ones:</w:t>
      </w:r>
    </w:p>
    <w:p w14:paraId="34E5DBEB"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1) Ganache</w:t>
      </w:r>
    </w:p>
    <w:p w14:paraId="713294BE"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lastRenderedPageBreak/>
        <w:t>Ganache is a personal Ethereum blockchain that allows you to deploy contracts, develop dApps, and test transactions. The interface is easy to use, letting you simulate blockchain environments and test your smart contracts and applications without having to deploy them on a live network. Ganache is popular among blockchain developers because it is fast and simple to use for creating proof of concepts or testing various contract interactions.</w:t>
      </w:r>
    </w:p>
    <w:p w14:paraId="3C813D14"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2) Truffle Suite</w:t>
      </w:r>
    </w:p>
    <w:p w14:paraId="4510EC13"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Truffle Suite is a comprehensive development environment that facilitates the creation of decentralized applications on the Ethereum blockchain. It provides a strong testing framework, migration management, and tools for working with contracts during development. Truffle has been a key tool in the Ethereum development community for years and remains one of the most popular tools for blockchain development in 2025.</w:t>
      </w:r>
    </w:p>
    <w:p w14:paraId="353D7D81"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3) Hardhat</w:t>
      </w:r>
    </w:p>
    <w:p w14:paraId="13048739"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Hardhat is a tool for Ethereum development that lets developers test Solidity's code on a local network. It’s very flexible, with many plugins and integrations that make it ideal for testing smart contracts. Hardhat is becoming more popular because it is flexible, supports Solidity, and works well with important blockchain tools like Ethers.js and Web3.js.</w:t>
      </w:r>
    </w:p>
    <w:p w14:paraId="2FC44284" w14:textId="77777777" w:rsidR="002D722F" w:rsidRPr="002D722F" w:rsidRDefault="002D722F" w:rsidP="002D722F">
      <w:pPr>
        <w:spacing w:after="0" w:line="240" w:lineRule="auto"/>
        <w:outlineLvl w:val="1"/>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4. Blockchain Analytics Tools</w:t>
      </w:r>
    </w:p>
    <w:p w14:paraId="17388D42"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Blockchain analytics tools perform an important task in tracking transactions, identifying weaknesses, and examining data in blockchain networks. These tools offer transparency, allowing developers to review blockchain activities and ensure security. Here are two key analytics tools that every blockchain developer should be familiar with:</w:t>
      </w:r>
    </w:p>
    <w:p w14:paraId="6F8FE581"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1) Etherscan</w:t>
      </w:r>
    </w:p>
    <w:p w14:paraId="7E647F78"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 xml:space="preserve">Etherscan is a popular blockchain explorer for Ethereum. Developers </w:t>
      </w:r>
      <w:proofErr w:type="gramStart"/>
      <w:r w:rsidRPr="002D722F">
        <w:rPr>
          <w:rFonts w:ascii="Times New Roman" w:eastAsia="Times New Roman" w:hAnsi="Times New Roman" w:cs="Times New Roman"/>
          <w:color w:val="425466"/>
          <w:kern w:val="0"/>
          <w:sz w:val="27"/>
          <w:szCs w:val="27"/>
          <w14:ligatures w14:val="none"/>
        </w:rPr>
        <w:t>have the ability to</w:t>
      </w:r>
      <w:proofErr w:type="gramEnd"/>
      <w:r w:rsidRPr="002D722F">
        <w:rPr>
          <w:rFonts w:ascii="Times New Roman" w:eastAsia="Times New Roman" w:hAnsi="Times New Roman" w:cs="Times New Roman"/>
          <w:color w:val="425466"/>
          <w:kern w:val="0"/>
          <w:sz w:val="27"/>
          <w:szCs w:val="27"/>
          <w14:ligatures w14:val="none"/>
        </w:rPr>
        <w:t xml:space="preserve"> monitor transactions, observe contract deployments, and engage with deployed smart contracts. Etherscan gives real-time transaction monitoring and detailed </w:t>
      </w:r>
      <w:r w:rsidRPr="002D722F">
        <w:rPr>
          <w:rFonts w:ascii="Times New Roman" w:eastAsia="Times New Roman" w:hAnsi="Times New Roman" w:cs="Times New Roman"/>
          <w:color w:val="425466"/>
          <w:kern w:val="0"/>
          <w:sz w:val="27"/>
          <w:szCs w:val="27"/>
          <w14:ligatures w14:val="none"/>
        </w:rPr>
        <w:lastRenderedPageBreak/>
        <w:t>analytics, which are important to developers looking to audit and track blockchain activity throughout the development process.</w:t>
      </w:r>
    </w:p>
    <w:p w14:paraId="707B174D" w14:textId="77777777" w:rsidR="002D722F" w:rsidRPr="002D722F" w:rsidRDefault="002D722F" w:rsidP="002D722F">
      <w:pPr>
        <w:spacing w:before="570" w:after="180" w:line="240" w:lineRule="auto"/>
        <w:outlineLvl w:val="2"/>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2) The Graph</w:t>
      </w:r>
    </w:p>
    <w:p w14:paraId="3D39D6CA"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The Graph is a decentralized protocol for indexing and querying data from blockchain networks. Developers use The Graph to easily search and get blockchain data for their dApps. As blockchain ecosystems grow and become more complex, The Graph's role in indexing and querying vast amounts of blockchain data will be even more important in 2025.</w:t>
      </w:r>
    </w:p>
    <w:p w14:paraId="7BC6D4FE" w14:textId="77777777" w:rsidR="002D722F" w:rsidRPr="002D722F" w:rsidRDefault="002D722F" w:rsidP="002D722F">
      <w:pPr>
        <w:spacing w:after="0" w:line="240" w:lineRule="auto"/>
        <w:outlineLvl w:val="1"/>
        <w:rPr>
          <w:rFonts w:ascii="Times New Roman" w:eastAsia="Times New Roman" w:hAnsi="Times New Roman" w:cs="Times New Roman"/>
          <w:b/>
          <w:bCs/>
          <w:color w:val="000000"/>
          <w:kern w:val="0"/>
          <w:sz w:val="45"/>
          <w:szCs w:val="45"/>
          <w14:ligatures w14:val="none"/>
        </w:rPr>
      </w:pPr>
      <w:r w:rsidRPr="002D722F">
        <w:rPr>
          <w:rFonts w:ascii="Times New Roman" w:eastAsia="Times New Roman" w:hAnsi="Times New Roman" w:cs="Times New Roman"/>
          <w:b/>
          <w:bCs/>
          <w:color w:val="000000"/>
          <w:kern w:val="0"/>
          <w:sz w:val="45"/>
          <w:szCs w:val="45"/>
          <w14:ligatures w14:val="none"/>
        </w:rPr>
        <w:t>Conclusion</w:t>
      </w:r>
    </w:p>
    <w:p w14:paraId="15E61EE5"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 xml:space="preserve">In 2025, blockchain development tools will be more effective and accessible than ever before. From smart contract development tools like Solidity and </w:t>
      </w:r>
      <w:proofErr w:type="spellStart"/>
      <w:r w:rsidRPr="002D722F">
        <w:rPr>
          <w:rFonts w:ascii="Times New Roman" w:eastAsia="Times New Roman" w:hAnsi="Times New Roman" w:cs="Times New Roman"/>
          <w:color w:val="425466"/>
          <w:kern w:val="0"/>
          <w:sz w:val="27"/>
          <w:szCs w:val="27"/>
          <w14:ligatures w14:val="none"/>
        </w:rPr>
        <w:t>Vyper</w:t>
      </w:r>
      <w:proofErr w:type="spellEnd"/>
      <w:r w:rsidRPr="002D722F">
        <w:rPr>
          <w:rFonts w:ascii="Times New Roman" w:eastAsia="Times New Roman" w:hAnsi="Times New Roman" w:cs="Times New Roman"/>
          <w:color w:val="425466"/>
          <w:kern w:val="0"/>
          <w:sz w:val="27"/>
          <w:szCs w:val="27"/>
          <w14:ligatures w14:val="none"/>
        </w:rPr>
        <w:t xml:space="preserve"> to platforms like Solana and Polkadot, having the right tools for blockchain development is critical to your success. Whether you're developing decentralized applications, NFTs, or enterprise solutions, staying up to date on the most popular blockchain tools will help you stay competitive in this industry.</w:t>
      </w:r>
    </w:p>
    <w:p w14:paraId="383BEC04" w14:textId="77777777" w:rsidR="002D722F" w:rsidRPr="002D722F" w:rsidRDefault="002D722F" w:rsidP="002D722F">
      <w:pPr>
        <w:spacing w:after="450" w:line="240" w:lineRule="auto"/>
        <w:rPr>
          <w:rFonts w:ascii="Times New Roman" w:eastAsia="Times New Roman" w:hAnsi="Times New Roman" w:cs="Times New Roman"/>
          <w:color w:val="425466"/>
          <w:kern w:val="0"/>
          <w:sz w:val="27"/>
          <w:szCs w:val="27"/>
          <w14:ligatures w14:val="none"/>
        </w:rPr>
      </w:pPr>
      <w:r w:rsidRPr="002D722F">
        <w:rPr>
          <w:rFonts w:ascii="Times New Roman" w:eastAsia="Times New Roman" w:hAnsi="Times New Roman" w:cs="Times New Roman"/>
          <w:color w:val="425466"/>
          <w:kern w:val="0"/>
          <w:sz w:val="27"/>
          <w:szCs w:val="27"/>
          <w14:ligatures w14:val="none"/>
        </w:rPr>
        <w:t>So, spend some time exploring and learning about these technologies before launching your next blockchain project. The future of blockchain development seems promising, and with the correct tools, you can be a part of it!</w:t>
      </w:r>
    </w:p>
    <w:p w14:paraId="07D52DBD" w14:textId="77777777" w:rsidR="00700CB0" w:rsidRDefault="00700CB0"/>
    <w:sectPr w:rsidR="00700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LT Std">
    <w:altName w:val="Arial"/>
    <w:panose1 w:val="020005030000000200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06E35"/>
    <w:multiLevelType w:val="multilevel"/>
    <w:tmpl w:val="8132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26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22F"/>
    <w:rsid w:val="00032F5D"/>
    <w:rsid w:val="001B7DD6"/>
    <w:rsid w:val="002D722F"/>
    <w:rsid w:val="003878D0"/>
    <w:rsid w:val="00693366"/>
    <w:rsid w:val="00700CB0"/>
    <w:rsid w:val="007D1D8B"/>
    <w:rsid w:val="00DC2503"/>
    <w:rsid w:val="00E41CF1"/>
    <w:rsid w:val="00F971E9"/>
    <w:rsid w:val="00FA6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01E3"/>
  <w15:chartTrackingRefBased/>
  <w15:docId w15:val="{06E7D0C6-D267-C34A-B1F2-E34CC397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22F"/>
    <w:rPr>
      <w:rFonts w:eastAsiaTheme="majorEastAsia" w:cstheme="majorBidi"/>
      <w:color w:val="272727" w:themeColor="text1" w:themeTint="D8"/>
    </w:rPr>
  </w:style>
  <w:style w:type="paragraph" w:styleId="Title">
    <w:name w:val="Title"/>
    <w:basedOn w:val="Normal"/>
    <w:next w:val="Normal"/>
    <w:link w:val="TitleChar"/>
    <w:uiPriority w:val="10"/>
    <w:qFormat/>
    <w:rsid w:val="002D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22F"/>
    <w:pPr>
      <w:spacing w:before="160"/>
      <w:jc w:val="center"/>
    </w:pPr>
    <w:rPr>
      <w:i/>
      <w:iCs/>
      <w:color w:val="404040" w:themeColor="text1" w:themeTint="BF"/>
    </w:rPr>
  </w:style>
  <w:style w:type="character" w:customStyle="1" w:styleId="QuoteChar">
    <w:name w:val="Quote Char"/>
    <w:basedOn w:val="DefaultParagraphFont"/>
    <w:link w:val="Quote"/>
    <w:uiPriority w:val="29"/>
    <w:rsid w:val="002D722F"/>
    <w:rPr>
      <w:i/>
      <w:iCs/>
      <w:color w:val="404040" w:themeColor="text1" w:themeTint="BF"/>
    </w:rPr>
  </w:style>
  <w:style w:type="paragraph" w:styleId="ListParagraph">
    <w:name w:val="List Paragraph"/>
    <w:basedOn w:val="Normal"/>
    <w:uiPriority w:val="34"/>
    <w:qFormat/>
    <w:rsid w:val="002D722F"/>
    <w:pPr>
      <w:ind w:left="720"/>
      <w:contextualSpacing/>
    </w:pPr>
  </w:style>
  <w:style w:type="character" w:styleId="IntenseEmphasis">
    <w:name w:val="Intense Emphasis"/>
    <w:basedOn w:val="DefaultParagraphFont"/>
    <w:uiPriority w:val="21"/>
    <w:qFormat/>
    <w:rsid w:val="002D722F"/>
    <w:rPr>
      <w:i/>
      <w:iCs/>
      <w:color w:val="0F4761" w:themeColor="accent1" w:themeShade="BF"/>
    </w:rPr>
  </w:style>
  <w:style w:type="paragraph" w:styleId="IntenseQuote">
    <w:name w:val="Intense Quote"/>
    <w:basedOn w:val="Normal"/>
    <w:next w:val="Normal"/>
    <w:link w:val="IntenseQuoteChar"/>
    <w:uiPriority w:val="30"/>
    <w:qFormat/>
    <w:rsid w:val="002D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22F"/>
    <w:rPr>
      <w:i/>
      <w:iCs/>
      <w:color w:val="0F4761" w:themeColor="accent1" w:themeShade="BF"/>
    </w:rPr>
  </w:style>
  <w:style w:type="character" w:styleId="IntenseReference">
    <w:name w:val="Intense Reference"/>
    <w:basedOn w:val="DefaultParagraphFont"/>
    <w:uiPriority w:val="32"/>
    <w:qFormat/>
    <w:rsid w:val="002D722F"/>
    <w:rPr>
      <w:b/>
      <w:bCs/>
      <w:smallCaps/>
      <w:color w:val="0F4761" w:themeColor="accent1" w:themeShade="BF"/>
      <w:spacing w:val="5"/>
    </w:rPr>
  </w:style>
  <w:style w:type="character" w:styleId="Hyperlink">
    <w:name w:val="Hyperlink"/>
    <w:basedOn w:val="DefaultParagraphFont"/>
    <w:uiPriority w:val="99"/>
    <w:semiHidden/>
    <w:unhideWhenUsed/>
    <w:rsid w:val="002D722F"/>
    <w:rPr>
      <w:color w:val="0000FF"/>
      <w:u w:val="single"/>
    </w:rPr>
  </w:style>
  <w:style w:type="character" w:styleId="Strong">
    <w:name w:val="Strong"/>
    <w:basedOn w:val="DefaultParagraphFont"/>
    <w:uiPriority w:val="22"/>
    <w:qFormat/>
    <w:rsid w:val="002D722F"/>
    <w:rPr>
      <w:b/>
      <w:bCs/>
    </w:rPr>
  </w:style>
  <w:style w:type="paragraph" w:styleId="NormalWeb">
    <w:name w:val="Normal (Web)"/>
    <w:basedOn w:val="Normal"/>
    <w:uiPriority w:val="99"/>
    <w:semiHidden/>
    <w:unhideWhenUsed/>
    <w:rsid w:val="002D722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nddeft.com/blog/what-is-blockchain-interoperability-a-comprehensive-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1194</Words>
  <Characters>6808</Characters>
  <Application>Microsoft Office Word</Application>
  <DocSecurity>0</DocSecurity>
  <Lines>56</Lines>
  <Paragraphs>15</Paragraphs>
  <ScaleCrop>false</ScaleCrop>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 Brownrigg</dc:creator>
  <cp:keywords/>
  <dc:description/>
  <cp:lastModifiedBy>Ryc Brownrigg</cp:lastModifiedBy>
  <cp:revision>3</cp:revision>
  <dcterms:created xsi:type="dcterms:W3CDTF">2025-11-18T22:48:00Z</dcterms:created>
  <dcterms:modified xsi:type="dcterms:W3CDTF">2025-11-18T22:53:00Z</dcterms:modified>
</cp:coreProperties>
</file>