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center"/>
        <w:rPr/>
      </w:pPr>
      <w:r>
        <w:rPr>
          <w:rStyle w:val="Strong"/>
          <w:rFonts w:ascii="Arial" w:hAnsi="Arial"/>
          <w:b/>
          <w:bCs/>
          <w:sz w:val="40"/>
          <w:szCs w:val="40"/>
        </w:rPr>
        <w:t>Sistemas Computacionais e Segurança – SCS</w:t>
      </w:r>
    </w:p>
    <w:p>
      <w:pPr>
        <w:pStyle w:val="Heading1"/>
        <w:bidi w:val="0"/>
        <w:jc w:val="both"/>
        <w:rPr>
          <w:rStyle w:val="Strong"/>
          <w:rFonts w:ascii="Arial" w:hAnsi="Arial"/>
          <w:b w:val="false"/>
          <w:bCs w:val="false"/>
          <w:sz w:val="40"/>
          <w:szCs w:val="40"/>
        </w:rPr>
      </w:pPr>
      <w:r>
        <w:rPr>
          <w:rFonts w:ascii="Arial" w:hAnsi="Arial"/>
          <w:b w:val="false"/>
          <w:bCs w:val="false"/>
          <w:sz w:val="40"/>
          <w:szCs w:val="40"/>
        </w:rPr>
      </w:r>
    </w:p>
    <w:p>
      <w:pPr>
        <w:pStyle w:val="BodyText"/>
        <w:bidi w:val="0"/>
        <w:jc w:val="both"/>
        <w:rPr>
          <w:rStyle w:val="Strong"/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</w:r>
    </w:p>
    <w:p>
      <w:pPr>
        <w:pStyle w:val="BodyText"/>
        <w:bidi w:val="0"/>
        <w:jc w:val="both"/>
        <w:rPr>
          <w:rStyle w:val="Strong"/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</w:r>
    </w:p>
    <w:p>
      <w:pPr>
        <w:pStyle w:val="BodyText"/>
        <w:bidi w:val="0"/>
        <w:jc w:val="both"/>
        <w:rPr>
          <w:rStyle w:val="Strong"/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</w:r>
    </w:p>
    <w:p>
      <w:pPr>
        <w:pStyle w:val="Heading1"/>
        <w:bidi w:val="0"/>
        <w:jc w:val="end"/>
        <w:rPr/>
      </w:pPr>
      <w:r>
        <w:rPr>
          <w:rStyle w:val="Strong"/>
          <w:rFonts w:ascii="Arial" w:hAnsi="Arial"/>
          <w:b w:val="false"/>
          <w:bCs w:val="false"/>
          <w:sz w:val="32"/>
          <w:szCs w:val="32"/>
        </w:rPr>
        <w:t>USJT – Universidade São Judas Tadeu</w:t>
      </w:r>
    </w:p>
    <w:p>
      <w:pPr>
        <w:pStyle w:val="BodyText"/>
        <w:bidi w:val="0"/>
        <w:jc w:val="end"/>
        <w:rPr/>
      </w:pPr>
      <w:r>
        <w:rPr>
          <w:rStyle w:val="Strong"/>
          <w:rFonts w:ascii="Arial" w:hAnsi="Arial"/>
          <w:b w:val="false"/>
          <w:bCs w:val="false"/>
          <w:sz w:val="28"/>
          <w:szCs w:val="28"/>
        </w:rPr>
        <w:t>Análise e Desenvolvimento de Sistemas</w:t>
      </w:r>
    </w:p>
    <w:p>
      <w:pPr>
        <w:pStyle w:val="BodyText"/>
        <w:bidi w:val="0"/>
        <w:jc w:val="both"/>
        <w:rPr>
          <w:rStyle w:val="Strong"/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</w:r>
    </w:p>
    <w:p>
      <w:pPr>
        <w:pStyle w:val="BodyText"/>
        <w:bidi w:val="0"/>
        <w:jc w:val="both"/>
        <w:rPr>
          <w:rStyle w:val="Strong"/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</w:r>
    </w:p>
    <w:p>
      <w:pPr>
        <w:pStyle w:val="Heading1"/>
        <w:bidi w:val="0"/>
        <w:jc w:val="both"/>
        <w:rPr>
          <w:rStyle w:val="Strong"/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</w:r>
    </w:p>
    <w:p>
      <w:pPr>
        <w:pStyle w:val="Heading1"/>
        <w:bidi w:val="0"/>
        <w:jc w:val="end"/>
        <w:rPr/>
      </w:pPr>
      <w:r>
        <w:rPr>
          <w:rStyle w:val="Strong"/>
          <w:rFonts w:ascii="Arial" w:hAnsi="Arial"/>
          <w:b w:val="false"/>
          <w:bCs w:val="false"/>
          <w:sz w:val="28"/>
          <w:szCs w:val="28"/>
        </w:rPr>
        <w:t xml:space="preserve">Exemplos de aplicações dos conteúdos de base que serão estudados na UC Sistemas Computacionais e Segurança – SCS </w:t>
      </w:r>
    </w:p>
    <w:p>
      <w:pPr>
        <w:pStyle w:val="BodyText"/>
        <w:bidi w:val="0"/>
        <w:jc w:val="end"/>
        <w:rPr>
          <w:rStyle w:val="Strong"/>
          <w:rFonts w:ascii="Arial" w:hAnsi="Arial"/>
          <w:b w:val="false"/>
          <w:bCs w:val="false"/>
          <w:sz w:val="28"/>
          <w:szCs w:val="28"/>
        </w:rPr>
      </w:pPr>
      <w:r>
        <w:rPr>
          <w:rFonts w:ascii="Arial" w:hAnsi="Arial"/>
          <w:b w:val="false"/>
          <w:bCs w:val="false"/>
          <w:sz w:val="28"/>
          <w:szCs w:val="28"/>
        </w:rPr>
      </w:r>
    </w:p>
    <w:p>
      <w:pPr>
        <w:pStyle w:val="BodyText"/>
        <w:bidi w:val="0"/>
        <w:jc w:val="end"/>
        <w:rPr>
          <w:rStyle w:val="Strong"/>
          <w:rFonts w:ascii="Arial" w:hAnsi="Arial"/>
          <w:b w:val="false"/>
          <w:bCs w:val="false"/>
          <w:sz w:val="28"/>
          <w:szCs w:val="28"/>
        </w:rPr>
      </w:pPr>
      <w:r>
        <w:rPr>
          <w:rFonts w:ascii="Arial" w:hAnsi="Arial"/>
          <w:b w:val="false"/>
          <w:bCs w:val="false"/>
          <w:sz w:val="28"/>
          <w:szCs w:val="28"/>
        </w:rPr>
      </w:r>
    </w:p>
    <w:p>
      <w:pPr>
        <w:pStyle w:val="BodyText"/>
        <w:bidi w:val="0"/>
        <w:jc w:val="end"/>
        <w:rPr>
          <w:rStyle w:val="Strong"/>
          <w:rFonts w:ascii="Arial" w:hAnsi="Arial"/>
          <w:b w:val="false"/>
          <w:bCs w:val="false"/>
          <w:sz w:val="28"/>
          <w:szCs w:val="28"/>
        </w:rPr>
      </w:pPr>
      <w:r>
        <w:rPr>
          <w:rFonts w:ascii="Arial" w:hAnsi="Arial"/>
          <w:b w:val="false"/>
          <w:bCs w:val="false"/>
          <w:sz w:val="28"/>
          <w:szCs w:val="28"/>
        </w:rPr>
      </w:r>
    </w:p>
    <w:p>
      <w:pPr>
        <w:pStyle w:val="BodyText"/>
        <w:bidi w:val="0"/>
        <w:jc w:val="end"/>
        <w:rPr>
          <w:rStyle w:val="Strong"/>
          <w:rFonts w:ascii="Arial" w:hAnsi="Arial"/>
          <w:b w:val="false"/>
          <w:bCs w:val="false"/>
          <w:sz w:val="28"/>
          <w:szCs w:val="28"/>
        </w:rPr>
      </w:pPr>
      <w:r>
        <w:rPr>
          <w:rFonts w:ascii="Arial" w:hAnsi="Arial"/>
          <w:b w:val="false"/>
          <w:bCs w:val="false"/>
          <w:sz w:val="28"/>
          <w:szCs w:val="28"/>
        </w:rPr>
      </w:r>
    </w:p>
    <w:p>
      <w:pPr>
        <w:pStyle w:val="BodyText"/>
        <w:bidi w:val="0"/>
        <w:jc w:val="end"/>
        <w:rPr/>
      </w:pPr>
      <w:r>
        <w:rPr>
          <w:rStyle w:val="Strong"/>
          <w:rFonts w:ascii="Arial" w:hAnsi="Arial"/>
          <w:b w:val="false"/>
          <w:bCs w:val="false"/>
          <w:sz w:val="24"/>
          <w:szCs w:val="24"/>
        </w:rPr>
        <w:t>Sergio Rycbczak Junior</w:t>
      </w:r>
    </w:p>
    <w:p>
      <w:pPr>
        <w:pStyle w:val="BodyText"/>
        <w:bidi w:val="0"/>
        <w:jc w:val="end"/>
        <w:rPr/>
      </w:pPr>
      <w:r>
        <w:rPr>
          <w:rStyle w:val="Strong"/>
          <w:rFonts w:ascii="Arial" w:hAnsi="Arial"/>
          <w:b w:val="false"/>
          <w:bCs w:val="false"/>
          <w:sz w:val="24"/>
          <w:szCs w:val="24"/>
        </w:rPr>
        <w:t>RA 825154823</w:t>
      </w:r>
    </w:p>
    <w:p>
      <w:pPr>
        <w:pStyle w:val="Heading1"/>
        <w:bidi w:val="0"/>
        <w:jc w:val="both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BodyText"/>
        <w:bidi w:val="0"/>
        <w:jc w:val="both"/>
        <w:rPr>
          <w:rStyle w:val="Strong"/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both"/>
        <w:rPr>
          <w:rStyle w:val="Strong"/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both"/>
        <w:rPr>
          <w:rStyle w:val="Strong"/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both"/>
        <w:rPr>
          <w:rStyle w:val="Strong"/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both"/>
        <w:rPr>
          <w:rStyle w:val="Strong"/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bidi w:val="0"/>
        <w:jc w:val="start"/>
        <w:rPr/>
      </w:pPr>
      <w:r>
        <w:rPr>
          <w:rStyle w:val="Strong"/>
          <w:rFonts w:ascii="Arial" w:hAnsi="Arial"/>
          <w:b/>
          <w:bCs/>
          <w:sz w:val="32"/>
          <w:szCs w:val="32"/>
        </w:rPr>
        <w:t>1. Otimização de desempenho em computadores e servidores</w:t>
      </w:r>
    </w:p>
    <w:p>
      <w:pPr>
        <w:pStyle w:val="BodyText"/>
        <w:bidi w:val="0"/>
        <w:jc w:val="start"/>
        <w:rPr/>
      </w:pPr>
      <w:r>
        <w:rPr>
          <w:rStyle w:val="Strong"/>
          <w:rFonts w:ascii="Arial" w:hAnsi="Arial"/>
        </w:rPr>
        <w:t xml:space="preserve">1.1 </w:t>
      </w:r>
      <w:r>
        <w:rPr>
          <w:rStyle w:val="Strong"/>
          <w:rFonts w:ascii="Arial" w:hAnsi="Arial"/>
        </w:rPr>
        <w:t>Conteúdos relacionados: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rquitetura de computadores, hierarquia de memória, CPU, RISC/CISC.</w:t>
      </w:r>
    </w:p>
    <w:p>
      <w:pPr>
        <w:pStyle w:val="BodyText"/>
        <w:bidi w:val="0"/>
        <w:jc w:val="start"/>
        <w:rPr/>
      </w:pPr>
      <w:r>
        <w:rPr>
          <w:rStyle w:val="Strong"/>
          <w:rFonts w:ascii="Arial" w:hAnsi="Arial"/>
        </w:rPr>
        <w:t xml:space="preserve">1.2 </w:t>
      </w:r>
      <w:r>
        <w:rPr>
          <w:rStyle w:val="Strong"/>
          <w:rFonts w:ascii="Arial" w:hAnsi="Arial"/>
        </w:rPr>
        <w:t xml:space="preserve">Aplicação: </w:t>
      </w:r>
      <w:r>
        <w:rPr>
          <w:rFonts w:ascii="Arial" w:hAnsi="Arial"/>
        </w:rPr>
        <w:t>Saber como o processador, cache, RAM e armazenamento interagem permite que você faça otimizações reais, como ajustar virtual memory, escolher SSD certo, melhorar uso de CPU por processos e até configurar balanceamento entre núcleos.</w:t>
      </w:r>
    </w:p>
    <w:p>
      <w:pPr>
        <w:pStyle w:val="BodyText"/>
        <w:bidi w:val="0"/>
        <w:jc w:val="start"/>
        <w:rPr/>
      </w:pPr>
      <w:r>
        <w:rPr>
          <w:rStyle w:val="Strong"/>
          <w:rFonts w:ascii="Arial" w:hAnsi="Arial"/>
        </w:rPr>
        <w:t xml:space="preserve">1.3 </w:t>
      </w:r>
      <w:r>
        <w:rPr>
          <w:rStyle w:val="Strong"/>
          <w:rFonts w:ascii="Arial" w:hAnsi="Arial"/>
        </w:rPr>
        <w:t xml:space="preserve">Exemplo prático: </w:t>
      </w:r>
      <w:r>
        <w:rPr>
          <w:rFonts w:ascii="Arial" w:hAnsi="Arial"/>
        </w:rPr>
        <w:t xml:space="preserve">Melhorar a performance de um sistema empresarial ajustando </w:t>
      </w:r>
      <w:r>
        <w:rPr>
          <w:rStyle w:val="Emphasis"/>
          <w:rFonts w:ascii="Arial" w:hAnsi="Arial"/>
        </w:rPr>
        <w:t>swappiness</w:t>
      </w:r>
      <w:r>
        <w:rPr>
          <w:rFonts w:ascii="Arial" w:hAnsi="Arial"/>
        </w:rPr>
        <w:t xml:space="preserve"> no Linux, priorizando processos essenciais ou migrando de HDD para SSD NVMe conforme gargalo identificado.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bidi w:val="0"/>
        <w:jc w:val="start"/>
        <w:rPr/>
      </w:pPr>
      <w:r>
        <w:rPr>
          <w:rStyle w:val="Strong"/>
          <w:rFonts w:ascii="Arial" w:hAnsi="Arial"/>
          <w:b/>
          <w:bCs/>
          <w:sz w:val="32"/>
          <w:szCs w:val="32"/>
        </w:rPr>
        <w:t>2. Configuração de IoT segura para ambientes residenciais e corporativos</w:t>
      </w:r>
    </w:p>
    <w:p>
      <w:pPr>
        <w:pStyle w:val="BodyText"/>
        <w:bidi w:val="0"/>
        <w:jc w:val="start"/>
        <w:rPr/>
      </w:pPr>
      <w:r>
        <w:rPr>
          <w:rStyle w:val="Strong"/>
          <w:rFonts w:ascii="Arial" w:hAnsi="Arial"/>
        </w:rPr>
        <w:t xml:space="preserve">2.1 </w:t>
      </w:r>
      <w:r>
        <w:rPr>
          <w:rStyle w:val="Strong"/>
          <w:rFonts w:ascii="Arial" w:hAnsi="Arial"/>
        </w:rPr>
        <w:t>Conteúdos relacionados: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P</w:t>
      </w:r>
      <w:r>
        <w:rPr>
          <w:rFonts w:ascii="Arial" w:hAnsi="Arial"/>
        </w:rPr>
        <w:t>ortas lógicas, microcontroladores, IoT, vulnerabilidades, redes.</w:t>
      </w:r>
    </w:p>
    <w:p>
      <w:pPr>
        <w:pStyle w:val="BodyText"/>
        <w:bidi w:val="0"/>
        <w:jc w:val="start"/>
        <w:rPr/>
      </w:pPr>
      <w:r>
        <w:rPr>
          <w:rStyle w:val="Strong"/>
          <w:rFonts w:ascii="Arial" w:hAnsi="Arial"/>
        </w:rPr>
        <w:t xml:space="preserve">2.2 </w:t>
      </w:r>
      <w:r>
        <w:rPr>
          <w:rStyle w:val="Strong"/>
          <w:rFonts w:ascii="Arial" w:hAnsi="Arial"/>
        </w:rPr>
        <w:t xml:space="preserve">Aplicação: </w:t>
      </w:r>
      <w:r>
        <w:rPr>
          <w:rFonts w:ascii="Arial" w:hAnsi="Arial"/>
        </w:rPr>
        <w:t>Ao entender como sensores, atuadores e redes funcionam, você cria ambientes automatizados e, principalmente, protegidos contra ataques.</w:t>
      </w:r>
    </w:p>
    <w:p>
      <w:pPr>
        <w:pStyle w:val="BodyText"/>
        <w:bidi w:val="0"/>
        <w:jc w:val="start"/>
        <w:rPr/>
      </w:pPr>
      <w:r>
        <w:rPr>
          <w:rStyle w:val="Strong"/>
          <w:rFonts w:ascii="Arial" w:hAnsi="Arial"/>
        </w:rPr>
        <w:t xml:space="preserve">2.3 </w:t>
      </w:r>
      <w:r>
        <w:rPr>
          <w:rStyle w:val="Strong"/>
          <w:rFonts w:ascii="Arial" w:hAnsi="Arial"/>
        </w:rPr>
        <w:t xml:space="preserve">Exemplo prático: </w:t>
      </w:r>
      <w:r>
        <w:rPr>
          <w:rFonts w:ascii="Arial" w:hAnsi="Arial"/>
        </w:rPr>
        <w:t>Montar um sistema de controle de acesso com Arduino/ESP32 integrado ao Wi-Fi, criptografado com TLS e isolado via VLAN para evitar invasões externas.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bidi w:val="0"/>
        <w:jc w:val="start"/>
        <w:rPr/>
      </w:pPr>
      <w:r>
        <w:rPr>
          <w:rStyle w:val="Strong"/>
          <w:rFonts w:ascii="Arial" w:hAnsi="Arial"/>
          <w:b/>
          <w:bCs/>
          <w:sz w:val="32"/>
          <w:szCs w:val="32"/>
        </w:rPr>
        <w:t>3. Hardening de Sistemas Operacionais</w:t>
      </w:r>
    </w:p>
    <w:p>
      <w:pPr>
        <w:pStyle w:val="BodyText"/>
        <w:bidi w:val="0"/>
        <w:jc w:val="start"/>
        <w:rPr/>
      </w:pPr>
      <w:r>
        <w:rPr>
          <w:rStyle w:val="Strong"/>
          <w:rFonts w:ascii="Arial" w:hAnsi="Arial"/>
        </w:rPr>
        <w:t xml:space="preserve">3.1 </w:t>
      </w:r>
      <w:r>
        <w:rPr>
          <w:rStyle w:val="Strong"/>
          <w:rFonts w:ascii="Arial" w:hAnsi="Arial"/>
        </w:rPr>
        <w:t>Conteúdos relacionados: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</w:t>
      </w:r>
      <w:r>
        <w:rPr>
          <w:rFonts w:ascii="Arial" w:hAnsi="Arial"/>
        </w:rPr>
        <w:t>istemas operacionais, gerenciamento de processos, segurança, criptografia.</w:t>
      </w:r>
    </w:p>
    <w:p>
      <w:pPr>
        <w:pStyle w:val="BodyText"/>
        <w:bidi w:val="0"/>
        <w:jc w:val="start"/>
        <w:rPr/>
      </w:pPr>
      <w:r>
        <w:rPr>
          <w:rStyle w:val="Strong"/>
          <w:rFonts w:ascii="Arial" w:hAnsi="Arial"/>
        </w:rPr>
        <w:t xml:space="preserve">3.2 </w:t>
      </w:r>
      <w:r>
        <w:rPr>
          <w:rStyle w:val="Strong"/>
          <w:rFonts w:ascii="Arial" w:hAnsi="Arial"/>
        </w:rPr>
        <w:t xml:space="preserve">Aplicação: </w:t>
      </w:r>
      <w:r>
        <w:rPr>
          <w:rFonts w:ascii="Arial" w:hAnsi="Arial"/>
        </w:rPr>
        <w:t>Hardening é deixar o sistema à prova de falhas, removendo serviços desnecessários, configurando permissões, auditando processos e ativando políticas de segurança.</w:t>
      </w:r>
    </w:p>
    <w:p>
      <w:pPr>
        <w:pStyle w:val="BodyText"/>
        <w:bidi w:val="0"/>
        <w:jc w:val="start"/>
        <w:rPr/>
      </w:pPr>
      <w:r>
        <w:rPr>
          <w:rStyle w:val="Strong"/>
          <w:rFonts w:ascii="Arial" w:hAnsi="Arial"/>
        </w:rPr>
        <w:t xml:space="preserve">3.3 </w:t>
      </w:r>
      <w:r>
        <w:rPr>
          <w:rStyle w:val="Strong"/>
          <w:rFonts w:ascii="Arial" w:hAnsi="Arial"/>
        </w:rPr>
        <w:t xml:space="preserve">Exemplo prático: </w:t>
      </w:r>
      <w:r>
        <w:rPr>
          <w:rFonts w:ascii="Arial" w:hAnsi="Arial"/>
        </w:rPr>
        <w:t>Configurar um servidor Linux para produção aplicando: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</w:rPr>
        <w:t>SSH com autenticação por chave pública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</w:rPr>
        <w:t>firewall com regras mínimas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</w:rPr>
        <w:t>SELinux/AppArmor ativos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logs auditados</w:t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bidi w:val="0"/>
        <w:jc w:val="start"/>
        <w:rPr/>
      </w:pPr>
      <w:r>
        <w:rPr>
          <w:rStyle w:val="Strong"/>
          <w:rFonts w:ascii="Arial" w:hAnsi="Arial"/>
          <w:b/>
          <w:bCs/>
          <w:sz w:val="32"/>
          <w:szCs w:val="32"/>
        </w:rPr>
        <w:t>4. Análise forense após incidentes</w:t>
      </w:r>
    </w:p>
    <w:p>
      <w:pPr>
        <w:pStyle w:val="BodyText"/>
        <w:bidi w:val="0"/>
        <w:jc w:val="start"/>
        <w:rPr/>
      </w:pPr>
      <w:r>
        <w:rPr>
          <w:rStyle w:val="Strong"/>
          <w:rFonts w:ascii="Arial" w:hAnsi="Arial"/>
        </w:rPr>
        <w:t xml:space="preserve">4.1 </w:t>
      </w:r>
      <w:r>
        <w:rPr>
          <w:rStyle w:val="Strong"/>
          <w:rFonts w:ascii="Arial" w:hAnsi="Arial"/>
        </w:rPr>
        <w:t>Conteúdos relacionados: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L</w:t>
      </w:r>
      <w:r>
        <w:rPr>
          <w:rFonts w:ascii="Arial" w:hAnsi="Arial"/>
        </w:rPr>
        <w:t>ogs, sistemas de arquivos, processos, memória, análise de riscos.</w:t>
      </w:r>
    </w:p>
    <w:p>
      <w:pPr>
        <w:pStyle w:val="BodyText"/>
        <w:bidi w:val="0"/>
        <w:jc w:val="start"/>
        <w:rPr/>
      </w:pPr>
      <w:r>
        <w:rPr>
          <w:rStyle w:val="Strong"/>
          <w:rFonts w:ascii="Arial" w:hAnsi="Arial"/>
        </w:rPr>
        <w:t xml:space="preserve">4.2 </w:t>
      </w:r>
      <w:r>
        <w:rPr>
          <w:rStyle w:val="Strong"/>
          <w:rFonts w:ascii="Arial" w:hAnsi="Arial"/>
        </w:rPr>
        <w:t xml:space="preserve">Aplicação: </w:t>
      </w:r>
      <w:r>
        <w:rPr>
          <w:rFonts w:ascii="Arial" w:hAnsi="Arial"/>
        </w:rPr>
        <w:t>Investigar o que aconteceu após uma invasão ou falha operacional, identificando causa raiz.</w:t>
      </w:r>
    </w:p>
    <w:p>
      <w:pPr>
        <w:pStyle w:val="BodyText"/>
        <w:bidi w:val="0"/>
        <w:jc w:val="start"/>
        <w:rPr/>
      </w:pPr>
      <w:r>
        <w:rPr>
          <w:rStyle w:val="Strong"/>
          <w:rFonts w:ascii="Arial" w:hAnsi="Arial"/>
        </w:rPr>
        <w:t xml:space="preserve">4.3 </w:t>
      </w:r>
      <w:r>
        <w:rPr>
          <w:rStyle w:val="Strong"/>
          <w:rFonts w:ascii="Arial" w:hAnsi="Arial"/>
        </w:rPr>
        <w:t xml:space="preserve">Exemplo prático: </w:t>
      </w:r>
      <w:r>
        <w:rPr>
          <w:rFonts w:ascii="Arial" w:hAnsi="Arial"/>
        </w:rPr>
        <w:t>Usar logs do sistema (syslog, journalctl), dump de memória e registros de acesso para descobrir: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</w:rPr>
        <w:t>Como o invasor entrou,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</w:rPr>
        <w:t>Quais processos ele executou,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</w:rPr>
        <w:t>O que ele alterou,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</w:rPr>
        <w:t>E como corrigir a vulnerabilidade.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bidi w:val="0"/>
        <w:jc w:val="start"/>
        <w:rPr/>
      </w:pPr>
      <w:r>
        <w:rPr>
          <w:rStyle w:val="Strong"/>
          <w:rFonts w:ascii="Arial" w:hAnsi="Arial"/>
          <w:b/>
          <w:bCs/>
          <w:sz w:val="32"/>
          <w:szCs w:val="32"/>
        </w:rPr>
        <w:t>5. Planejamento de backup corporativo e recuperação de desastres</w:t>
      </w:r>
    </w:p>
    <w:p>
      <w:pPr>
        <w:pStyle w:val="BodyText"/>
        <w:bidi w:val="0"/>
        <w:jc w:val="start"/>
        <w:rPr/>
      </w:pPr>
      <w:r>
        <w:rPr>
          <w:rStyle w:val="Strong"/>
          <w:rFonts w:ascii="Arial" w:hAnsi="Arial"/>
        </w:rPr>
        <w:t xml:space="preserve">5.1 </w:t>
      </w:r>
      <w:r>
        <w:rPr>
          <w:rStyle w:val="Strong"/>
          <w:rFonts w:ascii="Arial" w:hAnsi="Arial"/>
        </w:rPr>
        <w:t>Conteúdos relacionados: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rmazenamento, gerenciamento de memória, políticas de segurança, backup e logs.</w:t>
      </w:r>
    </w:p>
    <w:p>
      <w:pPr>
        <w:pStyle w:val="BodyText"/>
        <w:bidi w:val="0"/>
        <w:jc w:val="start"/>
        <w:rPr/>
      </w:pPr>
      <w:r>
        <w:rPr>
          <w:rStyle w:val="Strong"/>
          <w:rFonts w:ascii="Arial" w:hAnsi="Arial"/>
        </w:rPr>
        <w:t xml:space="preserve">5.2 </w:t>
      </w:r>
      <w:r>
        <w:rPr>
          <w:rStyle w:val="Strong"/>
          <w:rFonts w:ascii="Arial" w:hAnsi="Arial"/>
        </w:rPr>
        <w:t xml:space="preserve">Aplicação: </w:t>
      </w:r>
      <w:r>
        <w:rPr>
          <w:rFonts w:ascii="Arial" w:hAnsi="Arial"/>
        </w:rPr>
        <w:t>Criar rotinas que garantem que a empresa não perca dados mesmo se houver ataque, falha de hardware ou erro humano.</w:t>
      </w:r>
    </w:p>
    <w:p>
      <w:pPr>
        <w:pStyle w:val="BodyText"/>
        <w:bidi w:val="0"/>
        <w:jc w:val="start"/>
        <w:rPr/>
      </w:pPr>
      <w:r>
        <w:rPr>
          <w:rStyle w:val="Strong"/>
          <w:rFonts w:ascii="Arial" w:hAnsi="Arial"/>
        </w:rPr>
        <w:t xml:space="preserve">5.3 </w:t>
      </w:r>
      <w:r>
        <w:rPr>
          <w:rStyle w:val="Strong"/>
          <w:rFonts w:ascii="Arial" w:hAnsi="Arial"/>
        </w:rPr>
        <w:t>Exemplo prático:</w:t>
      </w:r>
      <w:r>
        <w:rPr>
          <w:rFonts w:ascii="Arial" w:hAnsi="Arial"/>
        </w:rPr>
        <w:br/>
        <w:t>Desenhar uma política 3-2-1: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</w:rPr>
        <w:t>3 cópias de dados,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</w:rPr>
        <w:t>2 mídias diferentes,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1 fora da empresa, usando snapshot em nuvem, backup incremental, retenção e testes de restauração.</w:t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bidi w:val="0"/>
        <w:jc w:val="start"/>
        <w:rPr/>
      </w:pPr>
      <w:r>
        <w:rPr>
          <w:rStyle w:val="Strong"/>
          <w:rFonts w:ascii="Arial" w:hAnsi="Arial"/>
          <w:b/>
          <w:bCs/>
          <w:sz w:val="32"/>
          <w:szCs w:val="32"/>
        </w:rPr>
        <w:t>6. Implementação de virtualização e containers</w:t>
      </w:r>
    </w:p>
    <w:p>
      <w:pPr>
        <w:pStyle w:val="BodyText"/>
        <w:bidi w:val="0"/>
        <w:jc w:val="start"/>
        <w:rPr/>
      </w:pPr>
      <w:r>
        <w:rPr>
          <w:rStyle w:val="Strong"/>
          <w:rFonts w:ascii="Arial" w:hAnsi="Arial"/>
        </w:rPr>
        <w:t xml:space="preserve">6.1 </w:t>
      </w:r>
      <w:r>
        <w:rPr>
          <w:rStyle w:val="Strong"/>
          <w:rFonts w:ascii="Arial" w:hAnsi="Arial"/>
        </w:rPr>
        <w:t>Conteúdos relacionados: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</w:t>
      </w:r>
      <w:r>
        <w:rPr>
          <w:rFonts w:ascii="Arial" w:hAnsi="Arial"/>
        </w:rPr>
        <w:t>istemas operacionais, gerenciamento de memória, processos, arquitetura.</w:t>
      </w:r>
    </w:p>
    <w:p>
      <w:pPr>
        <w:pStyle w:val="BodyText"/>
        <w:bidi w:val="0"/>
        <w:jc w:val="start"/>
        <w:rPr/>
      </w:pPr>
      <w:r>
        <w:rPr>
          <w:rStyle w:val="Strong"/>
          <w:rFonts w:ascii="Arial" w:hAnsi="Arial"/>
        </w:rPr>
        <w:t xml:space="preserve">6.2 </w:t>
      </w:r>
      <w:r>
        <w:rPr>
          <w:rStyle w:val="Strong"/>
          <w:rFonts w:ascii="Arial" w:hAnsi="Arial"/>
        </w:rPr>
        <w:t xml:space="preserve">Aplicação: </w:t>
      </w:r>
      <w:r>
        <w:rPr>
          <w:rFonts w:ascii="Arial" w:hAnsi="Arial"/>
        </w:rPr>
        <w:t>Entender como o kernel organiza memória e processos permite criar ambientes isolados e eficientes com Docker, LXC ou VMs.</w:t>
      </w:r>
    </w:p>
    <w:p>
      <w:pPr>
        <w:pStyle w:val="BodyText"/>
        <w:bidi w:val="0"/>
        <w:jc w:val="start"/>
        <w:rPr/>
      </w:pPr>
      <w:r>
        <w:rPr>
          <w:rStyle w:val="Strong"/>
          <w:rFonts w:ascii="Arial" w:hAnsi="Arial"/>
        </w:rPr>
        <w:t xml:space="preserve">6.3 </w:t>
      </w:r>
      <w:r>
        <w:rPr>
          <w:rStyle w:val="Strong"/>
          <w:rFonts w:ascii="Arial" w:hAnsi="Arial"/>
        </w:rPr>
        <w:t xml:space="preserve">Exemplo prático: </w:t>
      </w:r>
      <w:r>
        <w:rPr>
          <w:rFonts w:ascii="Arial" w:hAnsi="Arial"/>
        </w:rPr>
        <w:t>Montar um cluster de containers com isolamento adequado, limitando CPU/RAM, definindo redes virtuais e aplicando políticas de segurança.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bidi w:val="0"/>
        <w:jc w:val="start"/>
        <w:rPr/>
      </w:pPr>
      <w:r>
        <w:rPr>
          <w:rStyle w:val="Strong"/>
          <w:rFonts w:ascii="Arial" w:hAnsi="Arial"/>
          <w:b/>
          <w:bCs/>
          <w:sz w:val="32"/>
          <w:szCs w:val="32"/>
        </w:rPr>
        <w:t>7. Auditoria e criação de políticas de segurança</w:t>
      </w:r>
    </w:p>
    <w:p>
      <w:pPr>
        <w:pStyle w:val="BodyText"/>
        <w:bidi w:val="0"/>
        <w:jc w:val="start"/>
        <w:rPr/>
      </w:pPr>
      <w:r>
        <w:rPr>
          <w:rStyle w:val="Strong"/>
          <w:rFonts w:ascii="Arial" w:hAnsi="Arial"/>
        </w:rPr>
        <w:t xml:space="preserve">7.1 </w:t>
      </w:r>
      <w:r>
        <w:rPr>
          <w:rStyle w:val="Strong"/>
          <w:rFonts w:ascii="Arial" w:hAnsi="Arial"/>
        </w:rPr>
        <w:t>Conteúdos relacionados:</w:t>
      </w:r>
      <w:r>
        <w:rPr>
          <w:rFonts w:ascii="Arial" w:hAnsi="Arial"/>
        </w:rPr>
        <w:t xml:space="preserve"> normas, políticas, avaliação de riscos, proteção de dados.</w:t>
      </w:r>
    </w:p>
    <w:p>
      <w:pPr>
        <w:pStyle w:val="BodyText"/>
        <w:bidi w:val="0"/>
        <w:jc w:val="start"/>
        <w:rPr/>
      </w:pPr>
      <w:r>
        <w:rPr>
          <w:rStyle w:val="Strong"/>
          <w:rFonts w:ascii="Arial" w:hAnsi="Arial"/>
        </w:rPr>
        <w:t xml:space="preserve">7.2 </w:t>
      </w:r>
      <w:r>
        <w:rPr>
          <w:rStyle w:val="Strong"/>
          <w:rFonts w:ascii="Arial" w:hAnsi="Arial"/>
        </w:rPr>
        <w:t xml:space="preserve">Aplicação: </w:t>
      </w:r>
      <w:r>
        <w:rPr>
          <w:rFonts w:ascii="Arial" w:hAnsi="Arial"/>
        </w:rPr>
        <w:t>Transformar conhecimento técnico em regras que funcionam dentro de uma empresa.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Arial" w:hAnsi="Arial"/>
        </w:rPr>
        <w:t xml:space="preserve">7.3 </w:t>
      </w:r>
      <w:r>
        <w:rPr>
          <w:rStyle w:val="Strong"/>
          <w:rFonts w:ascii="Arial" w:hAnsi="Arial"/>
        </w:rPr>
        <w:t xml:space="preserve">Exemplo prático: </w:t>
      </w:r>
      <w:r>
        <w:rPr>
          <w:rFonts w:ascii="Arial" w:hAnsi="Arial"/>
        </w:rPr>
        <w:t>Criar política de uso de dispositivos USB, definir padrões de senha, classificar dados sensíveis e implementar LGPD na prática.</w:t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Conlcusão</w:t>
      </w:r>
    </w:p>
    <w:p>
      <w:pPr>
        <w:pStyle w:val="BodyText"/>
        <w:bidi w:val="0"/>
        <w:spacing w:before="0" w:after="140"/>
        <w:jc w:val="start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  <w:t xml:space="preserve">Os conteúdos abordados na UC Sistemas Computacionais e Segurança possuem aplicação direta no ambiente profissional e acadêmico. </w:t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  <w:t xml:space="preserve">Desde a otimização de sistemas até práticas avançadas de hardening e análise forense, esses fundamentos formam a base necessária para atuar de forma segura e eficiente em TI. Compreender esses temas permite desenvolver soluções tecnológicas mais robustas, proteger informações e construir infraestruturas confiáveis. </w:t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Style w:val="Strong"/>
          <w:rFonts w:ascii="Arial" w:hAnsi="Arial"/>
        </w:rPr>
        <w:t>REFERÊNCIAS</w:t>
      </w:r>
    </w:p>
    <w:p>
      <w:pPr>
        <w:pStyle w:val="BodyText"/>
        <w:bidi w:val="0"/>
        <w:spacing w:before="0" w:after="140"/>
        <w:jc w:val="start"/>
        <w:rPr>
          <w:rStyle w:val="Strong"/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STALLINGS, W. </w:t>
      </w:r>
      <w:r>
        <w:rPr>
          <w:rStyle w:val="Emphasis"/>
          <w:rFonts w:ascii="Arial" w:hAnsi="Arial"/>
        </w:rPr>
        <w:t>Arquitetura e organização de computadores</w:t>
      </w:r>
      <w:r>
        <w:rPr>
          <w:rFonts w:ascii="Arial" w:hAnsi="Arial"/>
        </w:rPr>
        <w:t>. 8. ed. São Paulo: Pearson, 2010.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br/>
        <w:t xml:space="preserve">WEBER, Raul. </w:t>
      </w:r>
      <w:r>
        <w:rPr>
          <w:rStyle w:val="Emphasis"/>
          <w:rFonts w:ascii="Arial" w:hAnsi="Arial"/>
        </w:rPr>
        <w:t>Fundamentos de Arquitetura de Computadores</w:t>
      </w:r>
      <w:r>
        <w:rPr>
          <w:rFonts w:ascii="Arial" w:hAnsi="Arial"/>
        </w:rPr>
        <w:t>. Bookman, 2012.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br/>
        <w:t>CALVETTI, R. Slides da Aula 00 – UC Sistemas Computacionais e Segurança. USJT, 2025.</w:t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1134" w:gutter="0" w:header="0" w:top="1134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  <w:t>São Paulo 2025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  <w:t>São Paulo 2025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user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Linhahorizontaluser">
    <w:name w:val="Linh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abealhoerodapuser">
    <w:name w:val="Cabeçalho e rodapé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alhoerodap">
    <w:name w:val="Cabeçalho e rodapé"/>
    <w:basedOn w:val="Normal"/>
    <w:qFormat/>
    <w:pPr/>
    <w:rPr/>
  </w:style>
  <w:style w:type="paragraph" w:styleId="Footer">
    <w:name w:val="footer"/>
    <w:basedOn w:val="Cabealhoerodapus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LibreOffice/25.8.2.2$Windows_X86_64 LibreOffice_project/d401f2107ccab8f924a8e2df40f573aab7605b6f</Application>
  <AppVersion>15.0000</AppVersion>
  <Pages>6</Pages>
  <Words>608</Words>
  <Characters>3770</Characters>
  <CharactersWithSpaces>4323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2025-11-23T22:15:57Z</dcterms:created>
  <dc:creator/>
  <dc:description/>
  <dc:language>pt-BR</dc:language>
  <cp:lastModifiedBy/>
  <dcterms:modified xsi:type="dcterms:W3CDTF">2025-11-23T22:46:42Z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