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5DECCA" w14:textId="77777777" w:rsidR="00A84672" w:rsidRDefault="00A84672" w:rsidP="00A84672">
      <w:pPr>
        <w:tabs>
          <w:tab w:val="left" w:pos="0"/>
          <w:tab w:val="left" w:pos="288"/>
          <w:tab w:val="left" w:pos="720"/>
          <w:tab w:val="left" w:pos="2160"/>
          <w:tab w:val="left" w:pos="4464"/>
          <w:tab w:val="left" w:pos="5040"/>
        </w:tabs>
        <w:suppressAutoHyphens/>
        <w:spacing w:line="240" w:lineRule="atLeast"/>
        <w:jc w:val="center"/>
        <w:rPr>
          <w:rFonts w:ascii="Arial" w:hAnsi="Arial" w:cs="Arial"/>
          <w:b/>
          <w:bCs/>
          <w:sz w:val="22"/>
          <w:szCs w:val="22"/>
        </w:rPr>
      </w:pPr>
    </w:p>
    <w:p w14:paraId="1251E03F" w14:textId="2F0BFB73" w:rsidR="00A84672" w:rsidRDefault="00A84672" w:rsidP="2C068CD2">
      <w:pPr>
        <w:tabs>
          <w:tab w:val="left" w:pos="3960"/>
        </w:tabs>
        <w:suppressAutoHyphens/>
        <w:spacing w:line="240" w:lineRule="atLeast"/>
        <w:rPr>
          <w:rFonts w:ascii="Arial" w:eastAsia="Arial" w:hAnsi="Arial" w:cs="Arial"/>
          <w:b/>
          <w:bCs/>
          <w:color w:val="000000" w:themeColor="text1"/>
          <w:sz w:val="22"/>
          <w:szCs w:val="22"/>
        </w:rPr>
      </w:pPr>
      <w:r>
        <w:rPr>
          <w:noProof/>
        </w:rPr>
        <w:drawing>
          <wp:anchor distT="0" distB="0" distL="114300" distR="114300" simplePos="0" relativeHeight="251659264" behindDoc="0" locked="0" layoutInCell="1" allowOverlap="1" wp14:anchorId="1D72BA23" wp14:editId="329C2ABF">
            <wp:simplePos x="0" y="0"/>
            <wp:positionH relativeFrom="column">
              <wp:posOffset>-1905</wp:posOffset>
            </wp:positionH>
            <wp:positionV relativeFrom="paragraph">
              <wp:posOffset>29845</wp:posOffset>
            </wp:positionV>
            <wp:extent cx="1524000" cy="388620"/>
            <wp:effectExtent l="0" t="0" r="0" b="0"/>
            <wp:wrapSquare wrapText="bothSides"/>
            <wp:docPr id="2" name="Picture 2" descr="BWLOGODEC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WLOGODEC8"/>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24000" cy="388620"/>
                    </a:xfrm>
                    <a:prstGeom prst="rect">
                      <a:avLst/>
                    </a:prstGeom>
                    <a:noFill/>
                  </pic:spPr>
                </pic:pic>
              </a:graphicData>
            </a:graphic>
            <wp14:sizeRelH relativeFrom="page">
              <wp14:pctWidth>0</wp14:pctWidth>
            </wp14:sizeRelH>
            <wp14:sizeRelV relativeFrom="page">
              <wp14:pctHeight>0</wp14:pctHeight>
            </wp14:sizeRelV>
          </wp:anchor>
        </w:drawing>
      </w:r>
      <w:r w:rsidRPr="2C068CD2">
        <w:rPr>
          <w:rFonts w:ascii="Arial" w:eastAsia="Arial" w:hAnsi="Arial" w:cs="Arial"/>
          <w:b/>
          <w:bCs/>
          <w:color w:val="000000"/>
          <w:sz w:val="36"/>
          <w:szCs w:val="36"/>
          <w14:shadow w14:blurRad="50800" w14:dist="38100" w14:dir="2700000" w14:sx="100000" w14:sy="100000" w14:kx="0" w14:ky="0" w14:algn="tl">
            <w14:srgbClr w14:val="000000">
              <w14:alpha w14:val="60000"/>
            </w14:srgbClr>
          </w14:shadow>
        </w:rPr>
        <w:t>COURSE SYLLABUS</w:t>
      </w:r>
      <w:r>
        <w:rPr>
          <w:rFonts w:ascii="Arial" w:hAnsi="Arial" w:cs="Arial"/>
          <w:b/>
          <w:bCs/>
          <w:color w:val="000000"/>
          <w:sz w:val="36"/>
          <w:szCs w:val="36"/>
          <w14:shadow w14:blurRad="50800" w14:dist="38100" w14:dir="2700000" w14:sx="100000" w14:sy="100000" w14:kx="0" w14:ky="0" w14:algn="tl">
            <w14:srgbClr w14:val="000000">
              <w14:alpha w14:val="60000"/>
            </w14:srgbClr>
          </w14:shadow>
        </w:rPr>
        <w:br/>
      </w:r>
      <w:r w:rsidRPr="2C068CD2">
        <w:rPr>
          <w:rFonts w:ascii="Arial" w:eastAsia="Arial" w:hAnsi="Arial" w:cs="Arial"/>
          <w:b/>
          <w:bCs/>
          <w:color w:val="000000"/>
          <w:sz w:val="22"/>
          <w:szCs w:val="22"/>
          <w14:shadow w14:blurRad="50800" w14:dist="38100" w14:dir="2700000" w14:sx="100000" w14:sy="100000" w14:kx="0" w14:ky="0" w14:algn="tl">
            <w14:srgbClr w14:val="000000">
              <w14:alpha w14:val="60000"/>
            </w14:srgbClr>
          </w14:shadow>
        </w:rPr>
        <w:t>Instructor: Dr. Emily Marshman</w:t>
      </w:r>
      <w:r>
        <w:rPr>
          <w:rFonts w:ascii="Arial" w:hAnsi="Arial" w:cs="Arial"/>
          <w:b/>
          <w:bCs/>
          <w:color w:val="000000"/>
          <w:sz w:val="22"/>
          <w:szCs w:val="22"/>
          <w14:shadow w14:blurRad="50800" w14:dist="38100" w14:dir="2700000" w14:sx="100000" w14:sy="100000" w14:kx="0" w14:ky="0" w14:algn="tl">
            <w14:srgbClr w14:val="000000">
              <w14:alpha w14:val="60000"/>
            </w14:srgbClr>
          </w14:shadow>
        </w:rPr>
        <w:tab/>
      </w:r>
      <w:r w:rsidRPr="2C068CD2">
        <w:rPr>
          <w:rFonts w:ascii="Arial" w:eastAsia="Arial" w:hAnsi="Arial" w:cs="Arial"/>
          <w:b/>
          <w:bCs/>
          <w:color w:val="000000"/>
          <w:sz w:val="22"/>
          <w:szCs w:val="22"/>
        </w:rPr>
        <w:t xml:space="preserve">Semester: </w:t>
      </w:r>
      <w:r w:rsidR="004774E8">
        <w:rPr>
          <w:rFonts w:ascii="Arial" w:eastAsia="Arial" w:hAnsi="Arial" w:cs="Arial"/>
          <w:b/>
          <w:bCs/>
          <w:color w:val="000000"/>
          <w:sz w:val="22"/>
          <w:szCs w:val="22"/>
        </w:rPr>
        <w:t>Spring 2020</w:t>
      </w:r>
    </w:p>
    <w:p w14:paraId="6A1482B6" w14:textId="77777777" w:rsidR="00A84672" w:rsidRDefault="00A84672" w:rsidP="00A84672">
      <w:pPr>
        <w:tabs>
          <w:tab w:val="left" w:pos="0"/>
          <w:tab w:val="left" w:pos="288"/>
          <w:tab w:val="left" w:pos="720"/>
          <w:tab w:val="left" w:pos="2160"/>
          <w:tab w:val="left" w:pos="4464"/>
          <w:tab w:val="left" w:pos="5040"/>
        </w:tabs>
        <w:suppressAutoHyphens/>
        <w:spacing w:line="240" w:lineRule="atLeast"/>
        <w:rPr>
          <w:rFonts w:ascii="Arial" w:hAnsi="Arial" w:cs="Arial"/>
          <w:b/>
          <w:bCs/>
          <w:color w:val="000000"/>
          <w:sz w:val="24"/>
          <w:szCs w:val="24"/>
        </w:rPr>
      </w:pPr>
    </w:p>
    <w:p w14:paraId="2FE7784E" w14:textId="19CA7297" w:rsidR="00A84672" w:rsidRDefault="00A84672" w:rsidP="00A84672">
      <w:pPr>
        <w:tabs>
          <w:tab w:val="left" w:pos="0"/>
          <w:tab w:val="left" w:pos="288"/>
          <w:tab w:val="left" w:pos="720"/>
          <w:tab w:val="left" w:pos="2160"/>
          <w:tab w:val="left" w:pos="4464"/>
          <w:tab w:val="left" w:pos="5040"/>
        </w:tabs>
        <w:suppressAutoHyphens/>
        <w:spacing w:line="240" w:lineRule="atLeast"/>
        <w:rPr>
          <w:rFonts w:ascii="Arial" w:hAnsi="Arial" w:cs="Arial"/>
          <w:sz w:val="24"/>
          <w:szCs w:val="24"/>
        </w:rPr>
      </w:pPr>
      <w:r>
        <w:rPr>
          <w:noProof/>
        </w:rPr>
        <mc:AlternateContent>
          <mc:Choice Requires="wps">
            <w:drawing>
              <wp:anchor distT="0" distB="0" distL="114300" distR="114300" simplePos="0" relativeHeight="251660288" behindDoc="0" locked="0" layoutInCell="1" allowOverlap="1" wp14:anchorId="555B8DDB" wp14:editId="0E7E2E7F">
                <wp:simplePos x="0" y="0"/>
                <wp:positionH relativeFrom="column">
                  <wp:posOffset>-1905</wp:posOffset>
                </wp:positionH>
                <wp:positionV relativeFrom="paragraph">
                  <wp:posOffset>19050</wp:posOffset>
                </wp:positionV>
                <wp:extent cx="6705600" cy="0"/>
                <wp:effectExtent l="0" t="19050" r="38100" b="38100"/>
                <wp:wrapTight wrapText="bothSides">
                  <wp:wrapPolygon edited="0">
                    <wp:start x="0" y="-1"/>
                    <wp:lineTo x="0" y="-1"/>
                    <wp:lineTo x="21661" y="-1"/>
                    <wp:lineTo x="21661" y="-1"/>
                    <wp:lineTo x="0" y="-1"/>
                  </wp:wrapPolygon>
                </wp:wrapTight>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0560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DF5336" id="Straight Connector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1.5pt" to="527.8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" strokeweight="4.5pt">
                <v:stroke linestyle="thinThick"/>
                <w10:wrap type="tight"/>
              </v:line>
            </w:pict>
          </mc:Fallback>
        </mc:AlternateContent>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t xml:space="preserve">  </w:t>
      </w:r>
      <w:r>
        <w:rPr>
          <w:rFonts w:ascii="Arial" w:hAnsi="Arial" w:cs="Arial"/>
          <w:b/>
          <w:bCs/>
          <w:sz w:val="24"/>
          <w:szCs w:val="24"/>
        </w:rPr>
        <w:tab/>
      </w:r>
      <w:r>
        <w:rPr>
          <w:rFonts w:ascii="Arial" w:hAnsi="Arial" w:cs="Arial"/>
          <w:b/>
          <w:bCs/>
          <w:sz w:val="24"/>
          <w:szCs w:val="24"/>
        </w:rPr>
        <w:tab/>
      </w:r>
      <w:r>
        <w:rPr>
          <w:rFonts w:ascii="Arial" w:hAnsi="Arial" w:cs="Arial"/>
          <w:sz w:val="24"/>
          <w:szCs w:val="24"/>
        </w:rPr>
        <w:t xml:space="preserve"> </w:t>
      </w:r>
    </w:p>
    <w:p w14:paraId="5DFF094C" w14:textId="677FA9D3" w:rsidR="00A84672" w:rsidRDefault="00A84672" w:rsidP="2C068CD2">
      <w:pPr>
        <w:tabs>
          <w:tab w:val="left" w:pos="-2430"/>
          <w:tab w:val="left" w:pos="0"/>
          <w:tab w:val="left" w:pos="2160"/>
          <w:tab w:val="left" w:pos="6480"/>
          <w:tab w:val="left" w:pos="8730"/>
        </w:tabs>
        <w:suppressAutoHyphens/>
        <w:spacing w:line="360" w:lineRule="auto"/>
        <w:rPr>
          <w:rFonts w:ascii="Arial" w:eastAsia="Arial" w:hAnsi="Arial" w:cs="Arial"/>
          <w:sz w:val="22"/>
          <w:szCs w:val="22"/>
        </w:rPr>
      </w:pPr>
      <w:r w:rsidRPr="2C068CD2">
        <w:rPr>
          <w:rFonts w:ascii="Arial" w:eastAsia="Arial" w:hAnsi="Arial" w:cs="Arial"/>
          <w:b/>
          <w:bCs/>
          <w:sz w:val="22"/>
          <w:szCs w:val="22"/>
        </w:rPr>
        <w:t xml:space="preserve">Course Number: </w:t>
      </w:r>
      <w:r>
        <w:rPr>
          <w:rFonts w:ascii="Arial" w:hAnsi="Arial" w:cs="Arial"/>
          <w:b/>
          <w:bCs/>
          <w:sz w:val="22"/>
          <w:szCs w:val="22"/>
        </w:rPr>
        <w:tab/>
      </w:r>
      <w:r w:rsidRPr="2C068CD2">
        <w:rPr>
          <w:rFonts w:ascii="Arial" w:eastAsia="Arial" w:hAnsi="Arial" w:cs="Arial"/>
          <w:b/>
          <w:bCs/>
          <w:sz w:val="22"/>
          <w:szCs w:val="22"/>
        </w:rPr>
        <w:t>PHY 22</w:t>
      </w:r>
      <w:r w:rsidR="004774E8">
        <w:rPr>
          <w:rFonts w:ascii="Arial" w:eastAsia="Arial" w:hAnsi="Arial" w:cs="Arial"/>
          <w:b/>
          <w:bCs/>
          <w:sz w:val="22"/>
          <w:szCs w:val="22"/>
        </w:rPr>
        <w:t>2</w:t>
      </w:r>
      <w:r w:rsidRPr="2C068CD2">
        <w:rPr>
          <w:rFonts w:ascii="Arial" w:eastAsia="Arial" w:hAnsi="Arial" w:cs="Arial"/>
          <w:b/>
          <w:bCs/>
          <w:sz w:val="22"/>
          <w:szCs w:val="22"/>
        </w:rPr>
        <w:t>L</w:t>
      </w:r>
      <w:r>
        <w:rPr>
          <w:rFonts w:ascii="Arial" w:hAnsi="Arial" w:cs="Arial"/>
          <w:b/>
          <w:bCs/>
          <w:sz w:val="22"/>
          <w:szCs w:val="22"/>
        </w:rPr>
        <w:tab/>
      </w:r>
    </w:p>
    <w:p w14:paraId="1C1494F5" w14:textId="33FD188D" w:rsidR="00A84672" w:rsidRDefault="00A84672" w:rsidP="2C068CD2">
      <w:pPr>
        <w:tabs>
          <w:tab w:val="left" w:pos="-2430"/>
          <w:tab w:val="left" w:pos="0"/>
          <w:tab w:val="left" w:pos="2160"/>
        </w:tabs>
        <w:suppressAutoHyphens/>
        <w:spacing w:line="360" w:lineRule="auto"/>
        <w:rPr>
          <w:rFonts w:ascii="Arial" w:eastAsia="Arial" w:hAnsi="Arial" w:cs="Arial"/>
          <w:sz w:val="22"/>
          <w:szCs w:val="22"/>
        </w:rPr>
      </w:pPr>
      <w:r w:rsidRPr="2C068CD2">
        <w:rPr>
          <w:rFonts w:ascii="Arial" w:eastAsia="Arial" w:hAnsi="Arial" w:cs="Arial"/>
          <w:b/>
          <w:bCs/>
          <w:sz w:val="22"/>
          <w:szCs w:val="22"/>
        </w:rPr>
        <w:t xml:space="preserve">Course Title: </w:t>
      </w:r>
      <w:r>
        <w:rPr>
          <w:rFonts w:ascii="Arial" w:hAnsi="Arial" w:cs="Arial"/>
          <w:sz w:val="22"/>
          <w:szCs w:val="22"/>
        </w:rPr>
        <w:tab/>
      </w:r>
      <w:r w:rsidRPr="2C068CD2">
        <w:rPr>
          <w:rFonts w:ascii="Arial" w:eastAsia="Arial" w:hAnsi="Arial" w:cs="Arial"/>
          <w:b/>
          <w:bCs/>
          <w:sz w:val="22"/>
          <w:szCs w:val="22"/>
        </w:rPr>
        <w:t xml:space="preserve">Physics for Science &amp; Engineering </w:t>
      </w:r>
      <w:r w:rsidR="004774E8">
        <w:rPr>
          <w:rFonts w:ascii="Arial" w:eastAsia="Arial" w:hAnsi="Arial" w:cs="Arial"/>
          <w:b/>
          <w:bCs/>
          <w:sz w:val="22"/>
          <w:szCs w:val="22"/>
        </w:rPr>
        <w:t>2</w:t>
      </w:r>
    </w:p>
    <w:p w14:paraId="5CA34781" w14:textId="77777777" w:rsidR="00A84672" w:rsidRDefault="00A84672" w:rsidP="2C068CD2">
      <w:pPr>
        <w:tabs>
          <w:tab w:val="left" w:pos="-2430"/>
          <w:tab w:val="left" w:pos="270"/>
          <w:tab w:val="left" w:pos="2160"/>
        </w:tabs>
        <w:suppressAutoHyphens/>
        <w:spacing w:line="360" w:lineRule="auto"/>
        <w:rPr>
          <w:rFonts w:ascii="Arial" w:eastAsia="Arial" w:hAnsi="Arial" w:cs="Arial"/>
          <w:b/>
          <w:bCs/>
          <w:sz w:val="22"/>
          <w:szCs w:val="22"/>
        </w:rPr>
      </w:pPr>
      <w:r w:rsidRPr="2C068CD2">
        <w:rPr>
          <w:rFonts w:ascii="Arial" w:eastAsia="Arial" w:hAnsi="Arial" w:cs="Arial"/>
          <w:b/>
          <w:bCs/>
          <w:sz w:val="22"/>
          <w:szCs w:val="22"/>
        </w:rPr>
        <w:t>Course Credits:</w:t>
      </w:r>
      <w:r>
        <w:rPr>
          <w:rFonts w:ascii="Arial" w:hAnsi="Arial" w:cs="Arial"/>
          <w:b/>
          <w:bCs/>
          <w:sz w:val="22"/>
          <w:szCs w:val="22"/>
        </w:rPr>
        <w:tab/>
      </w:r>
      <w:r w:rsidRPr="2C068CD2">
        <w:rPr>
          <w:rFonts w:ascii="Arial" w:eastAsia="Arial" w:hAnsi="Arial" w:cs="Arial"/>
          <w:b/>
          <w:bCs/>
          <w:sz w:val="22"/>
          <w:szCs w:val="22"/>
        </w:rPr>
        <w:t>4.0</w:t>
      </w:r>
    </w:p>
    <w:p w14:paraId="7EFB0B28" w14:textId="77777777" w:rsidR="00A84672" w:rsidRDefault="00A84672" w:rsidP="2C068CD2">
      <w:pPr>
        <w:tabs>
          <w:tab w:val="left" w:pos="-2430"/>
          <w:tab w:val="left" w:pos="0"/>
          <w:tab w:val="left" w:pos="2160"/>
          <w:tab w:val="left" w:pos="2880"/>
          <w:tab w:val="left" w:pos="4320"/>
          <w:tab w:val="left" w:pos="5130"/>
          <w:tab w:val="left" w:pos="6660"/>
          <w:tab w:val="left" w:pos="6750"/>
        </w:tabs>
        <w:suppressAutoHyphens/>
        <w:spacing w:line="360" w:lineRule="auto"/>
        <w:rPr>
          <w:rFonts w:ascii="Arial" w:eastAsia="Arial" w:hAnsi="Arial" w:cs="Arial"/>
          <w:b/>
          <w:bCs/>
          <w:sz w:val="22"/>
          <w:szCs w:val="22"/>
        </w:rPr>
      </w:pPr>
      <w:r w:rsidRPr="2C068CD2">
        <w:rPr>
          <w:rFonts w:ascii="Arial" w:eastAsia="Arial" w:hAnsi="Arial" w:cs="Arial"/>
          <w:b/>
          <w:bCs/>
          <w:sz w:val="22"/>
          <w:szCs w:val="22"/>
        </w:rPr>
        <w:t>Lecture hours:</w:t>
      </w:r>
      <w:r>
        <w:rPr>
          <w:rFonts w:ascii="Arial" w:hAnsi="Arial" w:cs="Arial"/>
          <w:b/>
          <w:sz w:val="22"/>
          <w:szCs w:val="22"/>
        </w:rPr>
        <w:tab/>
      </w:r>
      <w:r w:rsidRPr="2C068CD2">
        <w:rPr>
          <w:rFonts w:ascii="Arial" w:eastAsia="Arial" w:hAnsi="Arial" w:cs="Arial"/>
          <w:b/>
          <w:bCs/>
          <w:sz w:val="22"/>
          <w:szCs w:val="22"/>
        </w:rPr>
        <w:t>3</w:t>
      </w:r>
    </w:p>
    <w:p w14:paraId="7FE801ED" w14:textId="554EB27F" w:rsidR="00A84672" w:rsidRDefault="00A84672" w:rsidP="2C068CD2">
      <w:pPr>
        <w:tabs>
          <w:tab w:val="left" w:pos="-2430"/>
          <w:tab w:val="left" w:pos="0"/>
          <w:tab w:val="left" w:pos="2160"/>
          <w:tab w:val="left" w:pos="2880"/>
          <w:tab w:val="left" w:pos="4320"/>
          <w:tab w:val="left" w:pos="5130"/>
          <w:tab w:val="left" w:pos="6660"/>
          <w:tab w:val="left" w:pos="6750"/>
        </w:tabs>
        <w:suppressAutoHyphens/>
        <w:spacing w:line="360" w:lineRule="auto"/>
        <w:rPr>
          <w:rFonts w:ascii="Arial" w:eastAsia="Arial" w:hAnsi="Arial" w:cs="Arial"/>
          <w:b/>
          <w:bCs/>
          <w:sz w:val="22"/>
          <w:szCs w:val="22"/>
        </w:rPr>
      </w:pPr>
      <w:r w:rsidRPr="2C068CD2">
        <w:rPr>
          <w:rFonts w:ascii="Arial" w:eastAsia="Arial" w:hAnsi="Arial" w:cs="Arial"/>
          <w:b/>
          <w:bCs/>
          <w:sz w:val="22"/>
          <w:szCs w:val="22"/>
        </w:rPr>
        <w:t xml:space="preserve">Lab hours: </w:t>
      </w:r>
      <w:r>
        <w:rPr>
          <w:rFonts w:ascii="Arial" w:hAnsi="Arial" w:cs="Arial"/>
          <w:b/>
          <w:sz w:val="22"/>
          <w:szCs w:val="22"/>
        </w:rPr>
        <w:tab/>
      </w:r>
      <w:r w:rsidR="002448E4" w:rsidRPr="2C068CD2">
        <w:rPr>
          <w:rFonts w:ascii="Arial" w:eastAsia="Arial" w:hAnsi="Arial" w:cs="Arial"/>
          <w:b/>
          <w:bCs/>
          <w:sz w:val="22"/>
          <w:szCs w:val="22"/>
        </w:rPr>
        <w:t>3</w:t>
      </w:r>
      <w:r w:rsidRPr="2C068CD2">
        <w:rPr>
          <w:rFonts w:ascii="Arial" w:eastAsia="Arial" w:hAnsi="Arial" w:cs="Arial"/>
          <w:b/>
          <w:bCs/>
          <w:sz w:val="22"/>
          <w:szCs w:val="22"/>
        </w:rPr>
        <w:t xml:space="preserve">    </w:t>
      </w:r>
    </w:p>
    <w:p w14:paraId="029EDFCE" w14:textId="3A9FB658" w:rsidR="00A84672" w:rsidRDefault="00A84672" w:rsidP="2C068CD2">
      <w:pPr>
        <w:tabs>
          <w:tab w:val="left" w:pos="-2430"/>
          <w:tab w:val="left" w:pos="0"/>
          <w:tab w:val="left" w:pos="2160"/>
        </w:tabs>
        <w:suppressAutoHyphens/>
        <w:spacing w:line="360" w:lineRule="auto"/>
        <w:rPr>
          <w:rFonts w:ascii="Arial" w:eastAsia="Arial" w:hAnsi="Arial" w:cs="Arial"/>
          <w:sz w:val="22"/>
          <w:szCs w:val="22"/>
        </w:rPr>
      </w:pPr>
      <w:r w:rsidRPr="2C068CD2">
        <w:rPr>
          <w:rFonts w:ascii="Arial" w:eastAsia="Arial" w:hAnsi="Arial" w:cs="Arial"/>
          <w:b/>
          <w:bCs/>
          <w:sz w:val="22"/>
          <w:szCs w:val="22"/>
        </w:rPr>
        <w:t>Pre-requisite(s):</w:t>
      </w:r>
      <w:r>
        <w:rPr>
          <w:rFonts w:ascii="Arial" w:hAnsi="Arial" w:cs="Arial"/>
          <w:bCs/>
          <w:sz w:val="22"/>
          <w:szCs w:val="22"/>
        </w:rPr>
        <w:tab/>
      </w:r>
      <w:r w:rsidR="0034694E" w:rsidRPr="004922CA">
        <w:rPr>
          <w:rFonts w:ascii="Arial" w:hAnsi="Arial" w:cs="Arial"/>
          <w:b/>
          <w:bCs/>
          <w:sz w:val="22"/>
          <w:szCs w:val="22"/>
        </w:rPr>
        <w:t>PHY-</w:t>
      </w:r>
      <w:r w:rsidR="0034694E">
        <w:rPr>
          <w:rFonts w:ascii="Arial" w:hAnsi="Arial" w:cs="Arial"/>
          <w:b/>
          <w:bCs/>
          <w:sz w:val="22"/>
          <w:szCs w:val="22"/>
        </w:rPr>
        <w:t>221</w:t>
      </w:r>
    </w:p>
    <w:p w14:paraId="23FC9B4F" w14:textId="0BEEBF8C" w:rsidR="00A84672" w:rsidRDefault="00A84672" w:rsidP="2C068CD2">
      <w:pPr>
        <w:tabs>
          <w:tab w:val="left" w:pos="-2430"/>
          <w:tab w:val="left" w:pos="0"/>
          <w:tab w:val="left" w:pos="2160"/>
        </w:tabs>
        <w:suppressAutoHyphens/>
        <w:spacing w:line="360" w:lineRule="auto"/>
        <w:rPr>
          <w:rFonts w:ascii="Arial" w:eastAsia="Arial" w:hAnsi="Arial" w:cs="Arial"/>
          <w:sz w:val="22"/>
          <w:szCs w:val="22"/>
        </w:rPr>
      </w:pPr>
      <w:r w:rsidRPr="2C068CD2">
        <w:rPr>
          <w:rFonts w:ascii="Arial" w:eastAsia="Arial" w:hAnsi="Arial" w:cs="Arial"/>
          <w:b/>
          <w:bCs/>
          <w:sz w:val="22"/>
          <w:szCs w:val="22"/>
        </w:rPr>
        <w:t>Co-requisite(s):</w:t>
      </w:r>
      <w:r>
        <w:rPr>
          <w:rFonts w:ascii="Arial" w:hAnsi="Arial" w:cs="Arial"/>
          <w:bCs/>
          <w:sz w:val="22"/>
          <w:szCs w:val="22"/>
        </w:rPr>
        <w:tab/>
      </w:r>
      <w:r w:rsidR="002776BC">
        <w:rPr>
          <w:rFonts w:ascii="Arial" w:eastAsia="Arial" w:hAnsi="Arial" w:cs="Arial"/>
          <w:b/>
          <w:bCs/>
          <w:sz w:val="22"/>
          <w:szCs w:val="22"/>
        </w:rPr>
        <w:t>MAT-</w:t>
      </w:r>
      <w:r w:rsidR="003A7300" w:rsidRPr="2C068CD2">
        <w:rPr>
          <w:rFonts w:ascii="Arial" w:eastAsia="Arial" w:hAnsi="Arial" w:cs="Arial"/>
          <w:b/>
          <w:bCs/>
          <w:sz w:val="22"/>
          <w:szCs w:val="22"/>
        </w:rPr>
        <w:t>20</w:t>
      </w:r>
      <w:r w:rsidR="0034694E">
        <w:rPr>
          <w:rFonts w:ascii="Arial" w:eastAsia="Arial" w:hAnsi="Arial" w:cs="Arial"/>
          <w:b/>
          <w:bCs/>
          <w:sz w:val="22"/>
          <w:szCs w:val="22"/>
        </w:rPr>
        <w:t>2</w:t>
      </w:r>
    </w:p>
    <w:p w14:paraId="2CDEE564" w14:textId="77777777" w:rsidR="00A84672" w:rsidRDefault="00A84672" w:rsidP="00A84672">
      <w:pPr>
        <w:tabs>
          <w:tab w:val="left" w:pos="-2430"/>
          <w:tab w:val="left" w:pos="0"/>
        </w:tabs>
        <w:suppressAutoHyphens/>
        <w:spacing w:line="240" w:lineRule="atLeast"/>
        <w:jc w:val="both"/>
        <w:rPr>
          <w:rFonts w:ascii="Arial" w:hAnsi="Arial" w:cs="Arial"/>
          <w:sz w:val="22"/>
          <w:szCs w:val="22"/>
        </w:rPr>
      </w:pPr>
    </w:p>
    <w:p w14:paraId="58C20830" w14:textId="02520C78" w:rsidR="0034694E" w:rsidRPr="00970BB9" w:rsidRDefault="0034694E" w:rsidP="0034694E">
      <w:pPr>
        <w:tabs>
          <w:tab w:val="left" w:pos="-2430"/>
          <w:tab w:val="left" w:pos="0"/>
        </w:tabs>
        <w:suppressAutoHyphens/>
        <w:spacing w:line="240" w:lineRule="atLeast"/>
        <w:jc w:val="both"/>
        <w:rPr>
          <w:rFonts w:ascii="Arial" w:hAnsi="Arial" w:cs="Arial"/>
          <w:sz w:val="22"/>
          <w:szCs w:val="22"/>
        </w:rPr>
      </w:pPr>
      <w:r w:rsidRPr="00FF64E8">
        <w:rPr>
          <w:rFonts w:ascii="Arial" w:hAnsi="Arial" w:cs="Arial"/>
          <w:sz w:val="22"/>
          <w:szCs w:val="22"/>
        </w:rPr>
        <w:t>This calculus-based physics course stresses experimental and problem-solving techniques. Electricity and magnetism are studied. Topics include electric charge and Coulomb’s Law, electric fields, Gauss’ Law, capacitors and dielectrics, Kirchhoff’s Rules, DC circuits, Oersted Effect, Ampere’s law, Maxwell’s equations and AC circuits.</w:t>
      </w:r>
    </w:p>
    <w:p w14:paraId="26C0FBD2" w14:textId="77777777" w:rsidR="0034694E" w:rsidRPr="004922CA" w:rsidRDefault="0034694E" w:rsidP="0034694E">
      <w:pPr>
        <w:tabs>
          <w:tab w:val="left" w:pos="-2430"/>
          <w:tab w:val="left" w:pos="0"/>
        </w:tabs>
        <w:suppressAutoHyphens/>
        <w:spacing w:line="240" w:lineRule="atLeast"/>
        <w:jc w:val="both"/>
        <w:rPr>
          <w:rFonts w:ascii="Arial" w:hAnsi="Arial" w:cs="Arial"/>
          <w:sz w:val="22"/>
          <w:szCs w:val="22"/>
        </w:rPr>
      </w:pPr>
      <w:r w:rsidRPr="004922CA">
        <w:rPr>
          <w:rFonts w:ascii="Arial" w:hAnsi="Arial" w:cs="Arial"/>
          <w:b/>
          <w:bCs/>
          <w:sz w:val="22"/>
          <w:szCs w:val="22"/>
        </w:rPr>
        <w:t>Learning Outcomes:</w:t>
      </w:r>
      <w:r w:rsidRPr="004922CA">
        <w:rPr>
          <w:rFonts w:ascii="Arial" w:hAnsi="Arial" w:cs="Arial"/>
          <w:sz w:val="22"/>
          <w:szCs w:val="22"/>
        </w:rPr>
        <w:t xml:space="preserve">    Upon successful completion of this course, a student will be able to: </w:t>
      </w:r>
    </w:p>
    <w:p w14:paraId="54896DB9" w14:textId="77777777" w:rsidR="0034694E" w:rsidRPr="00FF64E8" w:rsidRDefault="0034694E" w:rsidP="0034694E">
      <w:pPr>
        <w:numPr>
          <w:ilvl w:val="0"/>
          <w:numId w:val="2"/>
        </w:numPr>
        <w:tabs>
          <w:tab w:val="left" w:pos="-2430"/>
          <w:tab w:val="left" w:pos="0"/>
        </w:tabs>
        <w:suppressAutoHyphens/>
        <w:spacing w:line="240" w:lineRule="atLeast"/>
        <w:jc w:val="both"/>
        <w:rPr>
          <w:rFonts w:ascii="Arial" w:hAnsi="Arial" w:cs="Arial"/>
          <w:sz w:val="22"/>
          <w:szCs w:val="22"/>
        </w:rPr>
      </w:pPr>
      <w:r w:rsidRPr="00FF64E8">
        <w:rPr>
          <w:rFonts w:ascii="Arial" w:hAnsi="Arial" w:cs="Arial"/>
          <w:sz w:val="22"/>
          <w:szCs w:val="22"/>
        </w:rPr>
        <w:t>Explain the fundamental laws and principles that form the basis of the physics in electricity and magnetism.</w:t>
      </w:r>
    </w:p>
    <w:p w14:paraId="37432228" w14:textId="77777777" w:rsidR="0034694E" w:rsidRPr="00FF64E8" w:rsidRDefault="0034694E" w:rsidP="0034694E">
      <w:pPr>
        <w:numPr>
          <w:ilvl w:val="0"/>
          <w:numId w:val="2"/>
        </w:numPr>
        <w:tabs>
          <w:tab w:val="left" w:pos="-2430"/>
          <w:tab w:val="left" w:pos="0"/>
        </w:tabs>
        <w:suppressAutoHyphens/>
        <w:spacing w:line="240" w:lineRule="atLeast"/>
        <w:jc w:val="both"/>
        <w:rPr>
          <w:rFonts w:ascii="Arial" w:hAnsi="Arial" w:cs="Arial"/>
          <w:sz w:val="22"/>
          <w:szCs w:val="22"/>
        </w:rPr>
      </w:pPr>
      <w:r w:rsidRPr="00FF64E8">
        <w:rPr>
          <w:rFonts w:ascii="Arial" w:hAnsi="Arial" w:cs="Arial"/>
          <w:sz w:val="22"/>
          <w:szCs w:val="22"/>
        </w:rPr>
        <w:t>Apply calculus in problem solving to develop relationships for interpretation and attain numerical solutions where algebra is inadequate.</w:t>
      </w:r>
    </w:p>
    <w:p w14:paraId="25822B1B" w14:textId="77777777" w:rsidR="0034694E" w:rsidRPr="00FF64E8" w:rsidRDefault="0034694E" w:rsidP="0034694E">
      <w:pPr>
        <w:numPr>
          <w:ilvl w:val="0"/>
          <w:numId w:val="2"/>
        </w:numPr>
        <w:tabs>
          <w:tab w:val="left" w:pos="-2430"/>
          <w:tab w:val="left" w:pos="0"/>
        </w:tabs>
        <w:suppressAutoHyphens/>
        <w:spacing w:line="240" w:lineRule="atLeast"/>
        <w:jc w:val="both"/>
        <w:rPr>
          <w:rFonts w:ascii="Arial" w:hAnsi="Arial" w:cs="Arial"/>
          <w:sz w:val="22"/>
          <w:szCs w:val="22"/>
        </w:rPr>
      </w:pPr>
      <w:r w:rsidRPr="00FF64E8">
        <w:rPr>
          <w:rFonts w:ascii="Arial" w:hAnsi="Arial" w:cs="Arial"/>
          <w:sz w:val="22"/>
          <w:szCs w:val="22"/>
        </w:rPr>
        <w:t>Synthesize various concepts while applying them to real-world contexts seen in careers in the fields of science, technology and engineering.</w:t>
      </w:r>
    </w:p>
    <w:p w14:paraId="0DBC64BB" w14:textId="77777777" w:rsidR="0034694E" w:rsidRPr="00FF64E8" w:rsidRDefault="0034694E" w:rsidP="0034694E">
      <w:pPr>
        <w:numPr>
          <w:ilvl w:val="0"/>
          <w:numId w:val="2"/>
        </w:numPr>
        <w:tabs>
          <w:tab w:val="left" w:pos="-2430"/>
          <w:tab w:val="left" w:pos="0"/>
        </w:tabs>
        <w:suppressAutoHyphens/>
        <w:spacing w:line="240" w:lineRule="atLeast"/>
        <w:jc w:val="both"/>
        <w:rPr>
          <w:rFonts w:ascii="Arial" w:hAnsi="Arial" w:cs="Arial"/>
          <w:sz w:val="22"/>
          <w:szCs w:val="22"/>
        </w:rPr>
      </w:pPr>
      <w:r w:rsidRPr="00FF64E8">
        <w:rPr>
          <w:rFonts w:ascii="Arial" w:hAnsi="Arial" w:cs="Arial"/>
          <w:sz w:val="22"/>
          <w:szCs w:val="22"/>
        </w:rPr>
        <w:t>Apply data reduction/analysis techniques used in the execution of laboratory experiments to test important concepts, theories and principles of physics.</w:t>
      </w:r>
    </w:p>
    <w:p w14:paraId="0F711D13" w14:textId="77777777" w:rsidR="0034694E" w:rsidRPr="00970BB9" w:rsidRDefault="0034694E" w:rsidP="0034694E">
      <w:pPr>
        <w:numPr>
          <w:ilvl w:val="0"/>
          <w:numId w:val="2"/>
        </w:numPr>
        <w:tabs>
          <w:tab w:val="left" w:pos="-2430"/>
          <w:tab w:val="left" w:pos="0"/>
        </w:tabs>
        <w:suppressAutoHyphens/>
        <w:spacing w:line="240" w:lineRule="atLeast"/>
        <w:jc w:val="both"/>
        <w:rPr>
          <w:rFonts w:ascii="Arial" w:hAnsi="Arial" w:cs="Arial"/>
          <w:sz w:val="22"/>
          <w:szCs w:val="22"/>
        </w:rPr>
      </w:pPr>
      <w:r w:rsidRPr="00FF64E8">
        <w:rPr>
          <w:rFonts w:ascii="Arial" w:hAnsi="Arial" w:cs="Arial"/>
          <w:sz w:val="22"/>
          <w:szCs w:val="22"/>
        </w:rPr>
        <w:t>Communicate ideas effectively in graphical and written form in homework solutions, examinations and lab reports. </w:t>
      </w:r>
    </w:p>
    <w:p w14:paraId="13035997" w14:textId="77777777" w:rsidR="00A84672" w:rsidRDefault="2C068CD2" w:rsidP="2C068CD2">
      <w:pPr>
        <w:tabs>
          <w:tab w:val="left" w:pos="-2430"/>
          <w:tab w:val="left" w:pos="0"/>
        </w:tabs>
        <w:suppressAutoHyphens/>
        <w:spacing w:line="240" w:lineRule="atLeast"/>
        <w:jc w:val="both"/>
        <w:rPr>
          <w:rFonts w:ascii="Arial" w:eastAsia="Arial" w:hAnsi="Arial" w:cs="Arial"/>
          <w:b/>
          <w:bCs/>
          <w:sz w:val="22"/>
          <w:szCs w:val="22"/>
        </w:rPr>
      </w:pPr>
      <w:r w:rsidRPr="2C068CD2">
        <w:rPr>
          <w:rFonts w:ascii="Arial" w:eastAsia="Arial" w:hAnsi="Arial" w:cs="Arial"/>
          <w:sz w:val="22"/>
          <w:szCs w:val="22"/>
        </w:rPr>
        <w:t>---------------------------------------------------------------------------------------------------------------------------------------------</w:t>
      </w:r>
    </w:p>
    <w:p w14:paraId="0290B34D" w14:textId="4AF1FD8B" w:rsidR="00A84672" w:rsidRDefault="2C068CD2" w:rsidP="2C068CD2">
      <w:pPr>
        <w:tabs>
          <w:tab w:val="left" w:pos="-2430"/>
          <w:tab w:val="left" w:pos="4050"/>
          <w:tab w:val="left" w:pos="5130"/>
          <w:tab w:val="left" w:pos="6660"/>
          <w:tab w:val="left" w:pos="7650"/>
          <w:tab w:val="left" w:pos="9180"/>
        </w:tabs>
        <w:suppressAutoHyphens/>
        <w:spacing w:line="240" w:lineRule="atLeast"/>
        <w:rPr>
          <w:rFonts w:ascii="Arial" w:eastAsia="Arial" w:hAnsi="Arial" w:cs="Arial"/>
          <w:sz w:val="22"/>
          <w:szCs w:val="22"/>
        </w:rPr>
      </w:pPr>
      <w:r w:rsidRPr="2C068CD2">
        <w:rPr>
          <w:rFonts w:ascii="Arial" w:eastAsia="Arial" w:hAnsi="Arial" w:cs="Arial"/>
          <w:b/>
          <w:bCs/>
          <w:sz w:val="22"/>
          <w:szCs w:val="22"/>
        </w:rPr>
        <w:t xml:space="preserve">Class Section(s): </w:t>
      </w:r>
      <w:r w:rsidRPr="2C068CD2">
        <w:rPr>
          <w:rFonts w:ascii="Arial" w:eastAsia="Arial" w:hAnsi="Arial" w:cs="Arial"/>
          <w:sz w:val="22"/>
          <w:szCs w:val="22"/>
        </w:rPr>
        <w:t xml:space="preserve">  AC0</w:t>
      </w:r>
      <w:r w:rsidR="000B4CC1">
        <w:rPr>
          <w:rFonts w:ascii="Arial" w:eastAsia="Arial" w:hAnsi="Arial" w:cs="Arial"/>
          <w:sz w:val="22"/>
          <w:szCs w:val="22"/>
        </w:rPr>
        <w:t>1</w:t>
      </w:r>
      <w:r w:rsidRPr="2C068CD2">
        <w:rPr>
          <w:rFonts w:ascii="Arial" w:eastAsia="Arial" w:hAnsi="Arial" w:cs="Arial"/>
          <w:sz w:val="22"/>
          <w:szCs w:val="22"/>
        </w:rPr>
        <w:t xml:space="preserve">          </w:t>
      </w:r>
      <w:r w:rsidRPr="2C068CD2">
        <w:rPr>
          <w:rFonts w:ascii="Arial" w:eastAsia="Arial" w:hAnsi="Arial" w:cs="Arial"/>
          <w:b/>
          <w:bCs/>
          <w:sz w:val="22"/>
          <w:szCs w:val="22"/>
        </w:rPr>
        <w:t>Dates:</w:t>
      </w:r>
      <w:r w:rsidR="000B4CC1">
        <w:rPr>
          <w:rFonts w:ascii="Arial" w:eastAsia="Arial" w:hAnsi="Arial" w:cs="Arial"/>
          <w:sz w:val="22"/>
          <w:szCs w:val="22"/>
        </w:rPr>
        <w:t xml:space="preserve">     </w:t>
      </w:r>
      <w:r w:rsidR="00F27C75">
        <w:rPr>
          <w:rFonts w:ascii="Arial" w:eastAsia="Arial" w:hAnsi="Arial" w:cs="Arial"/>
          <w:sz w:val="22"/>
          <w:szCs w:val="22"/>
        </w:rPr>
        <w:t>8</w:t>
      </w:r>
      <w:r w:rsidR="006502F1">
        <w:rPr>
          <w:rFonts w:ascii="Arial" w:eastAsia="Arial" w:hAnsi="Arial" w:cs="Arial"/>
          <w:sz w:val="22"/>
          <w:szCs w:val="22"/>
        </w:rPr>
        <w:t>/</w:t>
      </w:r>
      <w:r w:rsidR="004774E8">
        <w:rPr>
          <w:rFonts w:ascii="Arial" w:eastAsia="Arial" w:hAnsi="Arial" w:cs="Arial"/>
          <w:sz w:val="22"/>
          <w:szCs w:val="22"/>
        </w:rPr>
        <w:t>1</w:t>
      </w:r>
      <w:r w:rsidR="00F27C75">
        <w:rPr>
          <w:rFonts w:ascii="Arial" w:eastAsia="Arial" w:hAnsi="Arial" w:cs="Arial"/>
          <w:sz w:val="22"/>
          <w:szCs w:val="22"/>
        </w:rPr>
        <w:t>7</w:t>
      </w:r>
      <w:r w:rsidR="004774E8">
        <w:rPr>
          <w:rFonts w:ascii="Arial" w:eastAsia="Arial" w:hAnsi="Arial" w:cs="Arial"/>
          <w:sz w:val="22"/>
          <w:szCs w:val="22"/>
        </w:rPr>
        <w:t xml:space="preserve">/20 – </w:t>
      </w:r>
      <w:r w:rsidR="00F27C75">
        <w:rPr>
          <w:rFonts w:ascii="Arial" w:eastAsia="Arial" w:hAnsi="Arial" w:cs="Arial"/>
          <w:sz w:val="22"/>
          <w:szCs w:val="22"/>
        </w:rPr>
        <w:t>12</w:t>
      </w:r>
      <w:r w:rsidR="004774E8">
        <w:rPr>
          <w:rFonts w:ascii="Arial" w:eastAsia="Arial" w:hAnsi="Arial" w:cs="Arial"/>
          <w:sz w:val="22"/>
          <w:szCs w:val="22"/>
        </w:rPr>
        <w:t>/</w:t>
      </w:r>
      <w:r w:rsidR="00F27C75">
        <w:rPr>
          <w:rFonts w:ascii="Arial" w:eastAsia="Arial" w:hAnsi="Arial" w:cs="Arial"/>
          <w:sz w:val="22"/>
          <w:szCs w:val="22"/>
        </w:rPr>
        <w:t>7</w:t>
      </w:r>
      <w:r w:rsidR="004774E8">
        <w:rPr>
          <w:rFonts w:ascii="Arial" w:eastAsia="Arial" w:hAnsi="Arial" w:cs="Arial"/>
          <w:sz w:val="22"/>
          <w:szCs w:val="22"/>
        </w:rPr>
        <w:t>/20</w:t>
      </w:r>
      <w:r w:rsidRPr="2C068CD2">
        <w:rPr>
          <w:rFonts w:ascii="Arial" w:eastAsia="Arial" w:hAnsi="Arial" w:cs="Arial"/>
          <w:sz w:val="22"/>
          <w:szCs w:val="22"/>
        </w:rPr>
        <w:t xml:space="preserve">     </w:t>
      </w:r>
      <w:r w:rsidRPr="2C068CD2">
        <w:rPr>
          <w:rFonts w:ascii="Arial" w:eastAsia="Arial" w:hAnsi="Arial" w:cs="Arial"/>
          <w:b/>
          <w:bCs/>
          <w:sz w:val="22"/>
          <w:szCs w:val="22"/>
        </w:rPr>
        <w:t>Time</w:t>
      </w:r>
      <w:r w:rsidRPr="2C068CD2">
        <w:rPr>
          <w:rFonts w:ascii="Arial" w:eastAsia="Arial" w:hAnsi="Arial" w:cs="Arial"/>
          <w:sz w:val="22"/>
          <w:szCs w:val="22"/>
        </w:rPr>
        <w:t xml:space="preserve">: </w:t>
      </w:r>
      <w:r w:rsidR="00F27C75">
        <w:rPr>
          <w:rFonts w:ascii="Arial" w:eastAsia="Arial" w:hAnsi="Arial" w:cs="Arial"/>
          <w:sz w:val="22"/>
          <w:szCs w:val="22"/>
        </w:rPr>
        <w:t>remote learning</w:t>
      </w:r>
    </w:p>
    <w:p w14:paraId="043B425B" w14:textId="77777777" w:rsidR="00A84672" w:rsidRDefault="00A84672" w:rsidP="00A84672">
      <w:pPr>
        <w:tabs>
          <w:tab w:val="left" w:pos="-2430"/>
          <w:tab w:val="left" w:pos="0"/>
        </w:tabs>
        <w:suppressAutoHyphens/>
        <w:rPr>
          <w:rFonts w:ascii="Arial" w:hAnsi="Arial" w:cs="Arial"/>
          <w:b/>
          <w:bCs/>
          <w:sz w:val="22"/>
          <w:szCs w:val="22"/>
        </w:rPr>
      </w:pPr>
    </w:p>
    <w:tbl>
      <w:tblPr>
        <w:tblW w:w="106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070"/>
        <w:gridCol w:w="2070"/>
        <w:gridCol w:w="4590"/>
      </w:tblGrid>
      <w:tr w:rsidR="004774E8" w14:paraId="73C68662" w14:textId="77777777" w:rsidTr="2C068CD2">
        <w:tc>
          <w:tcPr>
            <w:tcW w:w="1908" w:type="dxa"/>
            <w:tcBorders>
              <w:top w:val="single" w:sz="4" w:space="0" w:color="auto"/>
              <w:left w:val="single" w:sz="4" w:space="0" w:color="auto"/>
              <w:bottom w:val="single" w:sz="4" w:space="0" w:color="auto"/>
              <w:right w:val="single" w:sz="4" w:space="0" w:color="auto"/>
            </w:tcBorders>
            <w:hideMark/>
          </w:tcPr>
          <w:p w14:paraId="706D4512" w14:textId="77777777" w:rsidR="004774E8" w:rsidRDefault="004774E8" w:rsidP="004774E8">
            <w:pPr>
              <w:tabs>
                <w:tab w:val="left" w:pos="-2430"/>
                <w:tab w:val="left" w:pos="0"/>
              </w:tabs>
              <w:suppressAutoHyphens/>
              <w:spacing w:line="276" w:lineRule="auto"/>
              <w:rPr>
                <w:rFonts w:ascii="Arial" w:eastAsia="Arial" w:hAnsi="Arial" w:cs="Arial"/>
                <w:b/>
                <w:bCs/>
                <w:sz w:val="22"/>
                <w:szCs w:val="22"/>
              </w:rPr>
            </w:pPr>
            <w:r w:rsidRPr="2C068CD2">
              <w:rPr>
                <w:rFonts w:ascii="Arial" w:eastAsia="Arial" w:hAnsi="Arial" w:cs="Arial"/>
                <w:b/>
                <w:bCs/>
                <w:sz w:val="22"/>
                <w:szCs w:val="22"/>
              </w:rPr>
              <w:t>Instructor:</w:t>
            </w:r>
          </w:p>
        </w:tc>
        <w:tc>
          <w:tcPr>
            <w:tcW w:w="2070" w:type="dxa"/>
            <w:tcBorders>
              <w:top w:val="single" w:sz="4" w:space="0" w:color="auto"/>
              <w:left w:val="single" w:sz="4" w:space="0" w:color="auto"/>
              <w:bottom w:val="single" w:sz="4" w:space="0" w:color="auto"/>
              <w:right w:val="single" w:sz="4" w:space="0" w:color="auto"/>
            </w:tcBorders>
            <w:vAlign w:val="center"/>
            <w:hideMark/>
          </w:tcPr>
          <w:p w14:paraId="2AFFB439" w14:textId="77777777" w:rsidR="004774E8" w:rsidRDefault="004774E8" w:rsidP="004774E8">
            <w:pPr>
              <w:tabs>
                <w:tab w:val="left" w:pos="-2430"/>
                <w:tab w:val="left" w:pos="0"/>
              </w:tabs>
              <w:suppressAutoHyphens/>
              <w:spacing w:line="276" w:lineRule="auto"/>
              <w:rPr>
                <w:rFonts w:ascii="Arial" w:eastAsia="Arial" w:hAnsi="Arial" w:cs="Arial"/>
                <w:sz w:val="22"/>
                <w:szCs w:val="22"/>
              </w:rPr>
            </w:pPr>
            <w:r w:rsidRPr="2C068CD2">
              <w:rPr>
                <w:rFonts w:ascii="Arial" w:eastAsia="Arial" w:hAnsi="Arial" w:cs="Arial"/>
                <w:sz w:val="22"/>
                <w:szCs w:val="22"/>
              </w:rPr>
              <w:t>Emily Marshman</w:t>
            </w:r>
          </w:p>
        </w:tc>
        <w:tc>
          <w:tcPr>
            <w:tcW w:w="2070" w:type="dxa"/>
            <w:tcBorders>
              <w:top w:val="single" w:sz="4" w:space="0" w:color="auto"/>
              <w:left w:val="single" w:sz="4" w:space="0" w:color="auto"/>
              <w:bottom w:val="single" w:sz="4" w:space="0" w:color="auto"/>
              <w:right w:val="single" w:sz="4" w:space="0" w:color="auto"/>
            </w:tcBorders>
            <w:hideMark/>
          </w:tcPr>
          <w:p w14:paraId="2EB1C09B" w14:textId="77777777" w:rsidR="004774E8" w:rsidRDefault="004774E8" w:rsidP="004774E8">
            <w:pPr>
              <w:tabs>
                <w:tab w:val="left" w:pos="-2430"/>
                <w:tab w:val="left" w:pos="0"/>
              </w:tabs>
              <w:suppressAutoHyphens/>
              <w:spacing w:line="276" w:lineRule="auto"/>
              <w:rPr>
                <w:rFonts w:ascii="Arial" w:eastAsia="Arial" w:hAnsi="Arial" w:cs="Arial"/>
                <w:b/>
                <w:bCs/>
                <w:sz w:val="22"/>
                <w:szCs w:val="22"/>
              </w:rPr>
            </w:pPr>
            <w:r w:rsidRPr="2C068CD2">
              <w:rPr>
                <w:rFonts w:ascii="Arial" w:eastAsia="Arial" w:hAnsi="Arial" w:cs="Arial"/>
                <w:b/>
                <w:bCs/>
                <w:sz w:val="22"/>
                <w:szCs w:val="22"/>
              </w:rPr>
              <w:t>Office Hours:</w:t>
            </w:r>
            <w:r>
              <w:rPr>
                <w:rFonts w:ascii="Arial" w:hAnsi="Arial" w:cs="Arial"/>
                <w:b/>
                <w:bCs/>
                <w:sz w:val="22"/>
                <w:szCs w:val="22"/>
              </w:rPr>
              <w:tab/>
            </w:r>
          </w:p>
        </w:tc>
        <w:tc>
          <w:tcPr>
            <w:tcW w:w="4590" w:type="dxa"/>
            <w:tcBorders>
              <w:top w:val="single" w:sz="4" w:space="0" w:color="auto"/>
              <w:left w:val="single" w:sz="4" w:space="0" w:color="auto"/>
              <w:bottom w:val="single" w:sz="4" w:space="0" w:color="auto"/>
              <w:right w:val="single" w:sz="4" w:space="0" w:color="auto"/>
            </w:tcBorders>
            <w:vAlign w:val="center"/>
            <w:hideMark/>
          </w:tcPr>
          <w:p w14:paraId="7436C23D" w14:textId="42E64BF9" w:rsidR="004774E8" w:rsidRDefault="00F27C75" w:rsidP="004774E8">
            <w:pPr>
              <w:tabs>
                <w:tab w:val="left" w:pos="-2430"/>
                <w:tab w:val="left" w:pos="0"/>
              </w:tabs>
              <w:suppressAutoHyphens/>
              <w:spacing w:line="276" w:lineRule="auto"/>
              <w:rPr>
                <w:rFonts w:ascii="Arial" w:eastAsia="Arial" w:hAnsi="Arial" w:cs="Arial"/>
                <w:sz w:val="22"/>
                <w:szCs w:val="22"/>
              </w:rPr>
            </w:pPr>
            <w:r>
              <w:rPr>
                <w:rFonts w:ascii="Arial" w:hAnsi="Arial" w:cs="Arial"/>
                <w:bCs/>
                <w:sz w:val="22"/>
                <w:szCs w:val="22"/>
              </w:rPr>
              <w:t>Via Zoom: Monday, 12:00 – 1:00 pm, Tuesday 10:00am – 1:00 pm, Wednesday 12:00 – 1:00 pm &amp; by appointment</w:t>
            </w:r>
          </w:p>
        </w:tc>
      </w:tr>
      <w:tr w:rsidR="004774E8" w14:paraId="32D87053" w14:textId="77777777" w:rsidTr="2C068CD2">
        <w:tc>
          <w:tcPr>
            <w:tcW w:w="1908" w:type="dxa"/>
            <w:tcBorders>
              <w:top w:val="single" w:sz="4" w:space="0" w:color="auto"/>
              <w:left w:val="single" w:sz="4" w:space="0" w:color="auto"/>
              <w:bottom w:val="single" w:sz="4" w:space="0" w:color="auto"/>
              <w:right w:val="single" w:sz="4" w:space="0" w:color="auto"/>
            </w:tcBorders>
            <w:hideMark/>
          </w:tcPr>
          <w:p w14:paraId="221E50EB" w14:textId="77777777" w:rsidR="004774E8" w:rsidRDefault="004774E8" w:rsidP="004774E8">
            <w:pPr>
              <w:tabs>
                <w:tab w:val="left" w:pos="-2430"/>
                <w:tab w:val="left" w:pos="0"/>
              </w:tabs>
              <w:suppressAutoHyphens/>
              <w:spacing w:line="276" w:lineRule="auto"/>
              <w:rPr>
                <w:rFonts w:ascii="Arial" w:eastAsia="Arial" w:hAnsi="Arial" w:cs="Arial"/>
                <w:b/>
                <w:bCs/>
                <w:sz w:val="22"/>
                <w:szCs w:val="22"/>
              </w:rPr>
            </w:pPr>
            <w:r w:rsidRPr="2C068CD2">
              <w:rPr>
                <w:rFonts w:ascii="Arial" w:eastAsia="Arial" w:hAnsi="Arial" w:cs="Arial"/>
                <w:b/>
                <w:bCs/>
                <w:sz w:val="22"/>
                <w:szCs w:val="22"/>
              </w:rPr>
              <w:t>Telephone:</w:t>
            </w:r>
          </w:p>
        </w:tc>
        <w:tc>
          <w:tcPr>
            <w:tcW w:w="2070" w:type="dxa"/>
            <w:tcBorders>
              <w:top w:val="single" w:sz="4" w:space="0" w:color="auto"/>
              <w:left w:val="single" w:sz="4" w:space="0" w:color="auto"/>
              <w:bottom w:val="single" w:sz="4" w:space="0" w:color="auto"/>
              <w:right w:val="single" w:sz="4" w:space="0" w:color="auto"/>
            </w:tcBorders>
            <w:vAlign w:val="center"/>
            <w:hideMark/>
          </w:tcPr>
          <w:p w14:paraId="00130FD5" w14:textId="77777777" w:rsidR="004774E8" w:rsidRDefault="004774E8" w:rsidP="004774E8">
            <w:pPr>
              <w:tabs>
                <w:tab w:val="left" w:pos="-2430"/>
                <w:tab w:val="left" w:pos="0"/>
              </w:tabs>
              <w:suppressAutoHyphens/>
              <w:spacing w:line="276" w:lineRule="auto"/>
              <w:rPr>
                <w:rFonts w:ascii="Arial" w:eastAsia="Arial" w:hAnsi="Arial" w:cs="Arial"/>
                <w:sz w:val="22"/>
                <w:szCs w:val="22"/>
              </w:rPr>
            </w:pPr>
            <w:r w:rsidRPr="2C068CD2">
              <w:rPr>
                <w:rFonts w:ascii="Arial" w:eastAsia="Arial" w:hAnsi="Arial" w:cs="Arial"/>
                <w:sz w:val="22"/>
                <w:szCs w:val="22"/>
              </w:rPr>
              <w:t>412-237-2642</w:t>
            </w:r>
          </w:p>
        </w:tc>
        <w:tc>
          <w:tcPr>
            <w:tcW w:w="2070" w:type="dxa"/>
            <w:tcBorders>
              <w:top w:val="single" w:sz="4" w:space="0" w:color="auto"/>
              <w:left w:val="single" w:sz="4" w:space="0" w:color="auto"/>
              <w:bottom w:val="single" w:sz="4" w:space="0" w:color="auto"/>
              <w:right w:val="single" w:sz="4" w:space="0" w:color="auto"/>
            </w:tcBorders>
            <w:hideMark/>
          </w:tcPr>
          <w:p w14:paraId="7653044A" w14:textId="77777777" w:rsidR="004774E8" w:rsidRDefault="004774E8" w:rsidP="004774E8">
            <w:pPr>
              <w:tabs>
                <w:tab w:val="left" w:pos="-2430"/>
                <w:tab w:val="left" w:pos="0"/>
              </w:tabs>
              <w:suppressAutoHyphens/>
              <w:spacing w:line="276" w:lineRule="auto"/>
              <w:rPr>
                <w:rFonts w:ascii="Arial" w:eastAsia="Arial" w:hAnsi="Arial" w:cs="Arial"/>
                <w:b/>
                <w:bCs/>
                <w:sz w:val="22"/>
                <w:szCs w:val="22"/>
              </w:rPr>
            </w:pPr>
            <w:r w:rsidRPr="2C068CD2">
              <w:rPr>
                <w:rFonts w:ascii="Arial" w:eastAsia="Arial" w:hAnsi="Arial" w:cs="Arial"/>
                <w:b/>
                <w:bCs/>
                <w:sz w:val="22"/>
                <w:szCs w:val="22"/>
              </w:rPr>
              <w:t>Office Location:</w:t>
            </w:r>
          </w:p>
        </w:tc>
        <w:tc>
          <w:tcPr>
            <w:tcW w:w="4590" w:type="dxa"/>
            <w:tcBorders>
              <w:top w:val="single" w:sz="4" w:space="0" w:color="auto"/>
              <w:left w:val="single" w:sz="4" w:space="0" w:color="auto"/>
              <w:bottom w:val="single" w:sz="4" w:space="0" w:color="auto"/>
              <w:right w:val="single" w:sz="4" w:space="0" w:color="auto"/>
            </w:tcBorders>
            <w:vAlign w:val="center"/>
            <w:hideMark/>
          </w:tcPr>
          <w:p w14:paraId="69D887A3" w14:textId="77777777" w:rsidR="004774E8" w:rsidRDefault="004774E8" w:rsidP="004774E8">
            <w:pPr>
              <w:tabs>
                <w:tab w:val="left" w:pos="-2430"/>
                <w:tab w:val="left" w:pos="0"/>
              </w:tabs>
              <w:suppressAutoHyphens/>
              <w:spacing w:line="276" w:lineRule="auto"/>
              <w:rPr>
                <w:rFonts w:ascii="Arial" w:eastAsia="Arial" w:hAnsi="Arial" w:cs="Arial"/>
                <w:sz w:val="22"/>
                <w:szCs w:val="22"/>
              </w:rPr>
            </w:pPr>
            <w:r w:rsidRPr="2C068CD2">
              <w:rPr>
                <w:rFonts w:ascii="Arial" w:eastAsia="Arial" w:hAnsi="Arial" w:cs="Arial"/>
                <w:sz w:val="22"/>
                <w:szCs w:val="22"/>
              </w:rPr>
              <w:t>K358</w:t>
            </w:r>
          </w:p>
        </w:tc>
      </w:tr>
      <w:tr w:rsidR="004774E8" w14:paraId="527A57CA" w14:textId="77777777" w:rsidTr="2C068CD2">
        <w:tc>
          <w:tcPr>
            <w:tcW w:w="1908" w:type="dxa"/>
            <w:tcBorders>
              <w:top w:val="single" w:sz="4" w:space="0" w:color="auto"/>
              <w:left w:val="single" w:sz="4" w:space="0" w:color="auto"/>
              <w:bottom w:val="single" w:sz="4" w:space="0" w:color="auto"/>
              <w:right w:val="single" w:sz="4" w:space="0" w:color="auto"/>
            </w:tcBorders>
            <w:hideMark/>
          </w:tcPr>
          <w:p w14:paraId="345A0083" w14:textId="77777777" w:rsidR="004774E8" w:rsidRDefault="004774E8" w:rsidP="004774E8">
            <w:pPr>
              <w:tabs>
                <w:tab w:val="left" w:pos="-2430"/>
                <w:tab w:val="left" w:pos="0"/>
              </w:tabs>
              <w:suppressAutoHyphens/>
              <w:spacing w:line="276" w:lineRule="auto"/>
              <w:rPr>
                <w:rFonts w:ascii="Arial" w:eastAsia="Arial" w:hAnsi="Arial" w:cs="Arial"/>
                <w:b/>
                <w:bCs/>
                <w:sz w:val="22"/>
                <w:szCs w:val="22"/>
              </w:rPr>
            </w:pPr>
            <w:r w:rsidRPr="2C068CD2">
              <w:rPr>
                <w:rFonts w:ascii="Arial" w:eastAsia="Arial" w:hAnsi="Arial" w:cs="Arial"/>
                <w:b/>
                <w:bCs/>
                <w:sz w:val="22"/>
                <w:szCs w:val="22"/>
              </w:rPr>
              <w:t>E-Mail Address:</w:t>
            </w:r>
          </w:p>
        </w:tc>
        <w:tc>
          <w:tcPr>
            <w:tcW w:w="8730" w:type="dxa"/>
            <w:gridSpan w:val="3"/>
            <w:tcBorders>
              <w:top w:val="single" w:sz="4" w:space="0" w:color="auto"/>
              <w:left w:val="single" w:sz="4" w:space="0" w:color="auto"/>
              <w:bottom w:val="single" w:sz="4" w:space="0" w:color="auto"/>
              <w:right w:val="single" w:sz="4" w:space="0" w:color="auto"/>
            </w:tcBorders>
            <w:vAlign w:val="center"/>
            <w:hideMark/>
          </w:tcPr>
          <w:p w14:paraId="7BD26BB1" w14:textId="77777777" w:rsidR="004774E8" w:rsidRDefault="004774E8" w:rsidP="004774E8">
            <w:pPr>
              <w:tabs>
                <w:tab w:val="left" w:pos="-2430"/>
                <w:tab w:val="left" w:pos="0"/>
              </w:tabs>
              <w:suppressAutoHyphens/>
              <w:spacing w:line="276" w:lineRule="auto"/>
              <w:rPr>
                <w:rFonts w:ascii="Arial" w:eastAsia="Arial" w:hAnsi="Arial" w:cs="Arial"/>
                <w:sz w:val="22"/>
                <w:szCs w:val="22"/>
              </w:rPr>
            </w:pPr>
            <w:r w:rsidRPr="2C068CD2">
              <w:rPr>
                <w:rFonts w:ascii="Arial" w:eastAsia="Arial" w:hAnsi="Arial" w:cs="Arial"/>
                <w:sz w:val="22"/>
                <w:szCs w:val="22"/>
              </w:rPr>
              <w:t>emarshman@ccac.edu</w:t>
            </w:r>
          </w:p>
        </w:tc>
      </w:tr>
    </w:tbl>
    <w:p w14:paraId="309204DE" w14:textId="77777777" w:rsidR="00A84672" w:rsidRDefault="00A84672" w:rsidP="00A84672">
      <w:pPr>
        <w:tabs>
          <w:tab w:val="left" w:pos="-2430"/>
          <w:tab w:val="left" w:pos="0"/>
        </w:tabs>
        <w:suppressAutoHyphens/>
        <w:spacing w:line="240" w:lineRule="atLeast"/>
        <w:rPr>
          <w:rFonts w:ascii="Arial" w:hAnsi="Arial" w:cs="Arial"/>
          <w:b/>
          <w:bCs/>
          <w:sz w:val="22"/>
          <w:szCs w:val="22"/>
        </w:rPr>
      </w:pPr>
    </w:p>
    <w:p w14:paraId="6BA3AA03" w14:textId="195A1987" w:rsidR="00A84672" w:rsidRDefault="2C068CD2" w:rsidP="2C068CD2">
      <w:pPr>
        <w:tabs>
          <w:tab w:val="left" w:pos="-2430"/>
          <w:tab w:val="left" w:pos="0"/>
        </w:tabs>
        <w:suppressAutoHyphens/>
        <w:spacing w:line="240" w:lineRule="atLeast"/>
        <w:rPr>
          <w:rFonts w:ascii="Arial" w:eastAsia="Arial" w:hAnsi="Arial" w:cs="Arial"/>
          <w:sz w:val="22"/>
          <w:szCs w:val="22"/>
        </w:rPr>
      </w:pPr>
      <w:r w:rsidRPr="2C068CD2">
        <w:rPr>
          <w:rFonts w:ascii="Arial" w:eastAsia="Arial" w:hAnsi="Arial" w:cs="Arial"/>
          <w:b/>
          <w:bCs/>
          <w:sz w:val="22"/>
          <w:szCs w:val="22"/>
        </w:rPr>
        <w:t>Materials and Resources:</w:t>
      </w:r>
      <w:r w:rsidRPr="2C068CD2">
        <w:rPr>
          <w:rFonts w:ascii="Arial" w:eastAsia="Arial" w:hAnsi="Arial" w:cs="Arial"/>
          <w:sz w:val="22"/>
          <w:szCs w:val="22"/>
        </w:rPr>
        <w:t xml:space="preserve">                                    </w:t>
      </w:r>
    </w:p>
    <w:tbl>
      <w:tblPr>
        <w:tblW w:w="10638" w:type="dxa"/>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ook w:val="01E0" w:firstRow="1" w:lastRow="1" w:firstColumn="1" w:lastColumn="1" w:noHBand="0" w:noVBand="0"/>
      </w:tblPr>
      <w:tblGrid>
        <w:gridCol w:w="2628"/>
        <w:gridCol w:w="8010"/>
      </w:tblGrid>
      <w:tr w:rsidR="00A84672" w14:paraId="386F6594" w14:textId="77777777" w:rsidTr="2C068CD2">
        <w:trPr>
          <w:trHeight w:val="94"/>
        </w:trPr>
        <w:tc>
          <w:tcPr>
            <w:tcW w:w="2628" w:type="dxa"/>
            <w:tcBorders>
              <w:top w:val="single" w:sz="2" w:space="0" w:color="auto"/>
              <w:left w:val="single" w:sz="2" w:space="0" w:color="auto"/>
              <w:bottom w:val="single" w:sz="2" w:space="0" w:color="auto"/>
              <w:right w:val="single" w:sz="6" w:space="0" w:color="auto"/>
            </w:tcBorders>
            <w:vAlign w:val="center"/>
            <w:hideMark/>
          </w:tcPr>
          <w:p w14:paraId="00BE1F7E" w14:textId="77777777" w:rsidR="00A84672" w:rsidRDefault="2C068CD2" w:rsidP="2C068CD2">
            <w:pPr>
              <w:tabs>
                <w:tab w:val="left" w:pos="-2430"/>
                <w:tab w:val="left" w:pos="0"/>
              </w:tabs>
              <w:suppressAutoHyphens/>
              <w:spacing w:line="240" w:lineRule="atLeast"/>
              <w:rPr>
                <w:rFonts w:ascii="Arial" w:eastAsia="Arial" w:hAnsi="Arial" w:cs="Arial"/>
                <w:sz w:val="22"/>
                <w:szCs w:val="22"/>
              </w:rPr>
            </w:pPr>
            <w:r w:rsidRPr="2C068CD2">
              <w:rPr>
                <w:rFonts w:ascii="Arial" w:eastAsia="Arial" w:hAnsi="Arial" w:cs="Arial"/>
                <w:sz w:val="22"/>
                <w:szCs w:val="22"/>
              </w:rPr>
              <w:t>Required Materials:</w:t>
            </w:r>
          </w:p>
        </w:tc>
        <w:tc>
          <w:tcPr>
            <w:tcW w:w="8010" w:type="dxa"/>
            <w:tcBorders>
              <w:top w:val="single" w:sz="2" w:space="0" w:color="auto"/>
              <w:left w:val="single" w:sz="6" w:space="0" w:color="auto"/>
              <w:bottom w:val="single" w:sz="2" w:space="0" w:color="auto"/>
              <w:right w:val="single" w:sz="2" w:space="0" w:color="auto"/>
            </w:tcBorders>
            <w:hideMark/>
          </w:tcPr>
          <w:p w14:paraId="18CAD58E" w14:textId="77777777" w:rsidR="00A84672" w:rsidRDefault="2C068CD2" w:rsidP="2C068CD2">
            <w:pPr>
              <w:tabs>
                <w:tab w:val="left" w:pos="-2430"/>
                <w:tab w:val="left" w:pos="0"/>
              </w:tabs>
              <w:suppressAutoHyphens/>
              <w:spacing w:line="240" w:lineRule="atLeast"/>
              <w:rPr>
                <w:rFonts w:ascii="Arial" w:eastAsia="Arial" w:hAnsi="Arial" w:cs="Arial"/>
                <w:sz w:val="22"/>
                <w:szCs w:val="22"/>
              </w:rPr>
            </w:pPr>
            <w:r w:rsidRPr="2C068CD2">
              <w:rPr>
                <w:rFonts w:ascii="Arial" w:eastAsia="Arial" w:hAnsi="Arial" w:cs="Arial"/>
                <w:sz w:val="22"/>
                <w:szCs w:val="22"/>
              </w:rPr>
              <w:t>Lab manuals will be provided, scientific calculator</w:t>
            </w:r>
          </w:p>
        </w:tc>
      </w:tr>
    </w:tbl>
    <w:p w14:paraId="2498BE90" w14:textId="77777777" w:rsidR="00A84672" w:rsidRDefault="00A84672" w:rsidP="00A84672">
      <w:pPr>
        <w:tabs>
          <w:tab w:val="left" w:pos="-2430"/>
          <w:tab w:val="left" w:pos="0"/>
        </w:tabs>
        <w:suppressAutoHyphens/>
        <w:spacing w:line="240" w:lineRule="atLeast"/>
        <w:jc w:val="both"/>
        <w:rPr>
          <w:rFonts w:ascii="Arial" w:hAnsi="Arial" w:cs="Arial"/>
          <w:b/>
          <w:bCs/>
          <w:sz w:val="22"/>
          <w:szCs w:val="22"/>
        </w:rPr>
      </w:pPr>
    </w:p>
    <w:p w14:paraId="12D369BD" w14:textId="77777777" w:rsidR="00A84672" w:rsidRDefault="2C068CD2" w:rsidP="2C068CD2">
      <w:pPr>
        <w:tabs>
          <w:tab w:val="left" w:pos="-2430"/>
          <w:tab w:val="left" w:pos="0"/>
        </w:tabs>
        <w:suppressAutoHyphens/>
        <w:spacing w:line="240" w:lineRule="atLeast"/>
        <w:jc w:val="both"/>
        <w:rPr>
          <w:rFonts w:ascii="Arial" w:eastAsia="Arial" w:hAnsi="Arial" w:cs="Arial"/>
          <w:sz w:val="22"/>
          <w:szCs w:val="22"/>
        </w:rPr>
      </w:pPr>
      <w:r w:rsidRPr="2C068CD2">
        <w:rPr>
          <w:rFonts w:ascii="Arial" w:eastAsia="Arial" w:hAnsi="Arial" w:cs="Arial"/>
          <w:b/>
          <w:bCs/>
          <w:sz w:val="22"/>
          <w:szCs w:val="22"/>
        </w:rPr>
        <w:t>Teaching Methods:</w:t>
      </w:r>
      <w:r w:rsidRPr="2C068CD2">
        <w:rPr>
          <w:rFonts w:ascii="Arial" w:eastAsia="Arial" w:hAnsi="Arial" w:cs="Arial"/>
          <w:sz w:val="22"/>
          <w:szCs w:val="22"/>
        </w:rPr>
        <w:t xml:space="preserve">  Lab</w:t>
      </w:r>
    </w:p>
    <w:p w14:paraId="538C3FD1" w14:textId="77777777" w:rsidR="00A84672" w:rsidRDefault="00A84672" w:rsidP="00A84672">
      <w:pPr>
        <w:jc w:val="both"/>
        <w:rPr>
          <w:rFonts w:ascii="Arial" w:hAnsi="Arial" w:cs="Arial"/>
          <w:b/>
          <w:sz w:val="22"/>
          <w:szCs w:val="22"/>
        </w:rPr>
      </w:pPr>
    </w:p>
    <w:p w14:paraId="3E53AE80" w14:textId="77777777" w:rsidR="00174843" w:rsidRDefault="00174843" w:rsidP="00174843">
      <w:pPr>
        <w:tabs>
          <w:tab w:val="left" w:pos="-2430"/>
          <w:tab w:val="left" w:pos="0"/>
        </w:tabs>
        <w:suppressAutoHyphens/>
        <w:spacing w:line="240" w:lineRule="atLeast"/>
        <w:jc w:val="both"/>
        <w:rPr>
          <w:rFonts w:ascii="Arial" w:hAnsi="Arial" w:cs="Arial"/>
          <w:bCs/>
          <w:sz w:val="22"/>
          <w:szCs w:val="22"/>
        </w:rPr>
      </w:pPr>
      <w:r>
        <w:rPr>
          <w:rFonts w:ascii="Arial" w:hAnsi="Arial" w:cs="Arial"/>
          <w:b/>
          <w:bCs/>
          <w:sz w:val="22"/>
          <w:szCs w:val="22"/>
        </w:rPr>
        <w:t xml:space="preserve">Grading: </w:t>
      </w:r>
      <w:r>
        <w:rPr>
          <w:rFonts w:ascii="Arial" w:hAnsi="Arial" w:cs="Arial"/>
          <w:bCs/>
          <w:sz w:val="22"/>
          <w:szCs w:val="22"/>
        </w:rPr>
        <w:t>Each lab will be graded out of 10 points. The lab will count towards 25% of the course grade.</w:t>
      </w:r>
    </w:p>
    <w:p w14:paraId="2B5A472F" w14:textId="77777777" w:rsidR="00174843" w:rsidRDefault="00174843" w:rsidP="00174843">
      <w:pPr>
        <w:tabs>
          <w:tab w:val="left" w:pos="-2430"/>
          <w:tab w:val="left" w:pos="0"/>
        </w:tabs>
        <w:suppressAutoHyphens/>
        <w:spacing w:line="240" w:lineRule="atLeast"/>
        <w:jc w:val="both"/>
        <w:rPr>
          <w:rFonts w:ascii="Arial" w:hAnsi="Arial" w:cs="Arial"/>
          <w:b/>
          <w:bCs/>
          <w:sz w:val="22"/>
          <w:szCs w:val="22"/>
        </w:rPr>
      </w:pPr>
    </w:p>
    <w:p w14:paraId="41699204" w14:textId="77777777" w:rsidR="00174843" w:rsidRDefault="00174843" w:rsidP="00174843">
      <w:pPr>
        <w:tabs>
          <w:tab w:val="left" w:pos="-2430"/>
          <w:tab w:val="left" w:pos="0"/>
        </w:tabs>
        <w:suppressAutoHyphens/>
        <w:spacing w:line="240" w:lineRule="atLeast"/>
        <w:jc w:val="both"/>
        <w:rPr>
          <w:rFonts w:ascii="Arial" w:hAnsi="Arial" w:cs="Arial"/>
          <w:bCs/>
          <w:sz w:val="22"/>
          <w:szCs w:val="22"/>
        </w:rPr>
      </w:pPr>
      <w:r>
        <w:rPr>
          <w:rFonts w:ascii="Arial" w:hAnsi="Arial" w:cs="Arial"/>
          <w:b/>
          <w:bCs/>
          <w:sz w:val="22"/>
          <w:szCs w:val="22"/>
        </w:rPr>
        <w:t>Lab report write-up:</w:t>
      </w:r>
      <w:r>
        <w:rPr>
          <w:rFonts w:ascii="Arial" w:hAnsi="Arial" w:cs="Arial"/>
          <w:bCs/>
          <w:sz w:val="22"/>
          <w:szCs w:val="22"/>
        </w:rPr>
        <w:t xml:space="preserve"> Lab reports should have a title page and include the following sections:</w:t>
      </w:r>
    </w:p>
    <w:p w14:paraId="0A138949" w14:textId="77777777" w:rsidR="00174843" w:rsidRDefault="00174843" w:rsidP="00174843">
      <w:pPr>
        <w:pStyle w:val="ListParagraph"/>
        <w:numPr>
          <w:ilvl w:val="0"/>
          <w:numId w:val="1"/>
        </w:numPr>
        <w:tabs>
          <w:tab w:val="left" w:pos="-2430"/>
          <w:tab w:val="left" w:pos="0"/>
        </w:tabs>
        <w:suppressAutoHyphens/>
        <w:spacing w:line="240" w:lineRule="atLeast"/>
        <w:jc w:val="both"/>
        <w:rPr>
          <w:rFonts w:ascii="Arial" w:hAnsi="Arial" w:cs="Arial"/>
          <w:bCs/>
          <w:sz w:val="22"/>
          <w:szCs w:val="22"/>
        </w:rPr>
      </w:pPr>
      <w:r>
        <w:rPr>
          <w:rFonts w:ascii="Arial" w:hAnsi="Arial" w:cs="Arial"/>
          <w:bCs/>
          <w:sz w:val="22"/>
          <w:szCs w:val="22"/>
        </w:rPr>
        <w:t>Theory – Which scientific facts will you verify and apply in the lab?</w:t>
      </w:r>
    </w:p>
    <w:p w14:paraId="2A86633A" w14:textId="77777777" w:rsidR="00174843" w:rsidRDefault="00174843" w:rsidP="00174843">
      <w:pPr>
        <w:pStyle w:val="ListParagraph"/>
        <w:numPr>
          <w:ilvl w:val="0"/>
          <w:numId w:val="1"/>
        </w:numPr>
        <w:tabs>
          <w:tab w:val="left" w:pos="-2430"/>
          <w:tab w:val="left" w:pos="0"/>
        </w:tabs>
        <w:suppressAutoHyphens/>
        <w:spacing w:line="240" w:lineRule="atLeast"/>
        <w:jc w:val="both"/>
        <w:rPr>
          <w:rFonts w:ascii="Arial" w:hAnsi="Arial" w:cs="Arial"/>
          <w:bCs/>
          <w:sz w:val="22"/>
          <w:szCs w:val="22"/>
        </w:rPr>
      </w:pPr>
      <w:r>
        <w:rPr>
          <w:rFonts w:ascii="Arial" w:hAnsi="Arial" w:cs="Arial"/>
          <w:bCs/>
          <w:sz w:val="22"/>
          <w:szCs w:val="22"/>
        </w:rPr>
        <w:t xml:space="preserve">Objectives - What are you expecting to do and learn in this lab? </w:t>
      </w:r>
    </w:p>
    <w:p w14:paraId="00997A45" w14:textId="76108F17" w:rsidR="00174843" w:rsidRDefault="00174843" w:rsidP="00174843">
      <w:pPr>
        <w:pStyle w:val="ListParagraph"/>
        <w:numPr>
          <w:ilvl w:val="0"/>
          <w:numId w:val="1"/>
        </w:numPr>
        <w:tabs>
          <w:tab w:val="left" w:pos="-2430"/>
          <w:tab w:val="left" w:pos="0"/>
        </w:tabs>
        <w:suppressAutoHyphens/>
        <w:spacing w:line="240" w:lineRule="atLeast"/>
        <w:jc w:val="both"/>
        <w:rPr>
          <w:rFonts w:ascii="Arial" w:hAnsi="Arial" w:cs="Arial"/>
          <w:bCs/>
          <w:sz w:val="22"/>
          <w:szCs w:val="22"/>
        </w:rPr>
      </w:pPr>
      <w:r>
        <w:rPr>
          <w:rFonts w:ascii="Arial" w:hAnsi="Arial" w:cs="Arial"/>
          <w:bCs/>
          <w:sz w:val="22"/>
          <w:szCs w:val="22"/>
        </w:rPr>
        <w:t>Data collection – What data were taken? Yo</w:t>
      </w:r>
      <w:r w:rsidR="002776BC">
        <w:rPr>
          <w:rFonts w:ascii="Arial" w:hAnsi="Arial" w:cs="Arial"/>
          <w:bCs/>
          <w:sz w:val="22"/>
          <w:szCs w:val="22"/>
        </w:rPr>
        <w:t>u can include tables and figures</w:t>
      </w:r>
      <w:r>
        <w:rPr>
          <w:rFonts w:ascii="Arial" w:hAnsi="Arial" w:cs="Arial"/>
          <w:bCs/>
          <w:sz w:val="22"/>
          <w:szCs w:val="22"/>
        </w:rPr>
        <w:t xml:space="preserve">. </w:t>
      </w:r>
    </w:p>
    <w:p w14:paraId="1AF46683" w14:textId="77777777" w:rsidR="00174843" w:rsidRDefault="00174843" w:rsidP="00174843">
      <w:pPr>
        <w:pStyle w:val="ListParagraph"/>
        <w:numPr>
          <w:ilvl w:val="0"/>
          <w:numId w:val="1"/>
        </w:numPr>
        <w:tabs>
          <w:tab w:val="left" w:pos="-2430"/>
          <w:tab w:val="left" w:pos="0"/>
        </w:tabs>
        <w:suppressAutoHyphens/>
        <w:spacing w:line="240" w:lineRule="atLeast"/>
        <w:jc w:val="both"/>
        <w:rPr>
          <w:rFonts w:ascii="Arial" w:hAnsi="Arial" w:cs="Arial"/>
          <w:bCs/>
          <w:sz w:val="22"/>
          <w:szCs w:val="22"/>
        </w:rPr>
      </w:pPr>
      <w:r>
        <w:rPr>
          <w:rFonts w:ascii="Arial" w:hAnsi="Arial" w:cs="Arial"/>
          <w:bCs/>
          <w:sz w:val="22"/>
          <w:szCs w:val="22"/>
        </w:rPr>
        <w:t>Data analysis – analyzed data including graphs, calculated quantities, uncertainty estimates, equations and methods used to analyze data.</w:t>
      </w:r>
    </w:p>
    <w:p w14:paraId="2D0D60F8" w14:textId="77777777" w:rsidR="00174843" w:rsidRDefault="00174843" w:rsidP="00174843">
      <w:pPr>
        <w:pStyle w:val="ListParagraph"/>
        <w:numPr>
          <w:ilvl w:val="0"/>
          <w:numId w:val="1"/>
        </w:numPr>
        <w:tabs>
          <w:tab w:val="left" w:pos="-2430"/>
          <w:tab w:val="left" w:pos="0"/>
        </w:tabs>
        <w:suppressAutoHyphens/>
        <w:spacing w:line="240" w:lineRule="atLeast"/>
        <w:jc w:val="both"/>
        <w:rPr>
          <w:rFonts w:ascii="Arial" w:hAnsi="Arial" w:cs="Arial"/>
          <w:bCs/>
          <w:sz w:val="22"/>
          <w:szCs w:val="22"/>
        </w:rPr>
      </w:pPr>
      <w:r>
        <w:rPr>
          <w:rFonts w:ascii="Arial" w:hAnsi="Arial" w:cs="Arial"/>
          <w:bCs/>
          <w:sz w:val="22"/>
          <w:szCs w:val="22"/>
        </w:rPr>
        <w:lastRenderedPageBreak/>
        <w:t xml:space="preserve">Conclusions – Answer the questions posed in the lab manual and discuss sources of error in the lab experiment.  </w:t>
      </w:r>
    </w:p>
    <w:p w14:paraId="467523FA" w14:textId="77777777" w:rsidR="00A84672" w:rsidRDefault="00A84672" w:rsidP="00A84672">
      <w:pPr>
        <w:tabs>
          <w:tab w:val="left" w:pos="-2430"/>
          <w:tab w:val="left" w:pos="0"/>
        </w:tabs>
        <w:suppressAutoHyphens/>
        <w:spacing w:line="240" w:lineRule="atLeast"/>
        <w:jc w:val="both"/>
        <w:rPr>
          <w:rFonts w:ascii="Arial" w:hAnsi="Arial" w:cs="Arial"/>
          <w:b/>
          <w:bCs/>
          <w:sz w:val="22"/>
          <w:szCs w:val="22"/>
        </w:rPr>
      </w:pPr>
    </w:p>
    <w:p w14:paraId="16F1FBAC" w14:textId="60837607" w:rsidR="00A84672" w:rsidRDefault="2C068CD2" w:rsidP="2C068CD2">
      <w:pPr>
        <w:tabs>
          <w:tab w:val="left" w:pos="-2430"/>
          <w:tab w:val="left" w:pos="0"/>
        </w:tabs>
        <w:suppressAutoHyphens/>
        <w:spacing w:line="240" w:lineRule="atLeast"/>
        <w:jc w:val="both"/>
        <w:rPr>
          <w:rFonts w:ascii="Arial" w:eastAsia="Arial" w:hAnsi="Arial" w:cs="Arial"/>
          <w:sz w:val="22"/>
          <w:szCs w:val="22"/>
        </w:rPr>
      </w:pPr>
      <w:r w:rsidRPr="2C068CD2">
        <w:rPr>
          <w:rFonts w:ascii="Arial" w:eastAsia="Arial" w:hAnsi="Arial" w:cs="Arial"/>
          <w:b/>
          <w:bCs/>
          <w:sz w:val="22"/>
          <w:szCs w:val="22"/>
        </w:rPr>
        <w:t>Lab Submittal:</w:t>
      </w:r>
      <w:r w:rsidRPr="2C068CD2">
        <w:rPr>
          <w:rFonts w:ascii="Arial" w:eastAsia="Arial" w:hAnsi="Arial" w:cs="Arial"/>
          <w:sz w:val="22"/>
          <w:szCs w:val="22"/>
        </w:rPr>
        <w:t xml:space="preserve"> Each student will submit a lab report individually</w:t>
      </w:r>
      <w:r w:rsidR="00F27C75">
        <w:rPr>
          <w:rFonts w:ascii="Arial" w:eastAsia="Arial" w:hAnsi="Arial" w:cs="Arial"/>
          <w:sz w:val="22"/>
          <w:szCs w:val="22"/>
        </w:rPr>
        <w:t xml:space="preserve"> via online submission</w:t>
      </w:r>
      <w:r w:rsidRPr="2C068CD2">
        <w:rPr>
          <w:rFonts w:ascii="Arial" w:eastAsia="Arial" w:hAnsi="Arial" w:cs="Arial"/>
          <w:sz w:val="22"/>
          <w:szCs w:val="22"/>
        </w:rPr>
        <w:t>. If the lab is over a week past due, the lab will receive a score of zero unless there is a documented emergency.</w:t>
      </w:r>
    </w:p>
    <w:p w14:paraId="5C50C4C2" w14:textId="77777777" w:rsidR="00A84672" w:rsidRDefault="00A84672" w:rsidP="00A84672">
      <w:pPr>
        <w:tabs>
          <w:tab w:val="left" w:pos="-2430"/>
          <w:tab w:val="left" w:pos="0"/>
        </w:tabs>
        <w:suppressAutoHyphens/>
        <w:spacing w:line="240" w:lineRule="atLeast"/>
        <w:jc w:val="both"/>
        <w:rPr>
          <w:rFonts w:ascii="Arial" w:hAnsi="Arial" w:cs="Arial"/>
          <w:b/>
          <w:bCs/>
          <w:sz w:val="22"/>
          <w:szCs w:val="22"/>
        </w:rPr>
      </w:pPr>
      <w:r>
        <w:rPr>
          <w:rFonts w:ascii="Arial" w:hAnsi="Arial" w:cs="Arial"/>
          <w:bCs/>
          <w:sz w:val="22"/>
          <w:szCs w:val="22"/>
        </w:rPr>
        <w:t xml:space="preserve"> </w:t>
      </w:r>
    </w:p>
    <w:p w14:paraId="21992710" w14:textId="77777777" w:rsidR="00A84672" w:rsidRDefault="2C068CD2" w:rsidP="2C068CD2">
      <w:pPr>
        <w:tabs>
          <w:tab w:val="left" w:pos="-2430"/>
          <w:tab w:val="left" w:pos="0"/>
        </w:tabs>
        <w:suppressAutoHyphens/>
        <w:spacing w:line="240" w:lineRule="atLeast"/>
        <w:jc w:val="both"/>
        <w:rPr>
          <w:rFonts w:ascii="Arial" w:eastAsia="Arial" w:hAnsi="Arial" w:cs="Arial"/>
          <w:b/>
          <w:bCs/>
          <w:sz w:val="22"/>
          <w:szCs w:val="22"/>
        </w:rPr>
      </w:pPr>
      <w:r w:rsidRPr="2C068CD2">
        <w:rPr>
          <w:rFonts w:ascii="Arial" w:eastAsia="Arial" w:hAnsi="Arial" w:cs="Arial"/>
          <w:b/>
          <w:bCs/>
          <w:sz w:val="22"/>
          <w:szCs w:val="22"/>
        </w:rPr>
        <w:t>Other Policies and Procedures:</w:t>
      </w:r>
    </w:p>
    <w:p w14:paraId="0B7C4976" w14:textId="77777777" w:rsidR="00A84672" w:rsidRDefault="2C068CD2" w:rsidP="2C068CD2">
      <w:pPr>
        <w:tabs>
          <w:tab w:val="left" w:pos="-2430"/>
          <w:tab w:val="left" w:pos="0"/>
        </w:tabs>
        <w:suppressAutoHyphens/>
        <w:spacing w:line="240" w:lineRule="atLeast"/>
        <w:jc w:val="both"/>
        <w:rPr>
          <w:rFonts w:ascii="Arial" w:eastAsia="Arial" w:hAnsi="Arial" w:cs="Arial"/>
          <w:sz w:val="22"/>
          <w:szCs w:val="22"/>
        </w:rPr>
      </w:pPr>
      <w:r w:rsidRPr="2C068CD2">
        <w:rPr>
          <w:rFonts w:ascii="Arial" w:eastAsia="Arial" w:hAnsi="Arial" w:cs="Arial"/>
          <w:sz w:val="22"/>
          <w:szCs w:val="22"/>
        </w:rPr>
        <w:t xml:space="preserve">Attendance: Regular attendance will contribute significantly to your understanding of the material. You are expected to attend and engage with each lab to reinforce concepts learned in lecture. </w:t>
      </w:r>
    </w:p>
    <w:p w14:paraId="3701576F" w14:textId="77777777" w:rsidR="00A84672" w:rsidRDefault="2C068CD2" w:rsidP="2C068CD2">
      <w:pPr>
        <w:tabs>
          <w:tab w:val="left" w:pos="-2430"/>
          <w:tab w:val="left" w:pos="0"/>
        </w:tabs>
        <w:suppressAutoHyphens/>
        <w:spacing w:line="240" w:lineRule="atLeast"/>
        <w:jc w:val="both"/>
        <w:rPr>
          <w:rFonts w:ascii="Arial" w:eastAsia="Arial" w:hAnsi="Arial" w:cs="Arial"/>
          <w:sz w:val="22"/>
          <w:szCs w:val="22"/>
        </w:rPr>
      </w:pPr>
      <w:r w:rsidRPr="2C068CD2">
        <w:rPr>
          <w:rFonts w:ascii="Arial" w:eastAsia="Arial" w:hAnsi="Arial" w:cs="Arial"/>
          <w:sz w:val="22"/>
          <w:szCs w:val="22"/>
        </w:rPr>
        <w:t xml:space="preserve">Communication: Email is the best way to contact me. Please email using your CCAC email account. I will do my best to get back to you within 24 hours. </w:t>
      </w:r>
    </w:p>
    <w:p w14:paraId="4983FF09" w14:textId="77777777" w:rsidR="00A84672" w:rsidRDefault="00A84672" w:rsidP="00A84672">
      <w:pPr>
        <w:tabs>
          <w:tab w:val="left" w:pos="-2430"/>
          <w:tab w:val="left" w:pos="0"/>
        </w:tabs>
        <w:suppressAutoHyphens/>
        <w:spacing w:line="240" w:lineRule="atLeast"/>
        <w:jc w:val="both"/>
        <w:rPr>
          <w:rFonts w:ascii="Arial" w:hAnsi="Arial" w:cs="Arial"/>
          <w:sz w:val="22"/>
          <w:szCs w:val="22"/>
        </w:rPr>
      </w:pPr>
    </w:p>
    <w:p w14:paraId="67DBE192" w14:textId="77777777" w:rsidR="00A84672" w:rsidRDefault="2C068CD2" w:rsidP="2C068CD2">
      <w:pPr>
        <w:tabs>
          <w:tab w:val="left" w:pos="-2430"/>
          <w:tab w:val="left" w:pos="0"/>
        </w:tabs>
        <w:suppressAutoHyphens/>
        <w:spacing w:line="240" w:lineRule="atLeast"/>
        <w:jc w:val="both"/>
        <w:rPr>
          <w:rFonts w:ascii="Arial" w:eastAsia="Arial" w:hAnsi="Arial" w:cs="Arial"/>
          <w:sz w:val="22"/>
          <w:szCs w:val="22"/>
        </w:rPr>
      </w:pPr>
      <w:r w:rsidRPr="2C068CD2">
        <w:rPr>
          <w:rFonts w:ascii="Arial" w:eastAsia="Arial" w:hAnsi="Arial" w:cs="Arial"/>
          <w:b/>
          <w:bCs/>
          <w:sz w:val="22"/>
          <w:szCs w:val="22"/>
        </w:rPr>
        <w:t>Academic Dishonesty:</w:t>
      </w:r>
      <w:r w:rsidRPr="2C068CD2">
        <w:rPr>
          <w:rFonts w:ascii="Arial" w:eastAsia="Arial" w:hAnsi="Arial" w:cs="Arial"/>
          <w:sz w:val="22"/>
          <w:szCs w:val="22"/>
        </w:rPr>
        <w:t xml:space="preserve">  Academic dishonesty includes, but is not limited to lying, cheating, plagiarism, fabrication of information and citations, facilitating acts of dishonesty by others, submitting the work of another person, or tampering with the academic work of other students. Any instance of academic dishonesty will be subject to the penalties described here (a grade of zero applied for each assignment and every student involved) and these instances will be reported to the CCAC Administration. Unauthorized electronics (i.e. mobile phones, smart watches, etc.) are not permitted during exams. The only electronics permitted are authorized calculators, simple watches and necessary medical devices. If unauthorized devices are detected (whether in use or not), the student will receive an exam score of zero and be reported to the College administration and subject to further disciplinary action.  </w:t>
      </w:r>
    </w:p>
    <w:p w14:paraId="79698E0E" w14:textId="77777777" w:rsidR="00A84672" w:rsidRDefault="00A84672" w:rsidP="00A84672">
      <w:pPr>
        <w:tabs>
          <w:tab w:val="left" w:pos="-2430"/>
          <w:tab w:val="left" w:pos="0"/>
        </w:tabs>
        <w:suppressAutoHyphens/>
        <w:spacing w:line="240" w:lineRule="atLeast"/>
        <w:jc w:val="both"/>
        <w:rPr>
          <w:rFonts w:ascii="Arial" w:hAnsi="Arial" w:cs="Arial"/>
          <w:bCs/>
          <w:sz w:val="22"/>
          <w:szCs w:val="22"/>
        </w:rPr>
      </w:pPr>
      <w:r>
        <w:rPr>
          <w:rFonts w:ascii="Arial" w:hAnsi="Arial" w:cs="Arial"/>
          <w:sz w:val="22"/>
          <w:szCs w:val="22"/>
        </w:rPr>
        <w:tab/>
      </w:r>
      <w:r>
        <w:rPr>
          <w:rFonts w:ascii="Arial" w:hAnsi="Arial" w:cs="Arial"/>
          <w:bCs/>
          <w:sz w:val="22"/>
          <w:szCs w:val="22"/>
        </w:rPr>
        <w:t xml:space="preserve"> </w:t>
      </w:r>
    </w:p>
    <w:p w14:paraId="617B9E21" w14:textId="77777777" w:rsidR="00A84672" w:rsidRDefault="2C068CD2" w:rsidP="2C068CD2">
      <w:pPr>
        <w:tabs>
          <w:tab w:val="left" w:pos="-2430"/>
          <w:tab w:val="left" w:pos="0"/>
        </w:tabs>
        <w:suppressAutoHyphens/>
        <w:spacing w:line="240" w:lineRule="atLeast"/>
        <w:jc w:val="both"/>
        <w:rPr>
          <w:rFonts w:ascii="Arial" w:eastAsia="Arial" w:hAnsi="Arial" w:cs="Arial"/>
          <w:b/>
          <w:bCs/>
          <w:sz w:val="22"/>
          <w:szCs w:val="22"/>
        </w:rPr>
      </w:pPr>
      <w:proofErr w:type="spellStart"/>
      <w:r w:rsidRPr="2C068CD2">
        <w:rPr>
          <w:rFonts w:ascii="Arial" w:eastAsia="Arial" w:hAnsi="Arial" w:cs="Arial"/>
          <w:b/>
          <w:bCs/>
          <w:sz w:val="22"/>
          <w:szCs w:val="22"/>
        </w:rPr>
        <w:t>MyCCAC</w:t>
      </w:r>
      <w:proofErr w:type="spellEnd"/>
      <w:r w:rsidRPr="2C068CD2">
        <w:rPr>
          <w:rFonts w:ascii="Arial" w:eastAsia="Arial" w:hAnsi="Arial" w:cs="Arial"/>
          <w:b/>
          <w:bCs/>
          <w:sz w:val="22"/>
          <w:szCs w:val="22"/>
        </w:rPr>
        <w:t xml:space="preserve"> Portal and Academic Email:  </w:t>
      </w:r>
      <w:r w:rsidRPr="2C068CD2">
        <w:rPr>
          <w:rFonts w:ascii="Arial" w:eastAsia="Arial" w:hAnsi="Arial" w:cs="Arial"/>
          <w:sz w:val="22"/>
          <w:szCs w:val="22"/>
        </w:rPr>
        <w:t xml:space="preserve">The </w:t>
      </w:r>
      <w:proofErr w:type="spellStart"/>
      <w:r w:rsidRPr="2C068CD2">
        <w:rPr>
          <w:rFonts w:ascii="Arial" w:eastAsia="Arial" w:hAnsi="Arial" w:cs="Arial"/>
          <w:sz w:val="22"/>
          <w:szCs w:val="22"/>
        </w:rPr>
        <w:t>MyCCAC</w:t>
      </w:r>
      <w:proofErr w:type="spellEnd"/>
      <w:r w:rsidRPr="2C068CD2">
        <w:rPr>
          <w:rFonts w:ascii="Arial" w:eastAsia="Arial" w:hAnsi="Arial" w:cs="Arial"/>
          <w:sz w:val="22"/>
          <w:szCs w:val="22"/>
        </w:rPr>
        <w:t xml:space="preserve"> portal provides access to all course, grade and administrative information, email, the CCAC student handbook, incident reporting and college services at: </w:t>
      </w:r>
      <w:hyperlink r:id="rId6">
        <w:r w:rsidRPr="2C068CD2">
          <w:rPr>
            <w:rStyle w:val="Hyperlink"/>
            <w:rFonts w:ascii="Arial" w:eastAsia="Arial" w:hAnsi="Arial" w:cs="Arial"/>
            <w:sz w:val="22"/>
            <w:szCs w:val="22"/>
          </w:rPr>
          <w:t>https://my.ccac.edu</w:t>
        </w:r>
      </w:hyperlink>
      <w:r w:rsidRPr="2C068CD2">
        <w:rPr>
          <w:rFonts w:ascii="Arial" w:eastAsia="Arial" w:hAnsi="Arial" w:cs="Arial"/>
          <w:sz w:val="22"/>
          <w:szCs w:val="22"/>
        </w:rPr>
        <w:t xml:space="preserve">. All email correspondence regarding academic work in this class is to be conducted to and from the provided CCAC academic email account. Students are expected to check their CCAC academic email account regularly. CCAC academic email address consists of the assigned NetID username followed by @acd.ccac.edu. </w:t>
      </w:r>
    </w:p>
    <w:p w14:paraId="5E6E3952" w14:textId="77777777" w:rsidR="00A84672" w:rsidRDefault="00A84672" w:rsidP="00A84672">
      <w:pPr>
        <w:tabs>
          <w:tab w:val="left" w:pos="-2430"/>
          <w:tab w:val="left" w:pos="0"/>
        </w:tabs>
        <w:suppressAutoHyphens/>
        <w:spacing w:line="240" w:lineRule="atLeast"/>
        <w:jc w:val="both"/>
        <w:rPr>
          <w:rFonts w:ascii="Arial" w:hAnsi="Arial" w:cs="Arial"/>
          <w:bCs/>
          <w:sz w:val="22"/>
          <w:szCs w:val="22"/>
        </w:rPr>
      </w:pPr>
    </w:p>
    <w:p w14:paraId="4599D6C1" w14:textId="77777777" w:rsidR="00A84672" w:rsidRDefault="2C068CD2" w:rsidP="2C068CD2">
      <w:pPr>
        <w:tabs>
          <w:tab w:val="left" w:pos="-2430"/>
          <w:tab w:val="left" w:pos="0"/>
        </w:tabs>
        <w:suppressAutoHyphens/>
        <w:spacing w:line="240" w:lineRule="atLeast"/>
        <w:jc w:val="both"/>
        <w:rPr>
          <w:rFonts w:ascii="Arial" w:eastAsia="Arial" w:hAnsi="Arial" w:cs="Arial"/>
          <w:b/>
          <w:bCs/>
          <w:sz w:val="22"/>
          <w:szCs w:val="22"/>
        </w:rPr>
      </w:pPr>
      <w:r w:rsidRPr="2C068CD2">
        <w:rPr>
          <w:rFonts w:ascii="Arial" w:eastAsia="Arial" w:hAnsi="Arial" w:cs="Arial"/>
          <w:b/>
          <w:bCs/>
          <w:sz w:val="22"/>
          <w:szCs w:val="22"/>
        </w:rPr>
        <w:t xml:space="preserve">Drop/ Add/ Withdrawal:  </w:t>
      </w:r>
      <w:r w:rsidRPr="2C068CD2">
        <w:rPr>
          <w:rFonts w:ascii="Arial" w:eastAsia="Arial" w:hAnsi="Arial" w:cs="Arial"/>
          <w:sz w:val="22"/>
          <w:szCs w:val="22"/>
        </w:rPr>
        <w:t xml:space="preserve">Notifying the instructor of an intention to drop or withdraw does NOT count as an official withdrawal from a course. Procedures for drop/add/withdrawal can be found at  </w:t>
      </w:r>
      <w:hyperlink r:id="rId7">
        <w:r w:rsidRPr="2C068CD2">
          <w:rPr>
            <w:rStyle w:val="Hyperlink"/>
            <w:rFonts w:ascii="Arial" w:eastAsia="Arial" w:hAnsi="Arial" w:cs="Arial"/>
            <w:sz w:val="22"/>
            <w:szCs w:val="22"/>
          </w:rPr>
          <w:t>www.ccac.edu/registration-services/</w:t>
        </w:r>
      </w:hyperlink>
      <w:r w:rsidRPr="2C068CD2">
        <w:rPr>
          <w:rFonts w:ascii="Arial" w:eastAsia="Arial" w:hAnsi="Arial" w:cs="Arial"/>
          <w:sz w:val="22"/>
          <w:szCs w:val="22"/>
        </w:rPr>
        <w:t xml:space="preserve">. Students receiving financial assistance through grants, loans, and veteran’s benefits should consult with the Financial Aid or Military and Veterans Service Center before dropping, adding, or withdrawing from class. Students’ aid may be impacted by a change to the total number of credits in which the student is enrolled, or by receiving a W grade in one or more classes. Consult the Academic Calendar on </w:t>
      </w:r>
      <w:proofErr w:type="spellStart"/>
      <w:r w:rsidRPr="2C068CD2">
        <w:rPr>
          <w:rFonts w:ascii="Arial" w:eastAsia="Arial" w:hAnsi="Arial" w:cs="Arial"/>
          <w:sz w:val="22"/>
          <w:szCs w:val="22"/>
        </w:rPr>
        <w:t>MyCCAC</w:t>
      </w:r>
      <w:proofErr w:type="spellEnd"/>
      <w:r w:rsidRPr="2C068CD2">
        <w:rPr>
          <w:rFonts w:ascii="Arial" w:eastAsia="Arial" w:hAnsi="Arial" w:cs="Arial"/>
          <w:sz w:val="22"/>
          <w:szCs w:val="22"/>
        </w:rPr>
        <w:t xml:space="preserve"> portal for these important deadline dates. Note that courses that do not meet within the standard 16- and 14-week terms have unique withdrawal deadlines. Failure to process these forms with the Registration office by the official deadline may result in F grades and have financial consequences.</w:t>
      </w:r>
    </w:p>
    <w:p w14:paraId="39D08D65" w14:textId="77777777" w:rsidR="00A84672" w:rsidRDefault="00A84672" w:rsidP="00A84672">
      <w:pPr>
        <w:tabs>
          <w:tab w:val="left" w:pos="-2430"/>
          <w:tab w:val="left" w:pos="0"/>
        </w:tabs>
        <w:suppressAutoHyphens/>
        <w:spacing w:line="240" w:lineRule="atLeast"/>
        <w:jc w:val="both"/>
        <w:rPr>
          <w:rFonts w:ascii="Arial" w:hAnsi="Arial" w:cs="Arial"/>
          <w:bCs/>
          <w:sz w:val="22"/>
          <w:szCs w:val="22"/>
        </w:rPr>
      </w:pPr>
    </w:p>
    <w:p w14:paraId="10CD2905" w14:textId="77777777" w:rsidR="00A84672" w:rsidRDefault="2C068CD2" w:rsidP="2C068CD2">
      <w:pPr>
        <w:tabs>
          <w:tab w:val="left" w:pos="-2430"/>
          <w:tab w:val="left" w:pos="0"/>
        </w:tabs>
        <w:suppressAutoHyphens/>
        <w:spacing w:line="240" w:lineRule="atLeast"/>
        <w:jc w:val="both"/>
        <w:rPr>
          <w:rFonts w:ascii="Arial" w:eastAsia="Arial" w:hAnsi="Arial" w:cs="Arial"/>
          <w:sz w:val="22"/>
          <w:szCs w:val="22"/>
        </w:rPr>
      </w:pPr>
      <w:r w:rsidRPr="2C068CD2">
        <w:rPr>
          <w:rFonts w:ascii="Arial" w:eastAsia="Arial" w:hAnsi="Arial" w:cs="Arial"/>
          <w:b/>
          <w:bCs/>
          <w:sz w:val="22"/>
          <w:szCs w:val="22"/>
        </w:rPr>
        <w:t xml:space="preserve">Accommodations for Individuals with Disabilities:  </w:t>
      </w:r>
      <w:r w:rsidRPr="2C068CD2">
        <w:rPr>
          <w:rFonts w:ascii="Arial" w:eastAsia="Arial" w:hAnsi="Arial" w:cs="Arial"/>
          <w:sz w:val="22"/>
          <w:szCs w:val="22"/>
        </w:rPr>
        <w:t>The College recognizes its responsibility to provide academic and nonacademic services and programs equally to individuals with and without disabilities. To this end, the college provides reasonable accommodations for qualified students and employees with documented disabilities consistent with the requirements of the Americans with Disabilities Act, sections 503 &amp; 504 of the Rehabilitation Act and other federal, state and local laws and regulations. The college maintains an Office of Supportive Services at each campus location to receive, review and evaluate requests from students who require an accommodation with respect to their educational program. Students’ requesting reasonable accommodations due to a documented disability must first register with their campus’ Supportive Services Office and obtain an official letter identifying approved accommodations to be distributed to their faculty members. Students must provide the instructor with a CCAC Disability Certification for Faculty letter to establish the means of providing accommodation(s). Students are also responsible for making all arrangements for accommodations during the semester – this includes making advance arrangements for each assignment through the Office of Supportive Services and informing the instructor in advance of each exam either person or via email. Even though students are receiving the recommended accommodations, they are still expected to fulfill the requirements of the course as listed in the syllabus.</w:t>
      </w:r>
    </w:p>
    <w:p w14:paraId="29AB69AD" w14:textId="77777777" w:rsidR="00A84672" w:rsidRDefault="00A84672" w:rsidP="00A84672">
      <w:pPr>
        <w:tabs>
          <w:tab w:val="left" w:pos="-2430"/>
          <w:tab w:val="left" w:pos="0"/>
        </w:tabs>
        <w:suppressAutoHyphens/>
        <w:spacing w:line="240" w:lineRule="atLeast"/>
        <w:rPr>
          <w:rFonts w:ascii="Arial" w:hAnsi="Arial" w:cs="Arial"/>
          <w:b/>
          <w:bCs/>
          <w:sz w:val="22"/>
          <w:szCs w:val="22"/>
        </w:rPr>
      </w:pPr>
    </w:p>
    <w:p w14:paraId="3001E8EA" w14:textId="77777777" w:rsidR="00A84672" w:rsidRDefault="2C068CD2" w:rsidP="2C068CD2">
      <w:pPr>
        <w:tabs>
          <w:tab w:val="left" w:pos="-2430"/>
          <w:tab w:val="left" w:pos="0"/>
        </w:tabs>
        <w:suppressAutoHyphens/>
        <w:spacing w:line="240" w:lineRule="atLeast"/>
        <w:rPr>
          <w:rFonts w:ascii="Arial" w:eastAsia="Arial" w:hAnsi="Arial" w:cs="Arial"/>
          <w:b/>
          <w:bCs/>
          <w:sz w:val="22"/>
          <w:szCs w:val="22"/>
        </w:rPr>
      </w:pPr>
      <w:r w:rsidRPr="2C068CD2">
        <w:rPr>
          <w:rFonts w:ascii="Arial" w:eastAsia="Arial" w:hAnsi="Arial" w:cs="Arial"/>
          <w:b/>
          <w:bCs/>
          <w:sz w:val="22"/>
          <w:szCs w:val="22"/>
        </w:rPr>
        <w:t xml:space="preserve">Attendance Procedure for Pregnancy &amp; Pregnancy Related Conditions: </w:t>
      </w:r>
    </w:p>
    <w:p w14:paraId="54513565" w14:textId="77777777" w:rsidR="00A84672" w:rsidRDefault="2C068CD2" w:rsidP="2C068CD2">
      <w:pPr>
        <w:tabs>
          <w:tab w:val="left" w:pos="-2430"/>
          <w:tab w:val="left" w:pos="0"/>
        </w:tabs>
        <w:suppressAutoHyphens/>
        <w:spacing w:line="240" w:lineRule="atLeast"/>
        <w:jc w:val="both"/>
        <w:rPr>
          <w:rFonts w:ascii="Arial" w:eastAsia="Arial" w:hAnsi="Arial" w:cs="Arial"/>
          <w:sz w:val="22"/>
          <w:szCs w:val="22"/>
        </w:rPr>
      </w:pPr>
      <w:r w:rsidRPr="2C068CD2">
        <w:rPr>
          <w:rFonts w:ascii="Arial" w:eastAsia="Arial" w:hAnsi="Arial" w:cs="Arial"/>
          <w:sz w:val="22"/>
          <w:szCs w:val="22"/>
        </w:rPr>
        <w:lastRenderedPageBreak/>
        <w:t>In accordance with Title IX of the Education Amendments of 1972, absences due to pregnancy or related conditions, including recovery from childbirth, shall be excused for as long as the absences are determined to be medically necessary. Students will be provided with the opportunity to make up any work missed as a result of such absences, if possible. For more information or requests for accommodations, students should inform their instructor(s) and/or contact the Civil Rights Compliance Officer/Title IX Coordinator, at 412.237.4535 or smisra@ccac.edu.</w:t>
      </w:r>
    </w:p>
    <w:p w14:paraId="4A7A3C1B" w14:textId="77777777" w:rsidR="00A84672" w:rsidRDefault="00A84672" w:rsidP="00A84672">
      <w:pPr>
        <w:tabs>
          <w:tab w:val="left" w:pos="-2430"/>
          <w:tab w:val="left" w:pos="0"/>
        </w:tabs>
        <w:suppressAutoHyphens/>
        <w:spacing w:line="240" w:lineRule="atLeast"/>
        <w:jc w:val="both"/>
        <w:rPr>
          <w:rFonts w:ascii="Arial" w:hAnsi="Arial" w:cs="Arial"/>
          <w:b/>
          <w:bCs/>
          <w:sz w:val="22"/>
          <w:szCs w:val="22"/>
        </w:rPr>
      </w:pPr>
    </w:p>
    <w:p w14:paraId="4E60BE89" w14:textId="77777777" w:rsidR="00A84672" w:rsidRDefault="2C068CD2" w:rsidP="2C068CD2">
      <w:pPr>
        <w:tabs>
          <w:tab w:val="left" w:pos="-2430"/>
          <w:tab w:val="left" w:pos="0"/>
        </w:tabs>
        <w:suppressAutoHyphens/>
        <w:spacing w:line="240" w:lineRule="atLeast"/>
        <w:jc w:val="both"/>
        <w:rPr>
          <w:rFonts w:ascii="Arial" w:eastAsia="Arial" w:hAnsi="Arial" w:cs="Arial"/>
          <w:b/>
          <w:bCs/>
          <w:sz w:val="22"/>
          <w:szCs w:val="22"/>
        </w:rPr>
      </w:pPr>
      <w:r w:rsidRPr="2C068CD2">
        <w:rPr>
          <w:rFonts w:ascii="Arial" w:eastAsia="Arial" w:hAnsi="Arial" w:cs="Arial"/>
          <w:b/>
          <w:bCs/>
          <w:sz w:val="22"/>
          <w:szCs w:val="22"/>
        </w:rPr>
        <w:t>Attendance Procedure for Religious Observance</w:t>
      </w:r>
    </w:p>
    <w:p w14:paraId="707A68BB" w14:textId="77777777" w:rsidR="00A84672" w:rsidRDefault="2C068CD2" w:rsidP="2C068CD2">
      <w:pPr>
        <w:tabs>
          <w:tab w:val="left" w:pos="-2430"/>
          <w:tab w:val="left" w:pos="0"/>
        </w:tabs>
        <w:suppressAutoHyphens/>
        <w:spacing w:line="240" w:lineRule="atLeast"/>
        <w:jc w:val="both"/>
        <w:rPr>
          <w:rFonts w:ascii="Arial" w:eastAsia="Arial" w:hAnsi="Arial" w:cs="Arial"/>
          <w:sz w:val="22"/>
          <w:szCs w:val="22"/>
        </w:rPr>
      </w:pPr>
      <w:r w:rsidRPr="2C068CD2">
        <w:rPr>
          <w:rFonts w:ascii="Arial" w:eastAsia="Arial" w:hAnsi="Arial" w:cs="Arial"/>
          <w:sz w:val="22"/>
          <w:szCs w:val="22"/>
        </w:rPr>
        <w:t>The college will make reasonable efforts to accommodate students who must be absent from classes or miss scheduled exams in order to observe a religious holiday or participate in some other form of religious observance. Students shall be provided, whenever possible, reasonable opportunity to make up academic assignments missed due to such absences, unless doing so would create or impose an undue burden on other students or the College. It shall be the students’ responsibility to provide written notice via the Request for Accommodation for Religious Observances Form (accessible at https://www.ccac.edu/nondiscrimination/) to every instructor for each course in which an accommodation is being requested. For more information contact the Civil Rights Compliance Officer/Title IX Coordinator, at 412.237.4535 or smisra@ccac.edu.</w:t>
      </w:r>
    </w:p>
    <w:p w14:paraId="2310BB68" w14:textId="77777777" w:rsidR="00A84672" w:rsidRDefault="00A84672" w:rsidP="00A84672">
      <w:pPr>
        <w:tabs>
          <w:tab w:val="left" w:pos="-2430"/>
          <w:tab w:val="left" w:pos="0"/>
        </w:tabs>
        <w:suppressAutoHyphens/>
        <w:spacing w:line="240" w:lineRule="atLeast"/>
        <w:jc w:val="both"/>
        <w:rPr>
          <w:rFonts w:ascii="Arial" w:hAnsi="Arial" w:cs="Arial"/>
          <w:bCs/>
          <w:sz w:val="22"/>
          <w:szCs w:val="22"/>
        </w:rPr>
      </w:pPr>
    </w:p>
    <w:p w14:paraId="53F246CB" w14:textId="77777777" w:rsidR="00A84672" w:rsidRDefault="2C068CD2" w:rsidP="2C068CD2">
      <w:pPr>
        <w:tabs>
          <w:tab w:val="left" w:pos="-2430"/>
          <w:tab w:val="left" w:pos="0"/>
        </w:tabs>
        <w:suppressAutoHyphens/>
        <w:spacing w:line="240" w:lineRule="atLeast"/>
        <w:jc w:val="both"/>
        <w:rPr>
          <w:rFonts w:ascii="Arial" w:eastAsia="Arial" w:hAnsi="Arial" w:cs="Arial"/>
          <w:b/>
          <w:bCs/>
          <w:sz w:val="22"/>
          <w:szCs w:val="22"/>
        </w:rPr>
      </w:pPr>
      <w:r w:rsidRPr="2C068CD2">
        <w:rPr>
          <w:rFonts w:ascii="Arial" w:eastAsia="Arial" w:hAnsi="Arial" w:cs="Arial"/>
          <w:b/>
          <w:bCs/>
          <w:sz w:val="22"/>
          <w:szCs w:val="22"/>
        </w:rPr>
        <w:t>Chosen First Name Procedure for Students</w:t>
      </w:r>
    </w:p>
    <w:p w14:paraId="1092B490" w14:textId="77777777" w:rsidR="00A84672" w:rsidRDefault="2C068CD2" w:rsidP="2C068CD2">
      <w:pPr>
        <w:tabs>
          <w:tab w:val="left" w:pos="-2430"/>
          <w:tab w:val="left" w:pos="0"/>
        </w:tabs>
        <w:suppressAutoHyphens/>
        <w:spacing w:line="240" w:lineRule="atLeast"/>
        <w:jc w:val="both"/>
        <w:rPr>
          <w:rFonts w:ascii="Arial" w:eastAsia="Arial" w:hAnsi="Arial" w:cs="Arial"/>
          <w:sz w:val="22"/>
          <w:szCs w:val="22"/>
        </w:rPr>
      </w:pPr>
      <w:r w:rsidRPr="2C068CD2">
        <w:rPr>
          <w:rFonts w:ascii="Arial" w:eastAsia="Arial" w:hAnsi="Arial" w:cs="Arial"/>
          <w:sz w:val="22"/>
          <w:szCs w:val="22"/>
        </w:rPr>
        <w:t>Many individuals use names other than their legal first name to identify themselves for a variety of personal and/or cultural reasons. The college seeks to provide an inclusive and non-discriminatory environment by making it possible for students to use a chosen first name on college records when a legal name is not required. Chosen first names may not be applicable in certain programs due to the requirements of accreditation organizations and clinical sites. For more information, please see the Student Handbook (accessible at https://www.ccac.edu/Academics/Academic-Rules-and-Regulations/CCAC-Student-Handbook/).</w:t>
      </w:r>
    </w:p>
    <w:p w14:paraId="6725B17B" w14:textId="77777777" w:rsidR="00A84672" w:rsidRDefault="00A84672" w:rsidP="00A84672">
      <w:pPr>
        <w:tabs>
          <w:tab w:val="left" w:pos="-2430"/>
          <w:tab w:val="left" w:pos="0"/>
        </w:tabs>
        <w:suppressAutoHyphens/>
        <w:spacing w:line="240" w:lineRule="atLeast"/>
        <w:jc w:val="both"/>
        <w:rPr>
          <w:rFonts w:ascii="Arial" w:hAnsi="Arial" w:cs="Arial"/>
          <w:bCs/>
          <w:sz w:val="22"/>
          <w:szCs w:val="22"/>
        </w:rPr>
      </w:pPr>
    </w:p>
    <w:p w14:paraId="7E1C31EB" w14:textId="77777777" w:rsidR="00724406" w:rsidRPr="004922CA" w:rsidRDefault="00724406" w:rsidP="00724406">
      <w:pPr>
        <w:pStyle w:val="Heading1"/>
        <w:ind w:left="0" w:right="117"/>
        <w:jc w:val="both"/>
        <w:rPr>
          <w:rFonts w:ascii="Arial" w:eastAsia="Times New Roman" w:hAnsi="Arial" w:cs="Arial"/>
          <w:sz w:val="22"/>
          <w:szCs w:val="22"/>
        </w:rPr>
      </w:pPr>
      <w:r w:rsidRPr="004922CA">
        <w:rPr>
          <w:rFonts w:ascii="Arial" w:eastAsia="Times New Roman" w:hAnsi="Arial" w:cs="Arial"/>
          <w:sz w:val="22"/>
          <w:szCs w:val="22"/>
        </w:rPr>
        <w:t xml:space="preserve">Important Dates to Remember </w:t>
      </w:r>
    </w:p>
    <w:p w14:paraId="0867B71B" w14:textId="77777777" w:rsidR="00C83AA7" w:rsidRPr="00D661E9" w:rsidRDefault="00C83AA7" w:rsidP="00C83AA7">
      <w:pPr>
        <w:pStyle w:val="Heading1"/>
        <w:ind w:left="0" w:right="117"/>
        <w:jc w:val="both"/>
        <w:rPr>
          <w:rFonts w:ascii="Arial" w:eastAsia="Times New Roman" w:hAnsi="Arial" w:cs="Arial"/>
          <w:b w:val="0"/>
          <w:sz w:val="22"/>
          <w:szCs w:val="22"/>
        </w:rPr>
      </w:pPr>
      <w:bookmarkStart w:id="0" w:name="_Hlk48293045"/>
      <w:r>
        <w:rPr>
          <w:rFonts w:ascii="Arial" w:eastAsia="Times New Roman" w:hAnsi="Arial" w:cs="Arial"/>
          <w:b w:val="0"/>
          <w:sz w:val="22"/>
          <w:szCs w:val="22"/>
        </w:rPr>
        <w:t>Aug 31</w:t>
      </w:r>
      <w:r w:rsidRPr="00D661E9">
        <w:rPr>
          <w:rFonts w:ascii="Arial" w:eastAsia="Times New Roman" w:hAnsi="Arial" w:cs="Arial"/>
          <w:b w:val="0"/>
          <w:sz w:val="22"/>
          <w:szCs w:val="22"/>
        </w:rPr>
        <w:t xml:space="preserve"> Last day to drop classes with 80% of charges</w:t>
      </w:r>
    </w:p>
    <w:p w14:paraId="0DE83E1C" w14:textId="77777777" w:rsidR="00C83AA7" w:rsidRPr="00D661E9" w:rsidRDefault="00C83AA7" w:rsidP="00C83AA7">
      <w:pPr>
        <w:pStyle w:val="Heading1"/>
        <w:ind w:left="0" w:right="117"/>
        <w:jc w:val="both"/>
        <w:rPr>
          <w:rFonts w:ascii="Arial" w:eastAsia="Times New Roman" w:hAnsi="Arial" w:cs="Arial"/>
          <w:b w:val="0"/>
          <w:sz w:val="22"/>
          <w:szCs w:val="22"/>
        </w:rPr>
      </w:pPr>
      <w:r>
        <w:rPr>
          <w:rFonts w:ascii="Arial" w:eastAsia="Times New Roman" w:hAnsi="Arial" w:cs="Arial"/>
          <w:b w:val="0"/>
          <w:sz w:val="22"/>
          <w:szCs w:val="22"/>
        </w:rPr>
        <w:t>Oct 8</w:t>
      </w:r>
      <w:r w:rsidRPr="00D661E9">
        <w:rPr>
          <w:rFonts w:ascii="Arial" w:eastAsia="Times New Roman" w:hAnsi="Arial" w:cs="Arial"/>
          <w:b w:val="0"/>
          <w:sz w:val="22"/>
          <w:szCs w:val="22"/>
        </w:rPr>
        <w:t xml:space="preserve"> Midterm grades available on CCAC Central e-services </w:t>
      </w:r>
    </w:p>
    <w:p w14:paraId="21A36D99" w14:textId="77777777" w:rsidR="00C83AA7" w:rsidRPr="00D661E9" w:rsidRDefault="00C83AA7" w:rsidP="00C83AA7">
      <w:pPr>
        <w:pStyle w:val="Heading1"/>
        <w:ind w:left="0" w:right="117"/>
        <w:jc w:val="both"/>
        <w:rPr>
          <w:rFonts w:ascii="Arial" w:eastAsia="Times New Roman" w:hAnsi="Arial" w:cs="Arial"/>
          <w:b w:val="0"/>
          <w:sz w:val="22"/>
          <w:szCs w:val="22"/>
        </w:rPr>
      </w:pPr>
      <w:r>
        <w:rPr>
          <w:rFonts w:ascii="Arial" w:eastAsia="Times New Roman" w:hAnsi="Arial" w:cs="Arial"/>
          <w:b w:val="0"/>
          <w:sz w:val="22"/>
          <w:szCs w:val="22"/>
        </w:rPr>
        <w:t>Nov 9</w:t>
      </w:r>
      <w:r w:rsidRPr="00D661E9">
        <w:rPr>
          <w:rFonts w:ascii="Arial" w:eastAsia="Times New Roman" w:hAnsi="Arial" w:cs="Arial"/>
          <w:b w:val="0"/>
          <w:sz w:val="22"/>
          <w:szCs w:val="22"/>
        </w:rPr>
        <w:t xml:space="preserve"> Last day to withdraw with a “W” notation</w:t>
      </w:r>
    </w:p>
    <w:p w14:paraId="15B04D9E" w14:textId="77777777" w:rsidR="00C83AA7" w:rsidRPr="004922CA" w:rsidRDefault="00C83AA7" w:rsidP="00C83AA7">
      <w:pPr>
        <w:pStyle w:val="Heading1"/>
        <w:ind w:left="0" w:right="117"/>
        <w:jc w:val="both"/>
        <w:rPr>
          <w:rFonts w:ascii="Arial" w:eastAsia="Times New Roman" w:hAnsi="Arial" w:cs="Arial"/>
          <w:b w:val="0"/>
          <w:sz w:val="22"/>
          <w:szCs w:val="22"/>
        </w:rPr>
      </w:pPr>
      <w:r>
        <w:rPr>
          <w:rFonts w:ascii="Arial" w:eastAsia="Times New Roman" w:hAnsi="Arial" w:cs="Arial"/>
          <w:b w:val="0"/>
          <w:sz w:val="22"/>
          <w:szCs w:val="22"/>
        </w:rPr>
        <w:t>Dec 16</w:t>
      </w:r>
      <w:r w:rsidRPr="00D661E9">
        <w:rPr>
          <w:rFonts w:ascii="Arial" w:eastAsia="Times New Roman" w:hAnsi="Arial" w:cs="Arial"/>
          <w:b w:val="0"/>
          <w:sz w:val="22"/>
          <w:szCs w:val="22"/>
        </w:rPr>
        <w:t xml:space="preserve"> Grades available to students on CCAC Central e-Services after 12 noon</w:t>
      </w:r>
    </w:p>
    <w:bookmarkEnd w:id="0"/>
    <w:p w14:paraId="1B96912D" w14:textId="77777777" w:rsidR="00724406" w:rsidRDefault="00724406" w:rsidP="00724406">
      <w:pPr>
        <w:pStyle w:val="Heading1"/>
        <w:ind w:left="0" w:right="117"/>
        <w:jc w:val="both"/>
        <w:rPr>
          <w:rFonts w:ascii="Arial" w:eastAsia="Times New Roman" w:hAnsi="Arial" w:cs="Arial"/>
          <w:sz w:val="22"/>
          <w:szCs w:val="22"/>
        </w:rPr>
      </w:pPr>
    </w:p>
    <w:p w14:paraId="7A4C397F" w14:textId="77777777" w:rsidR="00724406" w:rsidRPr="004922CA" w:rsidRDefault="00724406" w:rsidP="00724406">
      <w:pPr>
        <w:pStyle w:val="Heading1"/>
        <w:ind w:left="0" w:right="117"/>
        <w:jc w:val="both"/>
        <w:rPr>
          <w:rFonts w:ascii="Arial" w:eastAsia="Times New Roman" w:hAnsi="Arial" w:cs="Arial"/>
          <w:b w:val="0"/>
          <w:sz w:val="22"/>
          <w:szCs w:val="22"/>
        </w:rPr>
      </w:pPr>
      <w:r w:rsidRPr="004922CA">
        <w:rPr>
          <w:rFonts w:ascii="Arial" w:eastAsia="Times New Roman" w:hAnsi="Arial" w:cs="Arial"/>
          <w:sz w:val="22"/>
          <w:szCs w:val="22"/>
        </w:rPr>
        <w:t>Course Outline Corrections</w:t>
      </w:r>
      <w:r w:rsidRPr="004922CA">
        <w:rPr>
          <w:rFonts w:ascii="Arial" w:eastAsia="Times New Roman" w:hAnsi="Arial" w:cs="Arial"/>
          <w:b w:val="0"/>
          <w:sz w:val="22"/>
          <w:szCs w:val="22"/>
        </w:rPr>
        <w:t>:  During the semester, reasonable changes to the course outline may be academically appropriate. Students will be notified of these adjustments by the instructor in a timely manner.</w:t>
      </w:r>
      <w:r w:rsidRPr="004922CA">
        <w:rPr>
          <w:rFonts w:ascii="Arial" w:eastAsia="Times New Roman" w:hAnsi="Arial" w:cs="Arial"/>
          <w:sz w:val="22"/>
          <w:szCs w:val="22"/>
        </w:rPr>
        <w:t xml:space="preserve"> </w:t>
      </w:r>
    </w:p>
    <w:p w14:paraId="007C771A" w14:textId="77777777" w:rsidR="00A84672" w:rsidRDefault="00A84672" w:rsidP="00A84672">
      <w:pPr>
        <w:pStyle w:val="Heading1"/>
        <w:ind w:left="0" w:right="117"/>
        <w:rPr>
          <w:rFonts w:ascii="Arial" w:eastAsia="Times New Roman" w:hAnsi="Arial" w:cs="Arial"/>
          <w:sz w:val="22"/>
          <w:szCs w:val="22"/>
        </w:rPr>
      </w:pPr>
    </w:p>
    <w:p w14:paraId="414E1EF7" w14:textId="312B7032" w:rsidR="00680FFB" w:rsidRPr="004774E8" w:rsidRDefault="2C068CD2" w:rsidP="00A84672">
      <w:pPr>
        <w:pStyle w:val="Heading1"/>
        <w:ind w:left="0" w:right="117"/>
        <w:rPr>
          <w:rFonts w:ascii="Arial" w:eastAsia="Arial" w:hAnsi="Arial" w:cs="Arial"/>
          <w:sz w:val="22"/>
          <w:szCs w:val="22"/>
        </w:rPr>
      </w:pPr>
      <w:r w:rsidRPr="2C068CD2">
        <w:rPr>
          <w:rFonts w:ascii="Arial" w:eastAsia="Arial" w:hAnsi="Arial" w:cs="Arial"/>
          <w:sz w:val="22"/>
          <w:szCs w:val="22"/>
        </w:rPr>
        <w:t>Tentative Schedule</w:t>
      </w:r>
    </w:p>
    <w:tbl>
      <w:tblPr>
        <w:tblStyle w:val="TableGrid"/>
        <w:tblW w:w="0" w:type="auto"/>
        <w:tblLook w:val="04A0" w:firstRow="1" w:lastRow="0" w:firstColumn="1" w:lastColumn="0" w:noHBand="0" w:noVBand="1"/>
      </w:tblPr>
      <w:tblGrid>
        <w:gridCol w:w="2237"/>
        <w:gridCol w:w="8553"/>
      </w:tblGrid>
      <w:tr w:rsidR="0044272E" w14:paraId="5FD2C283" w14:textId="77777777" w:rsidTr="004774E8">
        <w:tc>
          <w:tcPr>
            <w:tcW w:w="2237" w:type="dxa"/>
          </w:tcPr>
          <w:p w14:paraId="18D1127C" w14:textId="41A1CD24" w:rsidR="0044272E" w:rsidRDefault="0044272E" w:rsidP="2C068CD2">
            <w:pPr>
              <w:pStyle w:val="Heading1"/>
              <w:ind w:left="0" w:right="117"/>
              <w:outlineLvl w:val="0"/>
              <w:rPr>
                <w:rFonts w:ascii="Arial" w:eastAsia="Arial" w:hAnsi="Arial" w:cs="Arial"/>
                <w:sz w:val="22"/>
                <w:szCs w:val="22"/>
              </w:rPr>
            </w:pPr>
            <w:r>
              <w:rPr>
                <w:rFonts w:ascii="Arial" w:eastAsia="Arial" w:hAnsi="Arial" w:cs="Arial"/>
                <w:sz w:val="22"/>
                <w:szCs w:val="22"/>
              </w:rPr>
              <w:t>Week of Aug 17</w:t>
            </w:r>
          </w:p>
        </w:tc>
        <w:tc>
          <w:tcPr>
            <w:tcW w:w="8553" w:type="dxa"/>
          </w:tcPr>
          <w:p w14:paraId="27BEDA8B" w14:textId="58415028" w:rsidR="0044272E" w:rsidRDefault="0044272E" w:rsidP="2C068CD2">
            <w:pPr>
              <w:pStyle w:val="Heading1"/>
              <w:ind w:left="0" w:right="117"/>
              <w:outlineLvl w:val="0"/>
              <w:rPr>
                <w:rFonts w:ascii="Arial" w:eastAsia="Arial" w:hAnsi="Arial" w:cs="Arial"/>
                <w:b w:val="0"/>
                <w:bCs w:val="0"/>
                <w:sz w:val="22"/>
                <w:szCs w:val="22"/>
              </w:rPr>
            </w:pPr>
            <w:r>
              <w:rPr>
                <w:rFonts w:ascii="Arial" w:eastAsia="Arial" w:hAnsi="Arial" w:cs="Arial"/>
                <w:b w:val="0"/>
                <w:bCs w:val="0"/>
                <w:sz w:val="22"/>
                <w:szCs w:val="22"/>
              </w:rPr>
              <w:t>No lab</w:t>
            </w:r>
          </w:p>
        </w:tc>
      </w:tr>
      <w:tr w:rsidR="00680FFB" w14:paraId="0A75BE8E" w14:textId="77777777" w:rsidTr="004774E8">
        <w:tc>
          <w:tcPr>
            <w:tcW w:w="2237" w:type="dxa"/>
          </w:tcPr>
          <w:p w14:paraId="283778E5" w14:textId="107A06E3" w:rsidR="00680FFB" w:rsidRDefault="0044272E" w:rsidP="2C068CD2">
            <w:pPr>
              <w:pStyle w:val="Heading1"/>
              <w:ind w:left="0" w:right="117"/>
              <w:outlineLvl w:val="0"/>
              <w:rPr>
                <w:rFonts w:ascii="Arial" w:eastAsia="Arial" w:hAnsi="Arial" w:cs="Arial"/>
                <w:sz w:val="22"/>
                <w:szCs w:val="22"/>
              </w:rPr>
            </w:pPr>
            <w:r>
              <w:rPr>
                <w:rFonts w:ascii="Arial" w:eastAsia="Arial" w:hAnsi="Arial" w:cs="Arial"/>
                <w:sz w:val="22"/>
                <w:szCs w:val="22"/>
              </w:rPr>
              <w:t>Week of Aug 24</w:t>
            </w:r>
          </w:p>
        </w:tc>
        <w:tc>
          <w:tcPr>
            <w:tcW w:w="8553" w:type="dxa"/>
          </w:tcPr>
          <w:p w14:paraId="7325C14E" w14:textId="57940521" w:rsidR="00680FFB" w:rsidRPr="005642AC" w:rsidRDefault="0044272E" w:rsidP="2C068CD2">
            <w:pPr>
              <w:pStyle w:val="Heading1"/>
              <w:ind w:left="0" w:right="117"/>
              <w:outlineLvl w:val="0"/>
              <w:rPr>
                <w:rFonts w:ascii="Arial" w:eastAsia="Arial" w:hAnsi="Arial" w:cs="Arial"/>
                <w:b w:val="0"/>
                <w:bCs w:val="0"/>
                <w:sz w:val="22"/>
                <w:szCs w:val="22"/>
              </w:rPr>
            </w:pPr>
            <w:r>
              <w:rPr>
                <w:rFonts w:ascii="Arial" w:eastAsia="Arial" w:hAnsi="Arial" w:cs="Arial"/>
                <w:b w:val="0"/>
                <w:bCs w:val="0"/>
                <w:sz w:val="22"/>
                <w:szCs w:val="22"/>
              </w:rPr>
              <w:t>Coulomb’s law</w:t>
            </w:r>
          </w:p>
        </w:tc>
      </w:tr>
      <w:tr w:rsidR="0044272E" w14:paraId="4E73D0A2" w14:textId="77777777" w:rsidTr="004774E8">
        <w:tc>
          <w:tcPr>
            <w:tcW w:w="2237" w:type="dxa"/>
          </w:tcPr>
          <w:p w14:paraId="621C12BE" w14:textId="688F47F9" w:rsidR="0044272E" w:rsidRDefault="0044272E" w:rsidP="0044272E">
            <w:pPr>
              <w:pStyle w:val="Heading1"/>
              <w:ind w:left="0" w:right="117"/>
              <w:outlineLvl w:val="0"/>
              <w:rPr>
                <w:rFonts w:ascii="Arial" w:eastAsia="Arial" w:hAnsi="Arial" w:cs="Arial"/>
                <w:sz w:val="22"/>
                <w:szCs w:val="22"/>
              </w:rPr>
            </w:pPr>
            <w:r>
              <w:rPr>
                <w:rFonts w:ascii="Arial" w:eastAsia="Arial" w:hAnsi="Arial" w:cs="Arial"/>
                <w:sz w:val="22"/>
                <w:szCs w:val="22"/>
              </w:rPr>
              <w:t>Week of Aug 31</w:t>
            </w:r>
          </w:p>
        </w:tc>
        <w:tc>
          <w:tcPr>
            <w:tcW w:w="8553" w:type="dxa"/>
          </w:tcPr>
          <w:p w14:paraId="6A07F5F6" w14:textId="721B7A97" w:rsidR="0044272E" w:rsidRPr="005642AC" w:rsidRDefault="0044272E" w:rsidP="0044272E">
            <w:pPr>
              <w:pStyle w:val="Heading1"/>
              <w:ind w:left="0" w:right="117"/>
              <w:outlineLvl w:val="0"/>
              <w:rPr>
                <w:rFonts w:ascii="Arial" w:eastAsia="Arial" w:hAnsi="Arial" w:cs="Arial"/>
                <w:b w:val="0"/>
                <w:bCs w:val="0"/>
                <w:sz w:val="22"/>
                <w:szCs w:val="22"/>
              </w:rPr>
            </w:pPr>
            <w:r>
              <w:rPr>
                <w:rFonts w:ascii="Arial" w:eastAsia="Arial" w:hAnsi="Arial" w:cs="Arial"/>
                <w:b w:val="0"/>
                <w:bCs w:val="0"/>
                <w:sz w:val="22"/>
                <w:szCs w:val="22"/>
              </w:rPr>
              <w:t>Electric fields and electric potential</w:t>
            </w:r>
          </w:p>
        </w:tc>
      </w:tr>
      <w:tr w:rsidR="0044272E" w14:paraId="64DC9F3D" w14:textId="77777777" w:rsidTr="004774E8">
        <w:tc>
          <w:tcPr>
            <w:tcW w:w="2237" w:type="dxa"/>
          </w:tcPr>
          <w:p w14:paraId="41F6EE54" w14:textId="48123B98" w:rsidR="0044272E" w:rsidRDefault="0044272E" w:rsidP="0044272E">
            <w:pPr>
              <w:pStyle w:val="Heading1"/>
              <w:ind w:left="0" w:right="117"/>
              <w:outlineLvl w:val="0"/>
              <w:rPr>
                <w:rFonts w:ascii="Arial" w:eastAsia="Arial" w:hAnsi="Arial" w:cs="Arial"/>
                <w:sz w:val="22"/>
                <w:szCs w:val="22"/>
              </w:rPr>
            </w:pPr>
            <w:r>
              <w:rPr>
                <w:rFonts w:ascii="Arial" w:eastAsia="Arial" w:hAnsi="Arial" w:cs="Arial"/>
                <w:sz w:val="22"/>
                <w:szCs w:val="22"/>
              </w:rPr>
              <w:t xml:space="preserve">Week of Sept 7 </w:t>
            </w:r>
          </w:p>
        </w:tc>
        <w:tc>
          <w:tcPr>
            <w:tcW w:w="8553" w:type="dxa"/>
          </w:tcPr>
          <w:p w14:paraId="3921E861" w14:textId="7411E940" w:rsidR="0044272E" w:rsidRDefault="00C83AA7" w:rsidP="0044272E">
            <w:pPr>
              <w:pStyle w:val="Heading1"/>
              <w:ind w:left="0" w:right="117"/>
              <w:outlineLvl w:val="0"/>
              <w:rPr>
                <w:rFonts w:ascii="Arial" w:eastAsia="Arial" w:hAnsi="Arial" w:cs="Arial"/>
                <w:b w:val="0"/>
                <w:bCs w:val="0"/>
                <w:sz w:val="22"/>
                <w:szCs w:val="22"/>
              </w:rPr>
            </w:pPr>
            <w:r>
              <w:rPr>
                <w:rFonts w:ascii="Arial" w:eastAsia="Arial" w:hAnsi="Arial" w:cs="Arial"/>
                <w:b w:val="0"/>
                <w:bCs w:val="0"/>
                <w:sz w:val="22"/>
                <w:szCs w:val="22"/>
              </w:rPr>
              <w:t>Capacitors</w:t>
            </w:r>
          </w:p>
        </w:tc>
      </w:tr>
      <w:tr w:rsidR="0044272E" w14:paraId="49365EBD" w14:textId="77777777" w:rsidTr="004774E8">
        <w:tc>
          <w:tcPr>
            <w:tcW w:w="2237" w:type="dxa"/>
          </w:tcPr>
          <w:p w14:paraId="4C17B0C4" w14:textId="424C69D3" w:rsidR="0044272E" w:rsidRDefault="0044272E" w:rsidP="0044272E">
            <w:pPr>
              <w:pStyle w:val="Heading1"/>
              <w:ind w:left="0" w:right="117"/>
              <w:outlineLvl w:val="0"/>
              <w:rPr>
                <w:rFonts w:ascii="Arial" w:eastAsia="Arial" w:hAnsi="Arial" w:cs="Arial"/>
                <w:sz w:val="22"/>
                <w:szCs w:val="22"/>
              </w:rPr>
            </w:pPr>
            <w:r>
              <w:rPr>
                <w:rFonts w:ascii="Arial" w:eastAsia="Arial" w:hAnsi="Arial" w:cs="Arial"/>
                <w:sz w:val="22"/>
                <w:szCs w:val="22"/>
              </w:rPr>
              <w:t>Week of Sept 14</w:t>
            </w:r>
          </w:p>
        </w:tc>
        <w:tc>
          <w:tcPr>
            <w:tcW w:w="8553" w:type="dxa"/>
          </w:tcPr>
          <w:p w14:paraId="43E527D8" w14:textId="6FA5FFCE" w:rsidR="0044272E" w:rsidRPr="005642AC" w:rsidRDefault="0044272E" w:rsidP="0044272E">
            <w:pPr>
              <w:pStyle w:val="Heading1"/>
              <w:ind w:left="0" w:right="117"/>
              <w:outlineLvl w:val="0"/>
              <w:rPr>
                <w:rFonts w:ascii="Arial" w:eastAsia="Arial" w:hAnsi="Arial" w:cs="Arial"/>
                <w:b w:val="0"/>
                <w:bCs w:val="0"/>
                <w:sz w:val="22"/>
                <w:szCs w:val="22"/>
              </w:rPr>
            </w:pPr>
            <w:r>
              <w:rPr>
                <w:rFonts w:ascii="Arial" w:eastAsia="Arial" w:hAnsi="Arial" w:cs="Arial"/>
                <w:b w:val="0"/>
                <w:bCs w:val="0"/>
                <w:sz w:val="22"/>
                <w:szCs w:val="22"/>
              </w:rPr>
              <w:t>No lab</w:t>
            </w:r>
          </w:p>
        </w:tc>
      </w:tr>
      <w:tr w:rsidR="0044272E" w14:paraId="06C0C7C7" w14:textId="77777777" w:rsidTr="004774E8">
        <w:tc>
          <w:tcPr>
            <w:tcW w:w="2237" w:type="dxa"/>
          </w:tcPr>
          <w:p w14:paraId="45DD4743" w14:textId="0BED340D" w:rsidR="0044272E" w:rsidRDefault="0044272E" w:rsidP="0044272E">
            <w:pPr>
              <w:pStyle w:val="Heading1"/>
              <w:ind w:left="0" w:right="117"/>
              <w:outlineLvl w:val="0"/>
              <w:rPr>
                <w:rFonts w:ascii="Arial" w:eastAsia="Arial" w:hAnsi="Arial" w:cs="Arial"/>
                <w:sz w:val="22"/>
                <w:szCs w:val="22"/>
              </w:rPr>
            </w:pPr>
            <w:r>
              <w:rPr>
                <w:rFonts w:ascii="Arial" w:eastAsia="Arial" w:hAnsi="Arial" w:cs="Arial"/>
                <w:sz w:val="22"/>
                <w:szCs w:val="22"/>
              </w:rPr>
              <w:t>Week of Sept 21</w:t>
            </w:r>
          </w:p>
        </w:tc>
        <w:tc>
          <w:tcPr>
            <w:tcW w:w="8553" w:type="dxa"/>
          </w:tcPr>
          <w:p w14:paraId="55039D92" w14:textId="2367DEAA" w:rsidR="0044272E" w:rsidRPr="005642AC" w:rsidRDefault="00C83AA7" w:rsidP="0044272E">
            <w:pPr>
              <w:pStyle w:val="Heading1"/>
              <w:ind w:left="0" w:right="117"/>
              <w:outlineLvl w:val="0"/>
              <w:rPr>
                <w:rFonts w:ascii="Arial" w:eastAsia="Arial" w:hAnsi="Arial" w:cs="Arial"/>
                <w:b w:val="0"/>
                <w:bCs w:val="0"/>
                <w:sz w:val="22"/>
                <w:szCs w:val="22"/>
              </w:rPr>
            </w:pPr>
            <w:r>
              <w:rPr>
                <w:rFonts w:ascii="Arial" w:eastAsia="Arial" w:hAnsi="Arial" w:cs="Arial"/>
                <w:b w:val="0"/>
                <w:bCs w:val="0"/>
                <w:sz w:val="22"/>
                <w:szCs w:val="22"/>
              </w:rPr>
              <w:t>Conductivity and resistivity</w:t>
            </w:r>
          </w:p>
        </w:tc>
      </w:tr>
      <w:tr w:rsidR="0044272E" w14:paraId="3AEC218A" w14:textId="77777777" w:rsidTr="004774E8">
        <w:tc>
          <w:tcPr>
            <w:tcW w:w="2237" w:type="dxa"/>
          </w:tcPr>
          <w:p w14:paraId="2CBCD9B0" w14:textId="0E3B9AFA" w:rsidR="0044272E" w:rsidRDefault="0044272E" w:rsidP="0044272E">
            <w:pPr>
              <w:pStyle w:val="Heading1"/>
              <w:ind w:left="0" w:right="117"/>
              <w:outlineLvl w:val="0"/>
              <w:rPr>
                <w:rFonts w:ascii="Arial" w:eastAsia="Arial" w:hAnsi="Arial" w:cs="Arial"/>
                <w:sz w:val="22"/>
                <w:szCs w:val="22"/>
              </w:rPr>
            </w:pPr>
            <w:r>
              <w:rPr>
                <w:rFonts w:ascii="Arial" w:eastAsia="Arial" w:hAnsi="Arial" w:cs="Arial"/>
                <w:sz w:val="22"/>
                <w:szCs w:val="22"/>
              </w:rPr>
              <w:t>Week of Sept 28</w:t>
            </w:r>
          </w:p>
        </w:tc>
        <w:tc>
          <w:tcPr>
            <w:tcW w:w="8553" w:type="dxa"/>
          </w:tcPr>
          <w:p w14:paraId="63F7F7D9" w14:textId="3697B90D" w:rsidR="0044272E" w:rsidRPr="005642AC" w:rsidRDefault="00C83AA7" w:rsidP="0044272E">
            <w:pPr>
              <w:pStyle w:val="Heading1"/>
              <w:ind w:left="0" w:right="117"/>
              <w:outlineLvl w:val="0"/>
              <w:rPr>
                <w:rFonts w:ascii="Arial" w:eastAsia="Arial" w:hAnsi="Arial" w:cs="Arial"/>
                <w:b w:val="0"/>
                <w:bCs w:val="0"/>
                <w:sz w:val="22"/>
                <w:szCs w:val="22"/>
              </w:rPr>
            </w:pPr>
            <w:r>
              <w:rPr>
                <w:rFonts w:ascii="Arial" w:eastAsia="Arial" w:hAnsi="Arial" w:cs="Arial"/>
                <w:b w:val="0"/>
                <w:bCs w:val="0"/>
                <w:sz w:val="22"/>
                <w:szCs w:val="22"/>
              </w:rPr>
              <w:t>Ohm’s law</w:t>
            </w:r>
          </w:p>
        </w:tc>
      </w:tr>
      <w:tr w:rsidR="0044272E" w14:paraId="03E90141" w14:textId="77777777" w:rsidTr="004774E8">
        <w:tc>
          <w:tcPr>
            <w:tcW w:w="2237" w:type="dxa"/>
          </w:tcPr>
          <w:p w14:paraId="0FCF7F95" w14:textId="5B811422" w:rsidR="0044272E" w:rsidRDefault="0044272E" w:rsidP="0044272E">
            <w:pPr>
              <w:pStyle w:val="Heading1"/>
              <w:ind w:left="0" w:right="117"/>
              <w:outlineLvl w:val="0"/>
              <w:rPr>
                <w:rFonts w:ascii="Arial" w:eastAsia="Arial" w:hAnsi="Arial" w:cs="Arial"/>
                <w:sz w:val="22"/>
                <w:szCs w:val="22"/>
              </w:rPr>
            </w:pPr>
            <w:r>
              <w:rPr>
                <w:rFonts w:ascii="Arial" w:eastAsia="Arial" w:hAnsi="Arial" w:cs="Arial"/>
                <w:sz w:val="22"/>
                <w:szCs w:val="22"/>
              </w:rPr>
              <w:t>Week of Oct 5</w:t>
            </w:r>
          </w:p>
        </w:tc>
        <w:tc>
          <w:tcPr>
            <w:tcW w:w="8553" w:type="dxa"/>
          </w:tcPr>
          <w:p w14:paraId="265E1F71" w14:textId="738B8BB5" w:rsidR="0044272E" w:rsidRPr="005642AC" w:rsidRDefault="00C83AA7" w:rsidP="0044272E">
            <w:pPr>
              <w:pStyle w:val="Heading1"/>
              <w:ind w:left="0" w:right="117"/>
              <w:outlineLvl w:val="0"/>
              <w:rPr>
                <w:rFonts w:ascii="Arial" w:eastAsia="Arial" w:hAnsi="Arial" w:cs="Arial"/>
                <w:b w:val="0"/>
                <w:bCs w:val="0"/>
                <w:sz w:val="22"/>
                <w:szCs w:val="22"/>
              </w:rPr>
            </w:pPr>
            <w:r>
              <w:rPr>
                <w:rFonts w:ascii="Arial" w:eastAsia="Arial" w:hAnsi="Arial" w:cs="Arial"/>
                <w:b w:val="0"/>
                <w:bCs w:val="0"/>
                <w:sz w:val="22"/>
                <w:szCs w:val="22"/>
              </w:rPr>
              <w:t>DC circuits</w:t>
            </w:r>
          </w:p>
        </w:tc>
      </w:tr>
      <w:tr w:rsidR="0044272E" w14:paraId="239C1A43" w14:textId="77777777" w:rsidTr="004774E8">
        <w:tc>
          <w:tcPr>
            <w:tcW w:w="2237" w:type="dxa"/>
          </w:tcPr>
          <w:p w14:paraId="1CE1CDDE" w14:textId="2D0D3AF5" w:rsidR="0044272E" w:rsidRDefault="0044272E" w:rsidP="0044272E">
            <w:pPr>
              <w:pStyle w:val="Heading1"/>
              <w:ind w:left="0" w:right="117"/>
              <w:outlineLvl w:val="0"/>
              <w:rPr>
                <w:rFonts w:ascii="Arial" w:eastAsia="Arial" w:hAnsi="Arial" w:cs="Arial"/>
                <w:sz w:val="22"/>
                <w:szCs w:val="22"/>
              </w:rPr>
            </w:pPr>
            <w:r>
              <w:rPr>
                <w:rFonts w:ascii="Arial" w:eastAsia="Arial" w:hAnsi="Arial" w:cs="Arial"/>
                <w:sz w:val="22"/>
                <w:szCs w:val="22"/>
              </w:rPr>
              <w:t>Week of Oct 12</w:t>
            </w:r>
          </w:p>
        </w:tc>
        <w:tc>
          <w:tcPr>
            <w:tcW w:w="8553" w:type="dxa"/>
          </w:tcPr>
          <w:p w14:paraId="1DA37A6B" w14:textId="365B8AAA" w:rsidR="0044272E" w:rsidRPr="005642AC" w:rsidRDefault="00C83AA7" w:rsidP="0044272E">
            <w:pPr>
              <w:pStyle w:val="Heading1"/>
              <w:ind w:left="0" w:right="117"/>
              <w:outlineLvl w:val="0"/>
              <w:rPr>
                <w:rFonts w:ascii="Arial" w:eastAsia="Arial" w:hAnsi="Arial" w:cs="Arial"/>
                <w:b w:val="0"/>
                <w:bCs w:val="0"/>
                <w:sz w:val="22"/>
                <w:szCs w:val="22"/>
              </w:rPr>
            </w:pPr>
            <w:r>
              <w:rPr>
                <w:rFonts w:ascii="Arial" w:eastAsia="Arial" w:hAnsi="Arial" w:cs="Arial"/>
                <w:b w:val="0"/>
                <w:bCs w:val="0"/>
                <w:sz w:val="22"/>
                <w:szCs w:val="22"/>
              </w:rPr>
              <w:t>DC circuits</w:t>
            </w:r>
          </w:p>
        </w:tc>
      </w:tr>
      <w:tr w:rsidR="0044272E" w14:paraId="7F2FDB93" w14:textId="77777777" w:rsidTr="004774E8">
        <w:tc>
          <w:tcPr>
            <w:tcW w:w="2237" w:type="dxa"/>
          </w:tcPr>
          <w:p w14:paraId="36A84971" w14:textId="066E9B22" w:rsidR="0044272E" w:rsidRDefault="0044272E" w:rsidP="0044272E">
            <w:pPr>
              <w:pStyle w:val="Heading1"/>
              <w:ind w:left="0" w:right="117"/>
              <w:outlineLvl w:val="0"/>
              <w:rPr>
                <w:rFonts w:ascii="Arial" w:eastAsia="Arial" w:hAnsi="Arial" w:cs="Arial"/>
                <w:sz w:val="22"/>
                <w:szCs w:val="22"/>
              </w:rPr>
            </w:pPr>
            <w:r>
              <w:rPr>
                <w:rFonts w:ascii="Arial" w:eastAsia="Arial" w:hAnsi="Arial" w:cs="Arial"/>
                <w:sz w:val="22"/>
                <w:szCs w:val="22"/>
              </w:rPr>
              <w:t>Week of Oct 19</w:t>
            </w:r>
          </w:p>
        </w:tc>
        <w:tc>
          <w:tcPr>
            <w:tcW w:w="8553" w:type="dxa"/>
          </w:tcPr>
          <w:p w14:paraId="71164A5E" w14:textId="5C7F5598" w:rsidR="0044272E" w:rsidRPr="005642AC" w:rsidRDefault="0044272E" w:rsidP="0044272E">
            <w:pPr>
              <w:pStyle w:val="Heading1"/>
              <w:ind w:left="0" w:right="117"/>
              <w:outlineLvl w:val="0"/>
              <w:rPr>
                <w:rFonts w:ascii="Arial" w:eastAsia="Arial" w:hAnsi="Arial" w:cs="Arial"/>
                <w:b w:val="0"/>
                <w:bCs w:val="0"/>
                <w:sz w:val="22"/>
                <w:szCs w:val="22"/>
              </w:rPr>
            </w:pPr>
            <w:r>
              <w:rPr>
                <w:rFonts w:ascii="Arial" w:eastAsia="Arial" w:hAnsi="Arial" w:cs="Arial"/>
                <w:b w:val="0"/>
                <w:bCs w:val="0"/>
                <w:sz w:val="22"/>
                <w:szCs w:val="22"/>
              </w:rPr>
              <w:t>No lab</w:t>
            </w:r>
          </w:p>
        </w:tc>
      </w:tr>
      <w:tr w:rsidR="0044272E" w14:paraId="51EA5868" w14:textId="77777777" w:rsidTr="004774E8">
        <w:tc>
          <w:tcPr>
            <w:tcW w:w="2237" w:type="dxa"/>
          </w:tcPr>
          <w:p w14:paraId="3184580B" w14:textId="7D196393" w:rsidR="0044272E" w:rsidRDefault="0044272E" w:rsidP="0044272E">
            <w:pPr>
              <w:pStyle w:val="Heading1"/>
              <w:ind w:left="0" w:right="117"/>
              <w:outlineLvl w:val="0"/>
              <w:rPr>
                <w:rFonts w:ascii="Arial" w:eastAsia="Arial" w:hAnsi="Arial" w:cs="Arial"/>
                <w:sz w:val="22"/>
                <w:szCs w:val="22"/>
              </w:rPr>
            </w:pPr>
            <w:r>
              <w:rPr>
                <w:rFonts w:ascii="Arial" w:eastAsia="Arial" w:hAnsi="Arial" w:cs="Arial"/>
                <w:sz w:val="22"/>
                <w:szCs w:val="22"/>
              </w:rPr>
              <w:t>Week of Oct 26</w:t>
            </w:r>
          </w:p>
        </w:tc>
        <w:tc>
          <w:tcPr>
            <w:tcW w:w="8553" w:type="dxa"/>
          </w:tcPr>
          <w:p w14:paraId="3D3268C6" w14:textId="376F9F27" w:rsidR="0044272E" w:rsidRPr="005642AC" w:rsidRDefault="00C83AA7" w:rsidP="0044272E">
            <w:pPr>
              <w:pStyle w:val="Heading1"/>
              <w:ind w:left="0" w:right="117"/>
              <w:outlineLvl w:val="0"/>
              <w:rPr>
                <w:rFonts w:ascii="Arial" w:eastAsia="Arial" w:hAnsi="Arial" w:cs="Arial"/>
                <w:b w:val="0"/>
                <w:bCs w:val="0"/>
                <w:sz w:val="22"/>
                <w:szCs w:val="22"/>
              </w:rPr>
            </w:pPr>
            <w:r>
              <w:rPr>
                <w:rFonts w:ascii="Arial" w:eastAsia="Arial" w:hAnsi="Arial" w:cs="Arial"/>
                <w:b w:val="0"/>
                <w:bCs w:val="0"/>
                <w:sz w:val="22"/>
                <w:szCs w:val="22"/>
              </w:rPr>
              <w:t>Magnets and electromagnets</w:t>
            </w:r>
          </w:p>
        </w:tc>
      </w:tr>
      <w:tr w:rsidR="0044272E" w14:paraId="4E01BD19" w14:textId="77777777" w:rsidTr="004774E8">
        <w:tc>
          <w:tcPr>
            <w:tcW w:w="2237" w:type="dxa"/>
          </w:tcPr>
          <w:p w14:paraId="2636253E" w14:textId="161EE136" w:rsidR="0044272E" w:rsidRDefault="0044272E" w:rsidP="0044272E">
            <w:pPr>
              <w:pStyle w:val="Heading1"/>
              <w:ind w:left="0" w:right="117"/>
              <w:outlineLvl w:val="0"/>
              <w:rPr>
                <w:rFonts w:ascii="Arial" w:eastAsia="Arial" w:hAnsi="Arial" w:cs="Arial"/>
                <w:sz w:val="22"/>
                <w:szCs w:val="22"/>
              </w:rPr>
            </w:pPr>
            <w:r>
              <w:rPr>
                <w:rFonts w:ascii="Arial" w:eastAsia="Arial" w:hAnsi="Arial" w:cs="Arial"/>
                <w:sz w:val="22"/>
                <w:szCs w:val="22"/>
              </w:rPr>
              <w:t>Week of Nov 2</w:t>
            </w:r>
          </w:p>
        </w:tc>
        <w:tc>
          <w:tcPr>
            <w:tcW w:w="8553" w:type="dxa"/>
          </w:tcPr>
          <w:p w14:paraId="063F85EE" w14:textId="6A82BC36" w:rsidR="0044272E" w:rsidRPr="005642AC" w:rsidRDefault="00C83AA7" w:rsidP="0044272E">
            <w:pPr>
              <w:pStyle w:val="Heading1"/>
              <w:ind w:left="0" w:right="117"/>
              <w:outlineLvl w:val="0"/>
              <w:rPr>
                <w:rFonts w:ascii="Arial" w:eastAsia="Arial" w:hAnsi="Arial" w:cs="Arial"/>
                <w:b w:val="0"/>
                <w:bCs w:val="0"/>
                <w:sz w:val="22"/>
                <w:szCs w:val="22"/>
              </w:rPr>
            </w:pPr>
            <w:r>
              <w:rPr>
                <w:rFonts w:ascii="Arial" w:eastAsia="Arial" w:hAnsi="Arial" w:cs="Arial"/>
                <w:b w:val="0"/>
                <w:bCs w:val="0"/>
                <w:sz w:val="22"/>
                <w:szCs w:val="22"/>
              </w:rPr>
              <w:t>Faraday’s law</w:t>
            </w:r>
          </w:p>
        </w:tc>
      </w:tr>
      <w:tr w:rsidR="0044272E" w14:paraId="1C056E62" w14:textId="77777777" w:rsidTr="004774E8">
        <w:tc>
          <w:tcPr>
            <w:tcW w:w="2237" w:type="dxa"/>
          </w:tcPr>
          <w:p w14:paraId="0C085C9D" w14:textId="6C4D9FA5" w:rsidR="0044272E" w:rsidRDefault="0044272E" w:rsidP="0044272E">
            <w:pPr>
              <w:pStyle w:val="Heading1"/>
              <w:ind w:left="0" w:right="117"/>
              <w:outlineLvl w:val="0"/>
              <w:rPr>
                <w:rFonts w:ascii="Arial" w:eastAsia="Arial" w:hAnsi="Arial" w:cs="Arial"/>
                <w:sz w:val="22"/>
                <w:szCs w:val="22"/>
              </w:rPr>
            </w:pPr>
            <w:r>
              <w:rPr>
                <w:rFonts w:ascii="Arial" w:eastAsia="Arial" w:hAnsi="Arial" w:cs="Arial"/>
                <w:sz w:val="22"/>
                <w:szCs w:val="22"/>
              </w:rPr>
              <w:t>Week of Nov 9</w:t>
            </w:r>
          </w:p>
        </w:tc>
        <w:tc>
          <w:tcPr>
            <w:tcW w:w="8553" w:type="dxa"/>
          </w:tcPr>
          <w:p w14:paraId="37D5B174" w14:textId="56712ECB" w:rsidR="0044272E" w:rsidRPr="005642AC" w:rsidRDefault="00C83AA7" w:rsidP="0044272E">
            <w:pPr>
              <w:pStyle w:val="Heading1"/>
              <w:ind w:left="0" w:right="117"/>
              <w:outlineLvl w:val="0"/>
              <w:rPr>
                <w:rFonts w:ascii="Arial" w:eastAsia="Arial" w:hAnsi="Arial" w:cs="Arial"/>
                <w:b w:val="0"/>
                <w:bCs w:val="0"/>
                <w:sz w:val="22"/>
                <w:szCs w:val="22"/>
              </w:rPr>
            </w:pPr>
            <w:r>
              <w:rPr>
                <w:rFonts w:ascii="Arial" w:eastAsia="Arial" w:hAnsi="Arial" w:cs="Arial"/>
                <w:b w:val="0"/>
                <w:bCs w:val="0"/>
                <w:sz w:val="22"/>
                <w:szCs w:val="22"/>
              </w:rPr>
              <w:t>Generator</w:t>
            </w:r>
          </w:p>
        </w:tc>
      </w:tr>
      <w:tr w:rsidR="0044272E" w14:paraId="5AC58245" w14:textId="77777777" w:rsidTr="004774E8">
        <w:tc>
          <w:tcPr>
            <w:tcW w:w="2237" w:type="dxa"/>
          </w:tcPr>
          <w:p w14:paraId="4A6CBEE0" w14:textId="26E513EC" w:rsidR="0044272E" w:rsidRDefault="0044272E" w:rsidP="0044272E">
            <w:pPr>
              <w:pStyle w:val="Heading1"/>
              <w:ind w:left="0" w:right="117"/>
              <w:outlineLvl w:val="0"/>
              <w:rPr>
                <w:rFonts w:ascii="Arial" w:eastAsia="Arial" w:hAnsi="Arial" w:cs="Arial"/>
                <w:sz w:val="22"/>
                <w:szCs w:val="22"/>
              </w:rPr>
            </w:pPr>
            <w:r>
              <w:rPr>
                <w:rFonts w:ascii="Arial" w:eastAsia="Arial" w:hAnsi="Arial" w:cs="Arial"/>
                <w:sz w:val="22"/>
                <w:szCs w:val="22"/>
              </w:rPr>
              <w:t>Week of Nov 16</w:t>
            </w:r>
          </w:p>
        </w:tc>
        <w:tc>
          <w:tcPr>
            <w:tcW w:w="8553" w:type="dxa"/>
          </w:tcPr>
          <w:p w14:paraId="48E38080" w14:textId="57221F57" w:rsidR="0044272E" w:rsidRPr="2C068CD2" w:rsidRDefault="0044272E" w:rsidP="0044272E">
            <w:pPr>
              <w:pStyle w:val="Heading1"/>
              <w:ind w:left="0" w:right="117"/>
              <w:outlineLvl w:val="0"/>
              <w:rPr>
                <w:rFonts w:ascii="Arial" w:eastAsia="Arial" w:hAnsi="Arial" w:cs="Arial"/>
                <w:b w:val="0"/>
                <w:bCs w:val="0"/>
                <w:sz w:val="22"/>
                <w:szCs w:val="22"/>
              </w:rPr>
            </w:pPr>
            <w:r>
              <w:rPr>
                <w:rFonts w:ascii="Arial" w:eastAsia="Arial" w:hAnsi="Arial" w:cs="Arial"/>
                <w:b w:val="0"/>
                <w:bCs w:val="0"/>
                <w:sz w:val="22"/>
                <w:szCs w:val="22"/>
              </w:rPr>
              <w:t>No lab</w:t>
            </w:r>
          </w:p>
        </w:tc>
      </w:tr>
      <w:tr w:rsidR="0044272E" w14:paraId="5024C5FF" w14:textId="77777777" w:rsidTr="004774E8">
        <w:tc>
          <w:tcPr>
            <w:tcW w:w="2237" w:type="dxa"/>
          </w:tcPr>
          <w:p w14:paraId="571C7CE0" w14:textId="44302B02" w:rsidR="0044272E" w:rsidRDefault="0044272E" w:rsidP="0044272E">
            <w:pPr>
              <w:pStyle w:val="Heading1"/>
              <w:ind w:left="0" w:right="117"/>
              <w:outlineLvl w:val="0"/>
              <w:rPr>
                <w:rFonts w:ascii="Arial" w:eastAsia="Arial" w:hAnsi="Arial" w:cs="Arial"/>
                <w:sz w:val="22"/>
                <w:szCs w:val="22"/>
              </w:rPr>
            </w:pPr>
            <w:r>
              <w:rPr>
                <w:rFonts w:ascii="Arial" w:eastAsia="Arial" w:hAnsi="Arial" w:cs="Arial"/>
                <w:sz w:val="22"/>
                <w:szCs w:val="22"/>
              </w:rPr>
              <w:t>Week of Nov 23</w:t>
            </w:r>
          </w:p>
        </w:tc>
        <w:tc>
          <w:tcPr>
            <w:tcW w:w="8553" w:type="dxa"/>
          </w:tcPr>
          <w:p w14:paraId="7AEF79E8" w14:textId="29839296" w:rsidR="0044272E" w:rsidRPr="2C068CD2" w:rsidRDefault="0044272E" w:rsidP="0044272E">
            <w:pPr>
              <w:pStyle w:val="Heading1"/>
              <w:ind w:left="0" w:right="117"/>
              <w:outlineLvl w:val="0"/>
              <w:rPr>
                <w:rFonts w:ascii="Arial" w:eastAsia="Arial" w:hAnsi="Arial" w:cs="Arial"/>
                <w:b w:val="0"/>
                <w:bCs w:val="0"/>
                <w:sz w:val="22"/>
                <w:szCs w:val="22"/>
              </w:rPr>
            </w:pPr>
            <w:r>
              <w:rPr>
                <w:rFonts w:ascii="Arial" w:eastAsia="Arial" w:hAnsi="Arial" w:cs="Arial"/>
                <w:b w:val="0"/>
                <w:bCs w:val="0"/>
                <w:sz w:val="22"/>
                <w:szCs w:val="22"/>
              </w:rPr>
              <w:t>No class Thanksgiving break</w:t>
            </w:r>
          </w:p>
        </w:tc>
      </w:tr>
      <w:tr w:rsidR="0044272E" w14:paraId="5DD210EA" w14:textId="77777777" w:rsidTr="004774E8">
        <w:tc>
          <w:tcPr>
            <w:tcW w:w="2237" w:type="dxa"/>
          </w:tcPr>
          <w:p w14:paraId="4C56E0AA" w14:textId="092D5CC7" w:rsidR="0044272E" w:rsidRDefault="0044272E" w:rsidP="0044272E">
            <w:pPr>
              <w:pStyle w:val="Heading1"/>
              <w:ind w:left="0" w:right="117"/>
              <w:outlineLvl w:val="0"/>
              <w:rPr>
                <w:rFonts w:ascii="Arial" w:eastAsia="Arial" w:hAnsi="Arial" w:cs="Arial"/>
                <w:sz w:val="22"/>
                <w:szCs w:val="22"/>
              </w:rPr>
            </w:pPr>
            <w:r>
              <w:rPr>
                <w:rFonts w:ascii="Arial" w:eastAsia="Arial" w:hAnsi="Arial" w:cs="Arial"/>
                <w:sz w:val="22"/>
                <w:szCs w:val="22"/>
              </w:rPr>
              <w:t>Week of Nov 30</w:t>
            </w:r>
          </w:p>
        </w:tc>
        <w:tc>
          <w:tcPr>
            <w:tcW w:w="8553" w:type="dxa"/>
          </w:tcPr>
          <w:p w14:paraId="3BF5BFF6" w14:textId="65013745" w:rsidR="0044272E" w:rsidRPr="2C068CD2" w:rsidRDefault="0044272E" w:rsidP="0044272E">
            <w:pPr>
              <w:pStyle w:val="Heading1"/>
              <w:ind w:left="0" w:right="117"/>
              <w:outlineLvl w:val="0"/>
              <w:rPr>
                <w:rFonts w:ascii="Arial" w:eastAsia="Arial" w:hAnsi="Arial" w:cs="Arial"/>
                <w:b w:val="0"/>
                <w:bCs w:val="0"/>
                <w:sz w:val="22"/>
                <w:szCs w:val="22"/>
              </w:rPr>
            </w:pPr>
            <w:r>
              <w:rPr>
                <w:rFonts w:ascii="Arial" w:eastAsia="Arial" w:hAnsi="Arial" w:cs="Arial"/>
                <w:b w:val="0"/>
                <w:bCs w:val="0"/>
                <w:sz w:val="22"/>
                <w:szCs w:val="22"/>
              </w:rPr>
              <w:t>RLC circuits</w:t>
            </w:r>
          </w:p>
        </w:tc>
      </w:tr>
      <w:tr w:rsidR="0044272E" w14:paraId="465F06C2" w14:textId="77777777" w:rsidTr="004774E8">
        <w:tc>
          <w:tcPr>
            <w:tcW w:w="2237" w:type="dxa"/>
          </w:tcPr>
          <w:p w14:paraId="26A72852" w14:textId="6FDC1F47" w:rsidR="0044272E" w:rsidRDefault="00C83AA7" w:rsidP="0044272E">
            <w:pPr>
              <w:pStyle w:val="Heading1"/>
              <w:ind w:left="0" w:right="117"/>
              <w:outlineLvl w:val="0"/>
              <w:rPr>
                <w:rFonts w:ascii="Arial" w:eastAsia="Arial" w:hAnsi="Arial" w:cs="Arial"/>
                <w:sz w:val="22"/>
                <w:szCs w:val="22"/>
              </w:rPr>
            </w:pPr>
            <w:r>
              <w:rPr>
                <w:rFonts w:ascii="Arial" w:eastAsia="Arial" w:hAnsi="Arial" w:cs="Arial"/>
                <w:sz w:val="22"/>
                <w:szCs w:val="22"/>
              </w:rPr>
              <w:t>Week of Dec 7</w:t>
            </w:r>
          </w:p>
        </w:tc>
        <w:tc>
          <w:tcPr>
            <w:tcW w:w="8553" w:type="dxa"/>
          </w:tcPr>
          <w:p w14:paraId="75C29F1D" w14:textId="381B5D50" w:rsidR="0044272E" w:rsidRPr="2C068CD2" w:rsidRDefault="00C83AA7" w:rsidP="0044272E">
            <w:pPr>
              <w:pStyle w:val="Heading1"/>
              <w:ind w:left="0" w:right="117"/>
              <w:outlineLvl w:val="0"/>
              <w:rPr>
                <w:rFonts w:ascii="Arial" w:eastAsia="Arial" w:hAnsi="Arial" w:cs="Arial"/>
                <w:b w:val="0"/>
                <w:bCs w:val="0"/>
                <w:sz w:val="22"/>
                <w:szCs w:val="22"/>
              </w:rPr>
            </w:pPr>
            <w:r>
              <w:rPr>
                <w:rFonts w:ascii="Arial" w:eastAsia="Arial" w:hAnsi="Arial" w:cs="Arial"/>
                <w:b w:val="0"/>
                <w:bCs w:val="0"/>
                <w:sz w:val="22"/>
                <w:szCs w:val="22"/>
              </w:rPr>
              <w:t>No lab</w:t>
            </w:r>
          </w:p>
        </w:tc>
      </w:tr>
    </w:tbl>
    <w:p w14:paraId="1BAFD798" w14:textId="77777777" w:rsidR="00290FB7" w:rsidRDefault="00290FB7" w:rsidP="00174843"/>
    <w:sectPr w:rsidR="00290FB7" w:rsidSect="00A8467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0A24C77"/>
    <w:multiLevelType w:val="multilevel"/>
    <w:tmpl w:val="5DC6F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A345DEE"/>
    <w:multiLevelType w:val="hybridMultilevel"/>
    <w:tmpl w:val="E660A4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33CE"/>
    <w:rsid w:val="000B4CC1"/>
    <w:rsid w:val="000B6A56"/>
    <w:rsid w:val="001220B4"/>
    <w:rsid w:val="00174843"/>
    <w:rsid w:val="00184373"/>
    <w:rsid w:val="001B526D"/>
    <w:rsid w:val="002001E8"/>
    <w:rsid w:val="00226B4B"/>
    <w:rsid w:val="002448E4"/>
    <w:rsid w:val="002776BC"/>
    <w:rsid w:val="0028006A"/>
    <w:rsid w:val="00290FB7"/>
    <w:rsid w:val="0034694E"/>
    <w:rsid w:val="003A7300"/>
    <w:rsid w:val="0044272E"/>
    <w:rsid w:val="004774E8"/>
    <w:rsid w:val="005642AC"/>
    <w:rsid w:val="006502F1"/>
    <w:rsid w:val="00680FFB"/>
    <w:rsid w:val="006E08BF"/>
    <w:rsid w:val="00724406"/>
    <w:rsid w:val="009A6B9D"/>
    <w:rsid w:val="00A84672"/>
    <w:rsid w:val="00AC1CFF"/>
    <w:rsid w:val="00C83AA7"/>
    <w:rsid w:val="00EA77AF"/>
    <w:rsid w:val="00EE33CE"/>
    <w:rsid w:val="00EF7E6D"/>
    <w:rsid w:val="00F27C75"/>
    <w:rsid w:val="2C068C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7EA6E"/>
  <w15:chartTrackingRefBased/>
  <w15:docId w15:val="{5A0BECF7-B98D-48FF-BC79-3E265D00C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4672"/>
    <w:pPr>
      <w:widowControl w:val="0"/>
      <w:autoSpaceDE w:val="0"/>
      <w:autoSpaceDN w:val="0"/>
      <w:adjustRightInd w:val="0"/>
      <w:spacing w:after="0" w:line="240" w:lineRule="auto"/>
    </w:pPr>
    <w:rPr>
      <w:rFonts w:ascii="Courier New" w:eastAsia="Times New Roman" w:hAnsi="Courier New" w:cs="Courier New"/>
      <w:sz w:val="20"/>
      <w:szCs w:val="20"/>
    </w:rPr>
  </w:style>
  <w:style w:type="paragraph" w:styleId="Heading1">
    <w:name w:val="heading 1"/>
    <w:basedOn w:val="Normal"/>
    <w:link w:val="Heading1Char"/>
    <w:uiPriority w:val="1"/>
    <w:qFormat/>
    <w:rsid w:val="00A84672"/>
    <w:pPr>
      <w:autoSpaceDE/>
      <w:autoSpaceDN/>
      <w:adjustRightInd/>
      <w:ind w:left="100"/>
      <w:outlineLvl w:val="0"/>
    </w:pPr>
    <w:rPr>
      <w:rFonts w:ascii="Garamond" w:eastAsia="Garamond" w:hAnsi="Garamond"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A84672"/>
    <w:rPr>
      <w:rFonts w:ascii="Garamond" w:eastAsia="Garamond" w:hAnsi="Garamond" w:cs="Times New Roman"/>
      <w:b/>
      <w:bCs/>
      <w:sz w:val="24"/>
      <w:szCs w:val="24"/>
    </w:rPr>
  </w:style>
  <w:style w:type="character" w:styleId="Hyperlink">
    <w:name w:val="Hyperlink"/>
    <w:semiHidden/>
    <w:unhideWhenUsed/>
    <w:rsid w:val="00A84672"/>
    <w:rPr>
      <w:color w:val="0000FF"/>
      <w:u w:val="single"/>
    </w:rPr>
  </w:style>
  <w:style w:type="paragraph" w:styleId="ListParagraph">
    <w:name w:val="List Paragraph"/>
    <w:basedOn w:val="Normal"/>
    <w:uiPriority w:val="34"/>
    <w:qFormat/>
    <w:rsid w:val="00A84672"/>
    <w:pPr>
      <w:ind w:left="720"/>
      <w:contextualSpacing/>
    </w:pPr>
  </w:style>
  <w:style w:type="paragraph" w:customStyle="1" w:styleId="Default">
    <w:name w:val="Default"/>
    <w:rsid w:val="00A84672"/>
    <w:pPr>
      <w:autoSpaceDE w:val="0"/>
      <w:autoSpaceDN w:val="0"/>
      <w:adjustRightInd w:val="0"/>
      <w:spacing w:after="0" w:line="240" w:lineRule="auto"/>
    </w:pPr>
    <w:rPr>
      <w:rFonts w:ascii="Arial" w:eastAsia="Times New Roman" w:hAnsi="Arial" w:cs="Arial"/>
      <w:color w:val="000000"/>
      <w:sz w:val="24"/>
      <w:szCs w:val="24"/>
    </w:rPr>
  </w:style>
  <w:style w:type="table" w:styleId="TableGrid">
    <w:name w:val="Table Grid"/>
    <w:basedOn w:val="TableNormal"/>
    <w:uiPriority w:val="59"/>
    <w:rsid w:val="00680F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502F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02F1"/>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7267873">
      <w:bodyDiv w:val="1"/>
      <w:marLeft w:val="0"/>
      <w:marRight w:val="0"/>
      <w:marTop w:val="0"/>
      <w:marBottom w:val="0"/>
      <w:divBdr>
        <w:top w:val="none" w:sz="0" w:space="0" w:color="auto"/>
        <w:left w:val="none" w:sz="0" w:space="0" w:color="auto"/>
        <w:bottom w:val="none" w:sz="0" w:space="0" w:color="auto"/>
        <w:right w:val="none" w:sz="0" w:space="0" w:color="auto"/>
      </w:divBdr>
    </w:div>
    <w:div w:id="1372075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cac.edu/registration-servic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y.ccac.edu"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2663</TotalTime>
  <Pages>3</Pages>
  <Words>1560</Words>
  <Characters>8895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Marshman, Emily</dc:creator>
  <cp:keywords/>
  <dc:description/>
  <cp:lastModifiedBy>Marshman, Emily</cp:lastModifiedBy>
  <cp:revision>13</cp:revision>
  <cp:lastPrinted>2019-08-19T16:56:00Z</cp:lastPrinted>
  <dcterms:created xsi:type="dcterms:W3CDTF">2019-08-19T16:41:00Z</dcterms:created>
  <dcterms:modified xsi:type="dcterms:W3CDTF">2020-08-15T18:27:00Z</dcterms:modified>
</cp:coreProperties>
</file>