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5. </w:t>
      </w:r>
      <w:r w:rsidDel="00000000" w:rsidR="00000000" w:rsidRPr="00000000">
        <w:rPr>
          <w:b w:val="1"/>
          <w:sz w:val="34"/>
          <w:szCs w:val="34"/>
          <w:rtl w:val="0"/>
        </w:rPr>
        <w:t xml:space="preserve">Wealth and Taxes 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Epic 4: </w:t>
      </w:r>
      <w:r w:rsidDel="00000000" w:rsidR="00000000" w:rsidRPr="00000000">
        <w:rPr>
          <w:sz w:val="28"/>
          <w:szCs w:val="28"/>
          <w:rtl w:val="0"/>
        </w:rPr>
        <w:t xml:space="preserve">As a player, I want to manage my faction’s resources, so that I can create a strong economy for my faction to survive in </w:t>
      </w:r>
    </w:p>
    <w:p w:rsidR="00000000" w:rsidDel="00000000" w:rsidP="00000000" w:rsidRDefault="00000000" w:rsidRPr="00000000" w14:paraId="00000004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4.1 - As a player, I want to tax my provinces, so that I can gain gold to spend. (MEDIUM)</w:t>
      </w:r>
    </w:p>
    <w:p w:rsidR="00000000" w:rsidDel="00000000" w:rsidP="00000000" w:rsidRDefault="00000000" w:rsidRPr="00000000" w14:paraId="00000006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SP: 2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rPr>
          <w:color w:val="2e2e2e"/>
          <w:sz w:val="21"/>
          <w:szCs w:val="21"/>
          <w:u w:val="none"/>
        </w:rPr>
      </w:pPr>
      <w:r w:rsidDel="00000000" w:rsidR="00000000" w:rsidRPr="00000000">
        <w:rPr>
          <w:color w:val="2e2e2e"/>
          <w:sz w:val="21"/>
          <w:szCs w:val="21"/>
          <w:rtl w:val="0"/>
        </w:rPr>
        <w:t xml:space="preserve">Wealth of the province cannot be spent, however it can be taxed at a chosen rate. This tax revenue is equal to</w:t>
      </w:r>
      <w:r w:rsidDel="00000000" w:rsidR="00000000" w:rsidRPr="00000000">
        <w:rPr>
          <w:color w:val="2e2e2e"/>
          <w:sz w:val="21"/>
          <w:szCs w:val="21"/>
          <w:rtl w:val="0"/>
        </w:rPr>
        <w:t xml:space="preserve"> province wealth*province tax rate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e2e2e"/>
          <w:sz w:val="21"/>
          <w:szCs w:val="21"/>
          <w:u w:val="none"/>
        </w:rPr>
      </w:pPr>
      <w:r w:rsidDel="00000000" w:rsidR="00000000" w:rsidRPr="00000000">
        <w:rPr>
          <w:color w:val="2e2e2e"/>
          <w:sz w:val="21"/>
          <w:szCs w:val="21"/>
          <w:rtl w:val="0"/>
        </w:rPr>
        <w:t xml:space="preserve">Tax revenue goes to the faction's treasury which is the player’s available gold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color w:val="2e2e2e"/>
          <w:sz w:val="21"/>
          <w:szCs w:val="21"/>
        </w:rPr>
      </w:pPr>
      <w:r w:rsidDel="00000000" w:rsidR="00000000" w:rsidRPr="00000000">
        <w:rPr>
          <w:color w:val="2e2e2e"/>
          <w:sz w:val="21"/>
          <w:szCs w:val="21"/>
          <w:rtl w:val="0"/>
        </w:rPr>
        <w:t xml:space="preserve">The minimum wealth of a province is equal to the wealth of buildings in the province. If no buildings are in the province then the minimum wealth of the province is 0.</w:t>
      </w:r>
    </w:p>
    <w:p w:rsidR="00000000" w:rsidDel="00000000" w:rsidP="00000000" w:rsidRDefault="00000000" w:rsidRPr="00000000" w14:paraId="0000000A">
      <w:pPr>
        <w:pageBreakBefore w:val="0"/>
        <w:shd w:fill="ffffff" w:val="clear"/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4.2 - As a player, I want to tax specific rates, so that I can influence the town-wealth growth. (LOW)</w:t>
      </w:r>
    </w:p>
    <w:p w:rsidR="00000000" w:rsidDel="00000000" w:rsidP="00000000" w:rsidRDefault="00000000" w:rsidRPr="00000000" w14:paraId="0000000C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SP: 2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rPr>
          <w:color w:val="2e2e2e"/>
          <w:sz w:val="21"/>
          <w:szCs w:val="21"/>
        </w:rPr>
      </w:pPr>
      <w:r w:rsidDel="00000000" w:rsidR="00000000" w:rsidRPr="00000000">
        <w:rPr>
          <w:color w:val="2e2e2e"/>
          <w:sz w:val="21"/>
          <w:szCs w:val="21"/>
          <w:rtl w:val="0"/>
        </w:rPr>
        <w:t xml:space="preserve">Tax rates can be changed each turn for a friendly province.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e2e2e"/>
          <w:sz w:val="21"/>
          <w:szCs w:val="21"/>
        </w:rPr>
      </w:pPr>
      <w:r w:rsidDel="00000000" w:rsidR="00000000" w:rsidRPr="00000000">
        <w:rPr>
          <w:color w:val="2e2e2e"/>
          <w:sz w:val="21"/>
          <w:szCs w:val="21"/>
          <w:rtl w:val="0"/>
        </w:rPr>
        <w:t xml:space="preserve">Low tax 10%: Increases the town growth per turn by 10 gold for that province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e2e2e"/>
          <w:sz w:val="21"/>
          <w:szCs w:val="21"/>
        </w:rPr>
      </w:pPr>
      <w:r w:rsidDel="00000000" w:rsidR="00000000" w:rsidRPr="00000000">
        <w:rPr>
          <w:color w:val="2e2e2e"/>
          <w:sz w:val="21"/>
          <w:szCs w:val="21"/>
          <w:rtl w:val="0"/>
        </w:rPr>
        <w:t xml:space="preserve">Normal tax 15%: Has no effect on town-wealth growth between turns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e2e2e"/>
          <w:sz w:val="21"/>
          <w:szCs w:val="21"/>
          <w:u w:val="none"/>
        </w:rPr>
      </w:pPr>
      <w:r w:rsidDel="00000000" w:rsidR="00000000" w:rsidRPr="00000000">
        <w:rPr>
          <w:color w:val="2e2e2e"/>
          <w:sz w:val="21"/>
          <w:szCs w:val="21"/>
          <w:rtl w:val="0"/>
        </w:rPr>
        <w:t xml:space="preserve">High tax 20%: Decreases the town growth per turn by 10 gold for that province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color w:val="2e2e2e"/>
          <w:sz w:val="21"/>
          <w:szCs w:val="21"/>
          <w:u w:val="none"/>
        </w:rPr>
      </w:pPr>
      <w:r w:rsidDel="00000000" w:rsidR="00000000" w:rsidRPr="00000000">
        <w:rPr>
          <w:color w:val="2e2e2e"/>
          <w:sz w:val="21"/>
          <w:szCs w:val="21"/>
          <w:rtl w:val="0"/>
        </w:rPr>
        <w:t xml:space="preserve">Very high tax 25%:  Decrease the town growth per turn by 30 gold for that province. Additionally moral point reduced by 1 units in the province taxed at this rate</w:t>
      </w:r>
    </w:p>
    <w:p w:rsidR="00000000" w:rsidDel="00000000" w:rsidP="00000000" w:rsidRDefault="00000000" w:rsidRPr="00000000" w14:paraId="00000012">
      <w:pPr>
        <w:pageBreakBefore w:val="0"/>
        <w:shd w:fill="ffffff" w:val="clear"/>
        <w:spacing w:after="240" w:before="240" w:line="418.9090909090909" w:lineRule="auto"/>
        <w:ind w:left="0" w:firstLine="0"/>
        <w:rPr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hd w:fill="ffffff" w:val="clear"/>
        <w:spacing w:after="240" w:before="240" w:lineRule="auto"/>
        <w:ind w:left="0" w:firstLine="0"/>
        <w:rPr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