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8FFE9B" w14:paraId="782AAAD6" wp14:textId="77B3AAF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8FFE9B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</w:t>
      </w:r>
      <w:r w:rsidRPr="028FFE9B" w:rsidR="349C7A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25</w:t>
      </w:r>
    </w:p>
    <w:p xmlns:wp14="http://schemas.microsoft.com/office/word/2010/wordml" w:rsidP="028FFE9B" w14:paraId="75B2E98E" wp14:textId="4621CD1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028FFE9B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Тема: </w:t>
      </w:r>
      <w:r w:rsidRPr="028FFE9B" w:rsidR="21B8259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Перевантаження операторів.</w:t>
      </w:r>
    </w:p>
    <w:p xmlns:wp14="http://schemas.microsoft.com/office/word/2010/wordml" w:rsidP="028FFE9B" w14:paraId="1DA8F3A7" wp14:textId="6606B43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8FFE9B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</w:t>
      </w:r>
      <w:r w:rsidRPr="028FFE9B" w:rsidR="510F2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Навчитися використовувати </w:t>
      </w:r>
      <w:r w:rsidRPr="028FFE9B" w:rsidR="510F2C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перевантаження для різних методів.</w:t>
      </w:r>
    </w:p>
    <w:p xmlns:wp14="http://schemas.microsoft.com/office/word/2010/wordml" w:rsidP="028FFE9B" w14:paraId="5F2039A2" wp14:textId="3E90E34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8FFE9B" w14:paraId="0086CEB7" wp14:textId="7419877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8FFE9B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028FFE9B" w14:paraId="7034121A" wp14:textId="680DDF5D">
      <w:pPr>
        <w:pStyle w:val="Normal"/>
        <w:spacing w:after="160" w:line="259" w:lineRule="auto"/>
        <w:jc w:val="center"/>
      </w:pPr>
      <w:r w:rsidR="21B82599">
        <w:drawing>
          <wp:inline xmlns:wp14="http://schemas.microsoft.com/office/word/2010/wordprocessingDrawing" wp14:editId="761155DD" wp14:anchorId="44FFE948">
            <wp:extent cx="5724524" cy="2343150"/>
            <wp:effectExtent l="0" t="0" r="0" b="0"/>
            <wp:docPr id="1700351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6b5429ed0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FFE9B" w14:paraId="0FE79351" wp14:textId="09195EC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8FFE9B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028FFE9B" w14:paraId="03E27436" wp14:textId="669673EF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8FFE9B" w:rsidR="5045F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Доповнення коду для базового класу, класу списку та класу помічника.</w:t>
      </w:r>
    </w:p>
    <w:p xmlns:wp14="http://schemas.microsoft.com/office/word/2010/wordml" w:rsidP="028FFE9B" w14:paraId="3C4AF84F" wp14:textId="21C5EA5C">
      <w:pPr>
        <w:pStyle w:val="Normal"/>
        <w:spacing w:after="160" w:line="259" w:lineRule="auto"/>
        <w:jc w:val="center"/>
      </w:pPr>
      <w:r w:rsidR="42E14B4B">
        <w:drawing>
          <wp:inline xmlns:wp14="http://schemas.microsoft.com/office/word/2010/wordprocessingDrawing" wp14:editId="27EDDECC" wp14:anchorId="43E0D900">
            <wp:extent cx="3609975" cy="1866900"/>
            <wp:effectExtent l="0" t="0" r="0" b="0"/>
            <wp:docPr id="31407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3d86ca0ed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FFE9B" w14:paraId="25569DE9" wp14:textId="13B72AC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8FFE9B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028FFE9B" w:rsidR="0C3EE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028FFE9B" w:rsidR="0C3EE25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еревантажений метод присвоювання.</w:t>
      </w:r>
    </w:p>
    <w:p xmlns:wp14="http://schemas.microsoft.com/office/word/2010/wordml" w:rsidP="028FFE9B" w14:paraId="3688BA95" wp14:textId="77CB562B">
      <w:pPr>
        <w:pStyle w:val="Normal"/>
        <w:spacing w:after="160" w:line="259" w:lineRule="auto"/>
        <w:jc w:val="center"/>
      </w:pPr>
      <w:r w:rsidR="2DCDC308">
        <w:drawing>
          <wp:inline xmlns:wp14="http://schemas.microsoft.com/office/word/2010/wordprocessingDrawing" wp14:editId="5ABAE8E1" wp14:anchorId="613B953F">
            <wp:extent cx="5534026" cy="1104900"/>
            <wp:effectExtent l="0" t="0" r="0" b="0"/>
            <wp:docPr id="1102058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81ff93b78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FFE9B" w14:paraId="2F6A953C" wp14:textId="2527C33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8FFE9B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028FFE9B" w:rsidR="6D937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028FFE9B" w:rsidR="6D937E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еревантажені методи порівняння з використанням конструкції </w:t>
      </w:r>
      <w:proofErr w:type="spellStart"/>
      <w:r w:rsidRPr="028FFE9B" w:rsidR="6D937E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friend</w:t>
      </w:r>
      <w:proofErr w:type="spellEnd"/>
      <w:r w:rsidRPr="028FFE9B" w:rsidR="6D937E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028FFE9B" w14:paraId="1DD36E4A" wp14:textId="7FF8D6FF">
      <w:pPr>
        <w:pStyle w:val="Normal"/>
        <w:spacing w:after="160" w:line="259" w:lineRule="auto"/>
        <w:jc w:val="center"/>
      </w:pPr>
      <w:r w:rsidR="7F786526">
        <w:drawing>
          <wp:inline xmlns:wp14="http://schemas.microsoft.com/office/word/2010/wordprocessingDrawing" wp14:editId="645F0C76" wp14:anchorId="360B3FCA">
            <wp:extent cx="4572000" cy="2857500"/>
            <wp:effectExtent l="0" t="0" r="0" b="0"/>
            <wp:docPr id="1912965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652930fbd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FFE9B" w14:paraId="4A5604BC" wp14:textId="7DCC90A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8FFE9B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028FFE9B" w:rsidR="05ABF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028FFE9B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028FFE9B" w:rsidR="4C6C2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028FFE9B" w:rsidR="339DAF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еревантажені оператори вводу/виводу.</w:t>
      </w:r>
    </w:p>
    <w:p xmlns:wp14="http://schemas.microsoft.com/office/word/2010/wordml" w:rsidP="028FFE9B" w14:paraId="388E104F" wp14:textId="664266D1">
      <w:pPr>
        <w:pStyle w:val="Normal"/>
        <w:spacing w:after="160" w:line="259" w:lineRule="auto"/>
        <w:jc w:val="center"/>
      </w:pPr>
      <w:r w:rsidR="34CEF4E3">
        <w:drawing>
          <wp:inline xmlns:wp14="http://schemas.microsoft.com/office/word/2010/wordprocessingDrawing" wp14:editId="5F1CEC2C" wp14:anchorId="11E6A749">
            <wp:extent cx="3409950" cy="571500"/>
            <wp:effectExtent l="0" t="0" r="0" b="0"/>
            <wp:docPr id="1806166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0145cb6c5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FFE9B" w14:paraId="516E6935" wp14:textId="190B917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8FFE9B" w:rsidR="7D62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1.4 -</w:t>
      </w:r>
      <w:r w:rsidRPr="028FFE9B" w:rsidR="7D620DB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28FFE9B" w:rsidR="39AB63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</w:t>
      </w:r>
      <w:r w:rsidRPr="028FFE9B" w:rsidR="7D620DB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еревантажений оператор індексування.</w:t>
      </w:r>
    </w:p>
    <w:p xmlns:wp14="http://schemas.microsoft.com/office/word/2010/wordml" w:rsidP="028FFE9B" w14:paraId="1E520286" wp14:textId="77B5A0D2">
      <w:pPr>
        <w:pStyle w:val="Normal"/>
        <w:spacing w:after="160" w:line="259" w:lineRule="auto"/>
        <w:jc w:val="center"/>
      </w:pPr>
      <w:r w:rsidR="13FB86BA">
        <w:drawing>
          <wp:inline xmlns:wp14="http://schemas.microsoft.com/office/word/2010/wordprocessingDrawing" wp14:editId="54457F2D" wp14:anchorId="7B686469">
            <wp:extent cx="5448302" cy="1076325"/>
            <wp:effectExtent l="0" t="0" r="0" b="0"/>
            <wp:docPr id="3374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79540f156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FFE9B" w14:paraId="02CBE30B" wp14:textId="096E1F9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8FFE9B" w:rsidR="7D62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1.5 - </w:t>
      </w:r>
      <w:r w:rsidRPr="028FFE9B" w:rsidR="3175D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028FFE9B" w:rsidR="3175D79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еревантажений оператор виводу для списку.</w:t>
      </w:r>
    </w:p>
    <w:p xmlns:wp14="http://schemas.microsoft.com/office/word/2010/wordml" w:rsidP="028FFE9B" w14:paraId="2ADE210C" wp14:textId="6DDE874D">
      <w:pPr>
        <w:pStyle w:val="Normal"/>
        <w:spacing w:after="160" w:line="259" w:lineRule="auto"/>
        <w:jc w:val="center"/>
      </w:pPr>
      <w:r w:rsidR="215B3E14">
        <w:drawing>
          <wp:inline xmlns:wp14="http://schemas.microsoft.com/office/word/2010/wordprocessingDrawing" wp14:editId="3750205F" wp14:anchorId="09F8C90B">
            <wp:extent cx="5353048" cy="7772400"/>
            <wp:effectExtent l="0" t="0" r="0" b="0"/>
            <wp:docPr id="1334929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474ae183a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FFE9B" w14:paraId="2F202F3F" wp14:textId="59CFDFA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8FFE9B" w:rsidR="6340A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028FFE9B" w:rsidR="50BE9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6</w:t>
      </w:r>
      <w:r w:rsidRPr="028FFE9B" w:rsidR="7AC01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028FFE9B" w:rsidR="6340A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</w:t>
      </w:r>
      <w:r w:rsidRPr="028FFE9B" w:rsidR="6340A0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для зчитування, </w:t>
      </w:r>
      <w:proofErr w:type="spellStart"/>
      <w:r w:rsidRPr="028FFE9B" w:rsidR="6340A0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валідації</w:t>
      </w:r>
      <w:proofErr w:type="spellEnd"/>
      <w:r w:rsidRPr="028FFE9B" w:rsidR="6340A0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додавання елементів у список.</w:t>
      </w:r>
    </w:p>
    <w:p xmlns:wp14="http://schemas.microsoft.com/office/word/2010/wordml" w:rsidP="028FFE9B" w14:paraId="61903FB0" wp14:textId="35080E2C">
      <w:pPr>
        <w:pStyle w:val="Normal"/>
        <w:spacing w:after="160" w:line="259" w:lineRule="auto"/>
        <w:jc w:val="center"/>
      </w:pPr>
      <w:r w:rsidR="328CD816">
        <w:drawing>
          <wp:inline xmlns:wp14="http://schemas.microsoft.com/office/word/2010/wordprocessingDrawing" wp14:editId="28396658" wp14:anchorId="25E9E097">
            <wp:extent cx="5724524" cy="1647825"/>
            <wp:effectExtent l="0" t="0" r="0" b="0"/>
            <wp:docPr id="113152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67ce140e1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8FFE9B" w14:paraId="43A0D32E" wp14:textId="2F5388C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8FFE9B" w:rsidR="257590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1.6.2 -</w:t>
      </w:r>
      <w:r w:rsidRPr="028FFE9B" w:rsidR="2575906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для зчитування, </w:t>
      </w:r>
      <w:proofErr w:type="spellStart"/>
      <w:r w:rsidRPr="028FFE9B" w:rsidR="2575906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валідації</w:t>
      </w:r>
      <w:proofErr w:type="spellEnd"/>
      <w:r w:rsidRPr="028FFE9B" w:rsidR="2575906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додавання елементів у список.</w:t>
      </w:r>
    </w:p>
    <w:p xmlns:wp14="http://schemas.microsoft.com/office/word/2010/wordml" w:rsidP="028FFE9B" w14:paraId="16E2E64F" wp14:textId="007CFC0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8FFE9B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028FFE9B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</w:t>
      </w:r>
      <w:r w:rsidRPr="028FFE9B" w:rsidR="21B8259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перевантаження для різних методів.</w:t>
      </w:r>
    </w:p>
    <w:p xmlns:wp14="http://schemas.microsoft.com/office/word/2010/wordml" w:rsidP="028FFE9B" w14:paraId="773053F8" wp14:textId="220DE7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28FFE9B" w14:paraId="4BA196E7" wp14:textId="301922E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65EC2"/>
    <w:rsid w:val="028FFE9B"/>
    <w:rsid w:val="03C885AC"/>
    <w:rsid w:val="05ABF6CA"/>
    <w:rsid w:val="079AFD67"/>
    <w:rsid w:val="0C3EE258"/>
    <w:rsid w:val="129292FC"/>
    <w:rsid w:val="13FB86BA"/>
    <w:rsid w:val="18A4E424"/>
    <w:rsid w:val="1D4F0E18"/>
    <w:rsid w:val="215B3E14"/>
    <w:rsid w:val="21B82599"/>
    <w:rsid w:val="24E65EC2"/>
    <w:rsid w:val="25759069"/>
    <w:rsid w:val="2C451BD0"/>
    <w:rsid w:val="2DCDC308"/>
    <w:rsid w:val="2F190E9B"/>
    <w:rsid w:val="2F25A398"/>
    <w:rsid w:val="30B4DEFC"/>
    <w:rsid w:val="3175D798"/>
    <w:rsid w:val="328CD816"/>
    <w:rsid w:val="33804CC9"/>
    <w:rsid w:val="339DAF9C"/>
    <w:rsid w:val="349C7AB2"/>
    <w:rsid w:val="34CEF4E3"/>
    <w:rsid w:val="39AB636D"/>
    <w:rsid w:val="42E14B4B"/>
    <w:rsid w:val="4B4C7FA2"/>
    <w:rsid w:val="4C6C203B"/>
    <w:rsid w:val="5045F113"/>
    <w:rsid w:val="50BE9E9F"/>
    <w:rsid w:val="510F2C1C"/>
    <w:rsid w:val="56E81E43"/>
    <w:rsid w:val="572CC22F"/>
    <w:rsid w:val="5C4535D2"/>
    <w:rsid w:val="60AA1DC0"/>
    <w:rsid w:val="6340A021"/>
    <w:rsid w:val="65C85C3D"/>
    <w:rsid w:val="6A3D18F7"/>
    <w:rsid w:val="6B9154F0"/>
    <w:rsid w:val="6D937E21"/>
    <w:rsid w:val="6E801077"/>
    <w:rsid w:val="6F2D35F9"/>
    <w:rsid w:val="702D8025"/>
    <w:rsid w:val="7AC01082"/>
    <w:rsid w:val="7D620DB2"/>
    <w:rsid w:val="7F78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5EC2"/>
  <w15:chartTrackingRefBased/>
  <w15:docId w15:val="{93132e38-9176-4055-88b3-f01297c68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966b5429ed04c2e" /><Relationship Type="http://schemas.openxmlformats.org/officeDocument/2006/relationships/image" Target="/media/image2.png" Id="R99b3d86ca0ed47b0" /><Relationship Type="http://schemas.openxmlformats.org/officeDocument/2006/relationships/image" Target="/media/image3.png" Id="Rbc881ff93b7849f6" /><Relationship Type="http://schemas.openxmlformats.org/officeDocument/2006/relationships/image" Target="/media/image4.png" Id="R218652930fbd45b9" /><Relationship Type="http://schemas.openxmlformats.org/officeDocument/2006/relationships/image" Target="/media/image5.png" Id="R5ad0145cb6c54bef" /><Relationship Type="http://schemas.openxmlformats.org/officeDocument/2006/relationships/image" Target="/media/image6.png" Id="R52679540f156497a" /><Relationship Type="http://schemas.openxmlformats.org/officeDocument/2006/relationships/image" Target="/media/image7.png" Id="R3f1474ae183a471c" /><Relationship Type="http://schemas.openxmlformats.org/officeDocument/2006/relationships/image" Target="/media/image8.png" Id="R95967ce140e14cf9" /><Relationship Type="http://schemas.openxmlformats.org/officeDocument/2006/relationships/numbering" Target="/word/numbering.xml" Id="R7ee214a96278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2021-06-05T18:52:09.5764414Z</dcterms:created>
  <dcterms:modified xsi:type="dcterms:W3CDTF">2021-06-07T16:47:50.5295652Z</dcterms:modified>
  <dc:creator>Олександр Володимирович Руденко</dc:creator>
  <lastModifiedBy>Олександр Володимирович Руденко</lastModifiedBy>
</coreProperties>
</file>