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9C5CEB" w14:paraId="64B7BB51" wp14:textId="461A6F6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№27</w:t>
      </w:r>
    </w:p>
    <w:p xmlns:wp14="http://schemas.microsoft.com/office/word/2010/wordml" w:rsidP="479C5CEB" w14:paraId="0BFF11AD" wp14:textId="1BDF398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Тема: </w:t>
      </w:r>
      <w:r w:rsidRPr="479C5CEB" w:rsidR="5E0203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ООП. Поліморфізм</w:t>
      </w:r>
    </w:p>
    <w:p xmlns:wp14="http://schemas.microsoft.com/office/word/2010/wordml" w:rsidP="479C5CEB" w14:paraId="3BE52EE3" wp14:textId="64F2089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</w:t>
      </w:r>
      <w:r w:rsidRPr="479C5CEB" w:rsidR="52AEA2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ООП. Поліморфізм</w:t>
      </w:r>
      <w:r w:rsidRPr="479C5CEB" w:rsidR="6962E5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479C5CEB" w14:paraId="4E28D36E" wp14:textId="4009EC1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79C5CEB" w14:paraId="5DF0D286" wp14:textId="1E85EA6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479C5CEB" w14:paraId="6683102C" wp14:textId="20B6560C">
      <w:pPr>
        <w:pStyle w:val="Normal"/>
        <w:spacing w:after="160" w:line="259" w:lineRule="auto"/>
        <w:jc w:val="center"/>
      </w:pPr>
      <w:r w:rsidR="4BD6A4BD">
        <w:drawing>
          <wp:inline xmlns:wp14="http://schemas.microsoft.com/office/word/2010/wordprocessingDrawing" wp14:editId="60C473D1" wp14:anchorId="6AC3CD35">
            <wp:extent cx="4572000" cy="1685925"/>
            <wp:effectExtent l="0" t="0" r="0" b="0"/>
            <wp:docPr id="1005053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c7fa8691f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4324B5F6" wp14:textId="39A4719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479C5CEB" w14:paraId="780CD6C7" wp14:textId="36366B21">
      <w:pPr>
        <w:pStyle w:val="Normal"/>
        <w:spacing w:after="160" w:line="259" w:lineRule="auto"/>
        <w:jc w:val="center"/>
      </w:pPr>
      <w:r w:rsidR="69C30B32">
        <w:drawing>
          <wp:inline xmlns:wp14="http://schemas.microsoft.com/office/word/2010/wordprocessingDrawing" wp14:editId="0B7A1F4C" wp14:anchorId="768F4A17">
            <wp:extent cx="5724524" cy="1876425"/>
            <wp:effectExtent l="0" t="0" r="0" b="0"/>
            <wp:docPr id="809538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87ff875c8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6447AA33" wp14:textId="660DF1F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479C5CEB" w:rsidR="0891D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Створення абстрактного класу Учень</w:t>
      </w:r>
    </w:p>
    <w:p xmlns:wp14="http://schemas.microsoft.com/office/word/2010/wordml" w:rsidP="479C5CEB" w14:paraId="05AB7CA5" wp14:textId="4D8145D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0891D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абстрактними методами.</w:t>
      </w:r>
    </w:p>
    <w:p xmlns:wp14="http://schemas.microsoft.com/office/word/2010/wordml" w:rsidP="479C5CEB" w14:paraId="7DBB3C44" wp14:textId="450A0E36">
      <w:pPr>
        <w:pStyle w:val="Normal"/>
        <w:spacing w:after="160" w:line="259" w:lineRule="auto"/>
        <w:jc w:val="center"/>
      </w:pPr>
      <w:r w:rsidR="1E6D930F">
        <w:drawing>
          <wp:inline xmlns:wp14="http://schemas.microsoft.com/office/word/2010/wordprocessingDrawing" wp14:editId="00F184DD" wp14:anchorId="00FB0FBE">
            <wp:extent cx="5724524" cy="3152775"/>
            <wp:effectExtent l="0" t="0" r="0" b="0"/>
            <wp:docPr id="1714971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eed053e70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0C06DD07" wp14:textId="7ED45AD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479C5CEB" w:rsidR="1B32A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використання override та final  для методів спадкоємця</w:t>
      </w:r>
    </w:p>
    <w:p xmlns:wp14="http://schemas.microsoft.com/office/word/2010/wordml" w:rsidP="479C5CEB" w14:paraId="240885B0" wp14:textId="58ADB385">
      <w:pPr>
        <w:pStyle w:val="Normal"/>
        <w:spacing w:after="160" w:line="259" w:lineRule="auto"/>
        <w:jc w:val="center"/>
      </w:pPr>
      <w:r w:rsidR="0068022B">
        <w:drawing>
          <wp:inline xmlns:wp14="http://schemas.microsoft.com/office/word/2010/wordprocessingDrawing" wp14:editId="04D9A97D" wp14:anchorId="4CF56160">
            <wp:extent cx="5724524" cy="4448175"/>
            <wp:effectExtent l="0" t="0" r="0" b="0"/>
            <wp:docPr id="749664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d5b62ce45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02C5C3A4" wp14:textId="7D199E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1.3 - </w:t>
      </w:r>
      <w:r w:rsidRPr="479C5CEB" w:rsidR="4A62E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 Приклад для реалізації методів виводу</w:t>
      </w:r>
    </w:p>
    <w:p xmlns:wp14="http://schemas.microsoft.com/office/word/2010/wordml" w:rsidP="479C5CEB" w14:paraId="7AFA9066" wp14:textId="17B23EF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4A62E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(об’єкт Учень старших класів).</w:t>
      </w:r>
    </w:p>
    <w:p xmlns:wp14="http://schemas.microsoft.com/office/word/2010/wordml" w:rsidP="479C5CEB" w14:paraId="689D9D26" wp14:textId="09D6F67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79C5CEB" w14:paraId="5BF4D46F" wp14:textId="0DB17CB3">
      <w:pPr>
        <w:pStyle w:val="Normal"/>
        <w:spacing w:after="160" w:line="259" w:lineRule="auto"/>
        <w:jc w:val="center"/>
      </w:pPr>
      <w:r w:rsidR="0FDD2B76">
        <w:drawing>
          <wp:inline xmlns:wp14="http://schemas.microsoft.com/office/word/2010/wordprocessingDrawing" wp14:editId="7045A28A" wp14:anchorId="7CCD8CE2">
            <wp:extent cx="5724524" cy="4191000"/>
            <wp:effectExtent l="0" t="0" r="0" b="0"/>
            <wp:docPr id="50940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7ae6b0604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2E7DA43F" wp14:textId="087BDA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1.4 -</w:t>
      </w:r>
      <w:r w:rsidRPr="479C5CEB" w:rsidR="11F8AB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Список, який складається з покажчиків на елемент базового класу, який визначає яким спадкоємцем буде елемент. Сам список складається лише з елементів спадкоємців, бо базовий клас є абстрактним. Для його обробки були змінені методи</w:t>
      </w:r>
      <w:r w:rsidRPr="479C5CEB" w:rsidR="33B6E7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479C5CEB" w14:paraId="373797F4" wp14:textId="05547FDF">
      <w:pPr>
        <w:pStyle w:val="Normal"/>
        <w:spacing w:after="160" w:line="259" w:lineRule="auto"/>
        <w:jc w:val="center"/>
      </w:pPr>
      <w:r w:rsidR="1643C1DA">
        <w:drawing>
          <wp:inline xmlns:wp14="http://schemas.microsoft.com/office/word/2010/wordprocessingDrawing" wp14:editId="284CDF0A" wp14:anchorId="0198E2B7">
            <wp:extent cx="5724524" cy="3200400"/>
            <wp:effectExtent l="0" t="0" r="0" b="0"/>
            <wp:docPr id="1286437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46be882a0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2BE5A62B" wp14:textId="5D15AC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1.5 - </w:t>
      </w:r>
      <w:r w:rsidRPr="479C5CEB" w:rsidR="1C338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методу створення об’єкта класу списку з визначенням яким спадкоємцем буде об’єкт.</w:t>
      </w:r>
    </w:p>
    <w:p xmlns:wp14="http://schemas.microsoft.com/office/word/2010/wordml" w:rsidP="479C5CEB" w14:paraId="290691C5" wp14:textId="2E151CF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79C5CEB" w14:paraId="26DC9B42" wp14:textId="473B831E">
      <w:pPr>
        <w:pStyle w:val="Normal"/>
        <w:spacing w:after="160" w:line="259" w:lineRule="auto"/>
        <w:jc w:val="center"/>
      </w:pPr>
      <w:r w:rsidR="39697478">
        <w:drawing>
          <wp:inline xmlns:wp14="http://schemas.microsoft.com/office/word/2010/wordprocessingDrawing" wp14:editId="237C575D" wp14:anchorId="317DA43B">
            <wp:extent cx="5619752" cy="6772275"/>
            <wp:effectExtent l="0" t="0" r="0" b="0"/>
            <wp:docPr id="1040526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f8af93a55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0CB81135" wp14:textId="65ECACC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1.6 - </w:t>
      </w:r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створення елементу</w:t>
      </w:r>
    </w:p>
    <w:p xmlns:wp14="http://schemas.microsoft.com/office/word/2010/wordml" w:rsidP="479C5CEB" w14:paraId="78633E79" wp14:textId="7003F63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 при створенні використовуються регулярні вирази, для перевірки </w:t>
      </w:r>
      <w:proofErr w:type="spellStart"/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полей</w:t>
      </w:r>
      <w:proofErr w:type="spellEnd"/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та вибір за допомогою </w:t>
      </w:r>
      <w:proofErr w:type="spellStart"/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споміжних</w:t>
      </w:r>
      <w:proofErr w:type="spellEnd"/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методів </w:t>
      </w:r>
      <w:proofErr w:type="spellStart"/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whoIAm</w:t>
      </w:r>
      <w:proofErr w:type="spellEnd"/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&amp; </w:t>
      </w:r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chooseInt</w:t>
      </w:r>
      <w:r w:rsidRPr="479C5CEB" w:rsidR="472F5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xmlns:wp14="http://schemas.microsoft.com/office/word/2010/wordml" w:rsidP="479C5CEB" w14:paraId="78F359C6" wp14:textId="5D0F6F88">
      <w:pPr>
        <w:pStyle w:val="Normal"/>
        <w:spacing w:after="160" w:line="259" w:lineRule="auto"/>
        <w:jc w:val="center"/>
      </w:pPr>
      <w:r w:rsidR="692FBE80">
        <w:drawing>
          <wp:inline xmlns:wp14="http://schemas.microsoft.com/office/word/2010/wordprocessingDrawing" wp14:editId="3E7B21EC" wp14:anchorId="5BF6ABAC">
            <wp:extent cx="2438400" cy="4543425"/>
            <wp:effectExtent l="0" t="0" r="0" b="0"/>
            <wp:docPr id="212870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0b91b8f60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446D059A" wp14:textId="41787BA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1.7 - </w:t>
      </w:r>
      <w:r w:rsidRPr="479C5CEB" w:rsidR="3F8DC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 виводу на екран списку з різними об’єктами спадкоємців.</w:t>
      </w:r>
    </w:p>
    <w:p xmlns:wp14="http://schemas.microsoft.com/office/word/2010/wordml" w:rsidP="479C5CEB" w14:paraId="4D0D0E28" wp14:textId="5F4D35E5">
      <w:pPr>
        <w:pStyle w:val="Normal"/>
        <w:spacing w:after="160" w:line="259" w:lineRule="auto"/>
        <w:jc w:val="center"/>
      </w:pPr>
      <w:r w:rsidR="547C9BC3">
        <w:drawing>
          <wp:inline xmlns:wp14="http://schemas.microsoft.com/office/word/2010/wordprocessingDrawing" wp14:editId="68CB3647" wp14:anchorId="29BEA89C">
            <wp:extent cx="5724524" cy="2790825"/>
            <wp:effectExtent l="0" t="0" r="0" b="0"/>
            <wp:docPr id="188090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030a9a9a7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27268226" wp14:textId="2146B94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7CCD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1.8 -</w:t>
      </w:r>
      <w:r w:rsidRPr="479C5CEB" w:rsidR="58B432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Приклад запису у файл списку з різними об’єктами спадкоємців.</w:t>
      </w:r>
    </w:p>
    <w:p xmlns:wp14="http://schemas.microsoft.com/office/word/2010/wordml" w:rsidP="479C5CEB" w14:paraId="2A489377" wp14:textId="1BCED1B4">
      <w:pPr>
        <w:pStyle w:val="Normal"/>
        <w:spacing w:after="160" w:line="259" w:lineRule="auto"/>
        <w:jc w:val="center"/>
      </w:pPr>
      <w:r w:rsidR="672C2CCD">
        <w:drawing>
          <wp:inline xmlns:wp14="http://schemas.microsoft.com/office/word/2010/wordprocessingDrawing" wp14:editId="175FB8AE" wp14:anchorId="02E13E3F">
            <wp:extent cx="4657725" cy="7810498"/>
            <wp:effectExtent l="0" t="0" r="0" b="0"/>
            <wp:docPr id="194151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ecc10ed4b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8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175605CD" wp14:textId="31FFDDD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7CCD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1.9 -</w:t>
      </w:r>
      <w:r w:rsidRPr="479C5CEB" w:rsidR="363205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Приклад зчитування з файлу.</w:t>
      </w:r>
    </w:p>
    <w:p xmlns:wp14="http://schemas.microsoft.com/office/word/2010/wordml" w:rsidP="479C5CEB" w14:paraId="4F2819BF" wp14:textId="2307D7D6">
      <w:pPr>
        <w:pStyle w:val="Normal"/>
        <w:spacing w:after="160" w:line="259" w:lineRule="auto"/>
        <w:jc w:val="center"/>
      </w:pPr>
      <w:r w:rsidR="1546E5A4">
        <w:drawing>
          <wp:inline xmlns:wp14="http://schemas.microsoft.com/office/word/2010/wordprocessingDrawing" wp14:editId="13F08DD0" wp14:anchorId="0FD2FA0F">
            <wp:extent cx="4591052" cy="5943600"/>
            <wp:effectExtent l="0" t="0" r="0" b="0"/>
            <wp:docPr id="141830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e8f2e94bf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9C5CEB" w14:paraId="782622F3" wp14:textId="43798B0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434D6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1.10 -</w:t>
      </w:r>
      <w:r w:rsidRPr="479C5CEB" w:rsidR="2A2FA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Приклад видалення з файлу за індексом( при цьому видаляється як вміст об’єкту, так і сам об’єкт зі списку )</w:t>
      </w:r>
    </w:p>
    <w:p xmlns:wp14="http://schemas.microsoft.com/office/word/2010/wordml" w:rsidP="479C5CEB" w14:paraId="7A378333" wp14:textId="5E7FA2A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79C5CEB" w14:paraId="513FECD9" wp14:textId="4A9B7B9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79C5CEB" w:rsidR="6962E5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479C5CEB" w:rsidR="6962E5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</w:t>
      </w:r>
      <w:r w:rsidRPr="479C5CEB" w:rsidR="3E5280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ООП. Поліморфізм.</w:t>
      </w:r>
    </w:p>
    <w:p xmlns:wp14="http://schemas.microsoft.com/office/word/2010/wordml" w:rsidP="479C5CEB" w14:paraId="216BA37D" wp14:textId="3E509A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79C5CEB" w14:paraId="6A8882D1" wp14:textId="208FC5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79C5CEB" w14:paraId="571A0D9C" wp14:textId="457A1B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79C5CEB" w14:paraId="4BA196E7" wp14:textId="14CCB73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AD5EE"/>
    <w:rsid w:val="0068022B"/>
    <w:rsid w:val="0130BCEA"/>
    <w:rsid w:val="0571EEFD"/>
    <w:rsid w:val="0891D360"/>
    <w:rsid w:val="0C87FDEC"/>
    <w:rsid w:val="0FDD2B76"/>
    <w:rsid w:val="11F8ABE8"/>
    <w:rsid w:val="1546E5A4"/>
    <w:rsid w:val="1643C1DA"/>
    <w:rsid w:val="1B32AE9A"/>
    <w:rsid w:val="1C338231"/>
    <w:rsid w:val="1E6D930F"/>
    <w:rsid w:val="2222A19D"/>
    <w:rsid w:val="2911428D"/>
    <w:rsid w:val="2A2FAA87"/>
    <w:rsid w:val="2BA932A6"/>
    <w:rsid w:val="2E3EDB0A"/>
    <w:rsid w:val="33B6E782"/>
    <w:rsid w:val="3536EC8F"/>
    <w:rsid w:val="363205B8"/>
    <w:rsid w:val="39697478"/>
    <w:rsid w:val="3DD8D10B"/>
    <w:rsid w:val="3E52801F"/>
    <w:rsid w:val="3F8DC038"/>
    <w:rsid w:val="434D6DBA"/>
    <w:rsid w:val="472F5F33"/>
    <w:rsid w:val="479C5CEB"/>
    <w:rsid w:val="4A62E736"/>
    <w:rsid w:val="4BD6A4BD"/>
    <w:rsid w:val="512E831D"/>
    <w:rsid w:val="52AEA23E"/>
    <w:rsid w:val="53D2D285"/>
    <w:rsid w:val="5450E166"/>
    <w:rsid w:val="546623DF"/>
    <w:rsid w:val="547C9BC3"/>
    <w:rsid w:val="54FEB14B"/>
    <w:rsid w:val="58B43218"/>
    <w:rsid w:val="5E0203A5"/>
    <w:rsid w:val="606441AB"/>
    <w:rsid w:val="61886EE6"/>
    <w:rsid w:val="659C6513"/>
    <w:rsid w:val="672C2CCD"/>
    <w:rsid w:val="6854635D"/>
    <w:rsid w:val="692FBE80"/>
    <w:rsid w:val="6962E566"/>
    <w:rsid w:val="69C30B32"/>
    <w:rsid w:val="69EAD5EE"/>
    <w:rsid w:val="7458C5A6"/>
    <w:rsid w:val="7AD749C3"/>
    <w:rsid w:val="7CCD0ADB"/>
    <w:rsid w:val="7CD0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D5EE"/>
  <w15:chartTrackingRefBased/>
  <w15:docId w15:val="{44baceb8-fe29-4667-9a7c-383f1b2f3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4c7fa8691f4ede" /><Relationship Type="http://schemas.openxmlformats.org/officeDocument/2006/relationships/image" Target="/media/image2.png" Id="R28a87ff875c840fe" /><Relationship Type="http://schemas.openxmlformats.org/officeDocument/2006/relationships/image" Target="/media/image3.png" Id="Rbaaeed053e704254" /><Relationship Type="http://schemas.openxmlformats.org/officeDocument/2006/relationships/image" Target="/media/image4.png" Id="R58cd5b62ce4541b9" /><Relationship Type="http://schemas.openxmlformats.org/officeDocument/2006/relationships/image" Target="/media/image5.png" Id="Re387ae6b06044b19" /><Relationship Type="http://schemas.openxmlformats.org/officeDocument/2006/relationships/image" Target="/media/image6.png" Id="R79046be882a04a63" /><Relationship Type="http://schemas.openxmlformats.org/officeDocument/2006/relationships/image" Target="/media/image7.png" Id="R251f8af93a5546e7" /><Relationship Type="http://schemas.openxmlformats.org/officeDocument/2006/relationships/image" Target="/media/image8.png" Id="R7570b91b8f6045bf" /><Relationship Type="http://schemas.openxmlformats.org/officeDocument/2006/relationships/image" Target="/media/image9.png" Id="R4a6030a9a9a74104" /><Relationship Type="http://schemas.openxmlformats.org/officeDocument/2006/relationships/image" Target="/media/imagea.png" Id="R49becc10ed4b4d2f" /><Relationship Type="http://schemas.openxmlformats.org/officeDocument/2006/relationships/image" Target="/media/imageb.png" Id="R653e8f2e94bf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2021-06-07T21:15:26.1906380Z</dcterms:created>
  <dcterms:modified xsi:type="dcterms:W3CDTF">2021-06-08T00:43:21.4953333Z</dcterms:modified>
  <dc:creator>Олександр Володимирович Руденко</dc:creator>
  <lastModifiedBy>Олександр Володимирович Руденко</lastModifiedBy>
</coreProperties>
</file>