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F27" w:rsidRDefault="00D55F27" w:rsidP="002B1B5C">
      <w:pPr>
        <w:pStyle w:val="Heading1"/>
      </w:pPr>
      <w:proofErr w:type="spellStart"/>
      <w:r w:rsidRPr="002B1B5C">
        <w:t>AutoGui</w:t>
      </w:r>
      <w:proofErr w:type="spellEnd"/>
      <w:r w:rsidRPr="002B1B5C">
        <w:t xml:space="preserve"> Team 4</w:t>
      </w:r>
      <w:r w:rsidR="002B1B5C" w:rsidRPr="002B1B5C">
        <w:t xml:space="preserve">: </w:t>
      </w:r>
      <w:r w:rsidRPr="002B1B5C">
        <w:t>Shane Alvarez, Ryan Chartier, Simeng Wang</w:t>
      </w:r>
    </w:p>
    <w:p w:rsidR="007C5671" w:rsidRPr="007C5671" w:rsidRDefault="007C5671" w:rsidP="007C5671"/>
    <w:p w:rsidR="002B1B5C" w:rsidRPr="002B1B5C" w:rsidRDefault="00D55F27" w:rsidP="002B1B5C">
      <w:pPr>
        <w:pStyle w:val="Heading2"/>
      </w:pPr>
      <w:r>
        <w:t>Testing Description</w:t>
      </w:r>
    </w:p>
    <w:p w:rsidR="00947FE4" w:rsidRDefault="00947FE4">
      <w:r>
        <w:t>We cannot run our system via Jenkins due to the use of Sw</w:t>
      </w:r>
      <w:r w:rsidR="00C3435B">
        <w:t xml:space="preserve">ing within our system. Therefore, we plan to </w:t>
      </w:r>
      <w:r>
        <w:t>test our system</w:t>
      </w:r>
      <w:r w:rsidR="00C3435B">
        <w:t xml:space="preserve"> through</w:t>
      </w:r>
      <w:r>
        <w:t xml:space="preserve"> local testing; we intend to use Junit and an Eclipse-like </w:t>
      </w:r>
      <w:proofErr w:type="spellStart"/>
      <w:r>
        <w:t>Jacoco</w:t>
      </w:r>
      <w:proofErr w:type="spellEnd"/>
      <w:r>
        <w:t xml:space="preserve"> </w:t>
      </w:r>
      <w:r w:rsidR="007509E9">
        <w:t xml:space="preserve">tool </w:t>
      </w:r>
      <w:r>
        <w:t xml:space="preserve">called </w:t>
      </w:r>
      <w:proofErr w:type="spellStart"/>
      <w:r>
        <w:t>EclEmma</w:t>
      </w:r>
      <w:proofErr w:type="spellEnd"/>
      <w:r>
        <w:t xml:space="preserve">. This program performs </w:t>
      </w:r>
      <w:proofErr w:type="spellStart"/>
      <w:r>
        <w:t>Jacoco</w:t>
      </w:r>
      <w:proofErr w:type="spellEnd"/>
      <w:r>
        <w:t xml:space="preserve"> coverage through the Eclipse IDE.</w:t>
      </w:r>
    </w:p>
    <w:p w:rsidR="00EC1424" w:rsidRDefault="00EC1424">
      <w:r>
        <w:t>We coul</w:t>
      </w:r>
      <w:r w:rsidR="00C3435B">
        <w:t xml:space="preserve">d possibly test the back end of our </w:t>
      </w:r>
      <w:r>
        <w:t>system through Jenkin</w:t>
      </w:r>
      <w:r w:rsidR="007509E9">
        <w:t>s</w:t>
      </w:r>
      <w:r>
        <w:t xml:space="preserve">, but this would require a highly-modified version of our system that does not use Swing or </w:t>
      </w:r>
      <w:proofErr w:type="spellStart"/>
      <w:r>
        <w:t>Awt</w:t>
      </w:r>
      <w:proofErr w:type="spellEnd"/>
      <w:r>
        <w:t>. Therefore, for simplicity’s sake and ease of development, our testing will take place locally.</w:t>
      </w:r>
    </w:p>
    <w:p w:rsidR="000D7301" w:rsidRDefault="000D7301">
      <w:r>
        <w:t>Many of the user stories</w:t>
      </w:r>
      <w:r w:rsidR="007509E9">
        <w:t xml:space="preserve"> that</w:t>
      </w:r>
      <w:r>
        <w:t xml:space="preserve"> include ease of use and</w:t>
      </w:r>
      <w:r w:rsidR="007509E9">
        <w:t>/or</w:t>
      </w:r>
      <w:r>
        <w:t xml:space="preserve"> robustness </w:t>
      </w:r>
      <w:r w:rsidR="007509E9">
        <w:t xml:space="preserve">are </w:t>
      </w:r>
      <w:r w:rsidR="00C3435B">
        <w:t>embedded within the GUI</w:t>
      </w:r>
      <w:r>
        <w:t xml:space="preserve">. As these </w:t>
      </w:r>
      <w:r w:rsidR="007965E7">
        <w:t>reflect</w:t>
      </w:r>
      <w:r>
        <w:t xml:space="preserve"> the user experience, we will have to create</w:t>
      </w:r>
      <w:r w:rsidR="00275803">
        <w:t xml:space="preserve"> a test suite for the non</w:t>
      </w:r>
      <w:r w:rsidR="007965E7">
        <w:t>functional requirements. These would include evaluati</w:t>
      </w:r>
      <w:r w:rsidR="00554F05">
        <w:t xml:space="preserve">ons of how intuitive our GUI is, </w:t>
      </w:r>
      <w:r w:rsidR="007965E7">
        <w:t>to the ge</w:t>
      </w:r>
      <w:r w:rsidR="007509E9">
        <w:t xml:space="preserve">neral appearance of the layout, probably evaluated by an external entity. </w:t>
      </w:r>
      <w:r w:rsidR="007965E7">
        <w:t>On the other hand, there exists user stor</w:t>
      </w:r>
      <w:r w:rsidR="004C67C8">
        <w:t>ies that require functional testing. The functional tests could possibly be tested in Jenkins but, as mentioned above, would require a highly-modified, GUI-free version of our system.</w:t>
      </w:r>
    </w:p>
    <w:p w:rsidR="005F2FF9" w:rsidRDefault="00574361">
      <w:r>
        <w:t>Our local test</w:t>
      </w:r>
      <w:r w:rsidR="00690EF7">
        <w:t>ing</w:t>
      </w:r>
      <w:r>
        <w:t xml:space="preserve"> will include both functional and </w:t>
      </w:r>
      <w:r w:rsidR="000538BB">
        <w:t>nonfunctional</w:t>
      </w:r>
      <w:r>
        <w:t xml:space="preserve"> test suites. Because we are reading in a class, and then parsing the annotations of that class, there exists many complex sections of our code. We </w:t>
      </w:r>
      <w:r w:rsidR="00C3435B">
        <w:t>must</w:t>
      </w:r>
      <w:r>
        <w:t xml:space="preserve"> test these extensively as they are the lifeblood of our system.</w:t>
      </w:r>
      <w:r w:rsidR="00CE501B">
        <w:t xml:space="preserve"> </w:t>
      </w:r>
    </w:p>
    <w:p w:rsidR="00554F05" w:rsidRDefault="007509E9">
      <w:r>
        <w:t xml:space="preserve">We plan to evaluate </w:t>
      </w:r>
      <w:r w:rsidR="00BF47F9">
        <w:t>our GUI through non</w:t>
      </w:r>
      <w:r>
        <w:t xml:space="preserve">functional tests that involve a user </w:t>
      </w:r>
      <w:r w:rsidR="00297394">
        <w:t>navigating</w:t>
      </w:r>
      <w:r>
        <w:t xml:space="preserve"> our interface. We aim to each use our system and then pull resources (people) to further bolster our confidence.</w:t>
      </w:r>
      <w:r w:rsidR="00D9639E">
        <w:t xml:space="preserve"> Test cases could include instructing a user to perform an operation, or it could simply be a question of how effective the</w:t>
      </w:r>
      <w:r w:rsidR="00554F05">
        <w:t xml:space="preserve"> placement of widgets are. </w:t>
      </w:r>
    </w:p>
    <w:p w:rsidR="00CE501B" w:rsidRDefault="00CE501B">
      <w:bookmarkStart w:id="0" w:name="_GoBack"/>
      <w:bookmarkEnd w:id="0"/>
    </w:p>
    <w:sectPr w:rsidR="00CE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F27"/>
    <w:rsid w:val="000538BB"/>
    <w:rsid w:val="000D7301"/>
    <w:rsid w:val="00136AA1"/>
    <w:rsid w:val="001451E2"/>
    <w:rsid w:val="00275803"/>
    <w:rsid w:val="00297394"/>
    <w:rsid w:val="002B1B5C"/>
    <w:rsid w:val="004C67C8"/>
    <w:rsid w:val="00554F05"/>
    <w:rsid w:val="00574361"/>
    <w:rsid w:val="005F2FF9"/>
    <w:rsid w:val="00690EF7"/>
    <w:rsid w:val="007509E9"/>
    <w:rsid w:val="007765B6"/>
    <w:rsid w:val="007965E7"/>
    <w:rsid w:val="007C5671"/>
    <w:rsid w:val="00947FE4"/>
    <w:rsid w:val="00BF47F9"/>
    <w:rsid w:val="00C3435B"/>
    <w:rsid w:val="00CE501B"/>
    <w:rsid w:val="00D55F27"/>
    <w:rsid w:val="00D9639E"/>
    <w:rsid w:val="00EC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C2CF"/>
  <w15:chartTrackingRefBased/>
  <w15:docId w15:val="{31209BC0-63D6-4D2C-8A20-0BAEB2E2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B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B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1B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B1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1B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Chartier</dc:creator>
  <cp:keywords/>
  <dc:description/>
  <cp:lastModifiedBy>Ryan Chartier</cp:lastModifiedBy>
  <cp:revision>19</cp:revision>
  <dcterms:created xsi:type="dcterms:W3CDTF">2017-04-02T06:52:00Z</dcterms:created>
  <dcterms:modified xsi:type="dcterms:W3CDTF">2017-04-03T04:18:00Z</dcterms:modified>
</cp:coreProperties>
</file>