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3.2.7.6) Determine the weaker statement: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0 &lt;= x &lt;= 10 </w:t>
        <w:tab/>
        <w:t xml:space="preserve">and </w:t>
        <w:tab/>
        <w:t xml:space="preserve">1&lt;= x &lt;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1 &lt;= x &lt; 5 ⇒  0 &lt;= x &lt;= 10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&lt;algebra&gt;</w:t>
        <w:tab/>
        <w:t xml:space="preserve">1 &lt;= x &lt; 5  ⇒ (0 &lt;= x &lt; 1)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∨ (</w:t>
      </w:r>
      <w:r w:rsidDel="00000000" w:rsidR="00000000" w:rsidRPr="00000000">
        <w:rPr>
          <w:color w:val="2d3b45"/>
          <w:highlight w:val="white"/>
          <w:rtl w:val="0"/>
        </w:rPr>
        <w:t xml:space="preserve">1 &lt;= x &lt; 5)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∨ (5 &lt;= x &lt;= 10)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&lt;weakening/strengthening&gt;</w:t>
        <w:tab/>
        <w:t xml:space="preserve">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Hence 0 &lt;= x &lt;= 10 is weaker.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(x = 5 ∧ y = 4) and y =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(x = 5 ∧ y = 4) ⇒ y = 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&lt;weakening/strengthening&gt;</w:t>
        <w:tab/>
        <w:t xml:space="preserve">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Hence y = 4 is weaker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x &lt;= 5 V y = 3 and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x = 5 ∧ y = 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&lt;weakening/strengthening&gt;</w:t>
        <w:tab/>
        <w:t xml:space="preserve">x = 5 ∧ y = 4   ⇒  x = 5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&lt;weakening/strengthening&gt;                          ⇒ x &lt;= 5</w:t>
      </w:r>
      <w:r w:rsidDel="00000000" w:rsidR="00000000" w:rsidRPr="00000000">
        <w:rPr>
          <w:color w:val="2d3b45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            &lt;weakening/strengthening&gt;</w:t>
        <w:tab/>
        <w:tab/>
        <w:tab/>
        <w:t xml:space="preserve">⇒ x &lt;= 5 V y = 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H</w:t>
      </w:r>
      <w:r w:rsidDel="00000000" w:rsidR="00000000" w:rsidRPr="00000000">
        <w:rPr>
          <w:color w:val="2d3b45"/>
          <w:highlight w:val="white"/>
          <w:rtl w:val="0"/>
        </w:rPr>
        <w:t xml:space="preserve">ence x &lt;= 5 V y = 3 is weaker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T and F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F ⇒ 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Hence T is weaker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∀i | 5 &lt;= i &lt;= 10 : b(i+1) &lt; b(i)</w:t>
      </w:r>
      <w:r w:rsidDel="00000000" w:rsidR="00000000" w:rsidRPr="00000000">
        <w:rPr>
          <w:b w:val="1"/>
          <w:color w:val="2d3b45"/>
          <w:highlight w:val="white"/>
          <w:rtl w:val="0"/>
        </w:rPr>
        <w:t xml:space="preserve">)    and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(∀i | 7 &lt;= i &lt;= 10 : b(i+1) &lt; b(i))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(∀i | 7 &lt;= i &lt;= 10 : b(i+1) &lt; b(i)) ⇒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 &lt;weakening/strengthening&gt;</w:t>
        <w:tab/>
        <w:t xml:space="preserve">(∀i | 7 &lt;= i &lt;= 10 : b(i+1) &lt; b(i)) V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(∀i | 5 &lt;= i &lt; 10 : b(i+1) &lt; b(i))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 ⇒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 &lt;algebra&gt;   </w:t>
        <w:tab/>
        <w:tab/>
        <w:tab/>
        <w:t xml:space="preserve">(∀i | 5 &lt;= i &lt; 10 : b(i+1) &lt; b(i))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Hence (∀i | 5 &lt;= i &lt; 10 : b(i+1) &lt; b(i)) is weaker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(x &lt;= 1)</w:t>
      </w:r>
      <w:r w:rsidDel="00000000" w:rsidR="00000000" w:rsidRPr="00000000">
        <w:rPr>
          <w:b w:val="1"/>
          <w:color w:val="2d3b45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d3b45"/>
          <w:highlight w:val="white"/>
          <w:rtl w:val="0"/>
        </w:rPr>
        <w:t xml:space="preserve">and (x &gt;= 5)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 xml:space="preserve">(x &lt;= 1) and (x &gt;= 5) can never both be true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so they never imply each other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 xml:space="preserve">So none is weaker than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3.3.1.7) Determine: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wp( y := x - 1 , y &lt;= 1)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   ⇒   x - 1 &lt;= 1  ⇒   x &lt;=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wp( x := x - 1 , x &lt;= 1)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   ⇒   x - 1 &lt;= 1 ⇒ x &lt;=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wp( a := a + b(i) , a 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sz w:val="27"/>
          <w:szCs w:val="27"/>
          <w:highlight w:val="white"/>
          <w:rtl w:val="0"/>
        </w:rPr>
        <w:t xml:space="preserve">∑</w:t>
      </w:r>
      <w:r w:rsidDel="00000000" w:rsidR="00000000" w:rsidRPr="00000000">
        <w:rPr>
          <w:b w:val="1"/>
          <w:color w:val="2d3b45"/>
          <w:highlight w:val="white"/>
          <w:rtl w:val="0"/>
        </w:rPr>
        <w:t xml:space="preserve"> (k=0) i-1  b(k)</w:t>
      </w:r>
      <w:r w:rsidDel="00000000" w:rsidR="00000000" w:rsidRPr="00000000">
        <w:rPr>
          <w:b w:val="1"/>
          <w:color w:val="2d3b45"/>
          <w:highlight w:val="whit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ab/>
        <w:t xml:space="preserve">⇒ </w:t>
        <w:tab/>
        <w:t xml:space="preserve">a = b(i) +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7"/>
          <w:szCs w:val="27"/>
          <w:highlight w:val="white"/>
          <w:rtl w:val="0"/>
        </w:rPr>
        <w:t xml:space="preserve">∑</w:t>
      </w:r>
      <w:r w:rsidDel="00000000" w:rsidR="00000000" w:rsidRPr="00000000">
        <w:rPr>
          <w:color w:val="2d3b45"/>
          <w:highlight w:val="white"/>
          <w:rtl w:val="0"/>
        </w:rPr>
        <w:t xml:space="preserve"> (k=0) i-1  b(k)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⇒ a =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sz w:val="27"/>
          <w:szCs w:val="27"/>
          <w:highlight w:val="white"/>
          <w:rtl w:val="0"/>
        </w:rPr>
        <w:t xml:space="preserve">∑</w:t>
      </w:r>
      <w:r w:rsidDel="00000000" w:rsidR="00000000" w:rsidRPr="00000000">
        <w:rPr>
          <w:color w:val="2d3b45"/>
          <w:highlight w:val="white"/>
          <w:rtl w:val="0"/>
        </w:rPr>
        <w:t xml:space="preserve"> (k=0) i  b(k)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3.3.2.8) Prove: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(p ⇒ r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∧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  q ⇒ r)     ⇔     (p V q) ⇒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ab/>
        <w:tab/>
        <w:t xml:space="preserve">  (p ⇒ r  ∧  q ⇒ r)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&lt;Implication&gt; </w:t>
        <w:tab/>
        <w:t xml:space="preserve">  (¬p V r) ∧ (¬q V r)   ⇔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&lt;distributive&gt;</w:t>
        <w:tab/>
        <w:t xml:space="preserve">   r  </w:t>
      </w:r>
      <w:r w:rsidDel="00000000" w:rsidR="00000000" w:rsidRPr="00000000">
        <w:rPr>
          <w:color w:val="2d3b45"/>
          <w:highlight w:val="whit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 (¬p ∧</w:t>
      </w:r>
      <w:r w:rsidDel="00000000" w:rsidR="00000000" w:rsidRPr="00000000">
        <w:rPr>
          <w:color w:val="2d3b45"/>
          <w:highlight w:val="white"/>
          <w:rtl w:val="0"/>
        </w:rPr>
        <w:t xml:space="preserve"> ¬q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)   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&lt;de morgan&gt;     r  V ¬(p V q)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&lt;implication&gt;     (p V q) ⇒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3.3.4.10) Abort satisfies: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Excluded Miracles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wp(abort, R) = F ⇒ wp(abort, F)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Distributivity of Conjunctions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Let Q and R be arbitrary states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wp(abort, Q)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wp(abort, R) =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Hence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 wp(abort, Q) ∧ wp(abort, R)</w:t>
      </w:r>
      <w:r w:rsidDel="00000000" w:rsidR="00000000" w:rsidRPr="00000000">
        <w:rPr>
          <w:color w:val="2d3b45"/>
          <w:highlight w:val="white"/>
          <w:rtl w:val="0"/>
        </w:rPr>
        <w:t xml:space="preserve">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wp(abort, Q ∧ R)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F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F = F ∧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Hence wp(abort, Q ∧ R) = wp(abort, Q) ∧ wp(abort, 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Monotonicity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If  Q ⇒ R   then wp(S,Q) ⇒ wp(S,R)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Let Q and R such that Q ⇒ 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wp(abort, Q)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wp(abort, R)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F ⇒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Hence wp(abort, Q) ⇒ wp(abort, 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Distributed Disjunctions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wp(abort, Q)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wp(abort, R)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wp(abort, Q V R) =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F V F ⇒ 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wp(abort, Q) V wp(abort, R) ⇒ wp(abort, Q V 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3.3.6.12)  Determine WP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wp( i := i+1 , i = j ) </w:t>
      </w:r>
      <w:r w:rsidDel="00000000" w:rsidR="00000000" w:rsidRPr="00000000">
        <w:rPr>
          <w:color w:val="2d3b45"/>
          <w:highlight w:val="white"/>
          <w:rtl w:val="0"/>
        </w:rPr>
        <w:t xml:space="preserve">   =   ( i + 1 = j )   =  ( i  = j - 1 )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wp( i := i+1 ;  j := j+i , i = j )</w:t>
      </w:r>
      <w:r w:rsidDel="00000000" w:rsidR="00000000" w:rsidRPr="00000000">
        <w:rPr>
          <w:color w:val="2d3b45"/>
          <w:highlight w:val="white"/>
          <w:rtl w:val="0"/>
        </w:rPr>
        <w:t xml:space="preserve">   </w:t>
      </w:r>
      <w:r w:rsidDel="00000000" w:rsidR="00000000" w:rsidRPr="00000000">
        <w:rPr>
          <w:color w:val="2d3b45"/>
          <w:highlight w:val="white"/>
          <w:rtl w:val="0"/>
        </w:rPr>
        <w:t xml:space="preserve">=  wp( i := i+1 , wp(j := j+i , i = j ))   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          =  wp( i := i+1 , i = j + i) 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          =  wp( i := i+1 , j = 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ab/>
        <w:t xml:space="preserve">          = (j = 0</w:t>
      </w:r>
      <w:r w:rsidDel="00000000" w:rsidR="00000000" w:rsidRPr="00000000">
        <w:rPr>
          <w:color w:val="2d3b45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wp( i := 2i+1 ;  j := j+i , i = j ) </w:t>
      </w:r>
      <w:r w:rsidDel="00000000" w:rsidR="00000000" w:rsidRPr="00000000">
        <w:rPr>
          <w:color w:val="2d3b45"/>
          <w:highlight w:val="white"/>
          <w:rtl w:val="0"/>
        </w:rPr>
        <w:t xml:space="preserve">=  wp( i := i+1 , wp(j := j+i , i = j ))   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          =  wp( i := 2i+1 , i = j + i)  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          =  wp( i := 2i+1 , j = 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ab/>
        <w:t xml:space="preserve">          = (j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wp(  j := j+i ; i := 2i+1 , i = j ) </w:t>
      </w:r>
      <w:r w:rsidDel="00000000" w:rsidR="00000000" w:rsidRPr="00000000">
        <w:rPr>
          <w:color w:val="2d3b45"/>
          <w:highlight w:val="white"/>
          <w:rtl w:val="0"/>
        </w:rPr>
        <w:t xml:space="preserve">= </w:t>
      </w:r>
      <w:r w:rsidDel="00000000" w:rsidR="00000000" w:rsidRPr="00000000">
        <w:rPr>
          <w:color w:val="2d3b45"/>
          <w:highlight w:val="white"/>
          <w:rtl w:val="0"/>
        </w:rPr>
        <w:t xml:space="preserve">wp(j := j+i , wp(i := 2i+1 , i = j))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ab/>
        <w:tab/>
        <w:t xml:space="preserve">= wp(j := j+i , 2i+1 = j)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ab/>
        <w:tab/>
        <w:t xml:space="preserve">=   (2i + 1 = j + 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ab/>
        <w:tab/>
        <w:t xml:space="preserve">=    (j = i + 1)  = (i = j - 1)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wp(“t := i ; i := j ; j := t”, i = i_hat ∧ j = j_hat)</w:t>
      </w:r>
      <w:r w:rsidDel="00000000" w:rsidR="00000000" w:rsidRPr="00000000">
        <w:rPr>
          <w:color w:val="2d3b45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=  wp(“t := i ; i := j” , wp( “j := t” , i = i_hat ∧ j = j_hat))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=  wp(“t := i” , wp( “i := j” , i = i_hat ∧ t = j_hat))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=  wp(“t := i” , j = i_hat ∧ t = j_hat)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=  ( j = i_hat ∧ i = j_hat)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wp(“ i = 0; s := 0”, 0 &lt;= i &lt; n ∧ s = ( Σ j | 0 &lt;= j &lt; i : b(j)))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ab/>
        <w:tab/>
        <w:tab/>
        <w:t xml:space="preserve">= wp( “i = 0” , wp(s := 0”, 0 &lt;= i &lt; n ∧ s = ( Σ j | 0 &lt;= j &lt; i : b(j))))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ab/>
        <w:tab/>
        <w:tab/>
        <w:t xml:space="preserve">= wp( i = 0, 0 &lt;= i &lt; n ∧ 0 = ( Σ j | 0 &lt;= j &lt; i : b(j)))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ab/>
        <w:t xml:space="preserve">= wp( i = 0 ,  0 = ( Σ j | 0 &lt;= j &lt; i : b(j)))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ab/>
        <w:t xml:space="preserve">=    (0 = ( Σ j | 0 &lt;= j &lt; 0 : b(j)))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ab/>
        <w:t xml:space="preserve">= F  ( since 0 &lt;= j &lt; 0 is a false condition)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wp( s := s + b(i) ; i := i + 1, 0 &lt;= i &lt; n ∧ s = ( Σ j | 0 &lt;= j &lt; i : b(j)))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=  wp( s := s + b(i) , wp(i := i + 1, 0 &lt;= i &lt; n ∧ s = ( Σ j | 0 &lt;= j &lt; i : b(j))))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ab/>
        <w:tab/>
        <w:tab/>
        <w:t xml:space="preserve">= wp( s := s + b(i) , 0 &lt;= i + 1 &lt; n ∧ s = ( Σ j | 0 &lt;= j &lt; i + 1: b(j)))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ab/>
        <w:tab/>
        <w:tab/>
        <w:t xml:space="preserve">=  ( 0 &lt;= i + 1 &lt; n ∧ s + b(i) = ( Σ j | 0 &lt;= j &lt; i + 1: b(j))))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ab/>
        <w:tab/>
        <w:tab/>
        <w:t xml:space="preserve">=  (s = ( Σ j | 0 &lt;= j &lt; i + 1 &lt; n : b(j)))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3.3.6.13)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{ P: 0 &lt;= k &lt; n ∧ a = ( Σ i | 0 &lt;= i &lt;= k : b(i))}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S0: k := k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S1: a := a + b(k)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d3b45"/>
          <w:highlight w:val="white"/>
          <w:rtl w:val="0"/>
        </w:rPr>
        <w:t xml:space="preserve">{ R: 0 &lt;= k &lt;= n ∧ a = ( Σ i | 0 &lt;= i &lt;= k : b(i))}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Proof: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wp(S0; S1, R) = wp(S0 , wp(S1, R))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&lt;assignment&gt; </w:t>
      </w: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wp( k := k+1, 0 &lt;= k &lt;= n ∧ a + b(k) = ( Σ i | 0 &lt;= i &lt;= k : b(i))) </w:t>
      </w:r>
      <w:r w:rsidDel="00000000" w:rsidR="00000000" w:rsidRPr="00000000">
        <w:rPr>
          <w:color w:val="2d3b45"/>
          <w:highlight w:val="white"/>
          <w:rtl w:val="0"/>
        </w:rPr>
        <w:t xml:space="preserve">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&lt;assignment&gt; (0 &lt;= k+1 &lt;= n ∧ a + b(k+1) = ( Σ i | 0 &lt;= i &lt;= k+1 : b(i)))) 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2d3b45"/>
          <w:highlight w:val="white"/>
          <w:rtl w:val="0"/>
        </w:rPr>
        <w:t xml:space="preserve">&lt;algebra&gt; (0 &lt;= k &lt; n ∧ a = ( Σ i | 0 &lt;= i &lt;= k : b(i))))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d3b45"/>
          <w:highlight w:val="white"/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