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3: THIẾT KẾ VÀ HIỆN THỰC</w:t>
      </w:r>
    </w:p>
    <w:p>
      <w:pPr>
        <w:pStyle w:val="Heading2"/>
      </w:pPr>
      <w:r>
        <w:t>3.1.2 Đặc tả lớp</w:t>
      </w:r>
    </w:p>
    <w:p>
      <w:pPr>
        <w:pStyle w:val="Heading3"/>
      </w:pPr>
      <w:r>
        <w:t>Table 1. Thực thể Nhân viên (NV)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 /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Khai báo thuộc tính: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maNV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{id}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hoTen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soCCCD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soDT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diaChi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ngayVaoLam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ngaySinh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trinhDo</w:t>
            </w:r>
          </w:p>
        </w:tc>
        <w:tc>
          <w:tcPr>
            <w:tcW w:type="dxa" w:w="2160"/>
          </w:tcPr>
          <w:p>
            <w:r>
              <w:t>trinhDo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mk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1.10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1.11</w:t>
            </w:r>
          </w:p>
        </w:tc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1.12</w:t>
            </w:r>
          </w:p>
        </w:tc>
        <w:tc>
          <w:tcPr>
            <w:tcW w:type="dxa" w:w="2160"/>
          </w:tcPr>
          <w:p>
            <w:r>
              <w:t>maQL</w:t>
            </w:r>
          </w:p>
        </w:tc>
        <w:tc>
          <w:tcPr>
            <w:tcW w:type="dxa" w:w="2160"/>
          </w:tcPr>
          <w:p>
            <w:r>
              <w:t>NV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Table 2. Thực thể Khách hàng (KH)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 /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Khai báo thuộc tính: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maKH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{id}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tenKH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soDT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ngaySinh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soCCCD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Table 3. Thực thể Phòng (Phong)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 /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Khai báo thuộc tính: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maPhong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{id}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tenPhong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loaiPhong</w:t>
            </w:r>
          </w:p>
        </w:tc>
        <w:tc>
          <w:tcPr>
            <w:tcW w:type="dxa" w:w="2160"/>
          </w:tcPr>
          <w:p>
            <w:r>
              <w:t>LoaiPhong_Header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tinhTrang</w:t>
            </w:r>
          </w:p>
        </w:tc>
        <w:tc>
          <w:tcPr>
            <w:tcW w:type="dxa" w:w="2160"/>
          </w:tcPr>
          <w:p>
            <w:r>
              <w:t>tinhTrang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soPhong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soTang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maLoai</w:t>
            </w:r>
          </w:p>
        </w:tc>
        <w:tc>
          <w:tcPr>
            <w:tcW w:type="dxa" w:w="2160"/>
          </w:tcPr>
          <w:p>
            <w:r>
              <w:t>LoaiPhong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Viết các phương thức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getDanhSach(Phong)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checkStatus(tinhTrang)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updateStatus(tinhTrang)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Table 4. Thực thể Đặt Phòng (DatPhong)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 /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Khai báo thuộc tính: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maDat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{id}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ngayDat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maKH</w:t>
            </w:r>
          </w:p>
        </w:tc>
        <w:tc>
          <w:tcPr>
            <w:tcW w:type="dxa" w:w="2160"/>
          </w:tcPr>
          <w:p>
            <w:r>
              <w:t>KH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ngayCheckIn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ngayCheckOut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Viết các phương thức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setCheck_inTime(Date, Time)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setCheck_outTime(Date, Time)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checkBooking(maKH)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Table 5. Thực thể Hóa Đơn (HoaDon)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 /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Khai báo thuộc tính: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maHD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{id}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maDat</w:t>
            </w:r>
          </w:p>
        </w:tc>
        <w:tc>
          <w:tcPr>
            <w:tcW w:type="dxa" w:w="2160"/>
          </w:tcPr>
          <w:p>
            <w:r>
              <w:t>DatPhong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maNV</w:t>
            </w:r>
          </w:p>
        </w:tc>
        <w:tc>
          <w:tcPr>
            <w:tcW w:type="dxa" w:w="2160"/>
          </w:tcPr>
          <w:p>
            <w:r>
              <w:t>NV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ngayTaoHD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tienPhong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VAT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tongCoc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tienDV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tongTien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1.10</w:t>
            </w:r>
          </w:p>
        </w:tc>
        <w:tc>
          <w:tcPr>
            <w:tcW w:type="dxa" w:w="2160"/>
          </w:tcPr>
          <w:p>
            <w:r>
              <w:t>doanhThu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1.11</w:t>
            </w:r>
          </w:p>
        </w:tc>
        <w:tc>
          <w:tcPr>
            <w:tcW w:type="dxa" w:w="2160"/>
          </w:tcPr>
          <w:p>
            <w:r>
              <w:t>loaiHD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1.12</w:t>
            </w:r>
          </w:p>
        </w:tc>
        <w:tc>
          <w:tcPr>
            <w:tcW w:type="dxa" w:w="2160"/>
          </w:tcPr>
          <w:p>
            <w:r>
              <w:t>trangThaiThanhToan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1.13</w:t>
            </w:r>
          </w:p>
        </w:tc>
        <w:tc>
          <w:tcPr>
            <w:tcW w:type="dxa" w:w="2160"/>
          </w:tcPr>
          <w:p>
            <w:r>
              <w:t>ngayThanhToan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1.14</w:t>
            </w:r>
          </w:p>
        </w:tc>
        <w:tc>
          <w:tcPr>
            <w:tcW w:type="dxa" w:w="2160"/>
          </w:tcPr>
          <w:p>
            <w:r>
              <w:t>ghiChuThanhToan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Viết các phương thức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updateStatus()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saveTTHD(maHD, ngayTaoHD)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tongTien()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operation()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Table 6. Thực thể Chi Tiết Đặt Phòng (ChiTietDatPhong)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 /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Khai báo thuộc tính: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maCTDP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{id}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maPhong</w:t>
            </w:r>
          </w:p>
        </w:tc>
        <w:tc>
          <w:tcPr>
            <w:tcW w:type="dxa" w:w="2160"/>
          </w:tcPr>
          <w:p>
            <w:r>
              <w:t>Phong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maDat</w:t>
            </w:r>
          </w:p>
        </w:tc>
        <w:tc>
          <w:tcPr>
            <w:tcW w:type="dxa" w:w="2160"/>
          </w:tcPr>
          <w:p>
            <w:r>
              <w:t>DatPhong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giaCoc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soNguoi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ghiChu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Table 7. Thực thể Chi Tiết Hóa Đơn (ChiTietHoaDon)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 /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Khai báo thuộc tính: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maCTHD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{id}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maHD</w:t>
            </w:r>
          </w:p>
        </w:tc>
        <w:tc>
          <w:tcPr>
            <w:tcW w:type="dxa" w:w="2160"/>
          </w:tcPr>
          <w:p>
            <w:r>
              <w:t>HoaDon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maCTDP</w:t>
            </w:r>
          </w:p>
        </w:tc>
        <w:tc>
          <w:tcPr>
            <w:tcW w:type="dxa" w:w="2160"/>
          </w:tcPr>
          <w:p>
            <w:r>
              <w:t>ChiTietDatPhong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thoiGianLuuTru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soLuongPhong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thanhTien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Viết các phương thức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getTTHD(maHD)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tongTien()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Table 8. Thực thể Dịch Vụ (DV)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 /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Khai báo thuộc tính: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maDV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{id}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tenDV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gia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loaiDV</w:t>
            </w:r>
          </w:p>
        </w:tc>
        <w:tc>
          <w:tcPr>
            <w:tcW w:type="dxa" w:w="2160"/>
          </w:tcPr>
          <w:p>
            <w:r>
              <w:t>loaiDV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mieuTa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donVi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Table 9. Thực thể Bảng Giá Dịch Vụ Header (BangGiaDV_Header)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 /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Khai báo thuộc tính: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maBangGia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{id}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tenBangGia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ngayApDung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ngayHetHieuLuc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Table 10. Thực thể Bảng Giá Dịch Vụ Detail (BangGiaDV_Detail)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 /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Khai báo thuộc tính: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maBangGia</w:t>
            </w:r>
          </w:p>
        </w:tc>
        <w:tc>
          <w:tcPr>
            <w:tcW w:type="dxa" w:w="2160"/>
          </w:tcPr>
          <w:p>
            <w:r>
              <w:t>BangGiaDV_Header</w:t>
            </w:r>
          </w:p>
        </w:tc>
        <w:tc>
          <w:tcPr>
            <w:tcW w:type="dxa" w:w="2160"/>
          </w:tcPr>
          <w:p>
            <w:r>
              <w:t>{id}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maDV</w:t>
            </w:r>
          </w:p>
        </w:tc>
        <w:tc>
          <w:tcPr>
            <w:tcW w:type="dxa" w:w="2160"/>
          </w:tcPr>
          <w:p>
            <w:r>
              <w:t>DV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giaDV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Table 11. Thực thể Dịch Vụ Sử Dụng (DichVuSuDung)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 /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Khai báo thuộc tính: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maDV</w:t>
            </w:r>
          </w:p>
        </w:tc>
        <w:tc>
          <w:tcPr>
            <w:tcW w:type="dxa" w:w="2160"/>
          </w:tcPr>
          <w:p>
            <w:r>
              <w:t>DV</w:t>
            </w:r>
          </w:p>
        </w:tc>
        <w:tc>
          <w:tcPr>
            <w:tcW w:type="dxa" w:w="2160"/>
          </w:tcPr>
          <w:p>
            <w:r>
              <w:t>{id}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maCTHD</w:t>
            </w:r>
          </w:p>
        </w:tc>
        <w:tc>
          <w:tcPr>
            <w:tcW w:type="dxa" w:w="2160"/>
          </w:tcPr>
          <w:p>
            <w:r>
              <w:t>ChiTietHoaDon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ngaySuDung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soLuong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giaDV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Viết các phương thức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thanhTien(giaDV)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Table 12. Thực thể Loại Phòng (LoaiPhong)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 /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Khai báo thuộc tính: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maLoai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{id}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donGia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sucChua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3.2.3 Các ràng buộc toàn vẹn trong CSDL</w:t>
      </w:r>
    </w:p>
    <w:p>
      <w:pPr>
        <w:pStyle w:val="Heading3"/>
      </w:pPr>
      <w:r>
        <w:t>3.2.1 Bảng Khách hàng (KH)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maKH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tenKH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soDT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ngaySinh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soCCCD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UNIQUE</w:t>
            </w:r>
          </w:p>
        </w:tc>
      </w:tr>
    </w:tbl>
    <w:p>
      <w:pPr>
        <w:pStyle w:val="Heading3"/>
      </w:pPr>
      <w:r>
        <w:t>3.2.2 Bảng Nhân viên (NV)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maNV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hoTen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soDT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soCCCD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diaChi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ngaySinh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ngayVaoLam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trinhDo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 ('THCS', 'THPT', 'CAODANG', 'DAIHOC')</w:t>
            </w:r>
          </w:p>
        </w:tc>
      </w:tr>
      <w:tr>
        <w:tc>
          <w:tcPr>
            <w:tcW w:type="dxa" w:w="2160"/>
          </w:tcPr>
          <w:p>
            <w:r>
              <w:t>mk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 ('NV', 'QL')</w:t>
            </w:r>
          </w:p>
        </w:tc>
      </w:tr>
      <w:tr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 ('CONLAM', 'DANGHI')</w:t>
            </w:r>
          </w:p>
        </w:tc>
      </w:tr>
      <w:tr>
        <w:tc>
          <w:tcPr>
            <w:tcW w:type="dxa" w:w="2160"/>
          </w:tcPr>
          <w:p>
            <w:r>
              <w:t>maQL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NV(maNV)</w:t>
            </w:r>
          </w:p>
        </w:tc>
      </w:tr>
    </w:tbl>
    <w:p>
      <w:pPr>
        <w:pStyle w:val="Heading3"/>
      </w:pPr>
      <w:r>
        <w:t>3.2.3 Bảng Loại phòng (LoaiPhong)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maLoaiPhong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gia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sucChua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</w:tbl>
    <w:p>
      <w:pPr>
        <w:pStyle w:val="Heading3"/>
      </w:pPr>
      <w:r>
        <w:t>3.2.4 Bảng Phòng (Phong)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maPhong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tenPhong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loaiPhong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LoaiPhong(maLoaiPhong)</w:t>
            </w:r>
          </w:p>
        </w:tc>
      </w:tr>
      <w:tr>
        <w:tc>
          <w:tcPr>
            <w:tcW w:type="dxa" w:w="2160"/>
          </w:tcPr>
          <w:p>
            <w:r>
              <w:t>tinhTrang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 ('BAN', 'CONTRONG', 'DANGSUDUNG')</w:t>
            </w:r>
          </w:p>
        </w:tc>
      </w:tr>
      <w:tr>
        <w:tc>
          <w:tcPr>
            <w:tcW w:type="dxa" w:w="2160"/>
          </w:tcPr>
          <w:p>
            <w:r>
              <w:t>soPhong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soTang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</w:tbl>
    <w:p>
      <w:pPr>
        <w:pStyle w:val="Heading3"/>
      </w:pPr>
      <w:r>
        <w:t>3.2.5 Bảng Đặt Phòng (DatPhong)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maDat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ngayDat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maKH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KH(maKH)</w:t>
            </w:r>
          </w:p>
        </w:tc>
      </w:tr>
      <w:tr>
        <w:tc>
          <w:tcPr>
            <w:tcW w:type="dxa" w:w="2160"/>
          </w:tcPr>
          <w:p>
            <w:r>
              <w:t>ngayCheckIn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ngayCheckOut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</w:tbl>
    <w:p>
      <w:pPr>
        <w:pStyle w:val="Heading3"/>
      </w:pPr>
      <w:r>
        <w:t>3.2.6 Bảng Chi Tiết Đặt Phòng (ChiTietDatPhong)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maCTDP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maPhong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Phong(maPhong)</w:t>
            </w:r>
          </w:p>
        </w:tc>
      </w:tr>
      <w:tr>
        <w:tc>
          <w:tcPr>
            <w:tcW w:type="dxa" w:w="2160"/>
          </w:tcPr>
          <w:p>
            <w:r>
              <w:t>maDat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DatPhong(maDat)</w:t>
            </w:r>
          </w:p>
        </w:tc>
      </w:tr>
      <w:tr>
        <w:tc>
          <w:tcPr>
            <w:tcW w:type="dxa" w:w="2160"/>
          </w:tcPr>
          <w:p>
            <w:r>
              <w:t>giaCoc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soNguoi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 0</w:t>
            </w:r>
          </w:p>
        </w:tc>
      </w:tr>
      <w:tr>
        <w:tc>
          <w:tcPr>
            <w:tcW w:type="dxa" w:w="2160"/>
          </w:tcPr>
          <w:p>
            <w:r>
              <w:t>ghiChu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3.2.7 Bảng Hóa Đơn (HoaDon)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maHD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maDat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DatPhong(maDat)</w:t>
            </w:r>
          </w:p>
        </w:tc>
      </w:tr>
      <w:tr>
        <w:tc>
          <w:tcPr>
            <w:tcW w:type="dxa" w:w="2160"/>
          </w:tcPr>
          <w:p>
            <w:r>
              <w:t>maNV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NV(maNV)</w:t>
            </w:r>
          </w:p>
        </w:tc>
      </w:tr>
      <w:tr>
        <w:tc>
          <w:tcPr>
            <w:tcW w:type="dxa" w:w="2160"/>
          </w:tcPr>
          <w:p>
            <w:r>
              <w:t>ngayTaoHD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tienPhong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tienDV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tienCoc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thueVAT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tongTien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doanhThu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loaiHD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trangThaiThanhToan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phuongThucThanhToan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ngayThanhToan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ghiChuThanhToan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3.2.8 Bảng Chi Tiết Hóa Đơn (ChiTietHoaDon)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maCTHD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maHD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HoaDon(maHD)</w:t>
            </w:r>
          </w:p>
        </w:tc>
      </w:tr>
      <w:tr>
        <w:tc>
          <w:tcPr>
            <w:tcW w:type="dxa" w:w="2160"/>
          </w:tcPr>
          <w:p>
            <w:r>
              <w:t>maCTDP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ChiTietDatPhong(maCTDP)</w:t>
            </w:r>
          </w:p>
        </w:tc>
      </w:tr>
      <w:tr>
        <w:tc>
          <w:tcPr>
            <w:tcW w:type="dxa" w:w="2160"/>
          </w:tcPr>
          <w:p>
            <w:r>
              <w:t>thoiGianLuuTru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thanhTien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3.2.9 Bảng Dịch vụ (DV)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maDV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tenDV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gia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loaiDV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mieuTa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donVi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3.2.10 Bảng Bảng Giá Dịch Vụ - Header (BangGiaDV_Header)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maBangGia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tenBangGia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ngayApDung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ngayHetHieuLuc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ngayHetHieuLuc &gt; ngayApDung</w:t>
            </w:r>
          </w:p>
        </w:tc>
      </w:tr>
      <w:tr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3.2.11 Bảng Bảng Giá Dịch Vụ - Detail (BangGiaDV_Detail)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maBangGia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PK, FK</w:t>
            </w:r>
          </w:p>
        </w:tc>
        <w:tc>
          <w:tcPr>
            <w:tcW w:type="dxa" w:w="2160"/>
          </w:tcPr>
          <w:p>
            <w:r>
              <w:t>REFERENCES BangGiaDV_Header(maBangGia)</w:t>
            </w:r>
          </w:p>
        </w:tc>
      </w:tr>
      <w:tr>
        <w:tc>
          <w:tcPr>
            <w:tcW w:type="dxa" w:w="2160"/>
          </w:tcPr>
          <w:p>
            <w:r>
              <w:t>maDV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PK, FK</w:t>
            </w:r>
          </w:p>
        </w:tc>
        <w:tc>
          <w:tcPr>
            <w:tcW w:type="dxa" w:w="2160"/>
          </w:tcPr>
          <w:p>
            <w:r>
              <w:t>REFERENCES DV(maDV)</w:t>
            </w:r>
          </w:p>
        </w:tc>
      </w:tr>
      <w:tr>
        <w:tc>
          <w:tcPr>
            <w:tcW w:type="dxa" w:w="2160"/>
          </w:tcPr>
          <w:p>
            <w:r>
              <w:t>giaDV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3.2.12 Bảng Dịch vụ Sử Dụng (DichVuSuDung)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maDV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PK, FK</w:t>
            </w:r>
          </w:p>
        </w:tc>
        <w:tc>
          <w:tcPr>
            <w:tcW w:type="dxa" w:w="2160"/>
          </w:tcPr>
          <w:p>
            <w:r>
              <w:t>REFERENCES DV(maDV)</w:t>
            </w:r>
          </w:p>
        </w:tc>
      </w:tr>
      <w:tr>
        <w:tc>
          <w:tcPr>
            <w:tcW w:type="dxa" w:w="2160"/>
          </w:tcPr>
          <w:p>
            <w:r>
              <w:t>maCTDP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PK, FK</w:t>
            </w:r>
          </w:p>
        </w:tc>
        <w:tc>
          <w:tcPr>
            <w:tcW w:type="dxa" w:w="2160"/>
          </w:tcPr>
          <w:p>
            <w:r>
              <w:t>REFERENCES ChiTietDatPhong(maCTDP)</w:t>
            </w:r>
          </w:p>
        </w:tc>
      </w:tr>
      <w:tr>
        <w:tc>
          <w:tcPr>
            <w:tcW w:type="dxa" w:w="2160"/>
          </w:tcPr>
          <w:p>
            <w:r>
              <w:t>ngaySuDung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soLuong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 0</w:t>
            </w:r>
          </w:p>
        </w:tc>
      </w:tr>
      <w:tr>
        <w:tc>
          <w:tcPr>
            <w:tcW w:type="dxa" w:w="2160"/>
          </w:tcPr>
          <w:p>
            <w:r>
              <w:t>giaDV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