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[Elu object 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[For creating individual objects; one copy is held as the generator for all objects of a particular type, while each instance/copy of the object’s data-sheet/document is a new instance/copy of that object]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is the basis for the Elu-object’s “data-sheet” that creates and “is” the object and contains everything that makes up the object in the game; similar to a “card” in a Trading card game: works in conjunction to the Elu Game Des Engine that gives life to these objects and gives them their game-function]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{this is used to construct the objects data-sheet and give them the following: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[Structure, data, encoding, creation, things, Iulion, Adrion, [aynu-things], game-things, [all game-things necessary to create and make-up the object], game-world-things, [Rygel-things], [Rygel-[aynu]], code, [game-properties], [game-behaviour], [game-characteristics], game-development, description, game-[----], game-[sym], game-[aynu], game-[aynu-concept], game-[descr], game-[descriptor], game-[model], game-[avatar], game-[thing], game-[concept], game-[code], game-[dev], game-[aynu-thing],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game-[things-to-develop], [aynu-game-dev-things], [aynu], stats, aynu-code, [aynu-structures], [things the players can develop and customize], [player-game-dev], [player game-dev things], [things the player owner can modify, develop, build, create, and customize] …, [more to develop], …, and anything else, including things developed by players]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(or aynu versions)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{this code does, creates, [aynu-thing], [aynu-theory-action], [aynu-game-dev], [aynu], [aynu-game-thing], [aynu-game] and [other things to develop] things for the Elu objects that I still need to develop and which transcend mortal understanding and theory-description, can only be encoded, created, developed, game-created, game-developed, …,[more to develop], …, [aynu], [aynu-game-things], [aynu-concepts], [aynu-things], [aynu-game], and [aynu-things] by aynu and are fundamentally [aynu]}  {in the game}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