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 Game 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[Complete description, creation, and encoding of this component and its mechanics, system, structure, Iulion, Adrion, things, values, powers, effects, aynu-things, items, objects, structs, [aynu-things], [Elu-things], [Elu-objects], [Game-structs], [aynu-game-things], formulas, world-things, place-in-the-universe, laws, reality-powers/things, game-things, gameplay, [aynu-game-things], [game-world-powers], [aynu-game-world-powers/things], [more to add], …, and anything else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[use English, aynu, and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[also provide the engine that implements and creates the thing using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