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possible species of pet struct comes with special characteristics, stats, data, [aynu], [aynu-things], [Rygel], [aynu-power-things], powers, abilities, [aynu-game-structs], [aynu-game-things], [game-structs], [structures], [aynu-data-structures], ..., [more to develop], ..., [and anything else] and things which are partially randomized and are characteristic of each species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can have special abilities, things, powers, effects, stats, data that allow them to [things]/[aynu-thing]/[aynu-coded-thing]/do/be/have/[aynu] special things in the game/[aynu-game-world]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 data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Draegon::{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[Physical characteristics]: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game characteristics]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[Roleplay data]: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[Flavour description and 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[Species-specific modifiers]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[Base Stats]::{ Health: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Power: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[thing]: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[aynu-thing]: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Game Effects]: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Game Powers]: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[Icons]::{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Fire: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[Gaia]: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[Game-stat-things]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[Items/Rygel/Equipment/things/possessions/[things it can use in gameplay]]: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[aynu-game-things]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[aynu-game-dev]::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[aynu]::{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