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[An example of a class of [great object] aynu-game0mechanics/system]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Tyrael: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