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[Solymon]::{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[things]:: 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