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 Game thing]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[Complete description, creation, and encoding of this component and its mechanics, system, structure, Iulion, Adrion, things, values, powers, effects, aynu-things, items, objects, structs, [aynu-things], [Elu-things], [Elu-objects], [Game-structs], [aynu-game-things], formulas, world-things, place-in-the-universe, laws, reality-powers/things, game-things, gameplay, [aynu-game-things], [game-world-powers], [aynu-game-world-powers/things], [more to add], …, and anything else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[use English, aynu, and 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[also provide the engine that implements and creates the thing using 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