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[An example of a class of [great object] aynu-game0mechanics/system]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Tyrael: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[code]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