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D85E2" w14:textId="77777777" w:rsidR="000854B8" w:rsidRDefault="000854B8" w:rsidP="00D37BA2">
      <w:pPr>
        <w:ind w:firstLine="720"/>
      </w:pPr>
    </w:p>
    <w:p w14:paraId="17833DB5" w14:textId="77777777" w:rsidR="000854B8" w:rsidRDefault="000854B8" w:rsidP="00D37BA2">
      <w:pPr>
        <w:ind w:firstLine="720"/>
      </w:pPr>
    </w:p>
    <w:p w14:paraId="666B2E70" w14:textId="592FE680" w:rsidR="00E75B87" w:rsidRDefault="00B87B16" w:rsidP="006B7EA4">
      <w:pPr>
        <w:spacing w:line="360" w:lineRule="auto"/>
        <w:ind w:firstLine="720"/>
      </w:pPr>
      <w:r>
        <w:t xml:space="preserve">Given the provided Crowdfunding Data, I identified three conclusions </w:t>
      </w:r>
      <w:r w:rsidRPr="00B87B16">
        <w:t>regarding crowdfunding campaigns that stood out to me</w:t>
      </w:r>
      <w:r>
        <w:t>. The first conclusion was relative to the Stacked-Column Graph by Category; there doesn’t seem to be a direct correlation between the success of the campaigns and a very low variation within the data among outcomes by categories.</w:t>
      </w:r>
    </w:p>
    <w:p w14:paraId="363EBD59" w14:textId="77777777" w:rsidR="00E75B87" w:rsidRDefault="00E75B87" w:rsidP="006B7EA4">
      <w:pPr>
        <w:spacing w:line="360" w:lineRule="auto"/>
        <w:ind w:firstLine="720"/>
      </w:pPr>
      <w:r>
        <w:rPr>
          <w:noProof/>
        </w:rPr>
        <w:drawing>
          <wp:inline distT="0" distB="0" distL="0" distR="0" wp14:anchorId="56C0E55C" wp14:editId="7D901C3A">
            <wp:extent cx="5943600" cy="2764790"/>
            <wp:effectExtent l="0" t="0" r="0" b="16510"/>
            <wp:docPr id="305748829" name="Chart 1">
              <a:extLst xmlns:a="http://schemas.openxmlformats.org/drawingml/2006/main">
                <a:ext uri="{FF2B5EF4-FFF2-40B4-BE49-F238E27FC236}">
                  <a16:creationId xmlns:a16="http://schemas.microsoft.com/office/drawing/2014/main" id="{54263E66-686B-C647-0219-32688BF9D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B87B16">
        <w:t xml:space="preserve"> </w:t>
      </w:r>
    </w:p>
    <w:p w14:paraId="14165C7A" w14:textId="12797951" w:rsidR="00D37BA2" w:rsidRDefault="00B87B16" w:rsidP="006B7EA4">
      <w:pPr>
        <w:spacing w:line="360" w:lineRule="auto"/>
        <w:ind w:firstLine="720"/>
      </w:pPr>
      <w:r>
        <w:t xml:space="preserve">Second, after analyzing the Outcomes Based on Goal line chart, I saw a trend that the highest success </w:t>
      </w:r>
      <w:r w:rsidR="00E75B87">
        <w:t>r</w:t>
      </w:r>
      <w:r>
        <w:t xml:space="preserve">ates were campaigns </w:t>
      </w:r>
      <w:r w:rsidR="00D37BA2">
        <w:t>that</w:t>
      </w:r>
      <w:r>
        <w:t xml:space="preserve"> set their Goal </w:t>
      </w:r>
      <w:r w:rsidR="00D37BA2">
        <w:t xml:space="preserve">range </w:t>
      </w:r>
      <w:r w:rsidR="00627945">
        <w:t xml:space="preserve">of </w:t>
      </w:r>
      <w:r w:rsidR="00D37BA2">
        <w:t>18,000</w:t>
      </w:r>
      <w:r>
        <w:t xml:space="preserve"> through 32,000.</w:t>
      </w:r>
      <w:r w:rsidR="00D37BA2">
        <w:t xml:space="preserve"> </w:t>
      </w:r>
      <w:r w:rsidR="00E75B87">
        <w:rPr>
          <w:noProof/>
        </w:rPr>
        <w:drawing>
          <wp:inline distT="0" distB="0" distL="0" distR="0" wp14:anchorId="34BADEA3" wp14:editId="5219BFC2">
            <wp:extent cx="5943600" cy="1982470"/>
            <wp:effectExtent l="0" t="0" r="0" b="17780"/>
            <wp:docPr id="1102121214" name="Chart 1">
              <a:extLst xmlns:a="http://schemas.openxmlformats.org/drawingml/2006/main">
                <a:ext uri="{FF2B5EF4-FFF2-40B4-BE49-F238E27FC236}">
                  <a16:creationId xmlns:a16="http://schemas.microsoft.com/office/drawing/2014/main" id="{108BC89E-59B8-B60C-FC7F-39C1E26E0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D37BA2">
        <w:lastRenderedPageBreak/>
        <w:t>Finally, the third conclusion came from the Date Outcome Line Graph</w:t>
      </w:r>
      <w:r w:rsidR="00D1069C">
        <w:t>,</w:t>
      </w:r>
      <w:r w:rsidR="00D37BA2">
        <w:t xml:space="preserve"> and the data reflected that the Summertime months</w:t>
      </w:r>
      <w:r w:rsidR="00627945">
        <w:t xml:space="preserve"> (June and July)</w:t>
      </w:r>
      <w:r w:rsidR="00D37BA2">
        <w:t xml:space="preserve"> were the best time to Crowdfund the Campaigns.</w:t>
      </w:r>
    </w:p>
    <w:p w14:paraId="417CAA6D" w14:textId="35E3076E" w:rsidR="00E75B87" w:rsidRDefault="00E75B87" w:rsidP="006B7EA4">
      <w:pPr>
        <w:spacing w:line="360" w:lineRule="auto"/>
        <w:ind w:firstLine="720"/>
      </w:pPr>
      <w:r>
        <w:rPr>
          <w:noProof/>
        </w:rPr>
        <w:drawing>
          <wp:inline distT="0" distB="0" distL="0" distR="0" wp14:anchorId="2E2A048C" wp14:editId="745763BF">
            <wp:extent cx="5943600" cy="2183765"/>
            <wp:effectExtent l="0" t="0" r="0" b="6985"/>
            <wp:docPr id="943566257" name="Chart 1">
              <a:extLst xmlns:a="http://schemas.openxmlformats.org/drawingml/2006/main">
                <a:ext uri="{FF2B5EF4-FFF2-40B4-BE49-F238E27FC236}">
                  <a16:creationId xmlns:a16="http://schemas.microsoft.com/office/drawing/2014/main" id="{E7AEDF16-0BF1-8517-06CF-90CD5F22C6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F0AA264" w14:textId="6A7DD1E7" w:rsidR="007C00EA" w:rsidRDefault="00D37BA2" w:rsidP="006B7EA4">
      <w:pPr>
        <w:spacing w:line="360" w:lineRule="auto"/>
        <w:ind w:firstLine="720"/>
      </w:pPr>
      <w:r>
        <w:t xml:space="preserve">Some limitations within the dataset would be </w:t>
      </w:r>
      <w:r w:rsidR="00D1069C">
        <w:t>the convoluted objectives of each campaign, as we cannot label and narrow down competing objectives of the campaigns by the outcome. Another vulnerability in the data that needs to be clarified is if the currency exchange rate among the campaigns would potentially skew the comprehensive analysis of the</w:t>
      </w:r>
      <w:r w:rsidR="00AE4468">
        <w:t xml:space="preserve"> goal</w:t>
      </w:r>
      <w:r w:rsidR="00D1069C">
        <w:t xml:space="preserve"> outcomes of the campaigns.</w:t>
      </w:r>
      <w:r>
        <w:t xml:space="preserve"> </w:t>
      </w:r>
      <w:r w:rsidR="008E29EA">
        <w:t>Lastly</w:t>
      </w:r>
      <w:r w:rsidR="00D1069C">
        <w:t>,</w:t>
      </w:r>
      <w:r w:rsidR="008E29EA">
        <w:t xml:space="preserve"> the </w:t>
      </w:r>
      <w:r w:rsidR="009F5A34">
        <w:t xml:space="preserve">date </w:t>
      </w:r>
      <w:r w:rsidR="008E29EA">
        <w:t xml:space="preserve">scope of the Date Created and Date Ended data </w:t>
      </w:r>
      <w:r w:rsidR="0088729D">
        <w:t>encompasses</w:t>
      </w:r>
      <w:r w:rsidR="008E29EA">
        <w:t xml:space="preserve"> </w:t>
      </w:r>
      <w:r w:rsidR="007C116F">
        <w:t>too</w:t>
      </w:r>
      <w:r w:rsidR="008E29EA">
        <w:t xml:space="preserve"> broad of a </w:t>
      </w:r>
      <w:r w:rsidR="00AE4468">
        <w:t>date</w:t>
      </w:r>
      <w:r w:rsidR="008E29EA">
        <w:t xml:space="preserve"> range, and a more narrowed Date Created and Date Ended would produce a more ironclad analysis of the data for Crowdfunding.</w:t>
      </w:r>
    </w:p>
    <w:p w14:paraId="5B8F3B1D" w14:textId="6B593111" w:rsidR="00D96C66" w:rsidRDefault="002E77C0" w:rsidP="006B7EA4">
      <w:pPr>
        <w:spacing w:line="360" w:lineRule="auto"/>
        <w:ind w:firstLine="720"/>
      </w:pPr>
      <w:r>
        <w:t xml:space="preserve"> </w:t>
      </w:r>
      <w:r w:rsidR="007C00EA">
        <w:t>A</w:t>
      </w:r>
      <w:r w:rsidR="00B656BE">
        <w:t xml:space="preserve"> beneficial </w:t>
      </w:r>
      <w:r w:rsidR="00DF6F70">
        <w:t xml:space="preserve">addition to this </w:t>
      </w:r>
      <w:r w:rsidR="00E025CC">
        <w:t>data analysis</w:t>
      </w:r>
      <w:r w:rsidR="00B656BE">
        <w:t xml:space="preserve"> </w:t>
      </w:r>
      <w:r w:rsidR="00675941">
        <w:t xml:space="preserve">would be a </w:t>
      </w:r>
      <w:r w:rsidR="009B5CFD">
        <w:t>whisker chart</w:t>
      </w:r>
      <w:r w:rsidR="00675941">
        <w:t xml:space="preserve"> to </w:t>
      </w:r>
      <w:r w:rsidR="00A634D0">
        <w:t xml:space="preserve">identify the quartiles within the standard deviation of the </w:t>
      </w:r>
      <w:r w:rsidR="00DA1F0A">
        <w:t xml:space="preserve">Crowdfunding Goal Analysis; the </w:t>
      </w:r>
      <w:r w:rsidR="006B7EA4">
        <w:t>investigation</w:t>
      </w:r>
      <w:r w:rsidR="00DA1F0A">
        <w:t xml:space="preserve"> determined </w:t>
      </w:r>
      <w:r w:rsidR="00A634D0">
        <w:t xml:space="preserve">extreme values in the variances </w:t>
      </w:r>
      <w:r w:rsidR="00DA1F0A">
        <w:t>within the</w:t>
      </w:r>
      <w:r w:rsidR="00A634D0">
        <w:t xml:space="preserve"> dataset</w:t>
      </w:r>
      <w:r w:rsidR="00AC598F">
        <w:t xml:space="preserve">. This would provide a </w:t>
      </w:r>
      <w:r w:rsidR="00A634D0">
        <w:t>less skewed interpretation of the standard deviation</w:t>
      </w:r>
      <w:r w:rsidR="00DA1F0A">
        <w:t xml:space="preserve"> by setting the interquartile range and</w:t>
      </w:r>
      <w:r w:rsidR="00A634D0">
        <w:t xml:space="preserve"> </w:t>
      </w:r>
      <w:r w:rsidR="00DA1F0A">
        <w:t>identifying</w:t>
      </w:r>
      <w:r w:rsidR="00A634D0">
        <w:t xml:space="preserve"> outliers within the dataset for </w:t>
      </w:r>
      <w:r w:rsidR="00DA1F0A">
        <w:t>the Crowdfunding Goal Analysis portion of the data</w:t>
      </w:r>
      <w:r w:rsidR="007C00EA">
        <w:t>.</w:t>
      </w:r>
      <w:r w:rsidR="004910F7">
        <w:t xml:space="preserve"> </w:t>
      </w:r>
    </w:p>
    <w:p w14:paraId="0F79235B" w14:textId="77777777" w:rsidR="0088729D" w:rsidRDefault="0088729D" w:rsidP="006B7EA4">
      <w:pPr>
        <w:spacing w:line="360" w:lineRule="auto"/>
        <w:ind w:firstLine="720"/>
      </w:pPr>
    </w:p>
    <w:sectPr w:rsidR="0088729D">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8E387" w14:textId="77777777" w:rsidR="00C2744F" w:rsidRDefault="00C2744F" w:rsidP="005F45E8">
      <w:pPr>
        <w:spacing w:after="0" w:line="240" w:lineRule="auto"/>
      </w:pPr>
      <w:r>
        <w:separator/>
      </w:r>
    </w:p>
  </w:endnote>
  <w:endnote w:type="continuationSeparator" w:id="0">
    <w:p w14:paraId="3EE57A9A" w14:textId="77777777" w:rsidR="00C2744F" w:rsidRDefault="00C2744F" w:rsidP="005F4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376190"/>
      <w:docPartObj>
        <w:docPartGallery w:val="Page Numbers (Bottom of Page)"/>
        <w:docPartUnique/>
      </w:docPartObj>
    </w:sdtPr>
    <w:sdtEndPr>
      <w:rPr>
        <w:noProof/>
      </w:rPr>
    </w:sdtEndPr>
    <w:sdtContent>
      <w:p w14:paraId="58958A83" w14:textId="3AB0CBC3" w:rsidR="000854B8" w:rsidRDefault="000854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E22516" w14:textId="66BC1599" w:rsidR="000854B8" w:rsidRDefault="00085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0B04D" w14:textId="77777777" w:rsidR="00C2744F" w:rsidRDefault="00C2744F" w:rsidP="005F45E8">
      <w:pPr>
        <w:spacing w:after="0" w:line="240" w:lineRule="auto"/>
      </w:pPr>
      <w:r>
        <w:separator/>
      </w:r>
    </w:p>
  </w:footnote>
  <w:footnote w:type="continuationSeparator" w:id="0">
    <w:p w14:paraId="00092122" w14:textId="77777777" w:rsidR="00C2744F" w:rsidRDefault="00C2744F" w:rsidP="005F45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0E66" w14:textId="5E7FC7E2" w:rsidR="00E55999" w:rsidRDefault="00EA3F49">
    <w:pPr>
      <w:pStyle w:val="Header"/>
    </w:pPr>
    <w:r>
      <w:t>Ryan Himes</w:t>
    </w:r>
  </w:p>
  <w:p w14:paraId="67605AC6" w14:textId="322664C3" w:rsidR="00330FF7" w:rsidRDefault="00303DF0">
    <w:pPr>
      <w:pStyle w:val="Header"/>
    </w:pPr>
    <w:r>
      <w:t xml:space="preserve">Instructor </w:t>
    </w:r>
    <w:r w:rsidR="006B7EA4">
      <w:t>Steven Green</w:t>
    </w:r>
  </w:p>
  <w:p w14:paraId="60936C17" w14:textId="7C56C535" w:rsidR="00303DF0" w:rsidRDefault="00303DF0">
    <w:pPr>
      <w:pStyle w:val="Header"/>
    </w:pPr>
    <w:r>
      <w:t>Data Analytics</w:t>
    </w:r>
  </w:p>
  <w:p w14:paraId="12F0DDCD" w14:textId="4A445629" w:rsidR="005245C0" w:rsidRDefault="006B7EA4">
    <w:pPr>
      <w:pStyle w:val="Header"/>
    </w:pPr>
    <w:r>
      <w:t>06/09/</w:t>
    </w:r>
    <w:r w:rsidR="005245C0">
      <w:t>2023</w:t>
    </w:r>
  </w:p>
  <w:p w14:paraId="24DC796C" w14:textId="77777777" w:rsidR="00B20986" w:rsidRDefault="00B20986">
    <w:pPr>
      <w:pStyle w:val="Header"/>
    </w:pPr>
  </w:p>
  <w:p w14:paraId="3CAD86C3" w14:textId="5301304F" w:rsidR="00B20986" w:rsidRDefault="00B20986" w:rsidP="00B20986">
    <w:pPr>
      <w:pStyle w:val="Title"/>
      <w:jc w:val="center"/>
    </w:pPr>
    <w:r>
      <w:t>Crowd</w:t>
    </w:r>
    <w:r w:rsidR="006D0867">
      <w:t>funding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E4D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8895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16"/>
    <w:rsid w:val="000854B8"/>
    <w:rsid w:val="00185E7B"/>
    <w:rsid w:val="001958A5"/>
    <w:rsid w:val="001B3F31"/>
    <w:rsid w:val="0029643E"/>
    <w:rsid w:val="002E51B9"/>
    <w:rsid w:val="002E77C0"/>
    <w:rsid w:val="00303DF0"/>
    <w:rsid w:val="00313AED"/>
    <w:rsid w:val="00330FF7"/>
    <w:rsid w:val="003B0D74"/>
    <w:rsid w:val="003F4AAB"/>
    <w:rsid w:val="004910F7"/>
    <w:rsid w:val="004C0C6E"/>
    <w:rsid w:val="004C15D5"/>
    <w:rsid w:val="005245C0"/>
    <w:rsid w:val="005914E1"/>
    <w:rsid w:val="005B56DC"/>
    <w:rsid w:val="005F45E8"/>
    <w:rsid w:val="00627945"/>
    <w:rsid w:val="00660CE2"/>
    <w:rsid w:val="0066259B"/>
    <w:rsid w:val="00675941"/>
    <w:rsid w:val="006B7EA4"/>
    <w:rsid w:val="006D0867"/>
    <w:rsid w:val="007063A8"/>
    <w:rsid w:val="007C00EA"/>
    <w:rsid w:val="007C116F"/>
    <w:rsid w:val="00812C07"/>
    <w:rsid w:val="0088729D"/>
    <w:rsid w:val="008E29EA"/>
    <w:rsid w:val="00935461"/>
    <w:rsid w:val="009525D2"/>
    <w:rsid w:val="00994B3D"/>
    <w:rsid w:val="009B5CFD"/>
    <w:rsid w:val="009D0CCA"/>
    <w:rsid w:val="009F5A34"/>
    <w:rsid w:val="00A634D0"/>
    <w:rsid w:val="00AC598F"/>
    <w:rsid w:val="00AE4468"/>
    <w:rsid w:val="00B20986"/>
    <w:rsid w:val="00B656BE"/>
    <w:rsid w:val="00B87B16"/>
    <w:rsid w:val="00BC2162"/>
    <w:rsid w:val="00C2744F"/>
    <w:rsid w:val="00C44F87"/>
    <w:rsid w:val="00C47A82"/>
    <w:rsid w:val="00C62A0F"/>
    <w:rsid w:val="00CB4BB1"/>
    <w:rsid w:val="00CF321E"/>
    <w:rsid w:val="00CF6E97"/>
    <w:rsid w:val="00D1069C"/>
    <w:rsid w:val="00D319B9"/>
    <w:rsid w:val="00D37BA2"/>
    <w:rsid w:val="00D80C82"/>
    <w:rsid w:val="00D96C66"/>
    <w:rsid w:val="00DA1F0A"/>
    <w:rsid w:val="00DF6F70"/>
    <w:rsid w:val="00E025CC"/>
    <w:rsid w:val="00E47B88"/>
    <w:rsid w:val="00E55999"/>
    <w:rsid w:val="00E75B87"/>
    <w:rsid w:val="00EA3F49"/>
    <w:rsid w:val="00ED5A79"/>
    <w:rsid w:val="00FC0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67FB"/>
  <w15:chartTrackingRefBased/>
  <w15:docId w15:val="{3777FE35-6453-4428-9F79-C31583297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B87"/>
  </w:style>
  <w:style w:type="paragraph" w:styleId="Heading1">
    <w:name w:val="heading 1"/>
    <w:basedOn w:val="Normal"/>
    <w:next w:val="Normal"/>
    <w:link w:val="Heading1Char"/>
    <w:uiPriority w:val="9"/>
    <w:qFormat/>
    <w:rsid w:val="00ED5A7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5A7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5A7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5A7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A7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5A7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5A7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5A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5A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4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5E8"/>
  </w:style>
  <w:style w:type="paragraph" w:styleId="Footer">
    <w:name w:val="footer"/>
    <w:basedOn w:val="Normal"/>
    <w:link w:val="FooterChar"/>
    <w:uiPriority w:val="99"/>
    <w:unhideWhenUsed/>
    <w:rsid w:val="005F4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5E8"/>
  </w:style>
  <w:style w:type="paragraph" w:styleId="Title">
    <w:name w:val="Title"/>
    <w:basedOn w:val="Normal"/>
    <w:next w:val="Normal"/>
    <w:link w:val="TitleChar"/>
    <w:uiPriority w:val="10"/>
    <w:qFormat/>
    <w:rsid w:val="00660C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C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D5A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D5A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5A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5A7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5A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5A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5A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5A7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[excel-challenge.xlsx]Stacked-column by Category!PivotTable2</c:name>
    <c:fmtId val="13"/>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'Stacked-column by Category'!$B$4:$B$5</c:f>
              <c:strCache>
                <c:ptCount val="1"/>
                <c:pt idx="0">
                  <c:v>canceled</c:v>
                </c:pt>
              </c:strCache>
            </c:strRef>
          </c:tx>
          <c:spPr>
            <a:solidFill>
              <a:schemeClr val="accent6"/>
            </a:solidFill>
            <a:ln>
              <a:noFill/>
            </a:ln>
            <a:effectLst/>
          </c:spPr>
          <c:invertIfNegative val="0"/>
          <c:cat>
            <c:strRef>
              <c:f>'Stacked-column by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'Stacked-column by Category'!$B$6:$B$15</c:f>
              <c:numCache>
                <c:formatCode>General</c:formatCode>
                <c:ptCount val="9"/>
                <c:pt idx="0">
                  <c:v>11</c:v>
                </c:pt>
                <c:pt idx="1">
                  <c:v>4</c:v>
                </c:pt>
                <c:pt idx="2">
                  <c:v>1</c:v>
                </c:pt>
                <c:pt idx="4">
                  <c:v>10</c:v>
                </c:pt>
                <c:pt idx="5">
                  <c:v>4</c:v>
                </c:pt>
                <c:pt idx="6">
                  <c:v>2</c:v>
                </c:pt>
                <c:pt idx="7">
                  <c:v>2</c:v>
                </c:pt>
                <c:pt idx="8">
                  <c:v>23</c:v>
                </c:pt>
              </c:numCache>
            </c:numRef>
          </c:val>
          <c:extLst>
            <c:ext xmlns:c16="http://schemas.microsoft.com/office/drawing/2014/chart" uri="{C3380CC4-5D6E-409C-BE32-E72D297353CC}">
              <c16:uniqueId val="{00000000-6AE4-4080-987D-E485218ADAD4}"/>
            </c:ext>
          </c:extLst>
        </c:ser>
        <c:ser>
          <c:idx val="1"/>
          <c:order val="1"/>
          <c:tx>
            <c:strRef>
              <c:f>'Stacked-column by Category'!$C$4:$C$5</c:f>
              <c:strCache>
                <c:ptCount val="1"/>
                <c:pt idx="0">
                  <c:v>failed</c:v>
                </c:pt>
              </c:strCache>
            </c:strRef>
          </c:tx>
          <c:spPr>
            <a:solidFill>
              <a:schemeClr val="accent5"/>
            </a:solidFill>
            <a:ln>
              <a:noFill/>
            </a:ln>
            <a:effectLst/>
          </c:spPr>
          <c:invertIfNegative val="0"/>
          <c:cat>
            <c:strRef>
              <c:f>'Stacked-column by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'Stacked-column by Category'!$C$6:$C$15</c:f>
              <c:numCache>
                <c:formatCode>General</c:formatCode>
                <c:ptCount val="9"/>
                <c:pt idx="0">
                  <c:v>60</c:v>
                </c:pt>
                <c:pt idx="1">
                  <c:v>20</c:v>
                </c:pt>
                <c:pt idx="2">
                  <c:v>23</c:v>
                </c:pt>
                <c:pt idx="4">
                  <c:v>66</c:v>
                </c:pt>
                <c:pt idx="5">
                  <c:v>11</c:v>
                </c:pt>
                <c:pt idx="6">
                  <c:v>24</c:v>
                </c:pt>
                <c:pt idx="7">
                  <c:v>28</c:v>
                </c:pt>
                <c:pt idx="8">
                  <c:v>132</c:v>
                </c:pt>
              </c:numCache>
            </c:numRef>
          </c:val>
          <c:extLst>
            <c:ext xmlns:c16="http://schemas.microsoft.com/office/drawing/2014/chart" uri="{C3380CC4-5D6E-409C-BE32-E72D297353CC}">
              <c16:uniqueId val="{00000001-6AE4-4080-987D-E485218ADAD4}"/>
            </c:ext>
          </c:extLst>
        </c:ser>
        <c:ser>
          <c:idx val="2"/>
          <c:order val="2"/>
          <c:tx>
            <c:strRef>
              <c:f>'Stacked-column by Category'!$D$4:$D$5</c:f>
              <c:strCache>
                <c:ptCount val="1"/>
                <c:pt idx="0">
                  <c:v>live</c:v>
                </c:pt>
              </c:strCache>
            </c:strRef>
          </c:tx>
          <c:spPr>
            <a:solidFill>
              <a:schemeClr val="accent4"/>
            </a:solidFill>
            <a:ln>
              <a:noFill/>
            </a:ln>
            <a:effectLst/>
          </c:spPr>
          <c:invertIfNegative val="0"/>
          <c:cat>
            <c:strRef>
              <c:f>'Stacked-column by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'Stacked-column by Category'!$D$6:$D$15</c:f>
              <c:numCache>
                <c:formatCode>General</c:formatCode>
                <c:ptCount val="9"/>
                <c:pt idx="0">
                  <c:v>5</c:v>
                </c:pt>
                <c:pt idx="2">
                  <c:v>3</c:v>
                </c:pt>
                <c:pt idx="5">
                  <c:v>1</c:v>
                </c:pt>
                <c:pt idx="6">
                  <c:v>1</c:v>
                </c:pt>
                <c:pt idx="7">
                  <c:v>2</c:v>
                </c:pt>
                <c:pt idx="8">
                  <c:v>2</c:v>
                </c:pt>
              </c:numCache>
            </c:numRef>
          </c:val>
          <c:extLst>
            <c:ext xmlns:c16="http://schemas.microsoft.com/office/drawing/2014/chart" uri="{C3380CC4-5D6E-409C-BE32-E72D297353CC}">
              <c16:uniqueId val="{00000002-6AE4-4080-987D-E485218ADAD4}"/>
            </c:ext>
          </c:extLst>
        </c:ser>
        <c:ser>
          <c:idx val="3"/>
          <c:order val="3"/>
          <c:tx>
            <c:strRef>
              <c:f>'Stacked-column by Category'!$E$4:$E$5</c:f>
              <c:strCache>
                <c:ptCount val="1"/>
                <c:pt idx="0">
                  <c:v>successful</c:v>
                </c:pt>
              </c:strCache>
            </c:strRef>
          </c:tx>
          <c:spPr>
            <a:solidFill>
              <a:schemeClr val="accent6">
                <a:lumMod val="60000"/>
              </a:schemeClr>
            </a:solidFill>
            <a:ln>
              <a:noFill/>
            </a:ln>
            <a:effectLst/>
          </c:spPr>
          <c:invertIfNegative val="0"/>
          <c:cat>
            <c:strRef>
              <c:f>'Stacked-column by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'Stacked-column by Category'!$E$6:$E$15</c:f>
              <c:numCache>
                <c:formatCode>General</c:formatCode>
                <c:ptCount val="9"/>
                <c:pt idx="0">
                  <c:v>102</c:v>
                </c:pt>
                <c:pt idx="1">
                  <c:v>22</c:v>
                </c:pt>
                <c:pt idx="2">
                  <c:v>21</c:v>
                </c:pt>
                <c:pt idx="3">
                  <c:v>4</c:v>
                </c:pt>
                <c:pt idx="4">
                  <c:v>99</c:v>
                </c:pt>
                <c:pt idx="5">
                  <c:v>26</c:v>
                </c:pt>
                <c:pt idx="6">
                  <c:v>40</c:v>
                </c:pt>
                <c:pt idx="7">
                  <c:v>64</c:v>
                </c:pt>
                <c:pt idx="8">
                  <c:v>187</c:v>
                </c:pt>
              </c:numCache>
            </c:numRef>
          </c:val>
          <c:extLst>
            <c:ext xmlns:c16="http://schemas.microsoft.com/office/drawing/2014/chart" uri="{C3380CC4-5D6E-409C-BE32-E72D297353CC}">
              <c16:uniqueId val="{00000003-6AE4-4080-987D-E485218ADAD4}"/>
            </c:ext>
          </c:extLst>
        </c:ser>
        <c:dLbls>
          <c:showLegendKey val="0"/>
          <c:showVal val="0"/>
          <c:showCatName val="0"/>
          <c:showSerName val="0"/>
          <c:showPercent val="0"/>
          <c:showBubbleSize val="0"/>
        </c:dLbls>
        <c:gapWidth val="150"/>
        <c:overlap val="100"/>
        <c:axId val="1022864783"/>
        <c:axId val="1022863535"/>
      </c:barChart>
      <c:catAx>
        <c:axId val="102286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2863535"/>
        <c:crosses val="autoZero"/>
        <c:auto val="1"/>
        <c:lblAlgn val="ctr"/>
        <c:lblOffset val="100"/>
        <c:noMultiLvlLbl val="0"/>
      </c:catAx>
      <c:valAx>
        <c:axId val="102286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28647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Outcomes Based on Goal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5863765472489526E-2"/>
          <c:y val="0.12569804329528481"/>
          <c:w val="0.94498602326731818"/>
          <c:h val="0.64236105087408335"/>
        </c:manualLayout>
      </c:layout>
      <c:lineChart>
        <c:grouping val="standard"/>
        <c:varyColors val="0"/>
        <c:ser>
          <c:idx val="4"/>
          <c:order val="4"/>
          <c:tx>
            <c:strRef>
              <c:f>'Outcomes Based on Goal'!$F$1</c:f>
              <c:strCache>
                <c:ptCount val="1"/>
                <c:pt idx="0">
                  <c:v>Percentage Successful</c:v>
                </c:pt>
              </c:strCache>
            </c:strRef>
          </c:tx>
          <c:spPr>
            <a:ln w="28575" cap="rnd">
              <a:solidFill>
                <a:schemeClr val="accent5"/>
              </a:solidFill>
              <a:round/>
            </a:ln>
            <a:effectLst/>
          </c:spPr>
          <c:marker>
            <c:symbol val="none"/>
          </c:marker>
          <c:cat>
            <c:strRef>
              <c:f>'Outcomes Based on Goal'!$A$2:$A$13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'Outcomes Based on Goal'!$F$2:$F$13</c:f>
              <c:numCache>
                <c:formatCode>0%</c:formatCode>
                <c:ptCount val="12"/>
                <c:pt idx="0">
                  <c:v>0.6</c:v>
                </c:pt>
                <c:pt idx="1">
                  <c:v>0.82683982683982682</c:v>
                </c:pt>
                <c:pt idx="2">
                  <c:v>0.52063492063492067</c:v>
                </c:pt>
                <c:pt idx="3">
                  <c:v>0.44444444444444442</c:v>
                </c:pt>
                <c:pt idx="4">
                  <c:v>1</c:v>
                </c:pt>
                <c:pt idx="5">
                  <c:v>1</c:v>
                </c:pt>
                <c:pt idx="6">
                  <c:v>0.7857142857142857</c:v>
                </c:pt>
                <c:pt idx="7">
                  <c:v>1</c:v>
                </c:pt>
                <c:pt idx="8">
                  <c:v>0.66666666666666663</c:v>
                </c:pt>
                <c:pt idx="9">
                  <c:v>0.7857142857142857</c:v>
                </c:pt>
                <c:pt idx="10">
                  <c:v>0.72727272727272729</c:v>
                </c:pt>
                <c:pt idx="11">
                  <c:v>0.3737704918032787</c:v>
                </c:pt>
              </c:numCache>
            </c:numRef>
          </c:val>
          <c:smooth val="0"/>
          <c:extLst>
            <c:ext xmlns:c16="http://schemas.microsoft.com/office/drawing/2014/chart" uri="{C3380CC4-5D6E-409C-BE32-E72D297353CC}">
              <c16:uniqueId val="{00000000-1994-4501-8FF6-8A5AE356E889}"/>
            </c:ext>
          </c:extLst>
        </c:ser>
        <c:ser>
          <c:idx val="5"/>
          <c:order val="5"/>
          <c:tx>
            <c:strRef>
              <c:f>'Outcomes Based on Goal'!$G$1</c:f>
              <c:strCache>
                <c:ptCount val="1"/>
                <c:pt idx="0">
                  <c:v>Percentage Failed </c:v>
                </c:pt>
              </c:strCache>
            </c:strRef>
          </c:tx>
          <c:spPr>
            <a:ln w="28575" cap="rnd">
              <a:solidFill>
                <a:schemeClr val="accent6"/>
              </a:solidFill>
              <a:round/>
            </a:ln>
            <a:effectLst/>
          </c:spPr>
          <c:marker>
            <c:symbol val="none"/>
          </c:marker>
          <c:cat>
            <c:strRef>
              <c:f>'Outcomes Based on Goal'!$A$2:$A$13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'Outcomes Based on Goal'!$G$2:$G$13</c:f>
              <c:numCache>
                <c:formatCode>0%</c:formatCode>
                <c:ptCount val="12"/>
                <c:pt idx="0">
                  <c:v>0.38</c:v>
                </c:pt>
                <c:pt idx="1">
                  <c:v>0.16450216450216451</c:v>
                </c:pt>
                <c:pt idx="2">
                  <c:v>0.4</c:v>
                </c:pt>
                <c:pt idx="3">
                  <c:v>0.55555555555555558</c:v>
                </c:pt>
                <c:pt idx="4">
                  <c:v>0</c:v>
                </c:pt>
                <c:pt idx="5">
                  <c:v>0</c:v>
                </c:pt>
                <c:pt idx="6">
                  <c:v>0.21428571428571427</c:v>
                </c:pt>
                <c:pt idx="7">
                  <c:v>0</c:v>
                </c:pt>
                <c:pt idx="8">
                  <c:v>0.25</c:v>
                </c:pt>
                <c:pt idx="9">
                  <c:v>0.21428571428571427</c:v>
                </c:pt>
                <c:pt idx="10">
                  <c:v>0.27272727272727271</c:v>
                </c:pt>
                <c:pt idx="11">
                  <c:v>0.53442622950819674</c:v>
                </c:pt>
              </c:numCache>
            </c:numRef>
          </c:val>
          <c:smooth val="0"/>
          <c:extLst>
            <c:ext xmlns:c16="http://schemas.microsoft.com/office/drawing/2014/chart" uri="{C3380CC4-5D6E-409C-BE32-E72D297353CC}">
              <c16:uniqueId val="{00000001-1994-4501-8FF6-8A5AE356E889}"/>
            </c:ext>
          </c:extLst>
        </c:ser>
        <c:ser>
          <c:idx val="6"/>
          <c:order val="6"/>
          <c:tx>
            <c:strRef>
              <c:f>'Outcomes Based on Goal'!$H$1</c:f>
              <c:strCache>
                <c:ptCount val="1"/>
                <c:pt idx="0">
                  <c:v>Percentage Canceled</c:v>
                </c:pt>
              </c:strCache>
            </c:strRef>
          </c:tx>
          <c:spPr>
            <a:ln w="28575" cap="rnd">
              <a:solidFill>
                <a:schemeClr val="accent1">
                  <a:lumMod val="60000"/>
                </a:schemeClr>
              </a:solidFill>
              <a:round/>
            </a:ln>
            <a:effectLst/>
          </c:spPr>
          <c:marker>
            <c:symbol val="none"/>
          </c:marker>
          <c:cat>
            <c:strRef>
              <c:f>'Outcomes Based on Goal'!$A$2:$A$13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'Outcomes Based on Goal'!$H$2:$H$13</c:f>
              <c:numCache>
                <c:formatCode>0%</c:formatCode>
                <c:ptCount val="12"/>
                <c:pt idx="0">
                  <c:v>0.02</c:v>
                </c:pt>
                <c:pt idx="1">
                  <c:v>8.658008658008658E-3</c:v>
                </c:pt>
                <c:pt idx="2">
                  <c:v>7.9365079365079361E-2</c:v>
                </c:pt>
                <c:pt idx="3">
                  <c:v>0</c:v>
                </c:pt>
                <c:pt idx="4">
                  <c:v>0</c:v>
                </c:pt>
                <c:pt idx="5">
                  <c:v>0</c:v>
                </c:pt>
                <c:pt idx="6">
                  <c:v>0</c:v>
                </c:pt>
                <c:pt idx="7">
                  <c:v>0</c:v>
                </c:pt>
                <c:pt idx="8">
                  <c:v>8.3333333333333329E-2</c:v>
                </c:pt>
                <c:pt idx="9">
                  <c:v>0</c:v>
                </c:pt>
                <c:pt idx="10">
                  <c:v>0</c:v>
                </c:pt>
                <c:pt idx="11">
                  <c:v>9.1803278688524587E-2</c:v>
                </c:pt>
              </c:numCache>
            </c:numRef>
          </c:val>
          <c:smooth val="0"/>
          <c:extLst>
            <c:ext xmlns:c16="http://schemas.microsoft.com/office/drawing/2014/chart" uri="{C3380CC4-5D6E-409C-BE32-E72D297353CC}">
              <c16:uniqueId val="{00000002-1994-4501-8FF6-8A5AE356E889}"/>
            </c:ext>
          </c:extLst>
        </c:ser>
        <c:dLbls>
          <c:showLegendKey val="0"/>
          <c:showVal val="0"/>
          <c:showCatName val="0"/>
          <c:showSerName val="0"/>
          <c:showPercent val="0"/>
          <c:showBubbleSize val="0"/>
        </c:dLbls>
        <c:smooth val="0"/>
        <c:axId val="783559360"/>
        <c:axId val="783553536"/>
        <c:extLst>
          <c:ext xmlns:c15="http://schemas.microsoft.com/office/drawing/2012/chart" uri="{02D57815-91ED-43cb-92C2-25804820EDAC}">
            <c15:filteredLineSeries>
              <c15:ser>
                <c:idx val="0"/>
                <c:order val="0"/>
                <c:tx>
                  <c:strRef>
                    <c:extLst>
                      <c:ext uri="{02D57815-91ED-43cb-92C2-25804820EDAC}">
                        <c15:formulaRef>
                          <c15:sqref>'Outcomes Based on Goal'!$B$1</c15:sqref>
                        </c15:formulaRef>
                      </c:ext>
                    </c:extLst>
                    <c:strCache>
                      <c:ptCount val="1"/>
                      <c:pt idx="0">
                        <c:v>Number Successful</c:v>
                      </c:pt>
                    </c:strCache>
                  </c:strRef>
                </c:tx>
                <c:spPr>
                  <a:ln w="28575" cap="rnd">
                    <a:solidFill>
                      <a:schemeClr val="accent1"/>
                    </a:solidFill>
                    <a:round/>
                  </a:ln>
                  <a:effectLst/>
                </c:spPr>
                <c:marker>
                  <c:symbol val="none"/>
                </c:marker>
                <c:cat>
                  <c:strRef>
                    <c:extLst>
                      <c:ext uri="{02D57815-91ED-43cb-92C2-25804820EDAC}">
                        <c15:formulaRef>
                          <c15:sqref>'Outcomes Based on Goal'!$A$2:$A$13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c:ext uri="{02D57815-91ED-43cb-92C2-25804820EDAC}">
                        <c15:formulaRef>
                          <c15:sqref>'Outcomes Based on Goal'!$B$2:$B$13</c15:sqref>
                        </c15:formulaRef>
                      </c:ext>
                    </c:extLst>
                    <c:numCache>
                      <c:formatCode>General</c:formatCode>
                      <c:ptCount val="12"/>
                      <c:pt idx="0">
                        <c:v>30</c:v>
                      </c:pt>
                      <c:pt idx="1">
                        <c:v>191</c:v>
                      </c:pt>
                      <c:pt idx="2">
                        <c:v>164</c:v>
                      </c:pt>
                      <c:pt idx="3">
                        <c:v>4</c:v>
                      </c:pt>
                      <c:pt idx="4">
                        <c:v>10</c:v>
                      </c:pt>
                      <c:pt idx="5">
                        <c:v>7</c:v>
                      </c:pt>
                      <c:pt idx="6">
                        <c:v>11</c:v>
                      </c:pt>
                      <c:pt idx="7">
                        <c:v>7</c:v>
                      </c:pt>
                      <c:pt idx="8">
                        <c:v>8</c:v>
                      </c:pt>
                      <c:pt idx="9">
                        <c:v>11</c:v>
                      </c:pt>
                      <c:pt idx="10">
                        <c:v>8</c:v>
                      </c:pt>
                      <c:pt idx="11">
                        <c:v>114</c:v>
                      </c:pt>
                    </c:numCache>
                  </c:numRef>
                </c:val>
                <c:smooth val="0"/>
                <c:extLst>
                  <c:ext xmlns:c16="http://schemas.microsoft.com/office/drawing/2014/chart" uri="{C3380CC4-5D6E-409C-BE32-E72D297353CC}">
                    <c16:uniqueId val="{00000003-1994-4501-8FF6-8A5AE356E889}"/>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'Outcomes Based on Goal'!$C$1</c15:sqref>
                        </c15:formulaRef>
                      </c:ext>
                    </c:extLst>
                    <c:strCache>
                      <c:ptCount val="1"/>
                      <c:pt idx="0">
                        <c:v>Number Failed</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'Outcomes Based on Goal'!$A$2:$A$13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'Outcomes Based on Goal'!$C$2:$C$13</c15:sqref>
                        </c15:formulaRef>
                      </c:ext>
                    </c:extLst>
                    <c:numCache>
                      <c:formatCode>General</c:formatCode>
                      <c:ptCount val="12"/>
                      <c:pt idx="0">
                        <c:v>19</c:v>
                      </c:pt>
                      <c:pt idx="1">
                        <c:v>38</c:v>
                      </c:pt>
                      <c:pt idx="2">
                        <c:v>126</c:v>
                      </c:pt>
                      <c:pt idx="3">
                        <c:v>5</c:v>
                      </c:pt>
                      <c:pt idx="4">
                        <c:v>0</c:v>
                      </c:pt>
                      <c:pt idx="5">
                        <c:v>0</c:v>
                      </c:pt>
                      <c:pt idx="6">
                        <c:v>3</c:v>
                      </c:pt>
                      <c:pt idx="7">
                        <c:v>0</c:v>
                      </c:pt>
                      <c:pt idx="8">
                        <c:v>3</c:v>
                      </c:pt>
                      <c:pt idx="9">
                        <c:v>3</c:v>
                      </c:pt>
                      <c:pt idx="10">
                        <c:v>3</c:v>
                      </c:pt>
                      <c:pt idx="11">
                        <c:v>163</c:v>
                      </c:pt>
                    </c:numCache>
                  </c:numRef>
                </c:val>
                <c:smooth val="0"/>
                <c:extLst xmlns:c15="http://schemas.microsoft.com/office/drawing/2012/chart">
                  <c:ext xmlns:c16="http://schemas.microsoft.com/office/drawing/2014/chart" uri="{C3380CC4-5D6E-409C-BE32-E72D297353CC}">
                    <c16:uniqueId val="{00000004-1994-4501-8FF6-8A5AE356E88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'Outcomes Based on Goal'!$D$1</c15:sqref>
                        </c15:formulaRef>
                      </c:ext>
                    </c:extLst>
                    <c:strCache>
                      <c:ptCount val="1"/>
                      <c:pt idx="0">
                        <c:v>Number Canceled</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'Outcomes Based on Goal'!$A$2:$A$13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'Outcomes Based on Goal'!$D$2:$D$13</c15:sqref>
                        </c15:formulaRef>
                      </c:ext>
                    </c:extLst>
                    <c:numCache>
                      <c:formatCode>General</c:formatCode>
                      <c:ptCount val="12"/>
                      <c:pt idx="0">
                        <c:v>1</c:v>
                      </c:pt>
                      <c:pt idx="1">
                        <c:v>2</c:v>
                      </c:pt>
                      <c:pt idx="2">
                        <c:v>25</c:v>
                      </c:pt>
                      <c:pt idx="3">
                        <c:v>0</c:v>
                      </c:pt>
                      <c:pt idx="4">
                        <c:v>0</c:v>
                      </c:pt>
                      <c:pt idx="5">
                        <c:v>0</c:v>
                      </c:pt>
                      <c:pt idx="6">
                        <c:v>0</c:v>
                      </c:pt>
                      <c:pt idx="7">
                        <c:v>0</c:v>
                      </c:pt>
                      <c:pt idx="8">
                        <c:v>1</c:v>
                      </c:pt>
                      <c:pt idx="9">
                        <c:v>0</c:v>
                      </c:pt>
                      <c:pt idx="10">
                        <c:v>0</c:v>
                      </c:pt>
                      <c:pt idx="11">
                        <c:v>28</c:v>
                      </c:pt>
                    </c:numCache>
                  </c:numRef>
                </c:val>
                <c:smooth val="0"/>
                <c:extLst xmlns:c15="http://schemas.microsoft.com/office/drawing/2012/chart">
                  <c:ext xmlns:c16="http://schemas.microsoft.com/office/drawing/2014/chart" uri="{C3380CC4-5D6E-409C-BE32-E72D297353CC}">
                    <c16:uniqueId val="{00000005-1994-4501-8FF6-8A5AE356E88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'Outcomes Based on Goal'!$E$1</c15:sqref>
                        </c15:formulaRef>
                      </c:ext>
                    </c:extLst>
                    <c:strCache>
                      <c:ptCount val="1"/>
                      <c:pt idx="0">
                        <c:v>Total Projects</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'Outcomes Based on Goal'!$A$2:$A$13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'Outcomes Based on Goal'!$E$2:$E$13</c15:sqref>
                        </c15:formulaRef>
                      </c:ext>
                    </c:extLst>
                    <c:numCache>
                      <c:formatCode>General</c:formatCode>
                      <c:ptCount val="12"/>
                      <c:pt idx="0">
                        <c:v>50</c:v>
                      </c:pt>
                      <c:pt idx="1">
                        <c:v>231</c:v>
                      </c:pt>
                      <c:pt idx="2">
                        <c:v>315</c:v>
                      </c:pt>
                      <c:pt idx="3">
                        <c:v>9</c:v>
                      </c:pt>
                      <c:pt idx="4">
                        <c:v>10</c:v>
                      </c:pt>
                      <c:pt idx="5">
                        <c:v>7</c:v>
                      </c:pt>
                      <c:pt idx="6">
                        <c:v>14</c:v>
                      </c:pt>
                      <c:pt idx="7">
                        <c:v>7</c:v>
                      </c:pt>
                      <c:pt idx="8">
                        <c:v>12</c:v>
                      </c:pt>
                      <c:pt idx="9">
                        <c:v>14</c:v>
                      </c:pt>
                      <c:pt idx="10">
                        <c:v>11</c:v>
                      </c:pt>
                      <c:pt idx="11">
                        <c:v>305</c:v>
                      </c:pt>
                    </c:numCache>
                  </c:numRef>
                </c:val>
                <c:smooth val="0"/>
                <c:extLst xmlns:c15="http://schemas.microsoft.com/office/drawing/2012/chart">
                  <c:ext xmlns:c16="http://schemas.microsoft.com/office/drawing/2014/chart" uri="{C3380CC4-5D6E-409C-BE32-E72D297353CC}">
                    <c16:uniqueId val="{00000006-1994-4501-8FF6-8A5AE356E889}"/>
                  </c:ext>
                </c:extLst>
              </c15:ser>
            </c15:filteredLineSeries>
          </c:ext>
        </c:extLst>
      </c:lineChart>
      <c:catAx>
        <c:axId val="78355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553536"/>
        <c:crosses val="autoZero"/>
        <c:auto val="1"/>
        <c:lblAlgn val="ctr"/>
        <c:lblOffset val="100"/>
        <c:noMultiLvlLbl val="0"/>
      </c:catAx>
      <c:valAx>
        <c:axId val="7835535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55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[excel-challenge.xlsx]Date Outcome Line Graph!PivotTable1</c:name>
    <c:fmtId val="7"/>
  </c:pivotSource>
  <c:chart>
    <c:autoTitleDeleted val="0"/>
    <c:pivotFmts>
      <c:pivotFmt>
        <c:idx val="0"/>
        <c:spPr>
          <a:solidFill>
            <a:schemeClr val="accent1"/>
          </a:solidFill>
          <a:ln>
            <a:noFill/>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'Date Outcome Line Graph'!$B$4:$B$5</c:f>
              <c:strCache>
                <c:ptCount val="1"/>
                <c:pt idx="0">
                  <c:v>canceled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'Date Outcome 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'Date Outcome Line Graph'!$B$6:$B$18</c:f>
              <c:numCache>
                <c:formatCode>General</c:formatCode>
                <c:ptCount val="12"/>
                <c:pt idx="0">
                  <c:v>6</c:v>
                </c:pt>
                <c:pt idx="1">
                  <c:v>7</c:v>
                </c:pt>
                <c:pt idx="2">
                  <c:v>4</c:v>
                </c:pt>
                <c:pt idx="3">
                  <c:v>1</c:v>
                </c:pt>
                <c:pt idx="4">
                  <c:v>3</c:v>
                </c:pt>
                <c:pt idx="5">
                  <c:v>3</c:v>
                </c:pt>
                <c:pt idx="6">
                  <c:v>4</c:v>
                </c:pt>
                <c:pt idx="7">
                  <c:v>8</c:v>
                </c:pt>
                <c:pt idx="8">
                  <c:v>5</c:v>
                </c:pt>
                <c:pt idx="9">
                  <c:v>6</c:v>
                </c:pt>
                <c:pt idx="10">
                  <c:v>3</c:v>
                </c:pt>
                <c:pt idx="11">
                  <c:v>7</c:v>
                </c:pt>
              </c:numCache>
            </c:numRef>
          </c:val>
          <c:smooth val="0"/>
          <c:extLst>
            <c:ext xmlns:c16="http://schemas.microsoft.com/office/drawing/2014/chart" uri="{C3380CC4-5D6E-409C-BE32-E72D297353CC}">
              <c16:uniqueId val="{00000000-2819-4618-8DD6-891781679292}"/>
            </c:ext>
          </c:extLst>
        </c:ser>
        <c:ser>
          <c:idx val="1"/>
          <c:order val="1"/>
          <c:tx>
            <c:strRef>
              <c:f>'Date Outcome Line Graph'!$C$4:$C$5</c:f>
              <c:strCache>
                <c:ptCount val="1"/>
                <c:pt idx="0">
                  <c:v>failed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'Date Outcome 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'Date Outcome Line Graph'!$C$6:$C$18</c:f>
              <c:numCache>
                <c:formatCode>General</c:formatCode>
                <c:ptCount val="12"/>
                <c:pt idx="0">
                  <c:v>36</c:v>
                </c:pt>
                <c:pt idx="1">
                  <c:v>28</c:v>
                </c:pt>
                <c:pt idx="2">
                  <c:v>33</c:v>
                </c:pt>
                <c:pt idx="3">
                  <c:v>30</c:v>
                </c:pt>
                <c:pt idx="4">
                  <c:v>35</c:v>
                </c:pt>
                <c:pt idx="5">
                  <c:v>28</c:v>
                </c:pt>
                <c:pt idx="6">
                  <c:v>31</c:v>
                </c:pt>
                <c:pt idx="7">
                  <c:v>35</c:v>
                </c:pt>
                <c:pt idx="8">
                  <c:v>23</c:v>
                </c:pt>
                <c:pt idx="9">
                  <c:v>26</c:v>
                </c:pt>
                <c:pt idx="10">
                  <c:v>27</c:v>
                </c:pt>
                <c:pt idx="11">
                  <c:v>32</c:v>
                </c:pt>
              </c:numCache>
            </c:numRef>
          </c:val>
          <c:smooth val="0"/>
          <c:extLst>
            <c:ext xmlns:c16="http://schemas.microsoft.com/office/drawing/2014/chart" uri="{C3380CC4-5D6E-409C-BE32-E72D297353CC}">
              <c16:uniqueId val="{00000001-2819-4618-8DD6-891781679292}"/>
            </c:ext>
          </c:extLst>
        </c:ser>
        <c:ser>
          <c:idx val="2"/>
          <c:order val="2"/>
          <c:tx>
            <c:strRef>
              <c:f>'Date Outcome Line Graph'!$D$4:$D$5</c:f>
              <c:strCache>
                <c:ptCount val="1"/>
                <c:pt idx="0">
                  <c:v>successful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'Date Outcome Line Graph'!$A$6:$A$18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'Date Outcome Line Graph'!$D$6:$D$18</c:f>
              <c:numCache>
                <c:formatCode>General</c:formatCode>
                <c:ptCount val="12"/>
                <c:pt idx="0">
                  <c:v>49</c:v>
                </c:pt>
                <c:pt idx="1">
                  <c:v>44</c:v>
                </c:pt>
                <c:pt idx="2">
                  <c:v>49</c:v>
                </c:pt>
                <c:pt idx="3">
                  <c:v>46</c:v>
                </c:pt>
                <c:pt idx="4">
                  <c:v>46</c:v>
                </c:pt>
                <c:pt idx="5">
                  <c:v>55</c:v>
                </c:pt>
                <c:pt idx="6">
                  <c:v>58</c:v>
                </c:pt>
                <c:pt idx="7">
                  <c:v>41</c:v>
                </c:pt>
                <c:pt idx="8">
                  <c:v>45</c:v>
                </c:pt>
                <c:pt idx="9">
                  <c:v>45</c:v>
                </c:pt>
                <c:pt idx="10">
                  <c:v>45</c:v>
                </c:pt>
                <c:pt idx="11">
                  <c:v>42</c:v>
                </c:pt>
              </c:numCache>
            </c:numRef>
          </c:val>
          <c:smooth val="0"/>
          <c:extLst>
            <c:ext xmlns:c16="http://schemas.microsoft.com/office/drawing/2014/chart" uri="{C3380CC4-5D6E-409C-BE32-E72D297353CC}">
              <c16:uniqueId val="{00000002-2819-4618-8DD6-891781679292}"/>
            </c:ext>
          </c:extLst>
        </c:ser>
        <c:dLbls>
          <c:showLegendKey val="0"/>
          <c:showVal val="0"/>
          <c:showCatName val="0"/>
          <c:showSerName val="0"/>
          <c:showPercent val="0"/>
          <c:showBubbleSize val="0"/>
        </c:dLbls>
        <c:marker val="1"/>
        <c:smooth val="0"/>
        <c:axId val="273161392"/>
        <c:axId val="263460720"/>
      </c:lineChart>
      <c:catAx>
        <c:axId val="27316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460720"/>
        <c:crosses val="autoZero"/>
        <c:auto val="1"/>
        <c:lblAlgn val="ctr"/>
        <c:lblOffset val="100"/>
        <c:noMultiLvlLbl val="0"/>
      </c:catAx>
      <c:valAx>
        <c:axId val="26346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161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1E9E2-06C0-4420-86C3-DCD0A5B2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C</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
  <dc:creator>Ryan Himes</dc:creator>
  <cp:keywords/>
  <dc:description/>
  <cp:lastModifiedBy>Ryan Himes</cp:lastModifiedBy>
  <cp:revision>2</cp:revision>
  <cp:lastPrinted>2023-06-08T16:50:00Z</cp:lastPrinted>
  <dcterms:created xsi:type="dcterms:W3CDTF">2023-06-13T14:02:00Z</dcterms:created>
  <dcterms:modified xsi:type="dcterms:W3CDTF">2023-06-13T14:02:00Z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69c1c866-4ece-4483-bb44-6b1547f4d647</vt:lpwstr>
  </property>
</Properties>
</file>