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BB089E" w14:textId="77777777" w:rsidR="005F4798" w:rsidRDefault="00000000">
      <w:pPr>
        <w:pStyle w:val="Otsikko"/>
        <w:jc w:val="center"/>
      </w:pPr>
      <w:r>
        <w:t>Liiketoimintasuunnitelma (LTS) – Notely</w:t>
      </w:r>
    </w:p>
    <w:p w14:paraId="3C46808C" w14:textId="77777777" w:rsidR="005F4798" w:rsidRDefault="00000000">
      <w:r>
        <w:t>Liiketoiminnan kehittäminen / harjoitus</w:t>
      </w:r>
    </w:p>
    <w:p w14:paraId="77BE4AF4" w14:textId="77777777" w:rsidR="005F4798" w:rsidRDefault="00000000">
      <w:r>
        <w:t>Ryhmän jäsenten nimet: Topias Halonen ja Johan Okkonen</w:t>
      </w:r>
    </w:p>
    <w:p w14:paraId="5A4E7983" w14:textId="77777777" w:rsidR="005F4798" w:rsidRDefault="00000000">
      <w:r>
        <w:t>Päivitetty: 27.2.2026</w:t>
      </w:r>
    </w:p>
    <w:p w14:paraId="0F986EA2" w14:textId="77777777" w:rsidR="005F4798" w:rsidRDefault="00000000">
      <w:pPr>
        <w:pStyle w:val="Otsikko1"/>
      </w:pPr>
      <w:r>
        <w:t>Yrityksen toiminta-ajatus</w:t>
      </w:r>
    </w:p>
    <w:p w14:paraId="65D900BC" w14:textId="77777777" w:rsidR="005F4798" w:rsidRDefault="00000000">
      <w:r>
        <w:t>Notely kehittää laiteriippumatonta muistiinpanosovellusta, joka auttaa käyttäjiä tallentamaan, järjestämään ja hyödyntämään muistiinpanoja tehokkaasti arjessa, opiskelussa ja työelämässä. Perusversio on maksuton, ja ansainta perustuu lisäarvoa tuoviin maksullisiin ominaisuuksiin (freemium).</w:t>
      </w:r>
    </w:p>
    <w:p w14:paraId="50FE1BDD" w14:textId="77777777" w:rsidR="005F4798" w:rsidRDefault="00000000">
      <w:pPr>
        <w:pStyle w:val="Otsikko1"/>
      </w:pPr>
      <w:r>
        <w:t>TOIMIALAN TAUSTA JA HISTORIA</w:t>
      </w:r>
    </w:p>
    <w:p w14:paraId="3F7FD8E2" w14:textId="77777777" w:rsidR="005F4798" w:rsidRDefault="00000000">
      <w:pPr>
        <w:pStyle w:val="Merkittyluettelo"/>
      </w:pPr>
      <w:r>
        <w:t>Digitalisaatio, etätyö ja etäopiskelu ovat lisänneet tarvetta tuottavuus- ja muistiinpanotyökaluille.</w:t>
      </w:r>
    </w:p>
    <w:p w14:paraId="26B029A6" w14:textId="77777777" w:rsidR="005F4798" w:rsidRDefault="00000000">
      <w:pPr>
        <w:pStyle w:val="Merkittyluettelo"/>
      </w:pPr>
      <w:r>
        <w:t>Tekoälyominaisuudet (tiivistys, haku, äänimuistiinpanot) ovat selkeä kasvutrendi muistiinpanosovelluksissa.</w:t>
      </w:r>
    </w:p>
    <w:p w14:paraId="4F3A8D16" w14:textId="77777777" w:rsidR="005F4798" w:rsidRDefault="00000000">
      <w:pPr>
        <w:pStyle w:val="Merkittyluettelo"/>
      </w:pPr>
      <w:r>
        <w:t>Jakelu tapahtuu sovelluskauppojen (iOS/Android) ja web-sovelluksen kautta, mikä mahdollistaa skaalautuvuuden Suomen ulkopuolelle.</w:t>
      </w:r>
    </w:p>
    <w:p w14:paraId="14435F49" w14:textId="77777777" w:rsidR="005F4798" w:rsidRDefault="00000000">
      <w:r>
        <w:t>Lähde-esimerkkejä markkinasta ja kohderyhmästä on koottu luvun 'Lähteet' alle.</w:t>
      </w:r>
    </w:p>
    <w:p w14:paraId="77AB2246" w14:textId="77777777" w:rsidR="005F4798" w:rsidRDefault="00000000">
      <w:pPr>
        <w:pStyle w:val="Otsikko1"/>
      </w:pPr>
      <w:r>
        <w:t>YRITYKSEN NYKYINEN TILANNE</w:t>
      </w:r>
    </w:p>
    <w:p w14:paraId="7B4EBE74" w14:textId="77777777" w:rsidR="005F4798" w:rsidRDefault="00000000">
      <w:pPr>
        <w:pStyle w:val="Merkittyluettelo"/>
      </w:pPr>
      <w:r>
        <w:t>Yrityksen nimi: Notely</w:t>
      </w:r>
    </w:p>
    <w:p w14:paraId="16ED5F0E" w14:textId="77777777" w:rsidR="005F4798" w:rsidRDefault="00000000">
      <w:pPr>
        <w:pStyle w:val="Merkittyluettelo"/>
      </w:pPr>
      <w:r>
        <w:t>Liiketoimintamalli: freemium (ilmainen perusversio + maksulliset lisäominaisuudet/tilaukset)</w:t>
      </w:r>
    </w:p>
    <w:p w14:paraId="2B6459C1" w14:textId="77777777" w:rsidR="005F4798" w:rsidRDefault="00000000">
      <w:pPr>
        <w:pStyle w:val="Merkittyluettelo"/>
      </w:pPr>
      <w:r>
        <w:t>Kehitystiimi: 2 perustajaa (ohjelmistokehitys, UI/UX, markkinointi)</w:t>
      </w:r>
    </w:p>
    <w:p w14:paraId="43D40765" w14:textId="77777777" w:rsidR="005F4798" w:rsidRDefault="00000000">
      <w:pPr>
        <w:pStyle w:val="Merkittyluettelo"/>
      </w:pPr>
      <w:r>
        <w:t>Jakelu: iOS, Android ja Web (progressiivisesti laajennettavissa kansainväliseksi)</w:t>
      </w:r>
    </w:p>
    <w:p w14:paraId="382C9611" w14:textId="77777777" w:rsidR="005F4798" w:rsidRDefault="00000000">
      <w:pPr>
        <w:pStyle w:val="Otsikko2"/>
      </w:pPr>
      <w:r>
        <w:t>Tarve/hyöty asiakkaalle</w:t>
      </w:r>
    </w:p>
    <w:p w14:paraId="2185E4FE" w14:textId="77777777" w:rsidR="005F4798" w:rsidRDefault="00000000">
      <w:pPr>
        <w:pStyle w:val="Merkittyluettelo"/>
      </w:pPr>
      <w:r>
        <w:t>Nopea ja selkeä muistiinpanokokemus (vähemmän 'ylimääräistä' kuin monissa laajoissa tuottavuusalustoissa).</w:t>
      </w:r>
    </w:p>
    <w:p w14:paraId="28AE9D72" w14:textId="77777777" w:rsidR="005F4798" w:rsidRDefault="00000000">
      <w:pPr>
        <w:pStyle w:val="Merkittyluettelo"/>
      </w:pPr>
      <w:r>
        <w:t>Laiteriippumaton käyttö (synkronointi ja offline-tila maksullisessa tasossa).</w:t>
      </w:r>
    </w:p>
    <w:p w14:paraId="4DDAE898" w14:textId="77777777" w:rsidR="005F4798" w:rsidRDefault="00000000">
      <w:pPr>
        <w:pStyle w:val="Merkittyluettelo"/>
      </w:pPr>
      <w:r>
        <w:t>Tietoturva ja yksityisyys (biometrinen lukitus, salattu tiedonsiirto, GDPR-periaatteet).</w:t>
      </w:r>
    </w:p>
    <w:p w14:paraId="6219E250" w14:textId="77777777" w:rsidR="005F4798" w:rsidRDefault="00000000">
      <w:pPr>
        <w:pStyle w:val="Merkittyluettelo"/>
      </w:pPr>
      <w:r>
        <w:t>Lisäarvo-opiskelijoille: tenttiin valmistautumista tukevat ominaisuudet (esim. tekoälytiivistelmät ja hakutoiminnot).</w:t>
      </w:r>
    </w:p>
    <w:p w14:paraId="160C01C3" w14:textId="77777777" w:rsidR="005F4798" w:rsidRDefault="00000000">
      <w:pPr>
        <w:pStyle w:val="Otsikko2"/>
      </w:pPr>
      <w:r>
        <w:lastRenderedPageBreak/>
        <w:t>Mielikuva yrityksestä / imago</w:t>
      </w:r>
    </w:p>
    <w:p w14:paraId="65AC627D" w14:textId="77777777" w:rsidR="005F4798" w:rsidRDefault="00000000">
      <w:pPr>
        <w:pStyle w:val="Merkittyluettelo"/>
      </w:pPr>
      <w:r>
        <w:t>Moderni</w:t>
      </w:r>
    </w:p>
    <w:p w14:paraId="214B4EA5" w14:textId="77777777" w:rsidR="005F4798" w:rsidRDefault="00000000">
      <w:pPr>
        <w:pStyle w:val="Merkittyluettelo"/>
      </w:pPr>
      <w:r>
        <w:t>Selkeä</w:t>
      </w:r>
    </w:p>
    <w:p w14:paraId="6114E5BC" w14:textId="77777777" w:rsidR="005F4798" w:rsidRDefault="00000000">
      <w:pPr>
        <w:pStyle w:val="Merkittyluettelo"/>
      </w:pPr>
      <w:r>
        <w:t>Luotettava</w:t>
      </w:r>
    </w:p>
    <w:p w14:paraId="79BE364F" w14:textId="77777777" w:rsidR="005F4798" w:rsidRDefault="00000000">
      <w:pPr>
        <w:pStyle w:val="Merkittyluettelo"/>
      </w:pPr>
      <w:r>
        <w:t>Tietoturvasta tunnettu</w:t>
      </w:r>
    </w:p>
    <w:p w14:paraId="11366CD0" w14:textId="77777777" w:rsidR="005F4798" w:rsidRDefault="00000000">
      <w:pPr>
        <w:pStyle w:val="Otsikko2"/>
      </w:pPr>
      <w:r>
        <w:t>Asiakkaat / asiakasryhmät</w:t>
      </w:r>
    </w:p>
    <w:p w14:paraId="6FF921A1" w14:textId="77777777" w:rsidR="005F4798" w:rsidRDefault="00000000">
      <w:r>
        <w:t>Ensisijainen kohderyhmä on Suomen ammattikorkeakouluopiskelijat. Toissijaisia kohderyhmiä ovat freelancerit ja pienten yritysten työntekijät, joille sovellus toimii työmuistiona ja tehtävien hallinnan tukena.</w:t>
      </w:r>
    </w:p>
    <w:p w14:paraId="438C14ED" w14:textId="77777777" w:rsidR="005F4798" w:rsidRDefault="00000000">
      <w:pPr>
        <w:pStyle w:val="Otsikko2"/>
      </w:pPr>
      <w:r>
        <w:t>Tuotteet / palvelut</w:t>
      </w:r>
    </w:p>
    <w:p w14:paraId="700B9040" w14:textId="77777777" w:rsidR="005F4798" w:rsidRDefault="00000000">
      <w:pPr>
        <w:pStyle w:val="Merkittyluettelo"/>
      </w:pPr>
      <w:r>
        <w:t>Notely Free: perusmuistio, perushaku, paikallinen tallennus</w:t>
      </w:r>
    </w:p>
    <w:p w14:paraId="06A9E462" w14:textId="77777777" w:rsidR="005F4798" w:rsidRDefault="00000000">
      <w:pPr>
        <w:pStyle w:val="Merkittyluettelo"/>
      </w:pPr>
      <w:r>
        <w:t>Notely Pro (tilaus): synkronointi, offline+synkka, laajennettu pilvitallennus, versionhallinta</w:t>
      </w:r>
    </w:p>
    <w:p w14:paraId="3EAB4444" w14:textId="77777777" w:rsidR="005F4798" w:rsidRDefault="00000000">
      <w:pPr>
        <w:pStyle w:val="Merkittyluettelo"/>
      </w:pPr>
      <w:r>
        <w:t>Lisäosat (kertamaksu): esim. tekoälytiivistelmäpaketti, lisätyylit/teemat, vienti- ja jakotyökalut</w:t>
      </w:r>
    </w:p>
    <w:p w14:paraId="4B66B52D" w14:textId="77777777" w:rsidR="005F4798" w:rsidRDefault="00000000">
      <w:pPr>
        <w:pStyle w:val="Merkittyluettelo"/>
      </w:pPr>
      <w:r>
        <w:t>Tiimitaso (B2B): jaetut muistioalueet, käyttöoikeudet, audit trail, laskutus yritykselle</w:t>
      </w:r>
    </w:p>
    <w:p w14:paraId="3E415C56" w14:textId="77777777" w:rsidR="005F4798" w:rsidRDefault="00000000">
      <w:pPr>
        <w:pStyle w:val="Otsikko2"/>
      </w:pPr>
      <w:r>
        <w:t>Toimintatavat</w:t>
      </w:r>
    </w:p>
    <w:p w14:paraId="6C8012AD" w14:textId="77777777" w:rsidR="005F4798" w:rsidRDefault="00000000">
      <w:pPr>
        <w:pStyle w:val="Merkittyluettelo"/>
      </w:pPr>
      <w:r>
        <w:t>Ketterä tuotekehitys: julkaisut pieninä inkrementteinä käyttäjäpalautteen ja analytiikan perusteella.</w:t>
      </w:r>
    </w:p>
    <w:p w14:paraId="085962F9" w14:textId="77777777" w:rsidR="005F4798" w:rsidRDefault="00000000">
      <w:pPr>
        <w:pStyle w:val="Merkittyluettelo"/>
      </w:pPr>
      <w:r>
        <w:t>Asiakastuki: sovelluksen sisäinen tukikanava + sähköposti; FAQ ja ohjesisältö vähentämään tukikuormaa.</w:t>
      </w:r>
    </w:p>
    <w:p w14:paraId="6836A220" w14:textId="77777777" w:rsidR="005F4798" w:rsidRDefault="00000000">
      <w:pPr>
        <w:pStyle w:val="Merkittyluettelo"/>
      </w:pPr>
      <w:r>
        <w:t>Tietoturva: haavoittuvuuksien seuranta, päivitysrytmi, tietosuojaseloste ja käyttöehdot.</w:t>
      </w:r>
    </w:p>
    <w:p w14:paraId="12F6A442" w14:textId="77777777" w:rsidR="005F4798" w:rsidRDefault="00000000">
      <w:pPr>
        <w:pStyle w:val="Otsikko2"/>
      </w:pPr>
      <w:r>
        <w:t>Resurssit</w:t>
      </w:r>
    </w:p>
    <w:p w14:paraId="1B082A68" w14:textId="77777777" w:rsidR="005F4798" w:rsidRDefault="00000000">
      <w:pPr>
        <w:pStyle w:val="Merkittyluettelo"/>
      </w:pPr>
      <w:r>
        <w:t>Fyysiset: kehitystietokoneet, testipuhelimet (iOS/Android), mahdollinen testitabletti.</w:t>
      </w:r>
    </w:p>
    <w:p w14:paraId="234F94A0" w14:textId="77777777" w:rsidR="005F4798" w:rsidRDefault="00000000">
      <w:pPr>
        <w:pStyle w:val="Merkittyluettelo"/>
      </w:pPr>
      <w:r>
        <w:t>Henkiset: ohjelmointiosaaminen, UI/UX-osaaminen, markkinointi- ja analytiikkaosaaminen, perustietämys GDPR:stä ja sovelluskauppojen vaatimuksista.</w:t>
      </w:r>
    </w:p>
    <w:p w14:paraId="3F05847C" w14:textId="77777777" w:rsidR="005F4798" w:rsidRDefault="00000000">
      <w:pPr>
        <w:pStyle w:val="Otsikko1"/>
      </w:pPr>
      <w:r>
        <w:t>Markkinat, kilpailijat ja tuotteet/palvelut</w:t>
      </w:r>
    </w:p>
    <w:p w14:paraId="51B85207" w14:textId="77777777" w:rsidR="005F4798" w:rsidRDefault="00000000">
      <w:pPr>
        <w:pStyle w:val="Otsikko2"/>
      </w:pPr>
      <w:r>
        <w:t>ASIAKKAAT / MARKKINAT</w:t>
      </w:r>
    </w:p>
    <w:p w14:paraId="272FAD3D" w14:textId="77777777" w:rsidR="005F4798" w:rsidRDefault="00000000">
      <w:r>
        <w:t>Markkina määritellään muistiinpanosovelluksiksi ja tuottavuustyökaluiksi, joita käytetään henkilökohtaisiin muistiinpanoihin sekä opiskelun ja työn organisointiin. Notelyn alkuvaiheen SAM (Serviceable Available Market) on Suomessa toimivat opiskelijat ja tietotyötä tekevät yksityishenkilöt, joiden on helppo ottaa uusi sovellus käyttöön sovelluskaupasta.</w:t>
      </w:r>
    </w:p>
    <w:p w14:paraId="6B15B6B4" w14:textId="77777777" w:rsidR="005F4798" w:rsidRDefault="00000000">
      <w:pPr>
        <w:pStyle w:val="Otsikko3"/>
      </w:pPr>
      <w:r>
        <w:t>Markkinan koko ja potentiaali (TAM/SAM/SOM – alustava)</w:t>
      </w:r>
    </w:p>
    <w:p w14:paraId="3B0F0469" w14:textId="77777777" w:rsidR="005F4798" w:rsidRDefault="00000000">
      <w:pPr>
        <w:pStyle w:val="Merkittyluettelo"/>
      </w:pPr>
      <w:r>
        <w:t>Globaali muistiinpanosovellusmarkkina kasvaa (eri lähteissä arviot vaihtelevat), ja tekoälyominaisuudet kiihdyttävät kasvua.</w:t>
      </w:r>
    </w:p>
    <w:p w14:paraId="4A291513" w14:textId="77777777" w:rsidR="005F4798" w:rsidRDefault="00000000">
      <w:pPr>
        <w:pStyle w:val="Merkittyluettelo"/>
      </w:pPr>
      <w:r>
        <w:lastRenderedPageBreak/>
        <w:t>Suomi: ammattikorkeakouluissa opiskelee noin 176 700 tutkintoon johtavassa koulutuksessa (2024).</w:t>
      </w:r>
    </w:p>
    <w:p w14:paraId="251A4715" w14:textId="77777777" w:rsidR="005F4798" w:rsidRDefault="00000000">
      <w:pPr>
        <w:pStyle w:val="Merkittyluettelo"/>
      </w:pPr>
      <w:r>
        <w:t>Ensimmäisen vuoden tavoite: 20 000 latausta Suomessa ja 8 000 kuukausittaista aktiivikäyttäjää (MAU) keskimäärin.</w:t>
      </w:r>
    </w:p>
    <w:p w14:paraId="7C25A78C" w14:textId="77777777" w:rsidR="005F4798" w:rsidRDefault="00000000">
      <w:pPr>
        <w:pStyle w:val="Otsikko3"/>
      </w:pPr>
      <w:r>
        <w:t>Kohderyhmät ja ostokäyttäytyminen</w:t>
      </w:r>
    </w:p>
    <w:p w14:paraId="4B99AB88" w14:textId="77777777" w:rsidR="005F4798" w:rsidRDefault="00000000">
      <w:pPr>
        <w:pStyle w:val="Merkittyluettelo"/>
      </w:pPr>
      <w:r>
        <w:t>Kohderyhmä 1 – AMK-opiskelijat: hintatietoisia; todennäköisesti käyttää maksutonta versiota, mutta ostaa yksittäisiä lisäosia tai edullisen opiskelijatason tilauksen, jos hyöty on selkeä.</w:t>
      </w:r>
    </w:p>
    <w:p w14:paraId="61565C0B" w14:textId="77777777" w:rsidR="005F4798" w:rsidRDefault="00000000">
      <w:pPr>
        <w:pStyle w:val="Merkittyluettelo"/>
      </w:pPr>
      <w:r>
        <w:t>Kohderyhmä 2 – Freelancerit/tietotyöläiset: valmiimpia maksamaan kuukausi- tai vuositilausta, jos sovellus säästää aikaa ja parantaa työn hallintaa.</w:t>
      </w:r>
    </w:p>
    <w:p w14:paraId="4915F174" w14:textId="77777777" w:rsidR="005F4798" w:rsidRDefault="00000000">
      <w:pPr>
        <w:pStyle w:val="Merkittyluettelo"/>
      </w:pPr>
      <w:r>
        <w:t>Kohderyhmä 3 – Pienet toimistot (B2B): ostavat tiimilisenssejä, jos tietoturva, käyttöoikeudet ja hallinta ovat kilpailukykyisiä.</w:t>
      </w:r>
    </w:p>
    <w:p w14:paraId="69DCD8B6" w14:textId="77777777" w:rsidR="005F4798" w:rsidRDefault="00000000">
      <w:pPr>
        <w:pStyle w:val="Otsikko2"/>
      </w:pPr>
      <w:r>
        <w:t>USP eli arvolupaus</w:t>
      </w:r>
    </w:p>
    <w:p w14:paraId="5872BBB2" w14:textId="77777777" w:rsidR="005F4798" w:rsidRDefault="00000000">
      <w:r>
        <w:t>Notelyn arvolupaus on "selkeä, nopea ja turvallinen muistio – opiskeluun ja arkeen". Erottautuminen perustuu (1) minimalistiseen käyttöliittymään, (2) opiskelijafokukseen, (3) vahvaan tietoturva- ja yksityisyysviestintään sekä (4) aidosti hyödyllisiin premium-ominaisuuksiin.</w:t>
      </w:r>
    </w:p>
    <w:p w14:paraId="449785FD" w14:textId="77777777" w:rsidR="005F4798" w:rsidRDefault="00000000">
      <w:pPr>
        <w:pStyle w:val="Otsikko2"/>
      </w:pPr>
      <w:r>
        <w:t>ANSAINTAMALLI</w:t>
      </w:r>
    </w:p>
    <w:p w14:paraId="03FC0B16" w14:textId="77777777" w:rsidR="005F4798" w:rsidRDefault="00000000">
      <w:r>
        <w:t>Ansaintamalli perustuu freemiumiin: ilmaisversio madaltaa käyttöönoton kynnystä ja maksulliset ominaisuudet tuottavat liikevaihdon. Tulovirrat: (1) Pro-tilaus (kk/vuosi), (2) kertamaksulliset lisäosat, (3) B2B-tiimilaskutus.</w:t>
      </w:r>
    </w:p>
    <w:p w14:paraId="77420C1A" w14:textId="77777777" w:rsidR="005F4798" w:rsidRDefault="00000000">
      <w:pPr>
        <w:pStyle w:val="Otsikko2"/>
      </w:pPr>
      <w:r>
        <w:t>KILPAILIJAT</w:t>
      </w:r>
    </w:p>
    <w:p w14:paraId="3BD73BBB" w14:textId="77777777" w:rsidR="005F4798" w:rsidRDefault="00000000">
      <w:r>
        <w:t>Kilpailu jakautuu kahteen luokkaan: (A) laite-ekosysteemiin sidotut muistiot (Apple Notes, Samsung Notes), (B) monialustaiset tuottavuus- ja muistiinpanotyökalut (Google Keep, Microsoft OneNote, Evernote, Notion).</w:t>
      </w:r>
    </w:p>
    <w:p w14:paraId="4B1B3931" w14:textId="77777777" w:rsidR="005F4798" w:rsidRDefault="00000000">
      <w:pPr>
        <w:pStyle w:val="Otsikko3"/>
      </w:pPr>
      <w:r>
        <w:t>Kilpailija-analyysi (tiivistelmä)</w:t>
      </w:r>
    </w:p>
    <w:tbl>
      <w:tblPr>
        <w:tblStyle w:val="TaulukkoRuudukko"/>
        <w:tblW w:w="0" w:type="auto"/>
        <w:tblLook w:val="04A0" w:firstRow="1" w:lastRow="0" w:firstColumn="1" w:lastColumn="0" w:noHBand="0" w:noVBand="1"/>
      </w:tblPr>
      <w:tblGrid>
        <w:gridCol w:w="1713"/>
        <w:gridCol w:w="3528"/>
        <w:gridCol w:w="3615"/>
      </w:tblGrid>
      <w:tr w:rsidR="005F4798" w14:paraId="4521DDF2" w14:textId="77777777">
        <w:tc>
          <w:tcPr>
            <w:tcW w:w="1814" w:type="dxa"/>
          </w:tcPr>
          <w:p w14:paraId="6E6DF8D8" w14:textId="77777777" w:rsidR="005F4798" w:rsidRDefault="00000000">
            <w:r>
              <w:t>Kilpailija</w:t>
            </w:r>
          </w:p>
        </w:tc>
        <w:tc>
          <w:tcPr>
            <w:tcW w:w="3855" w:type="dxa"/>
          </w:tcPr>
          <w:p w14:paraId="0BF073D4" w14:textId="77777777" w:rsidR="005F4798" w:rsidRDefault="00000000">
            <w:r>
              <w:t>Vahvuudet</w:t>
            </w:r>
          </w:p>
        </w:tc>
        <w:tc>
          <w:tcPr>
            <w:tcW w:w="3855" w:type="dxa"/>
          </w:tcPr>
          <w:p w14:paraId="22983B26" w14:textId="77777777" w:rsidR="005F4798" w:rsidRDefault="00000000">
            <w:r>
              <w:t>Heikkoudet (Notelyn mahdollisuus)</w:t>
            </w:r>
          </w:p>
        </w:tc>
      </w:tr>
      <w:tr w:rsidR="005F4798" w14:paraId="71681C27" w14:textId="77777777">
        <w:tc>
          <w:tcPr>
            <w:tcW w:w="1814" w:type="dxa"/>
          </w:tcPr>
          <w:p w14:paraId="3F4C6F25" w14:textId="77777777" w:rsidR="005F4798" w:rsidRDefault="00000000">
            <w:r>
              <w:t>Apple Notes</w:t>
            </w:r>
          </w:p>
        </w:tc>
        <w:tc>
          <w:tcPr>
            <w:tcW w:w="3855" w:type="dxa"/>
          </w:tcPr>
          <w:p w14:paraId="7250BD4C" w14:textId="77777777" w:rsidR="005F4798" w:rsidRDefault="00000000">
            <w:r>
              <w:t>Syvä iOS-integraatio, ilmainen</w:t>
            </w:r>
          </w:p>
        </w:tc>
        <w:tc>
          <w:tcPr>
            <w:tcW w:w="3855" w:type="dxa"/>
          </w:tcPr>
          <w:p w14:paraId="1E7B0B2A" w14:textId="77777777" w:rsidR="005F4798" w:rsidRDefault="00000000">
            <w:r>
              <w:t>Laiteriippuvuus, rajoitettu cross-platform-kokemus</w:t>
            </w:r>
          </w:p>
        </w:tc>
      </w:tr>
      <w:tr w:rsidR="005F4798" w14:paraId="45E6A8FF" w14:textId="77777777">
        <w:tc>
          <w:tcPr>
            <w:tcW w:w="1814" w:type="dxa"/>
          </w:tcPr>
          <w:p w14:paraId="420CF276" w14:textId="77777777" w:rsidR="005F4798" w:rsidRDefault="00000000">
            <w:r>
              <w:t>Samsung Notes</w:t>
            </w:r>
          </w:p>
        </w:tc>
        <w:tc>
          <w:tcPr>
            <w:tcW w:w="3855" w:type="dxa"/>
          </w:tcPr>
          <w:p w14:paraId="05BE8119" w14:textId="77777777" w:rsidR="005F4798" w:rsidRDefault="00000000">
            <w:r>
              <w:t>Syvä Samsung-integraatio, ilmainen</w:t>
            </w:r>
          </w:p>
        </w:tc>
        <w:tc>
          <w:tcPr>
            <w:tcW w:w="3855" w:type="dxa"/>
          </w:tcPr>
          <w:p w14:paraId="786B4298" w14:textId="77777777" w:rsidR="005F4798" w:rsidRDefault="00000000">
            <w:r>
              <w:t>Laiteriippuvuus, heikompi iOS/Web</w:t>
            </w:r>
          </w:p>
        </w:tc>
      </w:tr>
      <w:tr w:rsidR="005F4798" w14:paraId="1F84B9C8" w14:textId="77777777">
        <w:tc>
          <w:tcPr>
            <w:tcW w:w="1814" w:type="dxa"/>
          </w:tcPr>
          <w:p w14:paraId="3CEE0824" w14:textId="77777777" w:rsidR="005F4798" w:rsidRDefault="00000000">
            <w:r>
              <w:t>Google Keep</w:t>
            </w:r>
          </w:p>
        </w:tc>
        <w:tc>
          <w:tcPr>
            <w:tcW w:w="3855" w:type="dxa"/>
          </w:tcPr>
          <w:p w14:paraId="12BB2E30" w14:textId="77777777" w:rsidR="005F4798" w:rsidRDefault="00000000">
            <w:r>
              <w:t>Nopea, ilmainen, hyvä sync</w:t>
            </w:r>
          </w:p>
        </w:tc>
        <w:tc>
          <w:tcPr>
            <w:tcW w:w="3855" w:type="dxa"/>
          </w:tcPr>
          <w:p w14:paraId="31E7AA80" w14:textId="77777777" w:rsidR="005F4798" w:rsidRDefault="00000000">
            <w:r>
              <w:t>Tietosuoja-/imagohaasteita osalle käyttäjistä, rajallinen opiskelijafokus</w:t>
            </w:r>
          </w:p>
        </w:tc>
      </w:tr>
      <w:tr w:rsidR="005F4798" w14:paraId="2EAC942E" w14:textId="77777777">
        <w:tc>
          <w:tcPr>
            <w:tcW w:w="1814" w:type="dxa"/>
          </w:tcPr>
          <w:p w14:paraId="41D7F9DC" w14:textId="77777777" w:rsidR="005F4798" w:rsidRDefault="00000000">
            <w:r>
              <w:t>Microsoft OneNote</w:t>
            </w:r>
          </w:p>
        </w:tc>
        <w:tc>
          <w:tcPr>
            <w:tcW w:w="3855" w:type="dxa"/>
          </w:tcPr>
          <w:p w14:paraId="15993C59" w14:textId="77777777" w:rsidR="005F4798" w:rsidRDefault="00000000">
            <w:r>
              <w:t>Vahva yritys/Office-ekosysteemi</w:t>
            </w:r>
          </w:p>
        </w:tc>
        <w:tc>
          <w:tcPr>
            <w:tcW w:w="3855" w:type="dxa"/>
          </w:tcPr>
          <w:p w14:paraId="32ACEA7D" w14:textId="77777777" w:rsidR="005F4798" w:rsidRDefault="00000000">
            <w:r>
              <w:t>Raskas, monimutkainen peruskäyttöön</w:t>
            </w:r>
          </w:p>
        </w:tc>
      </w:tr>
      <w:tr w:rsidR="005F4798" w14:paraId="24540BD2" w14:textId="77777777">
        <w:tc>
          <w:tcPr>
            <w:tcW w:w="1814" w:type="dxa"/>
          </w:tcPr>
          <w:p w14:paraId="2DBD693A" w14:textId="77777777" w:rsidR="005F4798" w:rsidRDefault="00000000">
            <w:r>
              <w:t>Evernote / Notion</w:t>
            </w:r>
          </w:p>
        </w:tc>
        <w:tc>
          <w:tcPr>
            <w:tcW w:w="3855" w:type="dxa"/>
          </w:tcPr>
          <w:p w14:paraId="567A989B" w14:textId="77777777" w:rsidR="005F4798" w:rsidRDefault="00000000">
            <w:r>
              <w:t>Laajat ominaisuudet, AI-trendi</w:t>
            </w:r>
          </w:p>
        </w:tc>
        <w:tc>
          <w:tcPr>
            <w:tcW w:w="3855" w:type="dxa"/>
          </w:tcPr>
          <w:p w14:paraId="383D578A" w14:textId="77777777" w:rsidR="005F4798" w:rsidRDefault="00000000">
            <w:r>
              <w:t>Korkeampi hinta/kompleksisuus, oppimiskynnys</w:t>
            </w:r>
          </w:p>
        </w:tc>
      </w:tr>
    </w:tbl>
    <w:p w14:paraId="47564417" w14:textId="77777777" w:rsidR="005F4798" w:rsidRDefault="00000000">
      <w:pPr>
        <w:pStyle w:val="Otsikko3"/>
      </w:pPr>
      <w:r>
        <w:lastRenderedPageBreak/>
        <w:t>Kilpailutilanne ja erottautuminen</w:t>
      </w:r>
    </w:p>
    <w:p w14:paraId="537F0729" w14:textId="77777777" w:rsidR="005F4798" w:rsidRDefault="00000000">
      <w:pPr>
        <w:pStyle w:val="Merkittyluettelo"/>
      </w:pPr>
      <w:r>
        <w:t>Notely ei kilpaile "kaiken tekemisen" alustana, vaan tarjoaa nopeimman polun muistiinpanon tekemisestä hyödyntämiseen (haku, tiivistys, vienti).</w:t>
      </w:r>
    </w:p>
    <w:p w14:paraId="4B42A3CF" w14:textId="77777777" w:rsidR="005F4798" w:rsidRDefault="00000000">
      <w:pPr>
        <w:pStyle w:val="Merkittyluettelo"/>
      </w:pPr>
      <w:r>
        <w:t>Opiskelijasegmentissä korostetaan tentti- ja tehtävätyön tukea (esim. tiivistelmät, hakupohjaiset kertaukset).</w:t>
      </w:r>
    </w:p>
    <w:p w14:paraId="569315F6" w14:textId="77777777" w:rsidR="005F4798" w:rsidRDefault="00000000">
      <w:pPr>
        <w:pStyle w:val="Merkittyluettelo"/>
      </w:pPr>
      <w:r>
        <w:t>Tietoturva: biometrinen lukitus, selkeä yksityisyysviestintä ja minimidatan periaate.</w:t>
      </w:r>
    </w:p>
    <w:p w14:paraId="63BE6F6F" w14:textId="77777777" w:rsidR="005F4798" w:rsidRDefault="00000000">
      <w:pPr>
        <w:pStyle w:val="Otsikko1"/>
      </w:pPr>
      <w:r>
        <w:t>YRITYKSEN TUOTTEET/PALVELUT</w:t>
      </w:r>
    </w:p>
    <w:p w14:paraId="1BC5D2D6" w14:textId="77777777" w:rsidR="005F4798" w:rsidRDefault="00000000">
      <w:pPr>
        <w:pStyle w:val="Otsikko2"/>
      </w:pPr>
      <w:r>
        <w:t>Ominaisuudet (alustava)</w:t>
      </w:r>
    </w:p>
    <w:p w14:paraId="0F362999" w14:textId="77777777" w:rsidR="005F4798" w:rsidRDefault="00000000">
      <w:pPr>
        <w:pStyle w:val="Merkittyluettelo"/>
      </w:pPr>
      <w:r>
        <w:t>Perusmuistiinpanot: teksti, listat, kuvat, tagit, kansiot</w:t>
      </w:r>
    </w:p>
    <w:p w14:paraId="2BE67B7F" w14:textId="77777777" w:rsidR="005F4798" w:rsidRDefault="00000000">
      <w:pPr>
        <w:pStyle w:val="Merkittyluettelo"/>
      </w:pPr>
      <w:r>
        <w:t>Äänimuistiinpanot + tekstiksi (Pro / lisäosa)</w:t>
      </w:r>
    </w:p>
    <w:p w14:paraId="441C715B" w14:textId="77777777" w:rsidR="005F4798" w:rsidRDefault="00000000">
      <w:pPr>
        <w:pStyle w:val="Merkittyluettelo"/>
      </w:pPr>
      <w:r>
        <w:t>Biometrinen lukitus (FaceID/TouchID/Android biometrics)</w:t>
      </w:r>
    </w:p>
    <w:p w14:paraId="12358F12" w14:textId="77777777" w:rsidR="005F4798" w:rsidRDefault="00000000">
      <w:pPr>
        <w:pStyle w:val="Merkittyluettelo"/>
      </w:pPr>
      <w:r>
        <w:t>Reaaliaikainen yhteismuokkaus (B2B/Pro)</w:t>
      </w:r>
    </w:p>
    <w:p w14:paraId="2BBE654E" w14:textId="77777777" w:rsidR="005F4798" w:rsidRDefault="00000000">
      <w:pPr>
        <w:pStyle w:val="Merkittyluettelo"/>
      </w:pPr>
      <w:r>
        <w:t>Tekoälytiivistelmät ja hakuehdotukset (lisäosa)</w:t>
      </w:r>
    </w:p>
    <w:p w14:paraId="42412AEA" w14:textId="77777777" w:rsidR="005F4798" w:rsidRDefault="00000000">
      <w:pPr>
        <w:pStyle w:val="Otsikko2"/>
      </w:pPr>
      <w:r>
        <w:t>Hinnoittelu (alustava)</w:t>
      </w:r>
    </w:p>
    <w:tbl>
      <w:tblPr>
        <w:tblStyle w:val="TaulukkoRuudukko"/>
        <w:tblW w:w="0" w:type="auto"/>
        <w:tblLook w:val="04A0" w:firstRow="1" w:lastRow="0" w:firstColumn="1" w:lastColumn="0" w:noHBand="0" w:noVBand="1"/>
      </w:tblPr>
      <w:tblGrid>
        <w:gridCol w:w="2105"/>
        <w:gridCol w:w="1915"/>
        <w:gridCol w:w="4836"/>
      </w:tblGrid>
      <w:tr w:rsidR="005F4798" w14:paraId="0C2E2A5E" w14:textId="77777777">
        <w:tc>
          <w:tcPr>
            <w:tcW w:w="2268" w:type="dxa"/>
          </w:tcPr>
          <w:p w14:paraId="59183B15" w14:textId="77777777" w:rsidR="005F4798" w:rsidRDefault="00000000">
            <w:r>
              <w:t>Tuote</w:t>
            </w:r>
          </w:p>
        </w:tc>
        <w:tc>
          <w:tcPr>
            <w:tcW w:w="1984" w:type="dxa"/>
          </w:tcPr>
          <w:p w14:paraId="119F79EF" w14:textId="77777777" w:rsidR="005F4798" w:rsidRDefault="00000000">
            <w:r>
              <w:t>Hinta</w:t>
            </w:r>
          </w:p>
        </w:tc>
        <w:tc>
          <w:tcPr>
            <w:tcW w:w="5272" w:type="dxa"/>
          </w:tcPr>
          <w:p w14:paraId="2E158F7B" w14:textId="77777777" w:rsidR="005F4798" w:rsidRDefault="00000000">
            <w:r>
              <w:t>Huomio</w:t>
            </w:r>
          </w:p>
        </w:tc>
      </w:tr>
      <w:tr w:rsidR="005F4798" w14:paraId="01E5299A" w14:textId="77777777">
        <w:tc>
          <w:tcPr>
            <w:tcW w:w="2268" w:type="dxa"/>
          </w:tcPr>
          <w:p w14:paraId="621C12F7" w14:textId="77777777" w:rsidR="005F4798" w:rsidRDefault="00000000">
            <w:r>
              <w:t>Notely Free</w:t>
            </w:r>
          </w:p>
        </w:tc>
        <w:tc>
          <w:tcPr>
            <w:tcW w:w="1984" w:type="dxa"/>
          </w:tcPr>
          <w:p w14:paraId="6A107E1F" w14:textId="77777777" w:rsidR="005F4798" w:rsidRDefault="00000000">
            <w:r>
              <w:t>0 €</w:t>
            </w:r>
          </w:p>
        </w:tc>
        <w:tc>
          <w:tcPr>
            <w:tcW w:w="5272" w:type="dxa"/>
          </w:tcPr>
          <w:p w14:paraId="15C356C9" w14:textId="77777777" w:rsidR="005F4798" w:rsidRDefault="00000000">
            <w:r>
              <w:t>Perustoiminnot</w:t>
            </w:r>
          </w:p>
        </w:tc>
      </w:tr>
      <w:tr w:rsidR="005F4798" w14:paraId="3D462C4B" w14:textId="77777777">
        <w:tc>
          <w:tcPr>
            <w:tcW w:w="2268" w:type="dxa"/>
          </w:tcPr>
          <w:p w14:paraId="4F799E7C" w14:textId="77777777" w:rsidR="005F4798" w:rsidRDefault="00000000">
            <w:r>
              <w:t>Notely Pro (kk)</w:t>
            </w:r>
          </w:p>
        </w:tc>
        <w:tc>
          <w:tcPr>
            <w:tcW w:w="1984" w:type="dxa"/>
          </w:tcPr>
          <w:p w14:paraId="07C1D4F8" w14:textId="77777777" w:rsidR="005F4798" w:rsidRDefault="00000000">
            <w:r>
              <w:t>2,99 €/kk</w:t>
            </w:r>
          </w:p>
        </w:tc>
        <w:tc>
          <w:tcPr>
            <w:tcW w:w="5272" w:type="dxa"/>
          </w:tcPr>
          <w:p w14:paraId="3213D103" w14:textId="77777777" w:rsidR="005F4798" w:rsidRDefault="00000000">
            <w:r>
              <w:t>Synkka, offline, laajennukset</w:t>
            </w:r>
          </w:p>
        </w:tc>
      </w:tr>
      <w:tr w:rsidR="005F4798" w14:paraId="365F3ED9" w14:textId="77777777">
        <w:tc>
          <w:tcPr>
            <w:tcW w:w="2268" w:type="dxa"/>
          </w:tcPr>
          <w:p w14:paraId="481E08AB" w14:textId="77777777" w:rsidR="005F4798" w:rsidRDefault="00000000">
            <w:r>
              <w:t>Notely Pro (vuosi)</w:t>
            </w:r>
          </w:p>
        </w:tc>
        <w:tc>
          <w:tcPr>
            <w:tcW w:w="1984" w:type="dxa"/>
          </w:tcPr>
          <w:p w14:paraId="433F76A4" w14:textId="77777777" w:rsidR="005F4798" w:rsidRDefault="00000000">
            <w:r>
              <w:t>24,99 €/vuosi</w:t>
            </w:r>
          </w:p>
        </w:tc>
        <w:tc>
          <w:tcPr>
            <w:tcW w:w="5272" w:type="dxa"/>
          </w:tcPr>
          <w:p w14:paraId="74B74858" w14:textId="77777777" w:rsidR="005F4798" w:rsidRDefault="00000000">
            <w:r>
              <w:t>Edullisempi kuin kk</w:t>
            </w:r>
          </w:p>
        </w:tc>
      </w:tr>
      <w:tr w:rsidR="005F4798" w14:paraId="5F14F42D" w14:textId="77777777">
        <w:tc>
          <w:tcPr>
            <w:tcW w:w="2268" w:type="dxa"/>
          </w:tcPr>
          <w:p w14:paraId="7EFACD71" w14:textId="77777777" w:rsidR="005F4798" w:rsidRDefault="00000000">
            <w:r>
              <w:t>Lisäosa: AI-tiiviys</w:t>
            </w:r>
          </w:p>
        </w:tc>
        <w:tc>
          <w:tcPr>
            <w:tcW w:w="1984" w:type="dxa"/>
          </w:tcPr>
          <w:p w14:paraId="76A8543F" w14:textId="77777777" w:rsidR="005F4798" w:rsidRDefault="00000000">
            <w:r>
              <w:t>4,99 € (kertamaksu)</w:t>
            </w:r>
          </w:p>
        </w:tc>
        <w:tc>
          <w:tcPr>
            <w:tcW w:w="5272" w:type="dxa"/>
          </w:tcPr>
          <w:p w14:paraId="32B4D9D1" w14:textId="77777777" w:rsidR="005F4798" w:rsidRDefault="00000000">
            <w:r>
              <w:t>Esimerkkilisäosa</w:t>
            </w:r>
          </w:p>
        </w:tc>
      </w:tr>
      <w:tr w:rsidR="005F4798" w14:paraId="34BB74B9" w14:textId="77777777">
        <w:tc>
          <w:tcPr>
            <w:tcW w:w="2268" w:type="dxa"/>
          </w:tcPr>
          <w:p w14:paraId="41E8469A" w14:textId="77777777" w:rsidR="005F4798" w:rsidRDefault="00000000">
            <w:r>
              <w:t>B2B Tiimi</w:t>
            </w:r>
          </w:p>
        </w:tc>
        <w:tc>
          <w:tcPr>
            <w:tcW w:w="1984" w:type="dxa"/>
          </w:tcPr>
          <w:p w14:paraId="06E95D23" w14:textId="77777777" w:rsidR="005F4798" w:rsidRDefault="00000000">
            <w:r>
              <w:t>alkaen 3,99 €/käyttäjä/kk</w:t>
            </w:r>
          </w:p>
        </w:tc>
        <w:tc>
          <w:tcPr>
            <w:tcW w:w="5272" w:type="dxa"/>
          </w:tcPr>
          <w:p w14:paraId="41A6BD5D" w14:textId="77777777" w:rsidR="005F4798" w:rsidRDefault="00000000">
            <w:r>
              <w:t>Hallinta + jaetut tilat</w:t>
            </w:r>
          </w:p>
        </w:tc>
      </w:tr>
    </w:tbl>
    <w:p w14:paraId="1679B22E" w14:textId="77777777" w:rsidR="005F4798" w:rsidRDefault="00000000">
      <w:pPr>
        <w:pStyle w:val="Otsikko1"/>
      </w:pPr>
      <w:r>
        <w:t>MARKKINOINTISUUNNITELMA (4P) + BUDJETTI</w:t>
      </w:r>
    </w:p>
    <w:p w14:paraId="55B54170" w14:textId="77777777" w:rsidR="005F4798" w:rsidRDefault="00000000">
      <w:pPr>
        <w:pStyle w:val="Otsikko2"/>
      </w:pPr>
      <w:r>
        <w:t>Product</w:t>
      </w:r>
    </w:p>
    <w:p w14:paraId="259C3E68" w14:textId="77777777" w:rsidR="005F4798" w:rsidRDefault="00000000">
      <w:r>
        <w:t>Selkeä ja turvallinen muistio opiskeluun ja arkeen; freemium + lisäominaisuudet.</w:t>
      </w:r>
    </w:p>
    <w:p w14:paraId="7612D1A7" w14:textId="77777777" w:rsidR="005F4798" w:rsidRDefault="00000000">
      <w:pPr>
        <w:pStyle w:val="Otsikko2"/>
      </w:pPr>
      <w:r>
        <w:t>Price</w:t>
      </w:r>
    </w:p>
    <w:p w14:paraId="4B01E482" w14:textId="77777777" w:rsidR="005F4798" w:rsidRDefault="00000000">
      <w:r>
        <w:t>Kilpailukykyinen edullinen Pro-tilaus + kertamaksulliset lisäosat. Opiskelijaystävällinen hinnoittelu ja kampanjat (esim. 1 kk Pro ilmaiseksi).</w:t>
      </w:r>
    </w:p>
    <w:p w14:paraId="22A83E59" w14:textId="77777777" w:rsidR="005F4798" w:rsidRDefault="00000000">
      <w:pPr>
        <w:pStyle w:val="Otsikko2"/>
      </w:pPr>
      <w:r>
        <w:t>Place</w:t>
      </w:r>
    </w:p>
    <w:p w14:paraId="2B6C9E1F" w14:textId="77777777" w:rsidR="005F4798" w:rsidRDefault="00000000">
      <w:r>
        <w:t>Jakelu App Store, Google Play ja Web (PWA). Ensivaiheessa Suomi; skaalaus EU/maailma myöhemmin.</w:t>
      </w:r>
    </w:p>
    <w:p w14:paraId="00FAD12D" w14:textId="77777777" w:rsidR="005F4798" w:rsidRDefault="00000000">
      <w:pPr>
        <w:pStyle w:val="Otsikko2"/>
      </w:pPr>
      <w:r>
        <w:t>Promotion</w:t>
      </w:r>
    </w:p>
    <w:p w14:paraId="31374A85" w14:textId="77777777" w:rsidR="005F4798" w:rsidRDefault="00000000">
      <w:pPr>
        <w:pStyle w:val="Merkittyluettelo"/>
      </w:pPr>
      <w:r>
        <w:t>Some (TikTok/Instagram): lyhyet 'before/after' -demot, opiskelijasisältö, UGC.</w:t>
      </w:r>
    </w:p>
    <w:p w14:paraId="31329960" w14:textId="77777777" w:rsidR="005F4798" w:rsidRDefault="00000000">
      <w:pPr>
        <w:pStyle w:val="Merkittyluettelo"/>
      </w:pPr>
      <w:r>
        <w:lastRenderedPageBreak/>
        <w:t>Oppilaitosyhteistyö: opiskelijajärjestöt, tapahtumat, pilotit kursseilla.</w:t>
      </w:r>
    </w:p>
    <w:p w14:paraId="7D32BAAC" w14:textId="77777777" w:rsidR="005F4798" w:rsidRDefault="00000000">
      <w:pPr>
        <w:pStyle w:val="Merkittyluettelo"/>
      </w:pPr>
      <w:r>
        <w:t>App Store Optimization (ASO): avainsanat, kuvakaappaukset, arvostelujen aktivointi.</w:t>
      </w:r>
    </w:p>
    <w:p w14:paraId="1E3042EC" w14:textId="77777777" w:rsidR="005F4798" w:rsidRDefault="00000000">
      <w:pPr>
        <w:pStyle w:val="Merkittyluettelo"/>
      </w:pPr>
      <w:r>
        <w:t>Referral: 'kutsu kaveri' -etu (esim. lisätila tai lisäosa).</w:t>
      </w:r>
    </w:p>
    <w:p w14:paraId="3C841F4B" w14:textId="77777777" w:rsidR="005F4798" w:rsidRDefault="00000000">
      <w:pPr>
        <w:pStyle w:val="Otsikko2"/>
      </w:pPr>
      <w:r>
        <w:t>Markkinoinnin budjetti (vuosi 1)</w:t>
      </w:r>
    </w:p>
    <w:tbl>
      <w:tblPr>
        <w:tblStyle w:val="TaulukkoRuudukko"/>
        <w:tblW w:w="0" w:type="auto"/>
        <w:tblLook w:val="04A0" w:firstRow="1" w:lastRow="0" w:firstColumn="1" w:lastColumn="0" w:noHBand="0" w:noVBand="1"/>
      </w:tblPr>
      <w:tblGrid>
        <w:gridCol w:w="3185"/>
        <w:gridCol w:w="1559"/>
        <w:gridCol w:w="4112"/>
      </w:tblGrid>
      <w:tr w:rsidR="005F4798" w14:paraId="2AC5A6AD" w14:textId="77777777">
        <w:tc>
          <w:tcPr>
            <w:tcW w:w="3402" w:type="dxa"/>
          </w:tcPr>
          <w:p w14:paraId="33B145A1" w14:textId="77777777" w:rsidR="005F4798" w:rsidRDefault="00000000">
            <w:r>
              <w:t>Kustannuserä</w:t>
            </w:r>
          </w:p>
        </w:tc>
        <w:tc>
          <w:tcPr>
            <w:tcW w:w="1701" w:type="dxa"/>
          </w:tcPr>
          <w:p w14:paraId="32C912F9" w14:textId="77777777" w:rsidR="005F4798" w:rsidRDefault="00000000">
            <w:r>
              <w:t>€/vuosi</w:t>
            </w:r>
          </w:p>
        </w:tc>
        <w:tc>
          <w:tcPr>
            <w:tcW w:w="4535" w:type="dxa"/>
          </w:tcPr>
          <w:p w14:paraId="66E999FF" w14:textId="77777777" w:rsidR="005F4798" w:rsidRDefault="00000000">
            <w:r>
              <w:t>Peruste</w:t>
            </w:r>
          </w:p>
        </w:tc>
      </w:tr>
      <w:tr w:rsidR="005F4798" w14:paraId="5794D313" w14:textId="77777777">
        <w:tc>
          <w:tcPr>
            <w:tcW w:w="3402" w:type="dxa"/>
          </w:tcPr>
          <w:p w14:paraId="7B9808EB" w14:textId="77777777" w:rsidR="005F4798" w:rsidRDefault="00000000">
            <w:r>
              <w:t>Maksettu some-mainonta</w:t>
            </w:r>
          </w:p>
        </w:tc>
        <w:tc>
          <w:tcPr>
            <w:tcW w:w="1701" w:type="dxa"/>
          </w:tcPr>
          <w:p w14:paraId="129B29EB" w14:textId="77777777" w:rsidR="005F4798" w:rsidRDefault="00000000">
            <w:r>
              <w:t>1 650 €</w:t>
            </w:r>
          </w:p>
        </w:tc>
        <w:tc>
          <w:tcPr>
            <w:tcW w:w="4535" w:type="dxa"/>
          </w:tcPr>
          <w:p w14:paraId="65A3CA4D" w14:textId="77777777" w:rsidR="005F4798" w:rsidRDefault="00000000">
            <w:r>
              <w:t>Testataan kohdennuksia (opiskelijat)</w:t>
            </w:r>
          </w:p>
        </w:tc>
      </w:tr>
      <w:tr w:rsidR="005F4798" w14:paraId="339565D3" w14:textId="77777777">
        <w:tc>
          <w:tcPr>
            <w:tcW w:w="3402" w:type="dxa"/>
          </w:tcPr>
          <w:p w14:paraId="03725759" w14:textId="77777777" w:rsidR="005F4798" w:rsidRDefault="00000000">
            <w:r>
              <w:t>Sisällöntuotanto (tools, editointi)</w:t>
            </w:r>
          </w:p>
        </w:tc>
        <w:tc>
          <w:tcPr>
            <w:tcW w:w="1701" w:type="dxa"/>
          </w:tcPr>
          <w:p w14:paraId="548DA3D5" w14:textId="77777777" w:rsidR="005F4798" w:rsidRDefault="00000000">
            <w:r>
              <w:t>600 €</w:t>
            </w:r>
          </w:p>
        </w:tc>
        <w:tc>
          <w:tcPr>
            <w:tcW w:w="4535" w:type="dxa"/>
          </w:tcPr>
          <w:p w14:paraId="58D30C8D" w14:textId="77777777" w:rsidR="005F4798" w:rsidRDefault="00000000">
            <w:r>
              <w:t>Video/kuvasisältö</w:t>
            </w:r>
          </w:p>
        </w:tc>
      </w:tr>
      <w:tr w:rsidR="005F4798" w14:paraId="570D8E74" w14:textId="77777777">
        <w:tc>
          <w:tcPr>
            <w:tcW w:w="3402" w:type="dxa"/>
          </w:tcPr>
          <w:p w14:paraId="05701903" w14:textId="77777777" w:rsidR="005F4798" w:rsidRDefault="00000000">
            <w:r>
              <w:t>Opiskelijatapahtumat / yhteistyö</w:t>
            </w:r>
          </w:p>
        </w:tc>
        <w:tc>
          <w:tcPr>
            <w:tcW w:w="1701" w:type="dxa"/>
          </w:tcPr>
          <w:p w14:paraId="387C34E6" w14:textId="77777777" w:rsidR="005F4798" w:rsidRDefault="00000000">
            <w:r>
              <w:t>450 €</w:t>
            </w:r>
          </w:p>
        </w:tc>
        <w:tc>
          <w:tcPr>
            <w:tcW w:w="4535" w:type="dxa"/>
          </w:tcPr>
          <w:p w14:paraId="100626DC" w14:textId="77777777" w:rsidR="005F4798" w:rsidRDefault="00000000">
            <w:r>
              <w:t>Pienet sponsoroinnit/standi</w:t>
            </w:r>
          </w:p>
        </w:tc>
      </w:tr>
      <w:tr w:rsidR="005F4798" w14:paraId="5478DBA8" w14:textId="77777777">
        <w:tc>
          <w:tcPr>
            <w:tcW w:w="3402" w:type="dxa"/>
          </w:tcPr>
          <w:p w14:paraId="3E1ECB63" w14:textId="77777777" w:rsidR="005F4798" w:rsidRDefault="00000000">
            <w:r>
              <w:t>ASO + sivusto (domain, landing)</w:t>
            </w:r>
          </w:p>
        </w:tc>
        <w:tc>
          <w:tcPr>
            <w:tcW w:w="1701" w:type="dxa"/>
          </w:tcPr>
          <w:p w14:paraId="3E6D673D" w14:textId="77777777" w:rsidR="005F4798" w:rsidRDefault="00000000">
            <w:r>
              <w:t>300 €</w:t>
            </w:r>
          </w:p>
        </w:tc>
        <w:tc>
          <w:tcPr>
            <w:tcW w:w="4535" w:type="dxa"/>
          </w:tcPr>
          <w:p w14:paraId="061E5393" w14:textId="77777777" w:rsidR="005F4798" w:rsidRDefault="00000000">
            <w:r>
              <w:t>Konversio ja mittaus</w:t>
            </w:r>
          </w:p>
        </w:tc>
      </w:tr>
      <w:tr w:rsidR="005F4798" w14:paraId="58606AC3" w14:textId="77777777">
        <w:tc>
          <w:tcPr>
            <w:tcW w:w="3402" w:type="dxa"/>
          </w:tcPr>
          <w:p w14:paraId="3B8FB125" w14:textId="77777777" w:rsidR="005F4798" w:rsidRDefault="00000000">
            <w:r>
              <w:t>Yhteensä</w:t>
            </w:r>
          </w:p>
        </w:tc>
        <w:tc>
          <w:tcPr>
            <w:tcW w:w="1701" w:type="dxa"/>
          </w:tcPr>
          <w:p w14:paraId="128BAE9D" w14:textId="77777777" w:rsidR="005F4798" w:rsidRDefault="00000000">
            <w:r>
              <w:t>3 000 €</w:t>
            </w:r>
          </w:p>
        </w:tc>
        <w:tc>
          <w:tcPr>
            <w:tcW w:w="4535" w:type="dxa"/>
          </w:tcPr>
          <w:p w14:paraId="13B66C2B" w14:textId="77777777" w:rsidR="005F4798" w:rsidRDefault="005F4798"/>
        </w:tc>
      </w:tr>
    </w:tbl>
    <w:p w14:paraId="05EC9D13" w14:textId="77777777" w:rsidR="005F4798" w:rsidRDefault="00000000">
      <w:pPr>
        <w:pStyle w:val="Otsikko1"/>
      </w:pPr>
      <w:r>
        <w:t>TOIMINNALLISET PUITTEET</w:t>
      </w:r>
    </w:p>
    <w:p w14:paraId="61529A66" w14:textId="77777777" w:rsidR="005F4798" w:rsidRDefault="00000000">
      <w:pPr>
        <w:pStyle w:val="Merkittyluettelo"/>
      </w:pPr>
      <w:r>
        <w:t>Henkilöstö (vuosi 1): 2 perustajaa (full-stack, UI/UX, markkinointi).</w:t>
      </w:r>
    </w:p>
    <w:p w14:paraId="38FA133F" w14:textId="77777777" w:rsidR="005F4798" w:rsidRDefault="00000000">
      <w:pPr>
        <w:pStyle w:val="Merkittyluettelo"/>
      </w:pPr>
      <w:r>
        <w:t>Teknologia (esimerkki): React Native/Expo tai vastaava, backend (esim. Supabase), analytiikka (Firebase/Amplitude), maksut (StoreKit/Play Billing).</w:t>
      </w:r>
    </w:p>
    <w:p w14:paraId="6CC129B5" w14:textId="77777777" w:rsidR="005F4798" w:rsidRDefault="00000000">
      <w:pPr>
        <w:pStyle w:val="Merkittyluettelo"/>
      </w:pPr>
      <w:r>
        <w:t>Investoinnit: testilaitteet, kehittäjätilit, pilvi-infra, kirjanpito-ohjelmisto.</w:t>
      </w:r>
    </w:p>
    <w:p w14:paraId="4969EC14" w14:textId="77777777" w:rsidR="005F4798" w:rsidRDefault="00000000">
      <w:pPr>
        <w:pStyle w:val="Merkittyluettelo"/>
      </w:pPr>
      <w:r>
        <w:t>Prosessit: julkaisuputki, testaus (unit/e2e), tietoturva (päivitykset, lokitus, incident plan).</w:t>
      </w:r>
    </w:p>
    <w:p w14:paraId="7F92A7AF" w14:textId="77777777" w:rsidR="005F4798" w:rsidRDefault="00000000">
      <w:pPr>
        <w:pStyle w:val="Merkittyluettelo"/>
      </w:pPr>
      <w:r>
        <w:t>Lainsäädäntö ja compliance: GDPR, tietosuojaseloste, käyttöehdot, sovelluskauppojen politiikat.</w:t>
      </w:r>
    </w:p>
    <w:p w14:paraId="3837DE69" w14:textId="77777777" w:rsidR="005F4798" w:rsidRDefault="00000000">
      <w:pPr>
        <w:pStyle w:val="Otsikko1"/>
      </w:pPr>
      <w:r>
        <w:t>Yhtiömuoto</w:t>
      </w:r>
    </w:p>
    <w:p w14:paraId="525C231B" w14:textId="77777777" w:rsidR="005F4798" w:rsidRDefault="00000000">
      <w:r>
        <w:t>Sopivin yhtiömuoto: Osakeyhtiö (Oy). Osakeyhtiö rajoittaa omistajien henkilökohtaista vastuuta ja mahdollistaa omistuksen jakamisen sekä myöhemmän rahoituksen.</w:t>
      </w:r>
    </w:p>
    <w:p w14:paraId="33BBAF28" w14:textId="77777777" w:rsidR="005F4798" w:rsidRDefault="00000000">
      <w:r>
        <w:t>Eläkevakuutus (YEL vs TyEL): jos perustaja työskentelee yhtiössä johtavassa asemassa ja omistaa yksin yli 30 % (tai perheen kanssa yli 50 %), hän kuuluu tyypillisesti YEL:n piiriin. Jos omistus jää alle rajan, perustaja voi kuulua TyEL:n piiriin palkansaajana.</w:t>
      </w:r>
    </w:p>
    <w:p w14:paraId="423B5E09" w14:textId="77777777" w:rsidR="005F4798" w:rsidRDefault="00000000">
      <w:pPr>
        <w:pStyle w:val="Otsikko1"/>
      </w:pPr>
      <w:r>
        <w:t>TALOUS</w:t>
      </w:r>
    </w:p>
    <w:p w14:paraId="7A934433" w14:textId="77777777" w:rsidR="005F4798" w:rsidRDefault="00000000">
      <w:pPr>
        <w:pStyle w:val="Otsikko2"/>
      </w:pPr>
      <w:r>
        <w:t>Keskeiset oletukset (vuosi 1)</w:t>
      </w:r>
    </w:p>
    <w:tbl>
      <w:tblPr>
        <w:tblStyle w:val="TaulukkoRuudukko"/>
        <w:tblW w:w="0" w:type="auto"/>
        <w:tblLook w:val="04A0" w:firstRow="1" w:lastRow="0" w:firstColumn="1" w:lastColumn="0" w:noHBand="0" w:noVBand="1"/>
      </w:tblPr>
      <w:tblGrid>
        <w:gridCol w:w="4481"/>
        <w:gridCol w:w="4375"/>
      </w:tblGrid>
      <w:tr w:rsidR="005F4798" w14:paraId="02975086" w14:textId="77777777">
        <w:tc>
          <w:tcPr>
            <w:tcW w:w="4819" w:type="dxa"/>
          </w:tcPr>
          <w:p w14:paraId="7EAC5CEC" w14:textId="77777777" w:rsidR="005F4798" w:rsidRDefault="00000000">
            <w:r>
              <w:t>Oletus</w:t>
            </w:r>
          </w:p>
        </w:tc>
        <w:tc>
          <w:tcPr>
            <w:tcW w:w="4819" w:type="dxa"/>
          </w:tcPr>
          <w:p w14:paraId="3575C870" w14:textId="77777777" w:rsidR="005F4798" w:rsidRDefault="00000000">
            <w:r>
              <w:t>Arvo</w:t>
            </w:r>
          </w:p>
        </w:tc>
      </w:tr>
      <w:tr w:rsidR="005F4798" w14:paraId="5E794F74" w14:textId="77777777">
        <w:tc>
          <w:tcPr>
            <w:tcW w:w="4819" w:type="dxa"/>
          </w:tcPr>
          <w:p w14:paraId="01F8E45F" w14:textId="77777777" w:rsidR="005F4798" w:rsidRDefault="00000000">
            <w:r>
              <w:t>Lataukset (tavoite)</w:t>
            </w:r>
          </w:p>
        </w:tc>
        <w:tc>
          <w:tcPr>
            <w:tcW w:w="4819" w:type="dxa"/>
          </w:tcPr>
          <w:p w14:paraId="445DD320" w14:textId="77777777" w:rsidR="005F4798" w:rsidRDefault="00000000">
            <w:r>
              <w:t>20 000</w:t>
            </w:r>
          </w:p>
        </w:tc>
      </w:tr>
      <w:tr w:rsidR="005F4798" w14:paraId="1368413F" w14:textId="77777777">
        <w:tc>
          <w:tcPr>
            <w:tcW w:w="4819" w:type="dxa"/>
          </w:tcPr>
          <w:p w14:paraId="6EEA0FB9" w14:textId="77777777" w:rsidR="005F4798" w:rsidRDefault="00000000">
            <w:r>
              <w:t>Keskimääräinen MAU</w:t>
            </w:r>
          </w:p>
        </w:tc>
        <w:tc>
          <w:tcPr>
            <w:tcW w:w="4819" w:type="dxa"/>
          </w:tcPr>
          <w:p w14:paraId="246A0C58" w14:textId="77777777" w:rsidR="005F4798" w:rsidRDefault="00000000">
            <w:r>
              <w:t>8 000</w:t>
            </w:r>
          </w:p>
        </w:tc>
      </w:tr>
      <w:tr w:rsidR="005F4798" w14:paraId="1AE50DB2" w14:textId="77777777">
        <w:tc>
          <w:tcPr>
            <w:tcW w:w="4819" w:type="dxa"/>
          </w:tcPr>
          <w:p w14:paraId="219BC6FC" w14:textId="77777777" w:rsidR="005F4798" w:rsidRDefault="00000000">
            <w:r>
              <w:t>Pro (kk) tilaajia keskimäärin</w:t>
            </w:r>
          </w:p>
        </w:tc>
        <w:tc>
          <w:tcPr>
            <w:tcW w:w="4819" w:type="dxa"/>
          </w:tcPr>
          <w:p w14:paraId="702D74C1" w14:textId="77777777" w:rsidR="005F4798" w:rsidRDefault="00000000">
            <w:r>
              <w:t>200</w:t>
            </w:r>
          </w:p>
        </w:tc>
      </w:tr>
      <w:tr w:rsidR="005F4798" w14:paraId="1CB9DE16" w14:textId="77777777">
        <w:tc>
          <w:tcPr>
            <w:tcW w:w="4819" w:type="dxa"/>
          </w:tcPr>
          <w:p w14:paraId="604B299F" w14:textId="77777777" w:rsidR="005F4798" w:rsidRDefault="00000000">
            <w:r>
              <w:t>Pro (vuosi) ostot</w:t>
            </w:r>
          </w:p>
        </w:tc>
        <w:tc>
          <w:tcPr>
            <w:tcW w:w="4819" w:type="dxa"/>
          </w:tcPr>
          <w:p w14:paraId="3E88AF4C" w14:textId="77777777" w:rsidR="005F4798" w:rsidRDefault="00000000">
            <w:r>
              <w:t>80</w:t>
            </w:r>
          </w:p>
        </w:tc>
      </w:tr>
      <w:tr w:rsidR="005F4798" w14:paraId="1BB22AC1" w14:textId="77777777">
        <w:tc>
          <w:tcPr>
            <w:tcW w:w="4819" w:type="dxa"/>
          </w:tcPr>
          <w:p w14:paraId="2189C5EA" w14:textId="77777777" w:rsidR="005F4798" w:rsidRDefault="00000000">
            <w:r>
              <w:t>Lisäosat (kertamaksu) ostot</w:t>
            </w:r>
          </w:p>
        </w:tc>
        <w:tc>
          <w:tcPr>
            <w:tcW w:w="4819" w:type="dxa"/>
          </w:tcPr>
          <w:p w14:paraId="3D7A6645" w14:textId="77777777" w:rsidR="005F4798" w:rsidRDefault="00000000">
            <w:r>
              <w:t>400</w:t>
            </w:r>
          </w:p>
        </w:tc>
      </w:tr>
      <w:tr w:rsidR="005F4798" w14:paraId="63D56F96" w14:textId="77777777">
        <w:tc>
          <w:tcPr>
            <w:tcW w:w="4819" w:type="dxa"/>
          </w:tcPr>
          <w:p w14:paraId="1D1EDEBF" w14:textId="77777777" w:rsidR="005F4798" w:rsidRDefault="00000000">
            <w:r>
              <w:t>App store / Play -palvelumaksu (oletus)</w:t>
            </w:r>
          </w:p>
        </w:tc>
        <w:tc>
          <w:tcPr>
            <w:tcW w:w="4819" w:type="dxa"/>
          </w:tcPr>
          <w:p w14:paraId="4453F471" w14:textId="77777777" w:rsidR="005F4798" w:rsidRDefault="00000000">
            <w:r>
              <w:t>15 %</w:t>
            </w:r>
          </w:p>
        </w:tc>
      </w:tr>
    </w:tbl>
    <w:p w14:paraId="0E26B3D9" w14:textId="77777777" w:rsidR="005F4798" w:rsidRDefault="00000000">
      <w:pPr>
        <w:pStyle w:val="Otsikko2"/>
      </w:pPr>
      <w:r>
        <w:lastRenderedPageBreak/>
        <w:t>Tulosbudjetti (vuosi 1) – perusskenaario (ei palkkoja)</w:t>
      </w:r>
    </w:p>
    <w:tbl>
      <w:tblPr>
        <w:tblStyle w:val="TaulukkoRuudukko"/>
        <w:tblW w:w="0" w:type="auto"/>
        <w:tblLook w:val="04A0" w:firstRow="1" w:lastRow="0" w:firstColumn="1" w:lastColumn="0" w:noHBand="0" w:noVBand="1"/>
      </w:tblPr>
      <w:tblGrid>
        <w:gridCol w:w="1866"/>
        <w:gridCol w:w="2501"/>
        <w:gridCol w:w="1474"/>
        <w:gridCol w:w="3015"/>
      </w:tblGrid>
      <w:tr w:rsidR="005F4798" w14:paraId="6585CFF1" w14:textId="77777777">
        <w:tc>
          <w:tcPr>
            <w:tcW w:w="1701" w:type="dxa"/>
          </w:tcPr>
          <w:p w14:paraId="7DCE43F3" w14:textId="77777777" w:rsidR="005F4798" w:rsidRDefault="00000000">
            <w:r>
              <w:t>Tuottoerä</w:t>
            </w:r>
          </w:p>
        </w:tc>
        <w:tc>
          <w:tcPr>
            <w:tcW w:w="3685" w:type="dxa"/>
          </w:tcPr>
          <w:p w14:paraId="6D11C35A" w14:textId="77777777" w:rsidR="005F4798" w:rsidRDefault="00000000">
            <w:r>
              <w:t>Laskenta</w:t>
            </w:r>
          </w:p>
        </w:tc>
        <w:tc>
          <w:tcPr>
            <w:tcW w:w="1984" w:type="dxa"/>
          </w:tcPr>
          <w:p w14:paraId="5D803A1F" w14:textId="77777777" w:rsidR="005F4798" w:rsidRDefault="00000000">
            <w:r>
              <w:t>Brutto</w:t>
            </w:r>
          </w:p>
        </w:tc>
        <w:tc>
          <w:tcPr>
            <w:tcW w:w="1984" w:type="dxa"/>
          </w:tcPr>
          <w:p w14:paraId="1B429CCB" w14:textId="77777777" w:rsidR="005F4798" w:rsidRDefault="00000000">
            <w:r>
              <w:t>Netto (–15% store fee)</w:t>
            </w:r>
          </w:p>
        </w:tc>
      </w:tr>
      <w:tr w:rsidR="005F4798" w14:paraId="065F6BE2" w14:textId="77777777">
        <w:tc>
          <w:tcPr>
            <w:tcW w:w="1701" w:type="dxa"/>
          </w:tcPr>
          <w:p w14:paraId="5987333B" w14:textId="77777777" w:rsidR="005F4798" w:rsidRDefault="00000000">
            <w:r>
              <w:t>Pro (kk)</w:t>
            </w:r>
          </w:p>
        </w:tc>
        <w:tc>
          <w:tcPr>
            <w:tcW w:w="3685" w:type="dxa"/>
          </w:tcPr>
          <w:p w14:paraId="32C540BE" w14:textId="77777777" w:rsidR="005F4798" w:rsidRDefault="00000000">
            <w:r>
              <w:t>200 × 2.99 € × 12 kk</w:t>
            </w:r>
          </w:p>
        </w:tc>
        <w:tc>
          <w:tcPr>
            <w:tcW w:w="1984" w:type="dxa"/>
          </w:tcPr>
          <w:p w14:paraId="5451787D" w14:textId="77777777" w:rsidR="005F4798" w:rsidRDefault="00000000">
            <w:r>
              <w:t>7 176,00 €</w:t>
            </w:r>
          </w:p>
        </w:tc>
        <w:tc>
          <w:tcPr>
            <w:tcW w:w="1984" w:type="dxa"/>
          </w:tcPr>
          <w:p w14:paraId="5488277B" w14:textId="77777777" w:rsidR="005F4798" w:rsidRDefault="00000000">
            <w:r>
              <w:t>6 099,60 €</w:t>
            </w:r>
          </w:p>
        </w:tc>
      </w:tr>
      <w:tr w:rsidR="005F4798" w14:paraId="0EE5A79B" w14:textId="77777777">
        <w:tc>
          <w:tcPr>
            <w:tcW w:w="1701" w:type="dxa"/>
          </w:tcPr>
          <w:p w14:paraId="15BA7A8C" w14:textId="77777777" w:rsidR="005F4798" w:rsidRDefault="00000000">
            <w:r>
              <w:t>Pro (vuosi)</w:t>
            </w:r>
          </w:p>
        </w:tc>
        <w:tc>
          <w:tcPr>
            <w:tcW w:w="3685" w:type="dxa"/>
          </w:tcPr>
          <w:p w14:paraId="2DFBFE3D" w14:textId="77777777" w:rsidR="005F4798" w:rsidRDefault="00000000">
            <w:r>
              <w:t>80 × 24.99 €</w:t>
            </w:r>
          </w:p>
        </w:tc>
        <w:tc>
          <w:tcPr>
            <w:tcW w:w="1984" w:type="dxa"/>
          </w:tcPr>
          <w:p w14:paraId="37553889" w14:textId="77777777" w:rsidR="005F4798" w:rsidRDefault="00000000">
            <w:r>
              <w:t>1 999,20 €</w:t>
            </w:r>
          </w:p>
        </w:tc>
        <w:tc>
          <w:tcPr>
            <w:tcW w:w="1984" w:type="dxa"/>
          </w:tcPr>
          <w:p w14:paraId="5B66B975" w14:textId="77777777" w:rsidR="005F4798" w:rsidRDefault="00000000">
            <w:r>
              <w:t>1 699,32 €</w:t>
            </w:r>
          </w:p>
        </w:tc>
      </w:tr>
      <w:tr w:rsidR="005F4798" w14:paraId="578C682B" w14:textId="77777777">
        <w:tc>
          <w:tcPr>
            <w:tcW w:w="1701" w:type="dxa"/>
          </w:tcPr>
          <w:p w14:paraId="1B5BA094" w14:textId="77777777" w:rsidR="005F4798" w:rsidRDefault="00000000">
            <w:r>
              <w:t>Lisäosat</w:t>
            </w:r>
          </w:p>
        </w:tc>
        <w:tc>
          <w:tcPr>
            <w:tcW w:w="3685" w:type="dxa"/>
          </w:tcPr>
          <w:p w14:paraId="252C1B3E" w14:textId="77777777" w:rsidR="005F4798" w:rsidRDefault="00000000">
            <w:r>
              <w:t>400 × 4.99 €</w:t>
            </w:r>
          </w:p>
        </w:tc>
        <w:tc>
          <w:tcPr>
            <w:tcW w:w="1984" w:type="dxa"/>
          </w:tcPr>
          <w:p w14:paraId="281DEC52" w14:textId="77777777" w:rsidR="005F4798" w:rsidRDefault="00000000">
            <w:r>
              <w:t>1 996,00 €</w:t>
            </w:r>
          </w:p>
        </w:tc>
        <w:tc>
          <w:tcPr>
            <w:tcW w:w="1984" w:type="dxa"/>
          </w:tcPr>
          <w:p w14:paraId="1EFFD49E" w14:textId="77777777" w:rsidR="005F4798" w:rsidRDefault="00000000">
            <w:r>
              <w:t>1 696,60 €</w:t>
            </w:r>
          </w:p>
        </w:tc>
      </w:tr>
      <w:tr w:rsidR="005F4798" w14:paraId="663D5856" w14:textId="77777777">
        <w:tc>
          <w:tcPr>
            <w:tcW w:w="1701" w:type="dxa"/>
          </w:tcPr>
          <w:p w14:paraId="4085315B" w14:textId="77777777" w:rsidR="005F4798" w:rsidRDefault="00000000">
            <w:r>
              <w:t>Yhteensä</w:t>
            </w:r>
          </w:p>
        </w:tc>
        <w:tc>
          <w:tcPr>
            <w:tcW w:w="3685" w:type="dxa"/>
          </w:tcPr>
          <w:p w14:paraId="50C353F0" w14:textId="77777777" w:rsidR="005F4798" w:rsidRDefault="005F4798"/>
        </w:tc>
        <w:tc>
          <w:tcPr>
            <w:tcW w:w="1984" w:type="dxa"/>
          </w:tcPr>
          <w:p w14:paraId="7077FCE5" w14:textId="77777777" w:rsidR="005F4798" w:rsidRDefault="00000000">
            <w:r>
              <w:t>11 171,20 €</w:t>
            </w:r>
          </w:p>
        </w:tc>
        <w:tc>
          <w:tcPr>
            <w:tcW w:w="1984" w:type="dxa"/>
          </w:tcPr>
          <w:p w14:paraId="462DCDCF" w14:textId="77777777" w:rsidR="005F4798" w:rsidRDefault="00000000">
            <w:r>
              <w:t>9 495,52 €</w:t>
            </w:r>
          </w:p>
        </w:tc>
      </w:tr>
      <w:tr w:rsidR="005F4798" w14:paraId="1332E55B" w14:textId="77777777">
        <w:tc>
          <w:tcPr>
            <w:tcW w:w="2268" w:type="dxa"/>
          </w:tcPr>
          <w:p w14:paraId="5A72C8C9" w14:textId="77777777" w:rsidR="005F4798" w:rsidRDefault="00000000">
            <w:r>
              <w:t>Kuluerä</w:t>
            </w:r>
          </w:p>
        </w:tc>
        <w:tc>
          <w:tcPr>
            <w:tcW w:w="1701" w:type="dxa"/>
          </w:tcPr>
          <w:p w14:paraId="008DB64B" w14:textId="77777777" w:rsidR="005F4798" w:rsidRDefault="00000000">
            <w:r>
              <w:t>€/vuosi</w:t>
            </w:r>
          </w:p>
        </w:tc>
        <w:tc>
          <w:tcPr>
            <w:tcW w:w="1417" w:type="dxa"/>
          </w:tcPr>
          <w:p w14:paraId="5797049B" w14:textId="77777777" w:rsidR="005F4798" w:rsidRDefault="00000000">
            <w:r>
              <w:t>€/kk</w:t>
            </w:r>
          </w:p>
        </w:tc>
        <w:tc>
          <w:tcPr>
            <w:tcW w:w="4252" w:type="dxa"/>
          </w:tcPr>
          <w:p w14:paraId="57989257" w14:textId="77777777" w:rsidR="005F4798" w:rsidRDefault="00000000">
            <w:r>
              <w:t>Huomio</w:t>
            </w:r>
          </w:p>
        </w:tc>
      </w:tr>
      <w:tr w:rsidR="005F4798" w14:paraId="543945A6" w14:textId="77777777">
        <w:tc>
          <w:tcPr>
            <w:tcW w:w="2268" w:type="dxa"/>
          </w:tcPr>
          <w:p w14:paraId="22958E0E" w14:textId="77777777" w:rsidR="005F4798" w:rsidRDefault="00000000">
            <w:r>
              <w:t>Pilvi/infra</w:t>
            </w:r>
          </w:p>
        </w:tc>
        <w:tc>
          <w:tcPr>
            <w:tcW w:w="1701" w:type="dxa"/>
          </w:tcPr>
          <w:p w14:paraId="5E777930" w14:textId="77777777" w:rsidR="005F4798" w:rsidRDefault="00000000">
            <w:r>
              <w:t>600 €</w:t>
            </w:r>
          </w:p>
        </w:tc>
        <w:tc>
          <w:tcPr>
            <w:tcW w:w="1417" w:type="dxa"/>
          </w:tcPr>
          <w:p w14:paraId="287118EE" w14:textId="77777777" w:rsidR="005F4798" w:rsidRDefault="00000000">
            <w:r>
              <w:t>50 €</w:t>
            </w:r>
          </w:p>
        </w:tc>
        <w:tc>
          <w:tcPr>
            <w:tcW w:w="4252" w:type="dxa"/>
          </w:tcPr>
          <w:p w14:paraId="15D62AEB" w14:textId="77777777" w:rsidR="005F4798" w:rsidRDefault="00000000">
            <w:r>
              <w:t>esim. tietokanta, tallennus, analytiikka</w:t>
            </w:r>
          </w:p>
        </w:tc>
      </w:tr>
      <w:tr w:rsidR="005F4798" w14:paraId="03F337CE" w14:textId="77777777">
        <w:tc>
          <w:tcPr>
            <w:tcW w:w="2268" w:type="dxa"/>
          </w:tcPr>
          <w:p w14:paraId="3431C7B3" w14:textId="77777777" w:rsidR="005F4798" w:rsidRDefault="00000000">
            <w:r>
              <w:t>Kirjanpito</w:t>
            </w:r>
          </w:p>
        </w:tc>
        <w:tc>
          <w:tcPr>
            <w:tcW w:w="1701" w:type="dxa"/>
          </w:tcPr>
          <w:p w14:paraId="74C6E20F" w14:textId="77777777" w:rsidR="005F4798" w:rsidRDefault="00000000">
            <w:r>
              <w:t>600 €</w:t>
            </w:r>
          </w:p>
        </w:tc>
        <w:tc>
          <w:tcPr>
            <w:tcW w:w="1417" w:type="dxa"/>
          </w:tcPr>
          <w:p w14:paraId="0CDB56F5" w14:textId="77777777" w:rsidR="005F4798" w:rsidRDefault="00000000">
            <w:r>
              <w:t>50 €</w:t>
            </w:r>
          </w:p>
        </w:tc>
        <w:tc>
          <w:tcPr>
            <w:tcW w:w="4252" w:type="dxa"/>
          </w:tcPr>
          <w:p w14:paraId="55A3B212" w14:textId="77777777" w:rsidR="005F4798" w:rsidRDefault="00000000">
            <w:r>
              <w:t>ulkoistettu peruspaketti</w:t>
            </w:r>
          </w:p>
        </w:tc>
      </w:tr>
      <w:tr w:rsidR="005F4798" w14:paraId="17F98008" w14:textId="77777777">
        <w:tc>
          <w:tcPr>
            <w:tcW w:w="2268" w:type="dxa"/>
          </w:tcPr>
          <w:p w14:paraId="24B09674" w14:textId="77777777" w:rsidR="005F4798" w:rsidRDefault="00000000">
            <w:r>
              <w:t>Työkalut</w:t>
            </w:r>
          </w:p>
        </w:tc>
        <w:tc>
          <w:tcPr>
            <w:tcW w:w="1701" w:type="dxa"/>
          </w:tcPr>
          <w:p w14:paraId="2588B7F5" w14:textId="77777777" w:rsidR="005F4798" w:rsidRDefault="00000000">
            <w:r>
              <w:t>300 €</w:t>
            </w:r>
          </w:p>
        </w:tc>
        <w:tc>
          <w:tcPr>
            <w:tcW w:w="1417" w:type="dxa"/>
          </w:tcPr>
          <w:p w14:paraId="0906075A" w14:textId="77777777" w:rsidR="005F4798" w:rsidRDefault="00000000">
            <w:r>
              <w:t>25 €</w:t>
            </w:r>
          </w:p>
        </w:tc>
        <w:tc>
          <w:tcPr>
            <w:tcW w:w="4252" w:type="dxa"/>
          </w:tcPr>
          <w:p w14:paraId="4754B6E6" w14:textId="77777777" w:rsidR="005F4798" w:rsidRDefault="00000000">
            <w:r>
              <w:t>design, domain, sähköposti</w:t>
            </w:r>
          </w:p>
        </w:tc>
      </w:tr>
      <w:tr w:rsidR="005F4798" w14:paraId="616A46BD" w14:textId="77777777">
        <w:tc>
          <w:tcPr>
            <w:tcW w:w="2268" w:type="dxa"/>
          </w:tcPr>
          <w:p w14:paraId="59B16AA7" w14:textId="77777777" w:rsidR="005F4798" w:rsidRDefault="00000000">
            <w:r>
              <w:t>Kehittäjätilit</w:t>
            </w:r>
          </w:p>
        </w:tc>
        <w:tc>
          <w:tcPr>
            <w:tcW w:w="1701" w:type="dxa"/>
          </w:tcPr>
          <w:p w14:paraId="065567E8" w14:textId="77777777" w:rsidR="005F4798" w:rsidRDefault="00000000">
            <w:r>
              <w:t>120 €</w:t>
            </w:r>
          </w:p>
        </w:tc>
        <w:tc>
          <w:tcPr>
            <w:tcW w:w="1417" w:type="dxa"/>
          </w:tcPr>
          <w:p w14:paraId="157FDD97" w14:textId="77777777" w:rsidR="005F4798" w:rsidRDefault="00000000">
            <w:r>
              <w:t>10 €</w:t>
            </w:r>
          </w:p>
        </w:tc>
        <w:tc>
          <w:tcPr>
            <w:tcW w:w="4252" w:type="dxa"/>
          </w:tcPr>
          <w:p w14:paraId="6564A712" w14:textId="77777777" w:rsidR="005F4798" w:rsidRDefault="00000000">
            <w:r>
              <w:t>Apple/Google (arvio)</w:t>
            </w:r>
          </w:p>
        </w:tc>
      </w:tr>
      <w:tr w:rsidR="005F4798" w14:paraId="4C2E09A0" w14:textId="77777777">
        <w:tc>
          <w:tcPr>
            <w:tcW w:w="2268" w:type="dxa"/>
          </w:tcPr>
          <w:p w14:paraId="45289B66" w14:textId="77777777" w:rsidR="005F4798" w:rsidRDefault="00000000">
            <w:r>
              <w:t>Markkinointi</w:t>
            </w:r>
          </w:p>
        </w:tc>
        <w:tc>
          <w:tcPr>
            <w:tcW w:w="1701" w:type="dxa"/>
          </w:tcPr>
          <w:p w14:paraId="41DE709F" w14:textId="77777777" w:rsidR="005F4798" w:rsidRDefault="00000000">
            <w:r>
              <w:t>3 000 €</w:t>
            </w:r>
          </w:p>
        </w:tc>
        <w:tc>
          <w:tcPr>
            <w:tcW w:w="1417" w:type="dxa"/>
          </w:tcPr>
          <w:p w14:paraId="0D935211" w14:textId="77777777" w:rsidR="005F4798" w:rsidRDefault="00000000">
            <w:r>
              <w:t>250 €</w:t>
            </w:r>
          </w:p>
        </w:tc>
        <w:tc>
          <w:tcPr>
            <w:tcW w:w="4252" w:type="dxa"/>
          </w:tcPr>
          <w:p w14:paraId="67C00288" w14:textId="77777777" w:rsidR="005F4798" w:rsidRDefault="00000000">
            <w:r>
              <w:t>4P-budjetin mukaan</w:t>
            </w:r>
          </w:p>
        </w:tc>
      </w:tr>
      <w:tr w:rsidR="005F4798" w14:paraId="407B5AE2" w14:textId="77777777">
        <w:tc>
          <w:tcPr>
            <w:tcW w:w="2268" w:type="dxa"/>
          </w:tcPr>
          <w:p w14:paraId="1D342062" w14:textId="77777777" w:rsidR="005F4798" w:rsidRDefault="00000000">
            <w:r>
              <w:t>Muut kulut</w:t>
            </w:r>
          </w:p>
        </w:tc>
        <w:tc>
          <w:tcPr>
            <w:tcW w:w="1701" w:type="dxa"/>
          </w:tcPr>
          <w:p w14:paraId="73CB2099" w14:textId="77777777" w:rsidR="005F4798" w:rsidRDefault="00000000">
            <w:r>
              <w:t>480 €</w:t>
            </w:r>
          </w:p>
        </w:tc>
        <w:tc>
          <w:tcPr>
            <w:tcW w:w="1417" w:type="dxa"/>
          </w:tcPr>
          <w:p w14:paraId="52AE74FB" w14:textId="77777777" w:rsidR="005F4798" w:rsidRDefault="00000000">
            <w:r>
              <w:t>40 €</w:t>
            </w:r>
          </w:p>
        </w:tc>
        <w:tc>
          <w:tcPr>
            <w:tcW w:w="4252" w:type="dxa"/>
          </w:tcPr>
          <w:p w14:paraId="09CAB480" w14:textId="77777777" w:rsidR="005F4798" w:rsidRDefault="00000000">
            <w:r>
              <w:t>varaus yllättäville</w:t>
            </w:r>
          </w:p>
        </w:tc>
      </w:tr>
      <w:tr w:rsidR="005F4798" w14:paraId="083E405A" w14:textId="77777777">
        <w:tc>
          <w:tcPr>
            <w:tcW w:w="2268" w:type="dxa"/>
          </w:tcPr>
          <w:p w14:paraId="575A5569" w14:textId="77777777" w:rsidR="005F4798" w:rsidRDefault="00000000">
            <w:r>
              <w:t>Kiinteät kulut yhteensä</w:t>
            </w:r>
          </w:p>
        </w:tc>
        <w:tc>
          <w:tcPr>
            <w:tcW w:w="1701" w:type="dxa"/>
          </w:tcPr>
          <w:p w14:paraId="3F8B77A9" w14:textId="77777777" w:rsidR="005F4798" w:rsidRDefault="00000000">
            <w:r>
              <w:t>5 100 €</w:t>
            </w:r>
          </w:p>
        </w:tc>
        <w:tc>
          <w:tcPr>
            <w:tcW w:w="1417" w:type="dxa"/>
          </w:tcPr>
          <w:p w14:paraId="647A520E" w14:textId="77777777" w:rsidR="005F4798" w:rsidRDefault="00000000">
            <w:r>
              <w:t>425 €</w:t>
            </w:r>
          </w:p>
        </w:tc>
        <w:tc>
          <w:tcPr>
            <w:tcW w:w="4252" w:type="dxa"/>
          </w:tcPr>
          <w:p w14:paraId="43AABDC0" w14:textId="77777777" w:rsidR="005F4798" w:rsidRDefault="005F4798"/>
        </w:tc>
      </w:tr>
    </w:tbl>
    <w:p w14:paraId="573768C1" w14:textId="77777777" w:rsidR="005F4798" w:rsidRDefault="00000000">
      <w:r>
        <w:t>Arvioitu liikevoitto (ei palkkoja): 4 395,52 €.</w:t>
      </w:r>
    </w:p>
    <w:p w14:paraId="03BA8677" w14:textId="77777777" w:rsidR="005F4798" w:rsidRDefault="00000000">
      <w:pPr>
        <w:pStyle w:val="Otsikko2"/>
      </w:pPr>
      <w:r>
        <w:t>Kriittisen pisteen laskelma (break-even) – perusskenaario</w:t>
      </w:r>
    </w:p>
    <w:p w14:paraId="25C5283F" w14:textId="77777777" w:rsidR="005F4798" w:rsidRDefault="00000000">
      <w:r>
        <w:t>Break-even lasketaan kiinteiden kuukausikulujen ja kuukausitilauksen katetuoton perusteella (tämä yksinkertaistaa eri tulovirrat yhdeksi mittariksi).</w:t>
      </w:r>
    </w:p>
    <w:tbl>
      <w:tblPr>
        <w:tblStyle w:val="TaulukkoRuudukko"/>
        <w:tblW w:w="0" w:type="auto"/>
        <w:tblLook w:val="04A0" w:firstRow="1" w:lastRow="0" w:firstColumn="1" w:lastColumn="0" w:noHBand="0" w:noVBand="1"/>
      </w:tblPr>
      <w:tblGrid>
        <w:gridCol w:w="4736"/>
        <w:gridCol w:w="4120"/>
      </w:tblGrid>
      <w:tr w:rsidR="005F4798" w14:paraId="3C6B3E00" w14:textId="77777777">
        <w:tc>
          <w:tcPr>
            <w:tcW w:w="5102" w:type="dxa"/>
          </w:tcPr>
          <w:p w14:paraId="17A5C863" w14:textId="77777777" w:rsidR="005F4798" w:rsidRDefault="00000000">
            <w:r>
              <w:t>Erä</w:t>
            </w:r>
          </w:p>
        </w:tc>
        <w:tc>
          <w:tcPr>
            <w:tcW w:w="4535" w:type="dxa"/>
          </w:tcPr>
          <w:p w14:paraId="4E054D17" w14:textId="77777777" w:rsidR="005F4798" w:rsidRDefault="00000000">
            <w:r>
              <w:t>Arvo</w:t>
            </w:r>
          </w:p>
        </w:tc>
      </w:tr>
      <w:tr w:rsidR="005F4798" w14:paraId="75EC922F" w14:textId="77777777">
        <w:tc>
          <w:tcPr>
            <w:tcW w:w="5102" w:type="dxa"/>
          </w:tcPr>
          <w:p w14:paraId="79366D3F" w14:textId="77777777" w:rsidR="005F4798" w:rsidRDefault="00000000">
            <w:r>
              <w:t>Kiinteät kulut / kk</w:t>
            </w:r>
          </w:p>
        </w:tc>
        <w:tc>
          <w:tcPr>
            <w:tcW w:w="4535" w:type="dxa"/>
          </w:tcPr>
          <w:p w14:paraId="380A15A1" w14:textId="77777777" w:rsidR="005F4798" w:rsidRDefault="00000000">
            <w:r>
              <w:t>425,00 €</w:t>
            </w:r>
          </w:p>
        </w:tc>
      </w:tr>
      <w:tr w:rsidR="005F4798" w14:paraId="6103AB80" w14:textId="77777777">
        <w:tc>
          <w:tcPr>
            <w:tcW w:w="5102" w:type="dxa"/>
          </w:tcPr>
          <w:p w14:paraId="0FB106F8" w14:textId="77777777" w:rsidR="005F4798" w:rsidRDefault="00000000">
            <w:r>
              <w:t>Kuukausitilauksen katetuotto (2,99€ – 15%)</w:t>
            </w:r>
          </w:p>
        </w:tc>
        <w:tc>
          <w:tcPr>
            <w:tcW w:w="4535" w:type="dxa"/>
          </w:tcPr>
          <w:p w14:paraId="15650F2B" w14:textId="77777777" w:rsidR="005F4798" w:rsidRDefault="00000000">
            <w:r>
              <w:t>2,54 €</w:t>
            </w:r>
          </w:p>
        </w:tc>
      </w:tr>
      <w:tr w:rsidR="005F4798" w14:paraId="68E2E09A" w14:textId="77777777">
        <w:tc>
          <w:tcPr>
            <w:tcW w:w="5102" w:type="dxa"/>
          </w:tcPr>
          <w:p w14:paraId="64D74742" w14:textId="77777777" w:rsidR="005F4798" w:rsidRDefault="00000000">
            <w:r>
              <w:t>Break-even tilaajien määrä / kk</w:t>
            </w:r>
          </w:p>
        </w:tc>
        <w:tc>
          <w:tcPr>
            <w:tcW w:w="4535" w:type="dxa"/>
          </w:tcPr>
          <w:p w14:paraId="31D58F30" w14:textId="77777777" w:rsidR="005F4798" w:rsidRDefault="00000000">
            <w:r>
              <w:t>168 kpl</w:t>
            </w:r>
          </w:p>
        </w:tc>
      </w:tr>
    </w:tbl>
    <w:p w14:paraId="62CF6EAD" w14:textId="77777777" w:rsidR="005F4798" w:rsidRDefault="00000000">
      <w:pPr>
        <w:pStyle w:val="Otsikko2"/>
      </w:pPr>
      <w:r>
        <w:t>Skenaario: perustajille palkat (kasvuvaihe)</w:t>
      </w:r>
    </w:p>
    <w:p w14:paraId="4AD5D0EB" w14:textId="77777777" w:rsidR="005F4798" w:rsidRDefault="00000000">
      <w:r>
        <w:t>Jos perustajat nostavat palkkaa tai YEL-työtulo asetetaan lähemmäs markkinatasoa, tarvitaan merkittävästi suurempi myynti tai ulkopuolista rahoitusta. Alla suuntaa-antava laskelma kahdelle 2 000 €/kk tasolle.</w:t>
      </w:r>
    </w:p>
    <w:tbl>
      <w:tblPr>
        <w:tblStyle w:val="TaulukkoRuudukko"/>
        <w:tblW w:w="0" w:type="auto"/>
        <w:tblLook w:val="04A0" w:firstRow="1" w:lastRow="0" w:firstColumn="1" w:lastColumn="0" w:noHBand="0" w:noVBand="1"/>
      </w:tblPr>
      <w:tblGrid>
        <w:gridCol w:w="4208"/>
        <w:gridCol w:w="1787"/>
        <w:gridCol w:w="2861"/>
      </w:tblGrid>
      <w:tr w:rsidR="005F4798" w14:paraId="23615004" w14:textId="77777777">
        <w:tc>
          <w:tcPr>
            <w:tcW w:w="4819" w:type="dxa"/>
          </w:tcPr>
          <w:p w14:paraId="07BC9AB2" w14:textId="77777777" w:rsidR="005F4798" w:rsidRDefault="00000000">
            <w:r>
              <w:t>Erä</w:t>
            </w:r>
          </w:p>
        </w:tc>
        <w:tc>
          <w:tcPr>
            <w:tcW w:w="1984" w:type="dxa"/>
          </w:tcPr>
          <w:p w14:paraId="6987518A" w14:textId="77777777" w:rsidR="005F4798" w:rsidRDefault="00000000">
            <w:r>
              <w:t>€/vuosi</w:t>
            </w:r>
          </w:p>
        </w:tc>
        <w:tc>
          <w:tcPr>
            <w:tcW w:w="3118" w:type="dxa"/>
          </w:tcPr>
          <w:p w14:paraId="075001CA" w14:textId="77777777" w:rsidR="005F4798" w:rsidRDefault="00000000">
            <w:r>
              <w:t>Huomio</w:t>
            </w:r>
          </w:p>
        </w:tc>
      </w:tr>
      <w:tr w:rsidR="005F4798" w14:paraId="70D54C86" w14:textId="77777777">
        <w:tc>
          <w:tcPr>
            <w:tcW w:w="4819" w:type="dxa"/>
          </w:tcPr>
          <w:p w14:paraId="674774AE" w14:textId="77777777" w:rsidR="005F4798" w:rsidRDefault="00000000">
            <w:r>
              <w:t>Palkat (2 × 2 000 €/kk)</w:t>
            </w:r>
          </w:p>
        </w:tc>
        <w:tc>
          <w:tcPr>
            <w:tcW w:w="1984" w:type="dxa"/>
          </w:tcPr>
          <w:p w14:paraId="3B541F23" w14:textId="77777777" w:rsidR="005F4798" w:rsidRDefault="00000000">
            <w:r>
              <w:t>48 000 €</w:t>
            </w:r>
          </w:p>
        </w:tc>
        <w:tc>
          <w:tcPr>
            <w:tcW w:w="3118" w:type="dxa"/>
          </w:tcPr>
          <w:p w14:paraId="253B5915" w14:textId="77777777" w:rsidR="005F4798" w:rsidRDefault="00000000">
            <w:r>
              <w:t>bruttopalkat</w:t>
            </w:r>
          </w:p>
        </w:tc>
      </w:tr>
      <w:tr w:rsidR="005F4798" w14:paraId="5FE15F8D" w14:textId="77777777">
        <w:tc>
          <w:tcPr>
            <w:tcW w:w="4819" w:type="dxa"/>
          </w:tcPr>
          <w:p w14:paraId="41E59EF9" w14:textId="77777777" w:rsidR="005F4798" w:rsidRDefault="00000000">
            <w:r>
              <w:t>TyEL (24,85% kokonaisuus)</w:t>
            </w:r>
          </w:p>
        </w:tc>
        <w:tc>
          <w:tcPr>
            <w:tcW w:w="1984" w:type="dxa"/>
          </w:tcPr>
          <w:p w14:paraId="21109EAF" w14:textId="77777777" w:rsidR="005F4798" w:rsidRDefault="00000000">
            <w:r>
              <w:t>11 928 €</w:t>
            </w:r>
          </w:p>
        </w:tc>
        <w:tc>
          <w:tcPr>
            <w:tcW w:w="3118" w:type="dxa"/>
          </w:tcPr>
          <w:p w14:paraId="15A46C74" w14:textId="77777777" w:rsidR="005F4798" w:rsidRDefault="00000000">
            <w:r>
              <w:t>sis. työntekijän osuuden 7,3% (pidätetään)</w:t>
            </w:r>
          </w:p>
        </w:tc>
      </w:tr>
      <w:tr w:rsidR="005F4798" w14:paraId="32BAFD53" w14:textId="77777777">
        <w:tc>
          <w:tcPr>
            <w:tcW w:w="4819" w:type="dxa"/>
          </w:tcPr>
          <w:p w14:paraId="641B9404" w14:textId="77777777" w:rsidR="005F4798" w:rsidRDefault="00000000">
            <w:r>
              <w:t>TyEL työnantajan arvioitu osuus</w:t>
            </w:r>
          </w:p>
        </w:tc>
        <w:tc>
          <w:tcPr>
            <w:tcW w:w="1984" w:type="dxa"/>
          </w:tcPr>
          <w:p w14:paraId="110A3798" w14:textId="77777777" w:rsidR="005F4798" w:rsidRDefault="00000000">
            <w:r>
              <w:t>8 424 €</w:t>
            </w:r>
          </w:p>
        </w:tc>
        <w:tc>
          <w:tcPr>
            <w:tcW w:w="3118" w:type="dxa"/>
          </w:tcPr>
          <w:p w14:paraId="50038966" w14:textId="77777777" w:rsidR="005F4798" w:rsidRDefault="00000000">
            <w:r>
              <w:t>suuntaa-antava yrityksen lisäkustannus</w:t>
            </w:r>
          </w:p>
        </w:tc>
      </w:tr>
      <w:tr w:rsidR="005F4798" w14:paraId="0D095F31" w14:textId="77777777">
        <w:tc>
          <w:tcPr>
            <w:tcW w:w="4819" w:type="dxa"/>
          </w:tcPr>
          <w:p w14:paraId="4A9528E0" w14:textId="77777777" w:rsidR="005F4798" w:rsidRDefault="00000000">
            <w:r>
              <w:t>Vaihtoehto: YEL (työtulo 24 000 €/hlö, 24,4% ja aloittavan 22% alennus)</w:t>
            </w:r>
          </w:p>
        </w:tc>
        <w:tc>
          <w:tcPr>
            <w:tcW w:w="1984" w:type="dxa"/>
          </w:tcPr>
          <w:p w14:paraId="574DFD67" w14:textId="77777777" w:rsidR="005F4798" w:rsidRDefault="00000000">
            <w:r>
              <w:t>9 135,36 €</w:t>
            </w:r>
          </w:p>
        </w:tc>
        <w:tc>
          <w:tcPr>
            <w:tcW w:w="3118" w:type="dxa"/>
          </w:tcPr>
          <w:p w14:paraId="65FF4510" w14:textId="77777777" w:rsidR="005F4798" w:rsidRDefault="00000000">
            <w:r>
              <w:t>jos omistus/johtava asema täyttää YEL-ehdot</w:t>
            </w:r>
          </w:p>
        </w:tc>
      </w:tr>
    </w:tbl>
    <w:p w14:paraId="3B958F40" w14:textId="77777777" w:rsidR="005F4798" w:rsidRDefault="00000000">
      <w:pPr>
        <w:pStyle w:val="Otsikko1"/>
      </w:pPr>
      <w:r>
        <w:lastRenderedPageBreak/>
        <w:t>RISKIT</w:t>
      </w:r>
    </w:p>
    <w:p w14:paraId="73A569C8" w14:textId="77777777" w:rsidR="005F4798" w:rsidRDefault="00000000">
      <w:pPr>
        <w:pStyle w:val="Otsikko2"/>
      </w:pPr>
      <w:r>
        <w:t>Keskeiset riskit ja suojautuminen</w:t>
      </w:r>
    </w:p>
    <w:p w14:paraId="2BD80E33" w14:textId="77777777" w:rsidR="005F4798" w:rsidRDefault="00000000">
      <w:pPr>
        <w:pStyle w:val="Merkittyluettelo"/>
      </w:pPr>
      <w:r>
        <w:t>Tuoteriski (product/market fit): nopea validointi, analytiikka, käyttäjähaastattelut, MVP -&gt; iterointi.</w:t>
      </w:r>
    </w:p>
    <w:p w14:paraId="1AA58DC6" w14:textId="77777777" w:rsidR="005F4798" w:rsidRDefault="00000000">
      <w:pPr>
        <w:pStyle w:val="Merkittyluettelo"/>
      </w:pPr>
      <w:r>
        <w:t>Kilpailuriski: erottautuminen (selkeys + opiskelijafokus + tietoturva), nopea julkaisutempo.</w:t>
      </w:r>
    </w:p>
    <w:p w14:paraId="5C3CB733" w14:textId="77777777" w:rsidR="005F4798" w:rsidRDefault="00000000">
      <w:pPr>
        <w:pStyle w:val="Merkittyluettelo"/>
      </w:pPr>
      <w:r>
        <w:t>Tietoturvariski: säännölliset päivitykset, pen-test/ulkoinen auditointi kasvuvaiheessa, incident-prosessi.</w:t>
      </w:r>
    </w:p>
    <w:p w14:paraId="204D0A4D" w14:textId="77777777" w:rsidR="005F4798" w:rsidRDefault="00000000">
      <w:pPr>
        <w:pStyle w:val="Merkittyluettelo"/>
      </w:pPr>
      <w:r>
        <w:t>Jakeluriski (sovelluskaupat): usean kanavan jakelu (web/PWA), politiikkojen seuranta.</w:t>
      </w:r>
    </w:p>
    <w:p w14:paraId="4690FF98" w14:textId="77777777" w:rsidR="005F4798" w:rsidRDefault="00000000">
      <w:pPr>
        <w:pStyle w:val="Merkittyluettelo"/>
      </w:pPr>
      <w:r>
        <w:t>Taloudellinen riski: kiinteät kulut pidetään alussa matalina; tarvittaessa rahoitus (avustukset, seed) ja B2B-myynnin kasvatus.</w:t>
      </w:r>
    </w:p>
    <w:p w14:paraId="43AA38F8" w14:textId="77777777" w:rsidR="005F4798" w:rsidRDefault="00000000">
      <w:pPr>
        <w:pStyle w:val="Otsikko1"/>
      </w:pPr>
      <w:r>
        <w:t>VISIO</w:t>
      </w:r>
    </w:p>
    <w:p w14:paraId="74585842" w14:textId="77777777" w:rsidR="005F4798" w:rsidRDefault="00000000">
      <w:r>
        <w:t>Notely on tunnettu ja arvostettu muistiinpanosovellus, joka tarjoaa turvallisen ja helppokäyttöisen tavan tallentaa ja hyödyntää tietoa – ensin opiskelijoille Suomessa ja myöhemmin myös kansainvälisesti.</w:t>
      </w:r>
    </w:p>
    <w:p w14:paraId="7C3ED7D4" w14:textId="7B8327B7" w:rsidR="005F4798" w:rsidRDefault="00000000">
      <w:pPr>
        <w:pStyle w:val="Otsikko1"/>
      </w:pPr>
      <w:r>
        <w:t>LÄHTEET</w:t>
      </w:r>
    </w:p>
    <w:p w14:paraId="11EAE9F6" w14:textId="77777777" w:rsidR="005F4798" w:rsidRDefault="00000000">
      <w:pPr>
        <w:pStyle w:val="Merkittyluettelo"/>
      </w:pPr>
      <w:r>
        <w:t>Tilastokeskus: Ammattikorkeakoulutuksen opiskelijamäärät (2024): https://stat.fi/en/publication/cm10dmmg360ku07w1vn9osgnu</w:t>
      </w:r>
    </w:p>
    <w:p w14:paraId="7C1E4546" w14:textId="77777777" w:rsidR="005F4798" w:rsidRDefault="00000000">
      <w:pPr>
        <w:pStyle w:val="Merkittyluettelo"/>
      </w:pPr>
      <w:r>
        <w:t>Ilmarinen: TyEL-maksu 2026 (perusmaksu 24,85%): https://www.ilmarinen.fi/en/employer/tyel-contributions/</w:t>
      </w:r>
    </w:p>
    <w:p w14:paraId="30549680" w14:textId="77777777" w:rsidR="005F4798" w:rsidRDefault="00000000">
      <w:pPr>
        <w:pStyle w:val="Merkittyluettelo"/>
      </w:pPr>
      <w:r>
        <w:t>Eläketurvakeskus: TyEL työntekijän osuus 2026 (7,3%): https://www.etk.fi/en/topical-issues/how-earnings-related-pensions-will-change-in-2026/</w:t>
      </w:r>
    </w:p>
    <w:p w14:paraId="381E80F2" w14:textId="77777777" w:rsidR="005F4798" w:rsidRDefault="00000000">
      <w:pPr>
        <w:pStyle w:val="Merkittyluettelo"/>
      </w:pPr>
      <w:r>
        <w:t>Varma: YEL 2026 vähimmäistyötulo: https://www.varma.fi/en/self-employed/information-for-the-self-employed/yel-in-2026/</w:t>
      </w:r>
    </w:p>
    <w:p w14:paraId="05459298" w14:textId="77777777" w:rsidR="005F4798" w:rsidRDefault="00000000">
      <w:pPr>
        <w:pStyle w:val="Merkittyluettelo"/>
      </w:pPr>
      <w:r>
        <w:t>Työeläke.fi / ETK: YEL vs TyEL omistusrajat (Oy): https://www.etk.fi/en/finnish-pension-system/pensions/pension-coverage-and-insurance/self-employed/</w:t>
      </w:r>
    </w:p>
    <w:p w14:paraId="59157A0E" w14:textId="77777777" w:rsidR="005F4798" w:rsidRDefault="00000000">
      <w:pPr>
        <w:pStyle w:val="Merkittyluettelo"/>
      </w:pPr>
      <w:r>
        <w:t>Vero: ALV 25,5% (muutos 1.9.2024): https://www.vero.fi/en/businesses-and-corporations/taxes-and-charges/vat/rates-of-vat/the-changes-to-VAT-rates/</w:t>
      </w:r>
    </w:p>
    <w:p w14:paraId="27F844B4" w14:textId="77777777" w:rsidR="005F4798" w:rsidRDefault="00000000">
      <w:pPr>
        <w:pStyle w:val="Merkittyluettelo"/>
      </w:pPr>
      <w:r>
        <w:t>Apple: App Store Small Business Program 15% komissio: https://developer.apple.com/app-store/small-business-program/</w:t>
      </w:r>
    </w:p>
    <w:p w14:paraId="7A706A27" w14:textId="77777777" w:rsidR="005F4798" w:rsidRDefault="00000000">
      <w:pPr>
        <w:pStyle w:val="Merkittyluettelo"/>
      </w:pPr>
      <w:r>
        <w:t>Google: 15% service fee first $1M: https://support.google.com/googleplay/android-developer/answer/10632485?hl=en</w:t>
      </w:r>
    </w:p>
    <w:p w14:paraId="45A56649" w14:textId="77777777" w:rsidR="005F4798" w:rsidRDefault="00000000">
      <w:pPr>
        <w:pStyle w:val="Merkittyluettelo"/>
      </w:pPr>
      <w:r>
        <w:t>Apple Developer Program -maksu (99 USD/vuosi): https://developer.apple.com/support/compare-memberships/</w:t>
      </w:r>
    </w:p>
    <w:p w14:paraId="7551CBC5" w14:textId="77777777" w:rsidR="005F4798" w:rsidRDefault="00000000">
      <w:pPr>
        <w:pStyle w:val="Merkittyluettelo"/>
      </w:pPr>
      <w:r>
        <w:t>Google Play Console -tilin rekisteröintimaksu (25 USD): https://support.google.com/googleplay/android-developer/answer/6112435?hl=en</w:t>
      </w:r>
    </w:p>
    <w:sectPr w:rsidR="005F479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Numeroituluettelo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Numeroituluettelo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Merkittyluettelo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Merkittyluettelo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Numeroituluettelo"/>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Merkittyluettelo"/>
      <w:lvlText w:val=""/>
      <w:lvlJc w:val="left"/>
      <w:pPr>
        <w:tabs>
          <w:tab w:val="num" w:pos="360"/>
        </w:tabs>
        <w:ind w:left="360" w:hanging="360"/>
      </w:pPr>
      <w:rPr>
        <w:rFonts w:ascii="Symbol" w:hAnsi="Symbol" w:hint="default"/>
      </w:rPr>
    </w:lvl>
  </w:abstractNum>
  <w:num w:numId="1" w16cid:durableId="1283145616">
    <w:abstractNumId w:val="8"/>
  </w:num>
  <w:num w:numId="2" w16cid:durableId="224536066">
    <w:abstractNumId w:val="6"/>
  </w:num>
  <w:num w:numId="3" w16cid:durableId="1528979216">
    <w:abstractNumId w:val="5"/>
  </w:num>
  <w:num w:numId="4" w16cid:durableId="665936441">
    <w:abstractNumId w:val="4"/>
  </w:num>
  <w:num w:numId="5" w16cid:durableId="2118016496">
    <w:abstractNumId w:val="7"/>
  </w:num>
  <w:num w:numId="6" w16cid:durableId="1443961889">
    <w:abstractNumId w:val="3"/>
  </w:num>
  <w:num w:numId="7" w16cid:durableId="638078144">
    <w:abstractNumId w:val="2"/>
  </w:num>
  <w:num w:numId="8" w16cid:durableId="1551309472">
    <w:abstractNumId w:val="1"/>
  </w:num>
  <w:num w:numId="9" w16cid:durableId="144835095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23781"/>
    <w:rsid w:val="005F4798"/>
    <w:rsid w:val="008D0E22"/>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2B27399"/>
  <w14:defaultImageDpi w14:val="300"/>
  <w15:docId w15:val="{DF712A86-A49C-4E78-8ABA-602255F1EF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ali">
    <w:name w:val="Normal"/>
    <w:qFormat/>
    <w:rsid w:val="00FC693F"/>
    <w:rPr>
      <w:rFonts w:ascii="Calibri" w:hAnsi="Calibri"/>
    </w:rPr>
  </w:style>
  <w:style w:type="paragraph" w:styleId="Otsikko1">
    <w:name w:val="heading 1"/>
    <w:basedOn w:val="Normaali"/>
    <w:next w:val="Normaali"/>
    <w:link w:val="Otsikko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Otsikko2">
    <w:name w:val="heading 2"/>
    <w:basedOn w:val="Normaali"/>
    <w:next w:val="Normaali"/>
    <w:link w:val="Otsikko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Otsikko3">
    <w:name w:val="heading 3"/>
    <w:basedOn w:val="Normaali"/>
    <w:next w:val="Normaali"/>
    <w:link w:val="Otsikko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Otsikko4">
    <w:name w:val="heading 4"/>
    <w:basedOn w:val="Normaali"/>
    <w:next w:val="Normaali"/>
    <w:link w:val="Otsikko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Otsikko5">
    <w:name w:val="heading 5"/>
    <w:basedOn w:val="Normaali"/>
    <w:next w:val="Normaali"/>
    <w:link w:val="Otsikko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Otsikko6">
    <w:name w:val="heading 6"/>
    <w:basedOn w:val="Normaali"/>
    <w:next w:val="Normaali"/>
    <w:link w:val="Otsikko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Otsikko7">
    <w:name w:val="heading 7"/>
    <w:basedOn w:val="Normaali"/>
    <w:next w:val="Normaali"/>
    <w:link w:val="Otsikko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Otsikko8">
    <w:name w:val="heading 8"/>
    <w:basedOn w:val="Normaali"/>
    <w:next w:val="Normaali"/>
    <w:link w:val="Otsikko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Otsikko9">
    <w:name w:val="heading 9"/>
    <w:basedOn w:val="Normaali"/>
    <w:next w:val="Normaali"/>
    <w:link w:val="Otsikko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Kappaleenoletusfontti">
    <w:name w:val="Default Paragraph Font"/>
    <w:uiPriority w:val="1"/>
    <w:semiHidden/>
    <w:unhideWhenUsed/>
  </w:style>
  <w:style w:type="table" w:default="1" w:styleId="Normaalitaulukko">
    <w:name w:val="Normal Table"/>
    <w:uiPriority w:val="99"/>
    <w:semiHidden/>
    <w:unhideWhenUsed/>
    <w:tblPr>
      <w:tblInd w:w="0" w:type="dxa"/>
      <w:tblCellMar>
        <w:top w:w="0" w:type="dxa"/>
        <w:left w:w="108" w:type="dxa"/>
        <w:bottom w:w="0" w:type="dxa"/>
        <w:right w:w="108" w:type="dxa"/>
      </w:tblCellMar>
    </w:tblPr>
  </w:style>
  <w:style w:type="numbering" w:default="1" w:styleId="Eiluetteloa">
    <w:name w:val="No List"/>
    <w:uiPriority w:val="99"/>
    <w:semiHidden/>
    <w:unhideWhenUsed/>
  </w:style>
  <w:style w:type="paragraph" w:styleId="Yltunniste">
    <w:name w:val="header"/>
    <w:basedOn w:val="Normaali"/>
    <w:link w:val="YltunnisteChar"/>
    <w:uiPriority w:val="99"/>
    <w:unhideWhenUsed/>
    <w:rsid w:val="00E618BF"/>
    <w:pPr>
      <w:tabs>
        <w:tab w:val="center" w:pos="4680"/>
        <w:tab w:val="right" w:pos="9360"/>
      </w:tabs>
      <w:spacing w:after="0" w:line="240" w:lineRule="auto"/>
    </w:pPr>
  </w:style>
  <w:style w:type="character" w:customStyle="1" w:styleId="YltunnisteChar">
    <w:name w:val="Ylätunniste Char"/>
    <w:basedOn w:val="Kappaleenoletusfontti"/>
    <w:link w:val="Yltunniste"/>
    <w:uiPriority w:val="99"/>
    <w:rsid w:val="00E618BF"/>
  </w:style>
  <w:style w:type="paragraph" w:styleId="Alatunniste">
    <w:name w:val="footer"/>
    <w:basedOn w:val="Normaali"/>
    <w:link w:val="AlatunnisteChar"/>
    <w:uiPriority w:val="99"/>
    <w:unhideWhenUsed/>
    <w:rsid w:val="00E618BF"/>
    <w:pPr>
      <w:tabs>
        <w:tab w:val="center" w:pos="4680"/>
        <w:tab w:val="right" w:pos="9360"/>
      </w:tabs>
      <w:spacing w:after="0" w:line="240" w:lineRule="auto"/>
    </w:pPr>
  </w:style>
  <w:style w:type="character" w:customStyle="1" w:styleId="AlatunnisteChar">
    <w:name w:val="Alatunniste Char"/>
    <w:basedOn w:val="Kappaleenoletusfontti"/>
    <w:link w:val="Alatunniste"/>
    <w:uiPriority w:val="99"/>
    <w:rsid w:val="00E618BF"/>
  </w:style>
  <w:style w:type="paragraph" w:styleId="Eivli">
    <w:name w:val="No Spacing"/>
    <w:uiPriority w:val="1"/>
    <w:qFormat/>
    <w:rsid w:val="00FC693F"/>
    <w:pPr>
      <w:spacing w:after="0" w:line="240" w:lineRule="auto"/>
    </w:pPr>
  </w:style>
  <w:style w:type="character" w:customStyle="1" w:styleId="Otsikko1Char">
    <w:name w:val="Otsikko 1 Char"/>
    <w:basedOn w:val="Kappaleenoletusfontti"/>
    <w:link w:val="Otsikk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Otsikko2Char">
    <w:name w:val="Otsikko 2 Char"/>
    <w:basedOn w:val="Kappaleenoletusfontti"/>
    <w:link w:val="Otsikko2"/>
    <w:uiPriority w:val="9"/>
    <w:rsid w:val="00FC693F"/>
    <w:rPr>
      <w:rFonts w:asciiTheme="majorHAnsi" w:eastAsiaTheme="majorEastAsia" w:hAnsiTheme="majorHAnsi" w:cstheme="majorBidi"/>
      <w:b/>
      <w:bCs/>
      <w:color w:val="4F81BD" w:themeColor="accent1"/>
      <w:sz w:val="26"/>
      <w:szCs w:val="26"/>
    </w:rPr>
  </w:style>
  <w:style w:type="character" w:customStyle="1" w:styleId="Otsikko3Char">
    <w:name w:val="Otsikko 3 Char"/>
    <w:basedOn w:val="Kappaleenoletusfontti"/>
    <w:link w:val="Otsikko3"/>
    <w:uiPriority w:val="9"/>
    <w:rsid w:val="00FC693F"/>
    <w:rPr>
      <w:rFonts w:asciiTheme="majorHAnsi" w:eastAsiaTheme="majorEastAsia" w:hAnsiTheme="majorHAnsi" w:cstheme="majorBidi"/>
      <w:b/>
      <w:bCs/>
      <w:color w:val="4F81BD" w:themeColor="accent1"/>
    </w:rPr>
  </w:style>
  <w:style w:type="paragraph" w:styleId="Otsikko">
    <w:name w:val="Title"/>
    <w:basedOn w:val="Normaali"/>
    <w:next w:val="Normaali"/>
    <w:link w:val="Otsikko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OtsikkoChar">
    <w:name w:val="Otsikko Char"/>
    <w:basedOn w:val="Kappaleenoletusfontti"/>
    <w:link w:val="Otsikk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Alaotsikko">
    <w:name w:val="Subtitle"/>
    <w:basedOn w:val="Normaali"/>
    <w:next w:val="Normaali"/>
    <w:link w:val="Alaotsikko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AlaotsikkoChar">
    <w:name w:val="Alaotsikko Char"/>
    <w:basedOn w:val="Kappaleenoletusfontti"/>
    <w:link w:val="Alaotsikko"/>
    <w:uiPriority w:val="11"/>
    <w:rsid w:val="00FC693F"/>
    <w:rPr>
      <w:rFonts w:asciiTheme="majorHAnsi" w:eastAsiaTheme="majorEastAsia" w:hAnsiTheme="majorHAnsi" w:cstheme="majorBidi"/>
      <w:i/>
      <w:iCs/>
      <w:color w:val="4F81BD" w:themeColor="accent1"/>
      <w:spacing w:val="15"/>
      <w:sz w:val="24"/>
      <w:szCs w:val="24"/>
    </w:rPr>
  </w:style>
  <w:style w:type="paragraph" w:styleId="Luettelokappale">
    <w:name w:val="List Paragraph"/>
    <w:basedOn w:val="Normaali"/>
    <w:uiPriority w:val="34"/>
    <w:qFormat/>
    <w:rsid w:val="00FC693F"/>
    <w:pPr>
      <w:ind w:left="720"/>
      <w:contextualSpacing/>
    </w:pPr>
  </w:style>
  <w:style w:type="paragraph" w:styleId="Leipteksti">
    <w:name w:val="Body Text"/>
    <w:basedOn w:val="Normaali"/>
    <w:link w:val="LeiptekstiChar"/>
    <w:uiPriority w:val="99"/>
    <w:unhideWhenUsed/>
    <w:rsid w:val="00AA1D8D"/>
    <w:pPr>
      <w:spacing w:after="120"/>
    </w:pPr>
  </w:style>
  <w:style w:type="character" w:customStyle="1" w:styleId="LeiptekstiChar">
    <w:name w:val="Leipäteksti Char"/>
    <w:basedOn w:val="Kappaleenoletusfontti"/>
    <w:link w:val="Leipteksti"/>
    <w:uiPriority w:val="99"/>
    <w:rsid w:val="00AA1D8D"/>
  </w:style>
  <w:style w:type="paragraph" w:styleId="Leipteksti2">
    <w:name w:val="Body Text 2"/>
    <w:basedOn w:val="Normaali"/>
    <w:link w:val="Leipteksti2Char"/>
    <w:uiPriority w:val="99"/>
    <w:unhideWhenUsed/>
    <w:rsid w:val="00AA1D8D"/>
    <w:pPr>
      <w:spacing w:after="120" w:line="480" w:lineRule="auto"/>
    </w:pPr>
  </w:style>
  <w:style w:type="character" w:customStyle="1" w:styleId="Leipteksti2Char">
    <w:name w:val="Leipäteksti 2 Char"/>
    <w:basedOn w:val="Kappaleenoletusfontti"/>
    <w:link w:val="Leipteksti2"/>
    <w:uiPriority w:val="99"/>
    <w:rsid w:val="00AA1D8D"/>
  </w:style>
  <w:style w:type="paragraph" w:styleId="Leipteksti3">
    <w:name w:val="Body Text 3"/>
    <w:basedOn w:val="Normaali"/>
    <w:link w:val="Leipteksti3Char"/>
    <w:uiPriority w:val="99"/>
    <w:unhideWhenUsed/>
    <w:rsid w:val="00AA1D8D"/>
    <w:pPr>
      <w:spacing w:after="120"/>
    </w:pPr>
    <w:rPr>
      <w:sz w:val="16"/>
      <w:szCs w:val="16"/>
    </w:rPr>
  </w:style>
  <w:style w:type="character" w:customStyle="1" w:styleId="Leipteksti3Char">
    <w:name w:val="Leipäteksti 3 Char"/>
    <w:basedOn w:val="Kappaleenoletusfontti"/>
    <w:link w:val="Leipteksti3"/>
    <w:uiPriority w:val="99"/>
    <w:rsid w:val="00AA1D8D"/>
    <w:rPr>
      <w:sz w:val="16"/>
      <w:szCs w:val="16"/>
    </w:rPr>
  </w:style>
  <w:style w:type="paragraph" w:styleId="Luettelo">
    <w:name w:val="List"/>
    <w:basedOn w:val="Normaali"/>
    <w:uiPriority w:val="99"/>
    <w:unhideWhenUsed/>
    <w:rsid w:val="00AA1D8D"/>
    <w:pPr>
      <w:ind w:left="360" w:hanging="360"/>
      <w:contextualSpacing/>
    </w:pPr>
  </w:style>
  <w:style w:type="paragraph" w:styleId="Luettelo2">
    <w:name w:val="List 2"/>
    <w:basedOn w:val="Normaali"/>
    <w:uiPriority w:val="99"/>
    <w:unhideWhenUsed/>
    <w:rsid w:val="00326F90"/>
    <w:pPr>
      <w:ind w:left="720" w:hanging="360"/>
      <w:contextualSpacing/>
    </w:pPr>
  </w:style>
  <w:style w:type="paragraph" w:styleId="Luettelo3">
    <w:name w:val="List 3"/>
    <w:basedOn w:val="Normaali"/>
    <w:uiPriority w:val="99"/>
    <w:unhideWhenUsed/>
    <w:rsid w:val="00326F90"/>
    <w:pPr>
      <w:ind w:left="1080" w:hanging="360"/>
      <w:contextualSpacing/>
    </w:pPr>
  </w:style>
  <w:style w:type="paragraph" w:styleId="Merkittyluettelo">
    <w:name w:val="List Bullet"/>
    <w:basedOn w:val="Normaali"/>
    <w:uiPriority w:val="99"/>
    <w:unhideWhenUsed/>
    <w:rsid w:val="00326F90"/>
    <w:pPr>
      <w:numPr>
        <w:numId w:val="1"/>
      </w:numPr>
      <w:contextualSpacing/>
    </w:pPr>
  </w:style>
  <w:style w:type="paragraph" w:styleId="Merkittyluettelo2">
    <w:name w:val="List Bullet 2"/>
    <w:basedOn w:val="Normaali"/>
    <w:uiPriority w:val="99"/>
    <w:unhideWhenUsed/>
    <w:rsid w:val="00326F90"/>
    <w:pPr>
      <w:numPr>
        <w:numId w:val="2"/>
      </w:numPr>
      <w:contextualSpacing/>
    </w:pPr>
  </w:style>
  <w:style w:type="paragraph" w:styleId="Merkittyluettelo3">
    <w:name w:val="List Bullet 3"/>
    <w:basedOn w:val="Normaali"/>
    <w:uiPriority w:val="99"/>
    <w:unhideWhenUsed/>
    <w:rsid w:val="00326F90"/>
    <w:pPr>
      <w:numPr>
        <w:numId w:val="3"/>
      </w:numPr>
      <w:contextualSpacing/>
    </w:pPr>
  </w:style>
  <w:style w:type="paragraph" w:styleId="Numeroituluettelo">
    <w:name w:val="List Number"/>
    <w:basedOn w:val="Normaali"/>
    <w:uiPriority w:val="99"/>
    <w:unhideWhenUsed/>
    <w:rsid w:val="00326F90"/>
    <w:pPr>
      <w:numPr>
        <w:numId w:val="5"/>
      </w:numPr>
      <w:contextualSpacing/>
    </w:pPr>
  </w:style>
  <w:style w:type="paragraph" w:styleId="Numeroituluettelo2">
    <w:name w:val="List Number 2"/>
    <w:basedOn w:val="Normaali"/>
    <w:uiPriority w:val="99"/>
    <w:unhideWhenUsed/>
    <w:rsid w:val="0029639D"/>
    <w:pPr>
      <w:numPr>
        <w:numId w:val="6"/>
      </w:numPr>
      <w:contextualSpacing/>
    </w:pPr>
  </w:style>
  <w:style w:type="paragraph" w:styleId="Numeroituluettelo3">
    <w:name w:val="List Number 3"/>
    <w:basedOn w:val="Normaali"/>
    <w:uiPriority w:val="99"/>
    <w:unhideWhenUsed/>
    <w:rsid w:val="0029639D"/>
    <w:pPr>
      <w:numPr>
        <w:numId w:val="7"/>
      </w:numPr>
      <w:contextualSpacing/>
    </w:pPr>
  </w:style>
  <w:style w:type="paragraph" w:styleId="Jatkoluettelo">
    <w:name w:val="List Continue"/>
    <w:basedOn w:val="Normaali"/>
    <w:uiPriority w:val="99"/>
    <w:unhideWhenUsed/>
    <w:rsid w:val="0029639D"/>
    <w:pPr>
      <w:spacing w:after="120"/>
      <w:ind w:left="360"/>
      <w:contextualSpacing/>
    </w:pPr>
  </w:style>
  <w:style w:type="paragraph" w:styleId="Jatkoluettelo2">
    <w:name w:val="List Continue 2"/>
    <w:basedOn w:val="Normaali"/>
    <w:uiPriority w:val="99"/>
    <w:unhideWhenUsed/>
    <w:rsid w:val="0029639D"/>
    <w:pPr>
      <w:spacing w:after="120"/>
      <w:ind w:left="720"/>
      <w:contextualSpacing/>
    </w:pPr>
  </w:style>
  <w:style w:type="paragraph" w:styleId="Jatkoluettelo3">
    <w:name w:val="List Continue 3"/>
    <w:basedOn w:val="Normaali"/>
    <w:uiPriority w:val="99"/>
    <w:unhideWhenUsed/>
    <w:rsid w:val="0029639D"/>
    <w:pPr>
      <w:spacing w:after="120"/>
      <w:ind w:left="1080"/>
      <w:contextualSpacing/>
    </w:pPr>
  </w:style>
  <w:style w:type="paragraph" w:styleId="Makroteksti">
    <w:name w:val="macro"/>
    <w:link w:val="Makroteksti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krotekstiChar">
    <w:name w:val="Makroteksti Char"/>
    <w:basedOn w:val="Kappaleenoletusfontti"/>
    <w:link w:val="Makroteksti"/>
    <w:uiPriority w:val="99"/>
    <w:rsid w:val="0029639D"/>
    <w:rPr>
      <w:rFonts w:ascii="Courier" w:hAnsi="Courier"/>
      <w:sz w:val="20"/>
      <w:szCs w:val="20"/>
    </w:rPr>
  </w:style>
  <w:style w:type="paragraph" w:styleId="Lainaus">
    <w:name w:val="Quote"/>
    <w:basedOn w:val="Normaali"/>
    <w:next w:val="Normaali"/>
    <w:link w:val="LainausChar"/>
    <w:uiPriority w:val="29"/>
    <w:qFormat/>
    <w:rsid w:val="00FC693F"/>
    <w:rPr>
      <w:i/>
      <w:iCs/>
      <w:color w:val="000000" w:themeColor="text1"/>
    </w:rPr>
  </w:style>
  <w:style w:type="character" w:customStyle="1" w:styleId="LainausChar">
    <w:name w:val="Lainaus Char"/>
    <w:basedOn w:val="Kappaleenoletusfontti"/>
    <w:link w:val="Lainaus"/>
    <w:uiPriority w:val="29"/>
    <w:rsid w:val="00FC693F"/>
    <w:rPr>
      <w:i/>
      <w:iCs/>
      <w:color w:val="000000" w:themeColor="text1"/>
    </w:rPr>
  </w:style>
  <w:style w:type="character" w:customStyle="1" w:styleId="Otsikko4Char">
    <w:name w:val="Otsikko 4 Char"/>
    <w:basedOn w:val="Kappaleenoletusfontti"/>
    <w:link w:val="Otsikko4"/>
    <w:uiPriority w:val="9"/>
    <w:semiHidden/>
    <w:rsid w:val="00FC693F"/>
    <w:rPr>
      <w:rFonts w:asciiTheme="majorHAnsi" w:eastAsiaTheme="majorEastAsia" w:hAnsiTheme="majorHAnsi" w:cstheme="majorBidi"/>
      <w:b/>
      <w:bCs/>
      <w:i/>
      <w:iCs/>
      <w:color w:val="4F81BD" w:themeColor="accent1"/>
    </w:rPr>
  </w:style>
  <w:style w:type="character" w:customStyle="1" w:styleId="Otsikko5Char">
    <w:name w:val="Otsikko 5 Char"/>
    <w:basedOn w:val="Kappaleenoletusfontti"/>
    <w:link w:val="Otsikko5"/>
    <w:uiPriority w:val="9"/>
    <w:semiHidden/>
    <w:rsid w:val="00FC693F"/>
    <w:rPr>
      <w:rFonts w:asciiTheme="majorHAnsi" w:eastAsiaTheme="majorEastAsia" w:hAnsiTheme="majorHAnsi" w:cstheme="majorBidi"/>
      <w:color w:val="243F60" w:themeColor="accent1" w:themeShade="7F"/>
    </w:rPr>
  </w:style>
  <w:style w:type="character" w:customStyle="1" w:styleId="Otsikko6Char">
    <w:name w:val="Otsikko 6 Char"/>
    <w:basedOn w:val="Kappaleenoletusfontti"/>
    <w:link w:val="Otsikko6"/>
    <w:uiPriority w:val="9"/>
    <w:semiHidden/>
    <w:rsid w:val="00FC693F"/>
    <w:rPr>
      <w:rFonts w:asciiTheme="majorHAnsi" w:eastAsiaTheme="majorEastAsia" w:hAnsiTheme="majorHAnsi" w:cstheme="majorBidi"/>
      <w:i/>
      <w:iCs/>
      <w:color w:val="243F60" w:themeColor="accent1" w:themeShade="7F"/>
    </w:rPr>
  </w:style>
  <w:style w:type="character" w:customStyle="1" w:styleId="Otsikko7Char">
    <w:name w:val="Otsikko 7 Char"/>
    <w:basedOn w:val="Kappaleenoletusfontti"/>
    <w:link w:val="Otsikko7"/>
    <w:uiPriority w:val="9"/>
    <w:semiHidden/>
    <w:rsid w:val="00FC693F"/>
    <w:rPr>
      <w:rFonts w:asciiTheme="majorHAnsi" w:eastAsiaTheme="majorEastAsia" w:hAnsiTheme="majorHAnsi" w:cstheme="majorBidi"/>
      <w:i/>
      <w:iCs/>
      <w:color w:val="404040" w:themeColor="text1" w:themeTint="BF"/>
    </w:rPr>
  </w:style>
  <w:style w:type="character" w:customStyle="1" w:styleId="Otsikko8Char">
    <w:name w:val="Otsikko 8 Char"/>
    <w:basedOn w:val="Kappaleenoletusfontti"/>
    <w:link w:val="Otsikko8"/>
    <w:uiPriority w:val="9"/>
    <w:semiHidden/>
    <w:rsid w:val="00FC693F"/>
    <w:rPr>
      <w:rFonts w:asciiTheme="majorHAnsi" w:eastAsiaTheme="majorEastAsia" w:hAnsiTheme="majorHAnsi" w:cstheme="majorBidi"/>
      <w:color w:val="4F81BD" w:themeColor="accent1"/>
      <w:sz w:val="20"/>
      <w:szCs w:val="20"/>
    </w:rPr>
  </w:style>
  <w:style w:type="character" w:customStyle="1" w:styleId="Otsikko9Char">
    <w:name w:val="Otsikko 9 Char"/>
    <w:basedOn w:val="Kappaleenoletusfontti"/>
    <w:link w:val="Otsikko9"/>
    <w:uiPriority w:val="9"/>
    <w:semiHidden/>
    <w:rsid w:val="00FC693F"/>
    <w:rPr>
      <w:rFonts w:asciiTheme="majorHAnsi" w:eastAsiaTheme="majorEastAsia" w:hAnsiTheme="majorHAnsi" w:cstheme="majorBidi"/>
      <w:i/>
      <w:iCs/>
      <w:color w:val="404040" w:themeColor="text1" w:themeTint="BF"/>
      <w:sz w:val="20"/>
      <w:szCs w:val="20"/>
    </w:rPr>
  </w:style>
  <w:style w:type="paragraph" w:styleId="Kuvaotsikko">
    <w:name w:val="caption"/>
    <w:basedOn w:val="Normaali"/>
    <w:next w:val="Normaali"/>
    <w:uiPriority w:val="35"/>
    <w:semiHidden/>
    <w:unhideWhenUsed/>
    <w:qFormat/>
    <w:rsid w:val="00FC693F"/>
    <w:pPr>
      <w:spacing w:line="240" w:lineRule="auto"/>
    </w:pPr>
    <w:rPr>
      <w:b/>
      <w:bCs/>
      <w:color w:val="4F81BD" w:themeColor="accent1"/>
      <w:sz w:val="18"/>
      <w:szCs w:val="18"/>
    </w:rPr>
  </w:style>
  <w:style w:type="character" w:styleId="Voimakas">
    <w:name w:val="Strong"/>
    <w:basedOn w:val="Kappaleenoletusfontti"/>
    <w:uiPriority w:val="22"/>
    <w:qFormat/>
    <w:rsid w:val="00FC693F"/>
    <w:rPr>
      <w:b/>
      <w:bCs/>
    </w:rPr>
  </w:style>
  <w:style w:type="character" w:styleId="Korostus">
    <w:name w:val="Emphasis"/>
    <w:basedOn w:val="Kappaleenoletusfontti"/>
    <w:uiPriority w:val="20"/>
    <w:qFormat/>
    <w:rsid w:val="00FC693F"/>
    <w:rPr>
      <w:i/>
      <w:iCs/>
    </w:rPr>
  </w:style>
  <w:style w:type="paragraph" w:styleId="Erottuvalainaus">
    <w:name w:val="Intense Quote"/>
    <w:basedOn w:val="Normaali"/>
    <w:next w:val="Normaali"/>
    <w:link w:val="Erottuvalainaus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ErottuvalainausChar">
    <w:name w:val="Erottuva lainaus Char"/>
    <w:basedOn w:val="Kappaleenoletusfontti"/>
    <w:link w:val="Erottuvalainaus"/>
    <w:uiPriority w:val="30"/>
    <w:rsid w:val="00FC693F"/>
    <w:rPr>
      <w:b/>
      <w:bCs/>
      <w:i/>
      <w:iCs/>
      <w:color w:val="4F81BD" w:themeColor="accent1"/>
    </w:rPr>
  </w:style>
  <w:style w:type="character" w:styleId="Hienovarainenkorostus">
    <w:name w:val="Subtle Emphasis"/>
    <w:basedOn w:val="Kappaleenoletusfontti"/>
    <w:uiPriority w:val="19"/>
    <w:qFormat/>
    <w:rsid w:val="00FC693F"/>
    <w:rPr>
      <w:i/>
      <w:iCs/>
      <w:color w:val="808080" w:themeColor="text1" w:themeTint="7F"/>
    </w:rPr>
  </w:style>
  <w:style w:type="character" w:styleId="Voimakaskorostus">
    <w:name w:val="Intense Emphasis"/>
    <w:basedOn w:val="Kappaleenoletusfontti"/>
    <w:uiPriority w:val="21"/>
    <w:qFormat/>
    <w:rsid w:val="00FC693F"/>
    <w:rPr>
      <w:b/>
      <w:bCs/>
      <w:i/>
      <w:iCs/>
      <w:color w:val="4F81BD" w:themeColor="accent1"/>
    </w:rPr>
  </w:style>
  <w:style w:type="character" w:styleId="Hienovarainenviittaus">
    <w:name w:val="Subtle Reference"/>
    <w:basedOn w:val="Kappaleenoletusfontti"/>
    <w:uiPriority w:val="31"/>
    <w:qFormat/>
    <w:rsid w:val="00FC693F"/>
    <w:rPr>
      <w:smallCaps/>
      <w:color w:val="C0504D" w:themeColor="accent2"/>
      <w:u w:val="single"/>
    </w:rPr>
  </w:style>
  <w:style w:type="character" w:styleId="Erottuvaviittaus">
    <w:name w:val="Intense Reference"/>
    <w:basedOn w:val="Kappaleenoletusfontti"/>
    <w:uiPriority w:val="32"/>
    <w:qFormat/>
    <w:rsid w:val="00FC693F"/>
    <w:rPr>
      <w:b/>
      <w:bCs/>
      <w:smallCaps/>
      <w:color w:val="C0504D" w:themeColor="accent2"/>
      <w:spacing w:val="5"/>
      <w:u w:val="single"/>
    </w:rPr>
  </w:style>
  <w:style w:type="character" w:styleId="Kirjannimike">
    <w:name w:val="Book Title"/>
    <w:basedOn w:val="Kappaleenoletusfontti"/>
    <w:uiPriority w:val="33"/>
    <w:qFormat/>
    <w:rsid w:val="00FC693F"/>
    <w:rPr>
      <w:b/>
      <w:bCs/>
      <w:smallCaps/>
      <w:spacing w:val="5"/>
    </w:rPr>
  </w:style>
  <w:style w:type="paragraph" w:styleId="Sisllysluettelonotsikko">
    <w:name w:val="TOC Heading"/>
    <w:basedOn w:val="Otsikko1"/>
    <w:next w:val="Normaali"/>
    <w:uiPriority w:val="39"/>
    <w:semiHidden/>
    <w:unhideWhenUsed/>
    <w:qFormat/>
    <w:rsid w:val="00FC693F"/>
    <w:pPr>
      <w:outlineLvl w:val="9"/>
    </w:pPr>
  </w:style>
  <w:style w:type="table" w:styleId="TaulukkoRuudukko">
    <w:name w:val="Table Grid"/>
    <w:basedOn w:val="Normaalitaulukko"/>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Vaaleavarjostus">
    <w:name w:val="Light Shading"/>
    <w:basedOn w:val="Normaalitaulukko"/>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Vaaleavarjostus-korostus1">
    <w:name w:val="Light Shading Accent 1"/>
    <w:basedOn w:val="Normaalitaulukko"/>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Vaaleavarjostus-korostus2">
    <w:name w:val="Light Shading Accent 2"/>
    <w:basedOn w:val="Normaalitaulukko"/>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Vaaleavarjostus-korostus3">
    <w:name w:val="Light Shading Accent 3"/>
    <w:basedOn w:val="Normaalitaulukko"/>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Vaaleavarjostus-korostus4">
    <w:name w:val="Light Shading Accent 4"/>
    <w:basedOn w:val="Normaalitaulukko"/>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Vaaleavarjostus-korostus5">
    <w:name w:val="Light Shading Accent 5"/>
    <w:basedOn w:val="Normaalitaulukko"/>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Vaaleavarjostus-korostus6">
    <w:name w:val="Light Shading Accent 6"/>
    <w:basedOn w:val="Normaalitaulukko"/>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Vaalealuettelo">
    <w:name w:val="Light List"/>
    <w:basedOn w:val="Normaalitaulukko"/>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Vaalealuettelo-korostus1">
    <w:name w:val="Light List Accent 1"/>
    <w:basedOn w:val="Normaalitaulukko"/>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Vaalealuettelo-korostus2">
    <w:name w:val="Light List Accent 2"/>
    <w:basedOn w:val="Normaalitaulukko"/>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Vaalealuettelo-korostus3">
    <w:name w:val="Light List Accent 3"/>
    <w:basedOn w:val="Normaalitaulukko"/>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Vaalealuettelo-korostus4">
    <w:name w:val="Light List Accent 4"/>
    <w:basedOn w:val="Normaalitaulukko"/>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Vaalealuettelo-korostus5">
    <w:name w:val="Light List Accent 5"/>
    <w:basedOn w:val="Normaalitaulukko"/>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Vaalealuettelo-korostus6">
    <w:name w:val="Light List Accent 6"/>
    <w:basedOn w:val="Normaalitaulukko"/>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Vaalearuudukko">
    <w:name w:val="Light Grid"/>
    <w:basedOn w:val="Normaalitaulukko"/>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Vaalearuudukko-korostus1">
    <w:name w:val="Light Grid Accent 1"/>
    <w:basedOn w:val="Normaalitaulukko"/>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Vaalearuudukko-korostus2">
    <w:name w:val="Light Grid Accent 2"/>
    <w:basedOn w:val="Normaalitaulukko"/>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Vaalearuudukko-korostus3">
    <w:name w:val="Light Grid Accent 3"/>
    <w:basedOn w:val="Normaalitaulukko"/>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Vaalearuudukko-korostus4">
    <w:name w:val="Light Grid Accent 4"/>
    <w:basedOn w:val="Normaalitaulukko"/>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Vaalearuudukko-korostus5">
    <w:name w:val="Light Grid Accent 5"/>
    <w:basedOn w:val="Normaalitaulukko"/>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Vaalearuudukko-korostus6">
    <w:name w:val="Light Grid Accent 6"/>
    <w:basedOn w:val="Normaalitaulukko"/>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Normaalivarjostus1">
    <w:name w:val="Medium Shading 1"/>
    <w:basedOn w:val="Normaalitaulukko"/>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Normaalivarjostus1-korostus1">
    <w:name w:val="Medium Shading 1 Accent 1"/>
    <w:basedOn w:val="Normaalitaulukko"/>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Normaalivarjostus1-korostus2">
    <w:name w:val="Medium Shading 1 Accent 2"/>
    <w:basedOn w:val="Normaalitaulukko"/>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Normaalivarjostus1-korostus3">
    <w:name w:val="Medium Shading 1 Accent 3"/>
    <w:basedOn w:val="Normaalitaulukko"/>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Normaalivarjostus1-korostus4">
    <w:name w:val="Medium Shading 1 Accent 4"/>
    <w:basedOn w:val="Normaalitaulukko"/>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Normaalivarjostus1-korostus5">
    <w:name w:val="Medium Shading 1 Accent 5"/>
    <w:basedOn w:val="Normaalitaulukko"/>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Normaalivarjostus1-korostus6">
    <w:name w:val="Medium Shading 1 Accent 6"/>
    <w:basedOn w:val="Normaalitaulukko"/>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Normaalivarjostus2">
    <w:name w:val="Medium Shading 2"/>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1">
    <w:name w:val="Medium Shading 2 Accent 1"/>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2">
    <w:name w:val="Medium Shading 2 Accent 2"/>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3">
    <w:name w:val="Medium Shading 2 Accent 3"/>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4">
    <w:name w:val="Medium Shading 2 Accent 4"/>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5">
    <w:name w:val="Medium Shading 2 Accent 5"/>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varjostus2-korostus6">
    <w:name w:val="Medium Shading 2 Accent 6"/>
    <w:basedOn w:val="Normaalitaulukko"/>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Normaaliluettelo1">
    <w:name w:val="Medium List 1"/>
    <w:basedOn w:val="Normaalitaulukko"/>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Normaaliluettelo1-korostus1">
    <w:name w:val="Medium List 1 Accent 1"/>
    <w:basedOn w:val="Normaalitaulukko"/>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Normaaliluettelo1-korostus2">
    <w:name w:val="Medium List 1 Accent 2"/>
    <w:basedOn w:val="Normaalitaulukko"/>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Normaaliluettelo1-korostus3">
    <w:name w:val="Medium List 1 Accent 3"/>
    <w:basedOn w:val="Normaalitaulukko"/>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Normaaliluettelo1-korostus4">
    <w:name w:val="Medium List 1 Accent 4"/>
    <w:basedOn w:val="Normaalitaulukko"/>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Normaaliluettelo1-korostus5">
    <w:name w:val="Medium List 1 Accent 5"/>
    <w:basedOn w:val="Normaalitaulukko"/>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Normaaliluettelo1-korostus6">
    <w:name w:val="Medium List 1 Accent 6"/>
    <w:basedOn w:val="Normaalitaulukko"/>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Normaaliluettelo2">
    <w:name w:val="Medium List 2"/>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1">
    <w:name w:val="Medium List 2 Accent 1"/>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2">
    <w:name w:val="Medium List 2 Accent 2"/>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3">
    <w:name w:val="Medium List 2 Accent 3"/>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4">
    <w:name w:val="Medium List 2 Accent 4"/>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5">
    <w:name w:val="Medium List 2 Accent 5"/>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luettelo2-korostus6">
    <w:name w:val="Medium List 2 Accent 6"/>
    <w:basedOn w:val="Normaalitaulukko"/>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Normaaliruudukko1">
    <w:name w:val="Medium Grid 1"/>
    <w:basedOn w:val="Normaalitaulukko"/>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Normaaliruudukko1-korostus1">
    <w:name w:val="Medium Grid 1 Accent 1"/>
    <w:basedOn w:val="Normaalitaulukko"/>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Normaaliruudukko1-korostus2">
    <w:name w:val="Medium Grid 1 Accent 2"/>
    <w:basedOn w:val="Normaalitaulukko"/>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Normaaliruudukko1-korostus3">
    <w:name w:val="Medium Grid 1 Accent 3"/>
    <w:basedOn w:val="Normaalitaulukko"/>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Normaaliruudukko1-korostus4">
    <w:name w:val="Medium Grid 1 Accent 4"/>
    <w:basedOn w:val="Normaalitaulukko"/>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Normaaliruudukko1-korostus5">
    <w:name w:val="Medium Grid 1 Accent 5"/>
    <w:basedOn w:val="Normaalitaulukko"/>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Normaaliruudukko1-korostus6">
    <w:name w:val="Medium Grid 1 Accent 6"/>
    <w:basedOn w:val="Normaalitaulukko"/>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Normaaliruudukko2">
    <w:name w:val="Medium Grid 2"/>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Normaaliruudukko2-korostus1">
    <w:name w:val="Medium Grid 2 Accent 1"/>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Normaaliruudukko2-korostus2">
    <w:name w:val="Medium Grid 2 Accent 2"/>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Normaaliruudukko2-korostus3">
    <w:name w:val="Medium Grid 2 Accent 3"/>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Normaaliruudukko2-korostus4">
    <w:name w:val="Medium Grid 2 Accent 4"/>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Normaaliruudukko2-korostus5">
    <w:name w:val="Medium Grid 2 Accent 5"/>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Normaaliruudukko2-korostus6">
    <w:name w:val="Medium Grid 2 Accent 6"/>
    <w:basedOn w:val="Normaalitaulukko"/>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Normaaliruudukko3">
    <w:name w:val="Medium Grid 3"/>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Normaaliruudukko3-korostus1">
    <w:name w:val="Medium Grid 3 Accent 1"/>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Normaaliruudukko3-korostus2">
    <w:name w:val="Medium Grid 3 Accent 2"/>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Normaaliruudukko3-korostus3">
    <w:name w:val="Medium Grid 3 Accent 3"/>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Normaaliruudukko3-korostus4">
    <w:name w:val="Medium Grid 3 Accent 4"/>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Normaaliruudukko3-korostus5">
    <w:name w:val="Medium Grid 3 Accent 5"/>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Normaaliruudukko3-korostus6">
    <w:name w:val="Medium Grid 3 Accent 6"/>
    <w:basedOn w:val="Normaalitaulukko"/>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Tummaluettelo">
    <w:name w:val="Dark List"/>
    <w:basedOn w:val="Normaalitaulukko"/>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Tummaluettelo-korostus1">
    <w:name w:val="Dark List Accent 1"/>
    <w:basedOn w:val="Normaalitaulukko"/>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Tummaluettelo-korostus2">
    <w:name w:val="Dark List Accent 2"/>
    <w:basedOn w:val="Normaalitaulukko"/>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Tummaluettelo-korostus3">
    <w:name w:val="Dark List Accent 3"/>
    <w:basedOn w:val="Normaalitaulukko"/>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Tummaluettelo-korostus4">
    <w:name w:val="Dark List Accent 4"/>
    <w:basedOn w:val="Normaalitaulukko"/>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Tummaluettelo-korostus5">
    <w:name w:val="Dark List Accent 5"/>
    <w:basedOn w:val="Normaalitaulukko"/>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Tummaluettelo-korostus6">
    <w:name w:val="Dark List Accent 6"/>
    <w:basedOn w:val="Normaalitaulukko"/>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Vriksvarjostus">
    <w:name w:val="Colorful Shading"/>
    <w:basedOn w:val="Normaalitaulukk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Vriksvarjostus-korostus1">
    <w:name w:val="Colorful Shading Accent 1"/>
    <w:basedOn w:val="Normaalitaulukk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Vriksvarjostus-korostus2">
    <w:name w:val="Colorful Shading Accent 2"/>
    <w:basedOn w:val="Normaalitaulukko"/>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Vriksvarjostus-korostus3">
    <w:name w:val="Colorful Shading Accent 3"/>
    <w:basedOn w:val="Normaalitaulukko"/>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Vriksvarjostus-korostus4">
    <w:name w:val="Colorful Shading Accent 4"/>
    <w:basedOn w:val="Normaalitaulukko"/>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Vriksvarjostus-korostus5">
    <w:name w:val="Colorful Shading Accent 5"/>
    <w:basedOn w:val="Normaalitaulukko"/>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Vriksvarjostus-korostus6">
    <w:name w:val="Colorful Shading Accent 6"/>
    <w:basedOn w:val="Normaalitaulukko"/>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Vriksluettelo">
    <w:name w:val="Colorful List"/>
    <w:basedOn w:val="Normaalitaulukko"/>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Vriksluettelo-korostus1">
    <w:name w:val="Colorful List Accent 1"/>
    <w:basedOn w:val="Normaalitaulukko"/>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Vriksluettelo-korostus2">
    <w:name w:val="Colorful List Accent 2"/>
    <w:basedOn w:val="Normaalitaulukko"/>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Vriksluettelo-korostus3">
    <w:name w:val="Colorful List Accent 3"/>
    <w:basedOn w:val="Normaalitaulukko"/>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Vriksluettelo-korostus4">
    <w:name w:val="Colorful List Accent 4"/>
    <w:basedOn w:val="Normaalitaulukko"/>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Vriksluettelo-korostus5">
    <w:name w:val="Colorful List Accent 5"/>
    <w:basedOn w:val="Normaalitaulukko"/>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Vriksluettelo-korostus6">
    <w:name w:val="Colorful List Accent 6"/>
    <w:basedOn w:val="Normaalitaulukko"/>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Vriksruudukko">
    <w:name w:val="Colorful Grid"/>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Vriksruudukko-korostus1">
    <w:name w:val="Colorful Grid Accent 1"/>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Vriksruudukko-korostus2">
    <w:name w:val="Colorful Grid Accent 2"/>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Vriksruudukko-korostus3">
    <w:name w:val="Colorful Grid Accent 3"/>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Vriksruudukko-korostus4">
    <w:name w:val="Colorful Grid Accent 4"/>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Vriksruudukko-korostus5">
    <w:name w:val="Colorful Grid Accent 5"/>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Vriksruudukko-korostus6">
    <w:name w:val="Colorful Grid Accent 6"/>
    <w:basedOn w:val="Normaalitaulukko"/>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7</Pages>
  <Words>1359</Words>
  <Characters>11013</Characters>
  <Application>Microsoft Office Word</Application>
  <DocSecurity>0</DocSecurity>
  <Lines>91</Lines>
  <Paragraphs>24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12348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Johan Okkonen</cp:lastModifiedBy>
  <cp:revision>2</cp:revision>
  <dcterms:created xsi:type="dcterms:W3CDTF">2026-02-27T19:43:00Z</dcterms:created>
  <dcterms:modified xsi:type="dcterms:W3CDTF">2026-02-27T19:43:00Z</dcterms:modified>
  <cp:category/>
</cp:coreProperties>
</file>