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37CE" w14:textId="35A9782C" w:rsidR="00AA3E7D" w:rsidRDefault="00000000">
      <w:pPr>
        <w:widowControl/>
        <w:jc w:val="left"/>
        <w:rPr>
          <w:b/>
          <w:bCs/>
          <w:color w:val="0000FF"/>
          <w:sz w:val="28"/>
          <w:szCs w:val="28"/>
        </w:rPr>
      </w:pPr>
      <w:r>
        <w:rPr>
          <w:b/>
          <w:bCs/>
          <w:color w:val="0000FF"/>
          <w:sz w:val="28"/>
          <w:szCs w:val="28"/>
        </w:rPr>
        <w:t>CV</w:t>
      </w:r>
      <w:r w:rsidR="001E3F53">
        <w:rPr>
          <w:rFonts w:hint="eastAsia"/>
          <w:b/>
          <w:bCs/>
          <w:color w:val="0000FF"/>
          <w:sz w:val="28"/>
          <w:szCs w:val="28"/>
        </w:rPr>
        <w:t>信息表</w:t>
      </w:r>
      <w:r w:rsidR="001E3F53">
        <w:rPr>
          <w:rFonts w:hint="eastAsia"/>
          <w:b/>
          <w:bCs/>
          <w:color w:val="0000FF"/>
          <w:sz w:val="28"/>
          <w:szCs w:val="28"/>
          <w:lang w:eastAsia="zh-Hans"/>
        </w:rPr>
        <w:t>模板</w:t>
      </w:r>
    </w:p>
    <w:p w14:paraId="68F5CCD9" w14:textId="77777777" w:rsidR="00AA3E7D" w:rsidRDefault="00000000">
      <w:pPr>
        <w:widowControl/>
        <w:jc w:val="left"/>
        <w:rPr>
          <w:b/>
          <w:bCs/>
        </w:rPr>
      </w:pPr>
      <w:r>
        <w:rPr>
          <w:rFonts w:hint="eastAsia"/>
          <w:b/>
          <w:bCs/>
        </w:rPr>
        <w:t>五、专业活动（请尽可能描述活动中的细节，包括你的职责和成果）</w:t>
      </w:r>
    </w:p>
    <w:tbl>
      <w:tblPr>
        <w:tblStyle w:val="a6"/>
        <w:tblW w:w="0" w:type="auto"/>
        <w:tblLook w:val="04A0" w:firstRow="1" w:lastRow="0" w:firstColumn="1" w:lastColumn="0" w:noHBand="0" w:noVBand="1"/>
      </w:tblPr>
      <w:tblGrid>
        <w:gridCol w:w="1413"/>
        <w:gridCol w:w="1276"/>
        <w:gridCol w:w="2806"/>
        <w:gridCol w:w="2722"/>
      </w:tblGrid>
      <w:tr w:rsidR="00AA3E7D" w14:paraId="1235001A" w14:textId="77777777" w:rsidTr="001E3F53">
        <w:tc>
          <w:tcPr>
            <w:tcW w:w="1413" w:type="dxa"/>
          </w:tcPr>
          <w:p w14:paraId="38C09A24" w14:textId="77777777" w:rsidR="00AA3E7D" w:rsidRDefault="00000000">
            <w:pPr>
              <w:widowControl/>
              <w:jc w:val="left"/>
              <w:rPr>
                <w:sz w:val="18"/>
                <w:szCs w:val="18"/>
              </w:rPr>
            </w:pPr>
            <w:r>
              <w:rPr>
                <w:rFonts w:hint="eastAsia"/>
                <w:sz w:val="18"/>
                <w:szCs w:val="18"/>
              </w:rPr>
              <w:t>活动名称</w:t>
            </w:r>
          </w:p>
        </w:tc>
        <w:tc>
          <w:tcPr>
            <w:tcW w:w="1276" w:type="dxa"/>
          </w:tcPr>
          <w:p w14:paraId="4FE633D7" w14:textId="77777777" w:rsidR="00AA3E7D" w:rsidRDefault="00000000">
            <w:pPr>
              <w:widowControl/>
              <w:jc w:val="left"/>
              <w:rPr>
                <w:sz w:val="18"/>
                <w:szCs w:val="18"/>
              </w:rPr>
            </w:pPr>
            <w:r>
              <w:rPr>
                <w:rFonts w:hint="eastAsia"/>
                <w:sz w:val="18"/>
                <w:szCs w:val="18"/>
              </w:rPr>
              <w:t>时间</w:t>
            </w:r>
          </w:p>
        </w:tc>
        <w:tc>
          <w:tcPr>
            <w:tcW w:w="2806" w:type="dxa"/>
          </w:tcPr>
          <w:p w14:paraId="4D5F9400" w14:textId="77777777" w:rsidR="00AA3E7D" w:rsidRDefault="00000000">
            <w:pPr>
              <w:widowControl/>
              <w:jc w:val="left"/>
              <w:rPr>
                <w:sz w:val="18"/>
                <w:szCs w:val="18"/>
              </w:rPr>
            </w:pPr>
            <w:r>
              <w:rPr>
                <w:rFonts w:hint="eastAsia"/>
                <w:sz w:val="18"/>
                <w:szCs w:val="18"/>
              </w:rPr>
              <w:t>你的achievement</w:t>
            </w:r>
          </w:p>
        </w:tc>
        <w:tc>
          <w:tcPr>
            <w:tcW w:w="2722" w:type="dxa"/>
          </w:tcPr>
          <w:p w14:paraId="66BD961F" w14:textId="77777777" w:rsidR="00AA3E7D" w:rsidRDefault="00000000">
            <w:pPr>
              <w:widowControl/>
              <w:jc w:val="left"/>
              <w:rPr>
                <w:sz w:val="18"/>
                <w:szCs w:val="18"/>
              </w:rPr>
            </w:pPr>
            <w:r>
              <w:rPr>
                <w:rFonts w:hint="eastAsia"/>
                <w:sz w:val="18"/>
                <w:szCs w:val="18"/>
              </w:rPr>
              <w:t>你在活动中的position和responsibility</w:t>
            </w:r>
          </w:p>
        </w:tc>
      </w:tr>
      <w:tr w:rsidR="00AA3E7D" w14:paraId="13EFD269" w14:textId="77777777" w:rsidTr="001E3F53">
        <w:trPr>
          <w:trHeight w:val="90"/>
        </w:trPr>
        <w:tc>
          <w:tcPr>
            <w:tcW w:w="1413" w:type="dxa"/>
          </w:tcPr>
          <w:p w14:paraId="16519AF2" w14:textId="77777777" w:rsidR="00AA3E7D" w:rsidRDefault="00000000">
            <w:pPr>
              <w:rPr>
                <w:sz w:val="18"/>
                <w:szCs w:val="18"/>
              </w:rPr>
            </w:pPr>
            <w:r>
              <w:rPr>
                <w:rFonts w:cs="等线"/>
                <w:sz w:val="18"/>
                <w:szCs w:val="18"/>
                <w:lang w:eastAsia="zh-Hans"/>
              </w:rPr>
              <w:t>1</w:t>
            </w:r>
            <w:r>
              <w:rPr>
                <w:rFonts w:cs="等线" w:hint="eastAsia"/>
                <w:sz w:val="18"/>
                <w:szCs w:val="18"/>
                <w:lang w:eastAsia="zh-Hans"/>
              </w:rPr>
              <w:t>服务设计</w:t>
            </w:r>
            <w:r>
              <w:rPr>
                <w:rFonts w:cs="等线"/>
                <w:sz w:val="18"/>
                <w:szCs w:val="18"/>
                <w:lang w:eastAsia="zh-Hans"/>
              </w:rPr>
              <w:t>：</w:t>
            </w:r>
            <w:r>
              <w:rPr>
                <w:rFonts w:cs="等线" w:hint="eastAsia"/>
                <w:sz w:val="18"/>
                <w:szCs w:val="18"/>
                <w:lang w:eastAsia="zh-Hans"/>
              </w:rPr>
              <w:t>基于网络社区的服务设计</w:t>
            </w:r>
          </w:p>
        </w:tc>
        <w:tc>
          <w:tcPr>
            <w:tcW w:w="1276" w:type="dxa"/>
          </w:tcPr>
          <w:p w14:paraId="53B203EA" w14:textId="77777777" w:rsidR="00AA3E7D" w:rsidRDefault="00000000">
            <w:pPr>
              <w:widowControl/>
              <w:jc w:val="left"/>
              <w:rPr>
                <w:sz w:val="18"/>
                <w:szCs w:val="18"/>
              </w:rPr>
            </w:pPr>
            <w:r>
              <w:rPr>
                <w:rFonts w:cs="等线"/>
                <w:sz w:val="18"/>
                <w:szCs w:val="18"/>
                <w:lang w:eastAsia="zh-Hans"/>
              </w:rPr>
              <w:t>2020</w:t>
            </w:r>
            <w:r>
              <w:rPr>
                <w:rFonts w:cs="等线" w:hint="eastAsia"/>
                <w:sz w:val="18"/>
                <w:szCs w:val="18"/>
                <w:lang w:eastAsia="zh-Hans"/>
              </w:rPr>
              <w:t>年</w:t>
            </w:r>
            <w:r>
              <w:rPr>
                <w:rFonts w:cs="等线"/>
                <w:sz w:val="18"/>
                <w:szCs w:val="18"/>
                <w:lang w:eastAsia="zh-Hans"/>
              </w:rPr>
              <w:t>9</w:t>
            </w:r>
            <w:r>
              <w:rPr>
                <w:rFonts w:cs="等线" w:hint="eastAsia"/>
                <w:sz w:val="18"/>
                <w:szCs w:val="18"/>
                <w:lang w:eastAsia="zh-Hans"/>
              </w:rPr>
              <w:t>月</w:t>
            </w:r>
          </w:p>
        </w:tc>
        <w:tc>
          <w:tcPr>
            <w:tcW w:w="2806" w:type="dxa"/>
          </w:tcPr>
          <w:p w14:paraId="024B3D0B" w14:textId="77777777" w:rsidR="001E3F53" w:rsidRDefault="001E3F53" w:rsidP="001E3F53">
            <w:pPr>
              <w:rPr>
                <w:rFonts w:cs="等线"/>
                <w:color w:val="000000" w:themeColor="text1"/>
                <w:szCs w:val="21"/>
                <w:lang w:eastAsia="zh-Hans"/>
              </w:rPr>
            </w:pPr>
            <w:r>
              <w:rPr>
                <w:rFonts w:cs="等线" w:hint="eastAsia"/>
                <w:color w:val="000000" w:themeColor="text1"/>
                <w:szCs w:val="21"/>
                <w:lang w:eastAsia="zh-Hans"/>
              </w:rPr>
              <w:t>“</w:t>
            </w:r>
            <w:r>
              <w:rPr>
                <w:rFonts w:cs="等线"/>
                <w:color w:val="000000" w:themeColor="text1"/>
                <w:szCs w:val="21"/>
                <w:lang w:eastAsia="zh-Hans"/>
              </w:rPr>
              <w:t>筷快</w:t>
            </w:r>
            <w:r>
              <w:rPr>
                <w:rFonts w:cs="等线" w:hint="eastAsia"/>
                <w:color w:val="000000" w:themeColor="text1"/>
                <w:szCs w:val="21"/>
                <w:lang w:eastAsia="zh-Hans"/>
              </w:rPr>
              <w:t>服务”</w:t>
            </w:r>
            <w:r>
              <w:rPr>
                <w:rFonts w:cs="等线"/>
                <w:color w:val="000000" w:themeColor="text1"/>
                <w:szCs w:val="21"/>
                <w:lang w:eastAsia="zh-Hans"/>
              </w:rPr>
              <w:t>是一个</w:t>
            </w:r>
            <w:r>
              <w:rPr>
                <w:rFonts w:cs="等线" w:hint="eastAsia"/>
                <w:color w:val="000000" w:themeColor="text1"/>
                <w:szCs w:val="21"/>
                <w:lang w:eastAsia="zh-Hans"/>
              </w:rPr>
              <w:t>结合了</w:t>
            </w:r>
            <w:r>
              <w:rPr>
                <w:rFonts w:cs="等线"/>
                <w:color w:val="000000" w:themeColor="text1"/>
                <w:szCs w:val="21"/>
                <w:lang w:eastAsia="zh-Hans"/>
              </w:rPr>
              <w:t>“物业+线上结合线下商城+社区服务</w:t>
            </w:r>
            <w:r>
              <w:rPr>
                <w:rFonts w:cs="等线" w:hint="eastAsia"/>
                <w:color w:val="000000" w:themeColor="text1"/>
                <w:szCs w:val="21"/>
                <w:lang w:eastAsia="zh-Hans"/>
              </w:rPr>
              <w:t>的</w:t>
            </w:r>
            <w:r>
              <w:rPr>
                <w:rFonts w:cs="等线"/>
                <w:color w:val="000000" w:themeColor="text1"/>
                <w:szCs w:val="21"/>
                <w:lang w:eastAsia="zh-Hans"/>
              </w:rPr>
              <w:t>一站式生活服务平台” 。</w:t>
            </w:r>
          </w:p>
          <w:p w14:paraId="1B71755D" w14:textId="77777777" w:rsidR="001E3F53" w:rsidRDefault="001E3F53" w:rsidP="001E3F53">
            <w:pPr>
              <w:rPr>
                <w:rFonts w:cs="等线"/>
                <w:color w:val="000000" w:themeColor="text1"/>
                <w:szCs w:val="21"/>
                <w:lang w:eastAsia="zh-Hans"/>
              </w:rPr>
            </w:pPr>
            <w:r>
              <w:rPr>
                <w:rFonts w:cs="等线"/>
                <w:color w:val="000000" w:themeColor="text1"/>
                <w:szCs w:val="21"/>
                <w:lang w:eastAsia="zh-Hans"/>
              </w:rPr>
              <w:t>疫情培养了用户对线上服务的依赖，因此</w:t>
            </w:r>
            <w:r>
              <w:rPr>
                <w:rFonts w:cs="等线" w:hint="eastAsia"/>
                <w:color w:val="000000" w:themeColor="text1"/>
                <w:szCs w:val="21"/>
                <w:lang w:eastAsia="zh-Hans"/>
              </w:rPr>
              <w:t>团队</w:t>
            </w:r>
            <w:r>
              <w:rPr>
                <w:rFonts w:cs="等线"/>
                <w:color w:val="000000" w:themeColor="text1"/>
                <w:szCs w:val="21"/>
                <w:lang w:eastAsia="zh-Hans"/>
              </w:rPr>
              <w:t>以社区为基础，集齐物业，生鲜，外卖，消毒</w:t>
            </w:r>
            <w:r>
              <w:rPr>
                <w:rFonts w:cs="等线" w:hint="eastAsia"/>
                <w:color w:val="000000" w:themeColor="text1"/>
                <w:szCs w:val="21"/>
                <w:lang w:eastAsia="zh-Hans"/>
              </w:rPr>
              <w:t>等</w:t>
            </w:r>
            <w:r>
              <w:rPr>
                <w:rFonts w:cs="等线"/>
                <w:color w:val="000000" w:themeColor="text1"/>
                <w:szCs w:val="21"/>
                <w:lang w:eastAsia="zh-Hans"/>
              </w:rPr>
              <w:t>5</w:t>
            </w:r>
            <w:r>
              <w:rPr>
                <w:rFonts w:cs="等线" w:hint="eastAsia"/>
                <w:color w:val="000000" w:themeColor="text1"/>
                <w:szCs w:val="21"/>
                <w:lang w:eastAsia="zh-Hans"/>
              </w:rPr>
              <w:t>种需求</w:t>
            </w:r>
            <w:r>
              <w:rPr>
                <w:rFonts w:cs="等线"/>
                <w:color w:val="000000" w:themeColor="text1"/>
                <w:szCs w:val="21"/>
                <w:lang w:eastAsia="zh-Hans"/>
              </w:rPr>
              <w:t>，设置服务站点，方便社区居民</w:t>
            </w:r>
            <w:r>
              <w:rPr>
                <w:rFonts w:cs="等线" w:hint="eastAsia"/>
                <w:color w:val="000000" w:themeColor="text1"/>
                <w:szCs w:val="21"/>
                <w:lang w:eastAsia="zh-Hans"/>
              </w:rPr>
              <w:t>的</w:t>
            </w:r>
            <w:r>
              <w:rPr>
                <w:rFonts w:cs="等线"/>
                <w:color w:val="000000" w:themeColor="text1"/>
                <w:szCs w:val="21"/>
                <w:lang w:eastAsia="zh-Hans"/>
              </w:rPr>
              <w:t>生活。</w:t>
            </w:r>
          </w:p>
          <w:p w14:paraId="36BD111A" w14:textId="77777777" w:rsidR="001E3F53" w:rsidRDefault="001E3F53">
            <w:pPr>
              <w:widowControl/>
              <w:jc w:val="left"/>
              <w:rPr>
                <w:sz w:val="18"/>
                <w:szCs w:val="18"/>
                <w:lang w:eastAsia="zh-Hans"/>
              </w:rPr>
            </w:pPr>
            <w:r>
              <w:rPr>
                <w:rFonts w:hint="eastAsia"/>
                <w:sz w:val="18"/>
                <w:szCs w:val="18"/>
                <w:lang w:eastAsia="zh-Hans"/>
              </w:rPr>
              <w:t>我的</w:t>
            </w:r>
            <w:r>
              <w:rPr>
                <w:rFonts w:hint="eastAsia"/>
                <w:sz w:val="18"/>
                <w:szCs w:val="18"/>
              </w:rPr>
              <w:t>ach</w:t>
            </w:r>
            <w:r>
              <w:rPr>
                <w:sz w:val="18"/>
                <w:szCs w:val="18"/>
                <w:lang w:eastAsia="zh-Hans"/>
              </w:rPr>
              <w:t>ievement</w:t>
            </w:r>
            <w:r>
              <w:rPr>
                <w:rFonts w:hint="eastAsia"/>
                <w:sz w:val="18"/>
                <w:szCs w:val="18"/>
                <w:lang w:eastAsia="zh-Hans"/>
              </w:rPr>
              <w:t>:</w:t>
            </w:r>
          </w:p>
          <w:p w14:paraId="0E45D9EE" w14:textId="77777777" w:rsidR="001E3F53" w:rsidRDefault="001E3F53" w:rsidP="001E3F53">
            <w:pPr>
              <w:rPr>
                <w:color w:val="7030A0"/>
              </w:rPr>
            </w:pPr>
            <w:r>
              <w:rPr>
                <w:color w:val="000000" w:themeColor="text1"/>
              </w:rPr>
              <w:t>打破传统零售，传统便利店的模式，不仅包括线上和线下商场，用户可以轻松挑选等会儿下厨要用的食材，预订外卖，线上下单，配送到家。</w:t>
            </w:r>
            <w:r>
              <w:rPr>
                <w:rFonts w:hint="eastAsia"/>
                <w:color w:val="000000" w:themeColor="text1"/>
                <w:lang w:eastAsia="zh-Hans"/>
              </w:rPr>
              <w:t>同时</w:t>
            </w:r>
            <w:r>
              <w:rPr>
                <w:color w:val="000000" w:themeColor="text1"/>
                <w:lang w:eastAsia="zh-Hans"/>
              </w:rPr>
              <w:t>，</w:t>
            </w:r>
            <w:r>
              <w:rPr>
                <w:color w:val="000000" w:themeColor="text1"/>
              </w:rPr>
              <w:t>设计了涵盖透明消毒窗口页面，用户可以实时追踪商品卫生信息解决了用户在疫情过后对卫生问题的担忧，还</w:t>
            </w:r>
            <w:r>
              <w:rPr>
                <w:rFonts w:hint="eastAsia"/>
                <w:color w:val="000000" w:themeColor="text1"/>
                <w:lang w:eastAsia="zh-Hans"/>
              </w:rPr>
              <w:t>设置了</w:t>
            </w:r>
            <w:r>
              <w:rPr>
                <w:color w:val="000000" w:themeColor="text1"/>
              </w:rPr>
              <w:t>小区物业系统，轻轻一点，在线缴费、报事报修、租赁咨询。</w:t>
            </w:r>
          </w:p>
          <w:p w14:paraId="6F4D0537" w14:textId="3BF4BB2A" w:rsidR="001E3F53" w:rsidRPr="001E3F53" w:rsidRDefault="001E3F53">
            <w:pPr>
              <w:widowControl/>
              <w:jc w:val="left"/>
              <w:rPr>
                <w:rFonts w:hint="eastAsia"/>
                <w:sz w:val="18"/>
                <w:szCs w:val="18"/>
                <w:lang w:eastAsia="zh-Hans"/>
              </w:rPr>
            </w:pPr>
          </w:p>
        </w:tc>
        <w:tc>
          <w:tcPr>
            <w:tcW w:w="2722" w:type="dxa"/>
          </w:tcPr>
          <w:p w14:paraId="1694CC6A" w14:textId="77777777" w:rsidR="001E3F53" w:rsidRDefault="001E3F53" w:rsidP="001E3F53">
            <w:pPr>
              <w:rPr>
                <w:color w:val="000000" w:themeColor="text1"/>
                <w:lang w:eastAsia="zh-Hans"/>
              </w:rPr>
            </w:pPr>
            <w:r>
              <w:rPr>
                <w:rFonts w:hint="eastAsia"/>
                <w:color w:val="000000" w:themeColor="text1"/>
                <w:lang w:eastAsia="zh-Hans"/>
              </w:rPr>
              <w:t>在项目中担任项目经理</w:t>
            </w:r>
            <w:r>
              <w:rPr>
                <w:color w:val="000000" w:themeColor="text1"/>
                <w:lang w:eastAsia="zh-Hans"/>
              </w:rPr>
              <w:t>，</w:t>
            </w:r>
            <w:r>
              <w:rPr>
                <w:rFonts w:hint="eastAsia"/>
                <w:color w:val="000000" w:themeColor="text1"/>
                <w:lang w:eastAsia="zh-Hans"/>
              </w:rPr>
              <w:t>负责提出由痛点挖掘出的创新切入点</w:t>
            </w:r>
            <w:r>
              <w:rPr>
                <w:color w:val="000000" w:themeColor="text1"/>
                <w:lang w:eastAsia="zh-Hans"/>
              </w:rPr>
              <w:t>，</w:t>
            </w:r>
            <w:r>
              <w:rPr>
                <w:rFonts w:hint="eastAsia"/>
                <w:color w:val="000000" w:themeColor="text1"/>
                <w:lang w:eastAsia="zh-Hans"/>
              </w:rPr>
              <w:t>并领导团队通过Persona</w:t>
            </w:r>
            <w:r>
              <w:rPr>
                <w:color w:val="000000" w:themeColor="text1"/>
                <w:lang w:eastAsia="zh-Hans"/>
              </w:rPr>
              <w:t>·</w:t>
            </w:r>
          </w:p>
          <w:p w14:paraId="6572A95D" w14:textId="77777777" w:rsidR="001E3F53" w:rsidRDefault="001E3F53" w:rsidP="001E3F53">
            <w:pPr>
              <w:rPr>
                <w:color w:val="7030A0"/>
                <w:lang w:eastAsia="zh-Hans"/>
              </w:rPr>
            </w:pPr>
            <w:r>
              <w:rPr>
                <w:rFonts w:hint="eastAsia"/>
                <w:color w:val="000000" w:themeColor="text1"/>
                <w:lang w:eastAsia="zh-Hans"/>
              </w:rPr>
              <w:t>用户旅程图</w:t>
            </w:r>
            <w:r>
              <w:rPr>
                <w:color w:val="000000" w:themeColor="text1"/>
                <w:lang w:eastAsia="zh-Hans"/>
              </w:rPr>
              <w:t>·</w:t>
            </w:r>
            <w:proofErr w:type="spellStart"/>
            <w:r>
              <w:rPr>
                <w:color w:val="000000" w:themeColor="text1"/>
                <w:lang w:eastAsia="zh-Hans"/>
              </w:rPr>
              <w:t>A</w:t>
            </w:r>
            <w:r>
              <w:rPr>
                <w:rFonts w:hint="eastAsia"/>
                <w:color w:val="000000" w:themeColor="text1"/>
                <w:lang w:eastAsia="zh-Hans"/>
              </w:rPr>
              <w:t>eiou</w:t>
            </w:r>
            <w:proofErr w:type="spellEnd"/>
            <w:r>
              <w:rPr>
                <w:rFonts w:hint="eastAsia"/>
                <w:color w:val="000000" w:themeColor="text1"/>
                <w:lang w:eastAsia="zh-Hans"/>
              </w:rPr>
              <w:t>分析</w:t>
            </w:r>
            <w:r>
              <w:rPr>
                <w:color w:val="000000" w:themeColor="text1"/>
                <w:lang w:eastAsia="zh-Hans"/>
              </w:rPr>
              <w:t>·</w:t>
            </w:r>
            <w:r>
              <w:rPr>
                <w:rFonts w:hint="eastAsia"/>
                <w:color w:val="000000" w:themeColor="text1"/>
                <w:lang w:eastAsia="zh-Hans"/>
              </w:rPr>
              <w:t>头脑风暴等设计方法找到合适的设计方案</w:t>
            </w:r>
            <w:r>
              <w:rPr>
                <w:color w:val="000000" w:themeColor="text1"/>
                <w:lang w:eastAsia="zh-Hans"/>
              </w:rPr>
              <w:t>，</w:t>
            </w:r>
            <w:r>
              <w:rPr>
                <w:rFonts w:hint="eastAsia"/>
                <w:color w:val="000000" w:themeColor="text1"/>
                <w:lang w:eastAsia="zh-Hans"/>
              </w:rPr>
              <w:t>并与社区沟通反馈</w:t>
            </w:r>
            <w:r>
              <w:rPr>
                <w:color w:val="000000" w:themeColor="text1"/>
                <w:lang w:eastAsia="zh-Hans"/>
              </w:rPr>
              <w:t>。</w:t>
            </w:r>
          </w:p>
          <w:p w14:paraId="78CE0DAE" w14:textId="77777777" w:rsidR="00AA3E7D" w:rsidRPr="001E3F53" w:rsidRDefault="00AA3E7D">
            <w:pPr>
              <w:widowControl/>
              <w:jc w:val="left"/>
              <w:rPr>
                <w:sz w:val="18"/>
                <w:szCs w:val="18"/>
                <w:lang w:eastAsia="zh-Hans"/>
              </w:rPr>
            </w:pPr>
          </w:p>
        </w:tc>
      </w:tr>
      <w:tr w:rsidR="00AA3E7D" w14:paraId="49A89EF4" w14:textId="77777777" w:rsidTr="001E3F53">
        <w:trPr>
          <w:trHeight w:val="314"/>
        </w:trPr>
        <w:tc>
          <w:tcPr>
            <w:tcW w:w="1413" w:type="dxa"/>
          </w:tcPr>
          <w:p w14:paraId="7267C5E8" w14:textId="77777777" w:rsidR="00AA3E7D" w:rsidRDefault="00000000">
            <w:pPr>
              <w:rPr>
                <w:sz w:val="18"/>
                <w:szCs w:val="18"/>
              </w:rPr>
            </w:pPr>
            <w:r>
              <w:rPr>
                <w:rFonts w:cs="等线"/>
                <w:sz w:val="18"/>
                <w:szCs w:val="18"/>
                <w:lang w:eastAsia="zh-Hans"/>
              </w:rPr>
              <w:t>2</w:t>
            </w:r>
            <w:r>
              <w:rPr>
                <w:rFonts w:cs="等线" w:hint="eastAsia"/>
                <w:sz w:val="18"/>
                <w:szCs w:val="18"/>
                <w:lang w:eastAsia="zh-Hans"/>
              </w:rPr>
              <w:t>投影设计：互动投影的创新与实践</w:t>
            </w:r>
          </w:p>
        </w:tc>
        <w:tc>
          <w:tcPr>
            <w:tcW w:w="1276" w:type="dxa"/>
          </w:tcPr>
          <w:p w14:paraId="1220453A" w14:textId="107222A5" w:rsidR="00AA3E7D" w:rsidRDefault="001E3F53">
            <w:pPr>
              <w:widowControl/>
              <w:jc w:val="left"/>
              <w:rPr>
                <w:sz w:val="18"/>
                <w:szCs w:val="18"/>
              </w:rPr>
            </w:pPr>
            <w:r>
              <w:rPr>
                <w:rFonts w:cs="等线"/>
                <w:sz w:val="18"/>
                <w:szCs w:val="18"/>
                <w:lang w:eastAsia="zh-Hans"/>
              </w:rPr>
              <w:t>c</w:t>
            </w:r>
          </w:p>
        </w:tc>
        <w:tc>
          <w:tcPr>
            <w:tcW w:w="2806" w:type="dxa"/>
          </w:tcPr>
          <w:p w14:paraId="4B40F3D7" w14:textId="77777777" w:rsidR="001E3F53" w:rsidRDefault="001E3F53" w:rsidP="001E3F53">
            <w:pPr>
              <w:rPr>
                <w:rFonts w:cs="等线"/>
                <w:color w:val="7030A0"/>
                <w:szCs w:val="21"/>
                <w:lang w:eastAsia="zh-Hans"/>
              </w:rPr>
            </w:pPr>
            <w:r>
              <w:rPr>
                <w:rFonts w:cs="等线" w:hint="eastAsia"/>
                <w:color w:val="000000"/>
                <w:kern w:val="0"/>
                <w:szCs w:val="21"/>
                <w:lang w:bidi="ar"/>
              </w:rPr>
              <w:t>以房间为隐喻，将诗歌·哲学与色彩融为一体，用影像语言展现了对生命过程的思辨。从</w:t>
            </w:r>
            <w:proofErr w:type="gramStart"/>
            <w:r>
              <w:rPr>
                <w:rFonts w:cs="等线" w:hint="eastAsia"/>
                <w:color w:val="000000"/>
                <w:kern w:val="0"/>
                <w:szCs w:val="21"/>
                <w:lang w:bidi="ar"/>
              </w:rPr>
              <w:t>编写分</w:t>
            </w:r>
            <w:proofErr w:type="gramEnd"/>
            <w:r>
              <w:rPr>
                <w:rFonts w:cs="等线" w:hint="eastAsia"/>
                <w:color w:val="000000"/>
                <w:kern w:val="0"/>
                <w:szCs w:val="21"/>
                <w:lang w:bidi="ar"/>
              </w:rPr>
              <w:t>镜剧本到使用建模软件制作产出，最终使用</w:t>
            </w:r>
            <w:r>
              <w:rPr>
                <w:rFonts w:cs="等线"/>
                <w:color w:val="000000"/>
                <w:kern w:val="0"/>
                <w:szCs w:val="21"/>
                <w:lang w:bidi="ar"/>
              </w:rPr>
              <w:t>3</w:t>
            </w:r>
            <w:r>
              <w:rPr>
                <w:rFonts w:cs="等线" w:hint="eastAsia"/>
                <w:color w:val="000000"/>
                <w:kern w:val="0"/>
                <w:szCs w:val="21"/>
                <w:lang w:eastAsia="zh-Hans" w:bidi="ar"/>
              </w:rPr>
              <w:t>个巨型屏幕</w:t>
            </w:r>
            <w:r>
              <w:rPr>
                <w:rFonts w:cs="等线" w:hint="eastAsia"/>
                <w:color w:val="000000"/>
                <w:kern w:val="0"/>
                <w:szCs w:val="21"/>
                <w:lang w:bidi="ar"/>
              </w:rPr>
              <w:t>裸眼3d的方式创造了有趣的视觉效果。</w:t>
            </w:r>
          </w:p>
          <w:p w14:paraId="5DC87DB5" w14:textId="77777777" w:rsidR="001E3F53" w:rsidRDefault="001E3F53" w:rsidP="001E3F53">
            <w:pPr>
              <w:widowControl/>
              <w:jc w:val="left"/>
              <w:rPr>
                <w:sz w:val="18"/>
                <w:szCs w:val="18"/>
                <w:lang w:eastAsia="zh-Hans"/>
              </w:rPr>
            </w:pPr>
            <w:r>
              <w:rPr>
                <w:rFonts w:hint="eastAsia"/>
                <w:sz w:val="18"/>
                <w:szCs w:val="18"/>
                <w:lang w:eastAsia="zh-Hans"/>
              </w:rPr>
              <w:t>我的</w:t>
            </w:r>
            <w:r>
              <w:rPr>
                <w:rFonts w:hint="eastAsia"/>
                <w:sz w:val="18"/>
                <w:szCs w:val="18"/>
              </w:rPr>
              <w:t>ach</w:t>
            </w:r>
            <w:r>
              <w:rPr>
                <w:sz w:val="18"/>
                <w:szCs w:val="18"/>
                <w:lang w:eastAsia="zh-Hans"/>
              </w:rPr>
              <w:t>ievement</w:t>
            </w:r>
            <w:r>
              <w:rPr>
                <w:rFonts w:hint="eastAsia"/>
                <w:sz w:val="18"/>
                <w:szCs w:val="18"/>
                <w:lang w:eastAsia="zh-Hans"/>
              </w:rPr>
              <w:t>:</w:t>
            </w:r>
          </w:p>
          <w:p w14:paraId="4C3959A2" w14:textId="77777777" w:rsidR="001E3F53" w:rsidRDefault="001E3F53" w:rsidP="001E3F53">
            <w:pPr>
              <w:rPr>
                <w:rFonts w:cs="等线"/>
                <w:color w:val="202124"/>
                <w:szCs w:val="21"/>
              </w:rPr>
            </w:pPr>
            <w:r>
              <w:rPr>
                <w:rFonts w:cs="等线" w:hint="eastAsia"/>
                <w:color w:val="202124"/>
                <w:szCs w:val="21"/>
              </w:rPr>
              <w:t>采用由声、光、视频投影组成的</w:t>
            </w:r>
            <w:r>
              <w:rPr>
                <w:rFonts w:cs="等线" w:hint="eastAsia"/>
                <w:color w:val="202124"/>
                <w:szCs w:val="21"/>
                <w:lang w:eastAsia="zh-Hans"/>
              </w:rPr>
              <w:t>艺术空间</w:t>
            </w:r>
            <w:r>
              <w:rPr>
                <w:rFonts w:cs="等线" w:hint="eastAsia"/>
                <w:color w:val="202124"/>
                <w:szCs w:val="21"/>
              </w:rPr>
              <w:t>，充分调动观众的感官，使作品所表达的意义更加深入人心，引起共鸣</w:t>
            </w:r>
            <w:r>
              <w:rPr>
                <w:rFonts w:cs="等线"/>
                <w:color w:val="202124"/>
                <w:szCs w:val="21"/>
              </w:rPr>
              <w:t>，</w:t>
            </w:r>
            <w:r>
              <w:rPr>
                <w:rFonts w:cs="等线" w:hint="eastAsia"/>
                <w:color w:val="202124"/>
                <w:szCs w:val="21"/>
                <w:lang w:eastAsia="zh-Hans"/>
              </w:rPr>
              <w:t>让其变成一个身临其境的体验</w:t>
            </w:r>
            <w:r>
              <w:rPr>
                <w:rFonts w:cs="等线"/>
                <w:color w:val="202124"/>
                <w:szCs w:val="21"/>
                <w:lang w:eastAsia="zh-Hans"/>
              </w:rPr>
              <w:t>。</w:t>
            </w:r>
          </w:p>
          <w:p w14:paraId="7B0C83EE" w14:textId="67D75767" w:rsidR="00AA3E7D" w:rsidRPr="001E3F53" w:rsidRDefault="00AA3E7D">
            <w:pPr>
              <w:widowControl/>
              <w:jc w:val="left"/>
              <w:rPr>
                <w:sz w:val="18"/>
                <w:szCs w:val="18"/>
                <w:lang w:eastAsia="zh-Hans"/>
              </w:rPr>
            </w:pPr>
          </w:p>
        </w:tc>
        <w:tc>
          <w:tcPr>
            <w:tcW w:w="2722" w:type="dxa"/>
          </w:tcPr>
          <w:p w14:paraId="07F30DD7" w14:textId="77777777" w:rsidR="001E3F53" w:rsidRDefault="001E3F53" w:rsidP="001E3F53">
            <w:pPr>
              <w:rPr>
                <w:szCs w:val="21"/>
                <w:lang w:eastAsia="zh-Hans"/>
              </w:rPr>
            </w:pPr>
            <w:r>
              <w:rPr>
                <w:rFonts w:hint="eastAsia"/>
                <w:szCs w:val="21"/>
                <w:lang w:eastAsia="zh-Hans"/>
              </w:rPr>
              <w:t>在团队中负责使用新媒体技术创作三屏投影的视频</w:t>
            </w:r>
            <w:r>
              <w:rPr>
                <w:szCs w:val="21"/>
                <w:lang w:eastAsia="zh-Hans"/>
              </w:rPr>
              <w:t>，</w:t>
            </w:r>
            <w:r>
              <w:rPr>
                <w:rFonts w:hint="eastAsia"/>
                <w:szCs w:val="21"/>
                <w:lang w:eastAsia="zh-Hans"/>
              </w:rPr>
              <w:t>并使用</w:t>
            </w:r>
            <w:r>
              <w:rPr>
                <w:szCs w:val="21"/>
                <w:lang w:eastAsia="zh-Hans"/>
              </w:rPr>
              <w:t>M</w:t>
            </w:r>
            <w:r>
              <w:rPr>
                <w:rFonts w:hint="eastAsia"/>
                <w:szCs w:val="21"/>
                <w:lang w:eastAsia="zh-Hans"/>
              </w:rPr>
              <w:t>ad</w:t>
            </w:r>
            <w:r>
              <w:rPr>
                <w:szCs w:val="21"/>
                <w:lang w:eastAsia="zh-Hans"/>
              </w:rPr>
              <w:t xml:space="preserve"> M</w:t>
            </w:r>
            <w:r>
              <w:rPr>
                <w:rFonts w:hint="eastAsia"/>
                <w:szCs w:val="21"/>
                <w:lang w:eastAsia="zh-Hans"/>
              </w:rPr>
              <w:t>apper结合展览的空间场地情况将投影巧妙的投射在空间中</w:t>
            </w:r>
            <w:r>
              <w:rPr>
                <w:szCs w:val="21"/>
                <w:lang w:eastAsia="zh-Hans"/>
              </w:rPr>
              <w:t>。</w:t>
            </w:r>
          </w:p>
          <w:p w14:paraId="2A2E34B4" w14:textId="77777777" w:rsidR="00AA3E7D" w:rsidRPr="001E3F53" w:rsidRDefault="00AA3E7D">
            <w:pPr>
              <w:widowControl/>
              <w:jc w:val="left"/>
              <w:rPr>
                <w:sz w:val="18"/>
                <w:szCs w:val="18"/>
                <w:lang w:eastAsia="zh-Hans"/>
              </w:rPr>
            </w:pPr>
          </w:p>
        </w:tc>
      </w:tr>
      <w:tr w:rsidR="00AA3E7D" w14:paraId="58CA3CF0" w14:textId="77777777" w:rsidTr="001E3F53">
        <w:tc>
          <w:tcPr>
            <w:tcW w:w="1413" w:type="dxa"/>
          </w:tcPr>
          <w:p w14:paraId="64E6CE01" w14:textId="77777777" w:rsidR="00AA3E7D" w:rsidRDefault="00000000">
            <w:pPr>
              <w:rPr>
                <w:sz w:val="18"/>
                <w:szCs w:val="18"/>
              </w:rPr>
            </w:pPr>
            <w:r>
              <w:rPr>
                <w:rFonts w:cs="等线"/>
                <w:sz w:val="18"/>
                <w:szCs w:val="18"/>
                <w:lang w:eastAsia="zh-Hans"/>
              </w:rPr>
              <w:lastRenderedPageBreak/>
              <w:t>3</w:t>
            </w:r>
            <w:r>
              <w:rPr>
                <w:rFonts w:cs="等线" w:hint="eastAsia"/>
                <w:sz w:val="18"/>
                <w:szCs w:val="18"/>
                <w:lang w:eastAsia="zh-Hans"/>
              </w:rPr>
              <w:t>游戏设计</w:t>
            </w:r>
            <w:r>
              <w:rPr>
                <w:rFonts w:cs="等线"/>
                <w:sz w:val="18"/>
                <w:szCs w:val="18"/>
                <w:lang w:eastAsia="zh-Hans"/>
              </w:rPr>
              <w:t>: U</w:t>
            </w:r>
            <w:r>
              <w:rPr>
                <w:rFonts w:cs="等线" w:hint="eastAsia"/>
                <w:sz w:val="18"/>
                <w:szCs w:val="18"/>
                <w:lang w:eastAsia="zh-Hans"/>
              </w:rPr>
              <w:t>nity叙事性</w:t>
            </w:r>
            <w:r>
              <w:rPr>
                <w:rFonts w:cs="等线"/>
                <w:sz w:val="18"/>
                <w:szCs w:val="18"/>
                <w:lang w:eastAsia="zh-Hans"/>
              </w:rPr>
              <w:t>VR</w:t>
            </w:r>
            <w:r>
              <w:rPr>
                <w:rFonts w:cs="等线" w:hint="eastAsia"/>
                <w:sz w:val="18"/>
                <w:szCs w:val="18"/>
                <w:lang w:eastAsia="zh-Hans"/>
              </w:rPr>
              <w:t>游戏</w:t>
            </w:r>
          </w:p>
        </w:tc>
        <w:tc>
          <w:tcPr>
            <w:tcW w:w="1276" w:type="dxa"/>
          </w:tcPr>
          <w:p w14:paraId="0579F4A1" w14:textId="77777777" w:rsidR="00AA3E7D" w:rsidRDefault="00000000">
            <w:pPr>
              <w:widowControl/>
              <w:jc w:val="left"/>
              <w:rPr>
                <w:sz w:val="18"/>
                <w:szCs w:val="18"/>
              </w:rPr>
            </w:pPr>
            <w:r>
              <w:rPr>
                <w:rFonts w:cs="等线"/>
                <w:sz w:val="18"/>
                <w:szCs w:val="18"/>
                <w:lang w:eastAsia="zh-Hans"/>
              </w:rPr>
              <w:t>2021</w:t>
            </w:r>
            <w:r>
              <w:rPr>
                <w:rFonts w:cs="等线" w:hint="eastAsia"/>
                <w:sz w:val="18"/>
                <w:szCs w:val="18"/>
                <w:lang w:eastAsia="zh-Hans"/>
              </w:rPr>
              <w:t>年</w:t>
            </w:r>
            <w:r>
              <w:rPr>
                <w:rFonts w:cs="等线"/>
                <w:sz w:val="18"/>
                <w:szCs w:val="18"/>
                <w:lang w:eastAsia="zh-Hans"/>
              </w:rPr>
              <w:t>6</w:t>
            </w:r>
            <w:r>
              <w:rPr>
                <w:rFonts w:cs="等线" w:hint="eastAsia"/>
                <w:sz w:val="18"/>
                <w:szCs w:val="18"/>
                <w:lang w:eastAsia="zh-Hans"/>
              </w:rPr>
              <w:t>月</w:t>
            </w:r>
          </w:p>
        </w:tc>
        <w:tc>
          <w:tcPr>
            <w:tcW w:w="2806" w:type="dxa"/>
          </w:tcPr>
          <w:p w14:paraId="30BCEA07" w14:textId="77777777" w:rsidR="001E3F53" w:rsidRDefault="001E3F53" w:rsidP="001E3F53">
            <w:pPr>
              <w:pStyle w:val="a3"/>
              <w:widowControl/>
              <w:jc w:val="left"/>
              <w:rPr>
                <w:color w:val="7030A0"/>
              </w:rPr>
            </w:pPr>
            <w:r>
              <w:rPr>
                <w:rFonts w:cs="等线" w:hint="eastAsia"/>
                <w:color w:val="000000"/>
                <w:kern w:val="0"/>
                <w:sz w:val="21"/>
                <w:szCs w:val="21"/>
                <w:lang w:bidi="ar"/>
              </w:rPr>
              <w:t>尝试使用unity引擎，创作了一个完整的叙事性</w:t>
            </w:r>
            <w:r>
              <w:rPr>
                <w:rFonts w:cs="等线" w:hint="eastAsia"/>
                <w:color w:val="000000"/>
                <w:kern w:val="0"/>
                <w:sz w:val="21"/>
                <w:szCs w:val="21"/>
                <w:lang w:eastAsia="zh-Hans" w:bidi="ar"/>
              </w:rPr>
              <w:t>交互</w:t>
            </w:r>
            <w:r>
              <w:rPr>
                <w:rFonts w:cs="等线" w:hint="eastAsia"/>
                <w:color w:val="000000"/>
                <w:kern w:val="0"/>
                <w:sz w:val="21"/>
                <w:szCs w:val="21"/>
                <w:lang w:bidi="ar"/>
              </w:rPr>
              <w:t>游戏。创作融入了自己的童年回忆和真实体验，从时空出发</w:t>
            </w:r>
            <w:r>
              <w:rPr>
                <w:rFonts w:cs="等线"/>
                <w:color w:val="000000"/>
                <w:kern w:val="0"/>
                <w:sz w:val="21"/>
                <w:szCs w:val="21"/>
                <w:lang w:bidi="ar"/>
              </w:rPr>
              <w:t>，</w:t>
            </w:r>
            <w:r>
              <w:rPr>
                <w:rFonts w:cs="等线" w:hint="eastAsia"/>
                <w:color w:val="000000"/>
                <w:kern w:val="0"/>
                <w:sz w:val="21"/>
                <w:szCs w:val="21"/>
                <w:lang w:bidi="ar"/>
              </w:rPr>
              <w:t>通过找寻丢失的亲情的剧情，</w:t>
            </w:r>
            <w:r>
              <w:rPr>
                <w:rFonts w:cs="等线" w:hint="eastAsia"/>
                <w:color w:val="000000"/>
                <w:kern w:val="0"/>
                <w:sz w:val="21"/>
                <w:szCs w:val="21"/>
                <w:lang w:eastAsia="zh-Hans" w:bidi="ar"/>
              </w:rPr>
              <w:t>将观众带入到剧情中</w:t>
            </w:r>
            <w:r>
              <w:rPr>
                <w:rFonts w:cs="等线"/>
                <w:color w:val="000000"/>
                <w:kern w:val="0"/>
                <w:sz w:val="21"/>
                <w:szCs w:val="21"/>
                <w:lang w:eastAsia="zh-Hans" w:bidi="ar"/>
              </w:rPr>
              <w:t>，</w:t>
            </w:r>
            <w:r>
              <w:rPr>
                <w:rFonts w:cs="等线" w:hint="eastAsia"/>
                <w:color w:val="000000"/>
                <w:kern w:val="0"/>
                <w:sz w:val="21"/>
                <w:szCs w:val="21"/>
                <w:lang w:eastAsia="zh-Hans" w:bidi="ar"/>
              </w:rPr>
              <w:t>结合</w:t>
            </w:r>
            <w:r>
              <w:rPr>
                <w:rFonts w:cs="等线" w:hint="eastAsia"/>
                <w:color w:val="000000"/>
                <w:kern w:val="0"/>
                <w:sz w:val="21"/>
                <w:szCs w:val="21"/>
                <w:lang w:bidi="ar"/>
              </w:rPr>
              <w:t>数字媒介的使用</w:t>
            </w:r>
            <w:r>
              <w:rPr>
                <w:rFonts w:cs="等线"/>
                <w:color w:val="000000"/>
                <w:kern w:val="0"/>
                <w:sz w:val="21"/>
                <w:szCs w:val="21"/>
                <w:lang w:bidi="ar"/>
              </w:rPr>
              <w:t>，</w:t>
            </w:r>
            <w:r>
              <w:rPr>
                <w:rFonts w:cs="等线" w:hint="eastAsia"/>
                <w:color w:val="000000"/>
                <w:kern w:val="0"/>
                <w:sz w:val="21"/>
                <w:szCs w:val="21"/>
                <w:lang w:eastAsia="zh-Hans" w:bidi="ar"/>
              </w:rPr>
              <w:t>引起观众的共鸣</w:t>
            </w:r>
            <w:r>
              <w:rPr>
                <w:rFonts w:cs="等线"/>
                <w:color w:val="000000"/>
                <w:kern w:val="0"/>
                <w:sz w:val="21"/>
                <w:szCs w:val="21"/>
                <w:lang w:eastAsia="zh-Hans" w:bidi="ar"/>
              </w:rPr>
              <w:t>。</w:t>
            </w:r>
          </w:p>
          <w:p w14:paraId="242CEC78" w14:textId="77777777" w:rsidR="001E3F53" w:rsidRDefault="001E3F53" w:rsidP="001E3F53">
            <w:pPr>
              <w:widowControl/>
              <w:jc w:val="left"/>
              <w:rPr>
                <w:sz w:val="18"/>
                <w:szCs w:val="18"/>
                <w:lang w:eastAsia="zh-Hans"/>
              </w:rPr>
            </w:pPr>
            <w:r>
              <w:rPr>
                <w:rFonts w:hint="eastAsia"/>
                <w:sz w:val="18"/>
                <w:szCs w:val="18"/>
                <w:lang w:eastAsia="zh-Hans"/>
              </w:rPr>
              <w:t>我的</w:t>
            </w:r>
            <w:r>
              <w:rPr>
                <w:rFonts w:hint="eastAsia"/>
                <w:sz w:val="18"/>
                <w:szCs w:val="18"/>
              </w:rPr>
              <w:t>ach</w:t>
            </w:r>
            <w:r>
              <w:rPr>
                <w:sz w:val="18"/>
                <w:szCs w:val="18"/>
                <w:lang w:eastAsia="zh-Hans"/>
              </w:rPr>
              <w:t>ievement</w:t>
            </w:r>
            <w:r>
              <w:rPr>
                <w:rFonts w:hint="eastAsia"/>
                <w:sz w:val="18"/>
                <w:szCs w:val="18"/>
                <w:lang w:eastAsia="zh-Hans"/>
              </w:rPr>
              <w:t>:</w:t>
            </w:r>
          </w:p>
          <w:p w14:paraId="4912A894" w14:textId="77777777" w:rsidR="001E3F53" w:rsidRDefault="001E3F53" w:rsidP="001E3F53">
            <w:pPr>
              <w:rPr>
                <w:color w:val="000000" w:themeColor="text1"/>
                <w:lang w:eastAsia="zh-Hans"/>
              </w:rPr>
            </w:pPr>
            <w:r>
              <w:rPr>
                <w:rFonts w:hint="eastAsia"/>
                <w:color w:val="000000" w:themeColor="text1"/>
                <w:lang w:eastAsia="zh-Hans"/>
              </w:rPr>
              <w:t>将二维动画与三维交互游戏结合</w:t>
            </w:r>
            <w:r>
              <w:rPr>
                <w:color w:val="000000" w:themeColor="text1"/>
                <w:lang w:eastAsia="zh-Hans"/>
              </w:rPr>
              <w:t>，</w:t>
            </w:r>
            <w:r>
              <w:rPr>
                <w:rFonts w:hint="eastAsia"/>
                <w:color w:val="000000" w:themeColor="text1"/>
                <w:lang w:eastAsia="zh-Hans"/>
              </w:rPr>
              <w:t>制作了一款完整的治愈版游戏</w:t>
            </w:r>
            <w:r>
              <w:rPr>
                <w:color w:val="000000" w:themeColor="text1"/>
                <w:lang w:eastAsia="zh-Hans"/>
              </w:rPr>
              <w:t>。</w:t>
            </w:r>
          </w:p>
          <w:p w14:paraId="32AA660F" w14:textId="543C84BB" w:rsidR="00AA3E7D" w:rsidRPr="001E3F53" w:rsidRDefault="00AA3E7D">
            <w:pPr>
              <w:widowControl/>
              <w:jc w:val="left"/>
              <w:rPr>
                <w:sz w:val="18"/>
                <w:szCs w:val="18"/>
                <w:lang w:eastAsia="zh-Hans"/>
              </w:rPr>
            </w:pPr>
          </w:p>
        </w:tc>
        <w:tc>
          <w:tcPr>
            <w:tcW w:w="2722" w:type="dxa"/>
          </w:tcPr>
          <w:p w14:paraId="3FFC55F6" w14:textId="77777777" w:rsidR="001E3F53" w:rsidRDefault="001E3F53" w:rsidP="001E3F53">
            <w:pPr>
              <w:rPr>
                <w:szCs w:val="21"/>
                <w:lang w:eastAsia="zh-Hans"/>
              </w:rPr>
            </w:pPr>
            <w:r>
              <w:rPr>
                <w:rFonts w:hint="eastAsia"/>
                <w:color w:val="000000" w:themeColor="text1"/>
                <w:lang w:eastAsia="zh-Hans"/>
              </w:rPr>
              <w:t>在项目中担任团队队长</w:t>
            </w:r>
            <w:r>
              <w:rPr>
                <w:color w:val="000000" w:themeColor="text1"/>
                <w:lang w:eastAsia="zh-Hans"/>
              </w:rPr>
              <w:t>，</w:t>
            </w:r>
            <w:r>
              <w:rPr>
                <w:rFonts w:hint="eastAsia"/>
                <w:szCs w:val="21"/>
                <w:lang w:eastAsia="zh-Hans"/>
              </w:rPr>
              <w:t>负责编写一套</w:t>
            </w:r>
            <w:r>
              <w:rPr>
                <w:szCs w:val="21"/>
                <w:lang w:eastAsia="zh-Hans"/>
              </w:rPr>
              <w:t>10</w:t>
            </w:r>
            <w:r>
              <w:rPr>
                <w:rFonts w:hint="eastAsia"/>
                <w:szCs w:val="21"/>
                <w:lang w:eastAsia="zh-Hans"/>
              </w:rPr>
              <w:t>分钟交互流程剧本</w:t>
            </w:r>
            <w:r>
              <w:rPr>
                <w:szCs w:val="21"/>
                <w:lang w:eastAsia="zh-Hans"/>
              </w:rPr>
              <w:t>，</w:t>
            </w:r>
            <w:r>
              <w:rPr>
                <w:rFonts w:hint="eastAsia"/>
                <w:szCs w:val="21"/>
                <w:lang w:eastAsia="zh-Hans"/>
              </w:rPr>
              <w:t>设计游戏的主要故事情节</w:t>
            </w:r>
            <w:r>
              <w:rPr>
                <w:szCs w:val="21"/>
                <w:lang w:eastAsia="zh-Hans"/>
              </w:rPr>
              <w:t>，</w:t>
            </w:r>
            <w:r>
              <w:rPr>
                <w:rFonts w:hint="eastAsia"/>
                <w:szCs w:val="21"/>
                <w:lang w:eastAsia="zh-Hans"/>
              </w:rPr>
              <w:t>制作</w:t>
            </w:r>
            <w:r>
              <w:rPr>
                <w:szCs w:val="21"/>
                <w:lang w:eastAsia="zh-Hans"/>
              </w:rPr>
              <w:t>3</w:t>
            </w:r>
            <w:r>
              <w:rPr>
                <w:rFonts w:hint="eastAsia"/>
                <w:szCs w:val="21"/>
                <w:lang w:eastAsia="zh-Hans"/>
              </w:rPr>
              <w:t>个大场景的三维模型</w:t>
            </w:r>
            <w:r>
              <w:rPr>
                <w:szCs w:val="21"/>
                <w:lang w:eastAsia="zh-Hans"/>
              </w:rPr>
              <w:t>，</w:t>
            </w:r>
            <w:r>
              <w:rPr>
                <w:rFonts w:hint="eastAsia"/>
                <w:szCs w:val="21"/>
                <w:lang w:eastAsia="zh-Hans"/>
              </w:rPr>
              <w:t>制作了</w:t>
            </w:r>
            <w:r>
              <w:rPr>
                <w:szCs w:val="21"/>
                <w:lang w:eastAsia="zh-Hans"/>
              </w:rPr>
              <w:t>12</w:t>
            </w:r>
            <w:r>
              <w:rPr>
                <w:rFonts w:hint="eastAsia"/>
                <w:szCs w:val="21"/>
                <w:lang w:eastAsia="zh-Hans"/>
              </w:rPr>
              <w:t>个主人公交互操作的编程</w:t>
            </w:r>
            <w:r>
              <w:rPr>
                <w:szCs w:val="21"/>
                <w:lang w:eastAsia="zh-Hans"/>
              </w:rPr>
              <w:t>。</w:t>
            </w:r>
          </w:p>
          <w:p w14:paraId="4E1A0F50" w14:textId="77777777" w:rsidR="00AA3E7D" w:rsidRPr="001E3F53" w:rsidRDefault="00AA3E7D">
            <w:pPr>
              <w:widowControl/>
              <w:jc w:val="left"/>
              <w:rPr>
                <w:sz w:val="18"/>
                <w:szCs w:val="18"/>
                <w:lang w:eastAsia="zh-Hans"/>
              </w:rPr>
            </w:pPr>
          </w:p>
        </w:tc>
      </w:tr>
      <w:tr w:rsidR="00AA3E7D" w14:paraId="13CECD0D" w14:textId="77777777" w:rsidTr="001E3F53">
        <w:tc>
          <w:tcPr>
            <w:tcW w:w="1413" w:type="dxa"/>
          </w:tcPr>
          <w:p w14:paraId="6190AAF6" w14:textId="77777777" w:rsidR="00AA3E7D" w:rsidRDefault="00000000">
            <w:pPr>
              <w:rPr>
                <w:sz w:val="18"/>
                <w:szCs w:val="18"/>
              </w:rPr>
            </w:pPr>
            <w:r>
              <w:rPr>
                <w:rFonts w:cs="等线"/>
                <w:sz w:val="18"/>
                <w:szCs w:val="18"/>
                <w:lang w:eastAsia="zh-Hans"/>
              </w:rPr>
              <w:t>4</w:t>
            </w:r>
            <w:r>
              <w:rPr>
                <w:rFonts w:cs="等线" w:hint="eastAsia"/>
                <w:sz w:val="18"/>
                <w:szCs w:val="18"/>
                <w:lang w:eastAsia="zh-Hans"/>
              </w:rPr>
              <w:t>声音设计：</w:t>
            </w:r>
            <w:r>
              <w:rPr>
                <w:rFonts w:cs="等线" w:hint="eastAsia"/>
                <w:color w:val="000000" w:themeColor="text1"/>
                <w:sz w:val="18"/>
                <w:szCs w:val="18"/>
              </w:rPr>
              <w:t>探人体动作与</w:t>
            </w:r>
            <w:r>
              <w:rPr>
                <w:rFonts w:cs="等线" w:hint="eastAsia"/>
                <w:color w:val="000000" w:themeColor="text1"/>
                <w:sz w:val="18"/>
                <w:szCs w:val="18"/>
                <w:lang w:eastAsia="zh-Hans"/>
              </w:rPr>
              <w:t>交响乐</w:t>
            </w:r>
            <w:r>
              <w:rPr>
                <w:rFonts w:cs="等线" w:hint="eastAsia"/>
                <w:color w:val="000000" w:themeColor="text1"/>
                <w:sz w:val="18"/>
                <w:szCs w:val="18"/>
              </w:rPr>
              <w:t>之间的关联性</w:t>
            </w:r>
          </w:p>
        </w:tc>
        <w:tc>
          <w:tcPr>
            <w:tcW w:w="1276" w:type="dxa"/>
          </w:tcPr>
          <w:p w14:paraId="05FB8F2A" w14:textId="77777777" w:rsidR="00AA3E7D" w:rsidRDefault="00000000">
            <w:pPr>
              <w:widowControl/>
              <w:jc w:val="left"/>
              <w:rPr>
                <w:sz w:val="18"/>
                <w:szCs w:val="18"/>
              </w:rPr>
            </w:pPr>
            <w:r>
              <w:rPr>
                <w:rFonts w:cs="等线"/>
                <w:sz w:val="18"/>
                <w:szCs w:val="18"/>
                <w:lang w:eastAsia="zh-Hans"/>
              </w:rPr>
              <w:t>2022</w:t>
            </w:r>
            <w:r>
              <w:rPr>
                <w:rFonts w:cs="等线" w:hint="eastAsia"/>
                <w:sz w:val="18"/>
                <w:szCs w:val="18"/>
                <w:lang w:eastAsia="zh-Hans"/>
              </w:rPr>
              <w:t>年</w:t>
            </w:r>
            <w:r>
              <w:rPr>
                <w:rFonts w:cs="等线"/>
                <w:sz w:val="18"/>
                <w:szCs w:val="18"/>
                <w:lang w:eastAsia="zh-Hans"/>
              </w:rPr>
              <w:t>5</w:t>
            </w:r>
            <w:r>
              <w:rPr>
                <w:rFonts w:cs="等线" w:hint="eastAsia"/>
                <w:sz w:val="18"/>
                <w:szCs w:val="18"/>
                <w:lang w:eastAsia="zh-Hans"/>
              </w:rPr>
              <w:t>月</w:t>
            </w:r>
          </w:p>
        </w:tc>
        <w:tc>
          <w:tcPr>
            <w:tcW w:w="2806" w:type="dxa"/>
          </w:tcPr>
          <w:p w14:paraId="70CB7CC8" w14:textId="77777777" w:rsidR="001E3F53" w:rsidRDefault="001E3F53" w:rsidP="001E3F53">
            <w:pPr>
              <w:rPr>
                <w:rFonts w:cs="等线"/>
                <w:color w:val="000000" w:themeColor="text1"/>
                <w:szCs w:val="21"/>
              </w:rPr>
            </w:pPr>
            <w:r>
              <w:rPr>
                <w:rFonts w:cs="等线" w:hint="eastAsia"/>
                <w:color w:val="000000" w:themeColor="text1"/>
                <w:szCs w:val="21"/>
              </w:rPr>
              <w:t>探索人体动作与</w:t>
            </w:r>
            <w:r>
              <w:rPr>
                <w:rFonts w:cs="等线" w:hint="eastAsia"/>
                <w:color w:val="000000" w:themeColor="text1"/>
                <w:szCs w:val="21"/>
                <w:lang w:eastAsia="zh-Hans"/>
              </w:rPr>
              <w:t>交响乐</w:t>
            </w:r>
            <w:r>
              <w:rPr>
                <w:rFonts w:cs="等线" w:hint="eastAsia"/>
                <w:color w:val="000000" w:themeColor="text1"/>
                <w:szCs w:val="21"/>
              </w:rPr>
              <w:t>之间的关联性，用动作创作韵律，用肢体语言演奏与演出，追求构建具有交响乐特征的作品。</w:t>
            </w:r>
          </w:p>
          <w:p w14:paraId="151139C0" w14:textId="77777777" w:rsidR="001E3F53" w:rsidRDefault="001E3F53" w:rsidP="001E3F53">
            <w:pPr>
              <w:widowControl/>
              <w:jc w:val="left"/>
              <w:rPr>
                <w:sz w:val="18"/>
                <w:szCs w:val="18"/>
                <w:lang w:eastAsia="zh-Hans"/>
              </w:rPr>
            </w:pPr>
            <w:r>
              <w:rPr>
                <w:rFonts w:hint="eastAsia"/>
                <w:sz w:val="18"/>
                <w:szCs w:val="18"/>
                <w:lang w:eastAsia="zh-Hans"/>
              </w:rPr>
              <w:t>我的</w:t>
            </w:r>
            <w:r>
              <w:rPr>
                <w:rFonts w:hint="eastAsia"/>
                <w:sz w:val="18"/>
                <w:szCs w:val="18"/>
              </w:rPr>
              <w:t>ach</w:t>
            </w:r>
            <w:r>
              <w:rPr>
                <w:sz w:val="18"/>
                <w:szCs w:val="18"/>
                <w:lang w:eastAsia="zh-Hans"/>
              </w:rPr>
              <w:t>ievement</w:t>
            </w:r>
            <w:r>
              <w:rPr>
                <w:rFonts w:hint="eastAsia"/>
                <w:sz w:val="18"/>
                <w:szCs w:val="18"/>
                <w:lang w:eastAsia="zh-Hans"/>
              </w:rPr>
              <w:t>:</w:t>
            </w:r>
          </w:p>
          <w:p w14:paraId="4B2EF529" w14:textId="77777777" w:rsidR="001E3F53" w:rsidRDefault="001E3F53" w:rsidP="001E3F53">
            <w:pPr>
              <w:rPr>
                <w:color w:val="7030A0"/>
              </w:rPr>
            </w:pPr>
            <w:r>
              <w:rPr>
                <w:rFonts w:cs="等线" w:hint="eastAsia"/>
                <w:szCs w:val="21"/>
              </w:rPr>
              <w:t>创作出的曲子是参与者用自身动作创造出的，具有个人特色并且与众不同，用随机动作创造出随机的乐曲。使用</w:t>
            </w:r>
            <w:r>
              <w:rPr>
                <w:rFonts w:cs="等线" w:hint="eastAsia"/>
                <w:szCs w:val="21"/>
                <w:lang w:eastAsia="zh-Hans"/>
              </w:rPr>
              <w:t>Kinect</w:t>
            </w:r>
            <w:r>
              <w:rPr>
                <w:rFonts w:cs="等线" w:hint="eastAsia"/>
                <w:szCs w:val="21"/>
              </w:rPr>
              <w:t>捕捉人手的位置，在</w:t>
            </w:r>
            <w:r>
              <w:rPr>
                <w:rFonts w:cs="等线" w:hint="eastAsia"/>
                <w:szCs w:val="21"/>
                <w:lang w:eastAsia="zh-Hans"/>
              </w:rPr>
              <w:t>Touch Designer</w:t>
            </w:r>
            <w:r>
              <w:rPr>
                <w:rFonts w:cs="等线" w:hint="eastAsia"/>
                <w:szCs w:val="21"/>
              </w:rPr>
              <w:t>中设计虚拟按键，每个按键对应不同的声音。人通过将手挥动到不同的位置，摄像头进行捕捉，从而触发不同的声音，最终达到编曲的效果。</w:t>
            </w:r>
            <w:r>
              <w:rPr>
                <w:rFonts w:cs="等线" w:hint="eastAsia"/>
                <w:szCs w:val="21"/>
                <w:lang w:eastAsia="zh-Hans"/>
              </w:rPr>
              <w:t>同时，</w:t>
            </w:r>
            <w:r>
              <w:rPr>
                <w:rFonts w:cs="等线" w:hint="eastAsia"/>
                <w:color w:val="000000"/>
                <w:kern w:val="0"/>
                <w:szCs w:val="21"/>
                <w:lang w:bidi="ar"/>
              </w:rPr>
              <w:t>使用全息投影的形式让观众沉浸其中,让人们不由陷入冥想，脑中浮现出音乐千变万化的模样。</w:t>
            </w:r>
          </w:p>
          <w:p w14:paraId="1EAFF209" w14:textId="2086DCA5" w:rsidR="00AA3E7D" w:rsidRPr="001E3F53" w:rsidRDefault="00AA3E7D">
            <w:pPr>
              <w:widowControl/>
              <w:jc w:val="left"/>
              <w:rPr>
                <w:sz w:val="18"/>
                <w:szCs w:val="18"/>
                <w:lang w:eastAsia="zh-Hans"/>
              </w:rPr>
            </w:pPr>
          </w:p>
        </w:tc>
        <w:tc>
          <w:tcPr>
            <w:tcW w:w="2722" w:type="dxa"/>
          </w:tcPr>
          <w:p w14:paraId="52987F5F" w14:textId="77777777" w:rsidR="001E3F53" w:rsidRDefault="001E3F53" w:rsidP="001E3F53">
            <w:pPr>
              <w:rPr>
                <w:szCs w:val="21"/>
                <w:lang w:eastAsia="zh-Hans"/>
              </w:rPr>
            </w:pPr>
            <w:r>
              <w:rPr>
                <w:rFonts w:hint="eastAsia"/>
                <w:color w:val="000000" w:themeColor="text1"/>
                <w:szCs w:val="21"/>
                <w:lang w:eastAsia="zh-Hans"/>
              </w:rPr>
              <w:t>研究助理</w:t>
            </w:r>
            <w:r>
              <w:rPr>
                <w:color w:val="000000" w:themeColor="text1"/>
                <w:szCs w:val="21"/>
                <w:lang w:eastAsia="zh-Hans"/>
              </w:rPr>
              <w:t>，</w:t>
            </w:r>
            <w:r>
              <w:rPr>
                <w:rFonts w:hint="eastAsia"/>
                <w:color w:val="000000" w:themeColor="text1"/>
                <w:szCs w:val="21"/>
                <w:lang w:eastAsia="zh-Hans"/>
              </w:rPr>
              <w:t>帮助导师整理对人体动作规律的研究资料和</w:t>
            </w:r>
            <w:r>
              <w:rPr>
                <w:rFonts w:hint="eastAsia"/>
                <w:szCs w:val="21"/>
                <w:lang w:eastAsia="zh-Hans"/>
              </w:rPr>
              <w:t>编写设计方案</w:t>
            </w:r>
            <w:r>
              <w:rPr>
                <w:szCs w:val="21"/>
                <w:lang w:eastAsia="zh-Hans"/>
              </w:rPr>
              <w:t>，</w:t>
            </w:r>
            <w:r>
              <w:rPr>
                <w:rFonts w:hint="eastAsia"/>
                <w:szCs w:val="21"/>
                <w:lang w:eastAsia="zh-Hans"/>
              </w:rPr>
              <w:t>组织组员尝试</w:t>
            </w:r>
            <w:r>
              <w:rPr>
                <w:szCs w:val="21"/>
                <w:lang w:eastAsia="zh-Hans"/>
              </w:rPr>
              <w:t>T</w:t>
            </w:r>
            <w:r>
              <w:rPr>
                <w:rFonts w:hint="eastAsia"/>
                <w:szCs w:val="21"/>
                <w:lang w:eastAsia="zh-Hans"/>
              </w:rPr>
              <w:t xml:space="preserve">ouch </w:t>
            </w:r>
            <w:r>
              <w:rPr>
                <w:szCs w:val="21"/>
                <w:lang w:eastAsia="zh-Hans"/>
              </w:rPr>
              <w:t>D</w:t>
            </w:r>
            <w:r>
              <w:rPr>
                <w:rFonts w:hint="eastAsia"/>
                <w:szCs w:val="21"/>
                <w:lang w:eastAsia="zh-Hans"/>
              </w:rPr>
              <w:t>esigner编程逻辑和方法</w:t>
            </w:r>
            <w:r>
              <w:rPr>
                <w:szCs w:val="21"/>
                <w:lang w:eastAsia="zh-Hans"/>
              </w:rPr>
              <w:t>，</w:t>
            </w:r>
            <w:r>
              <w:rPr>
                <w:rFonts w:hint="eastAsia"/>
                <w:szCs w:val="21"/>
                <w:lang w:eastAsia="zh-Hans"/>
              </w:rPr>
              <w:t>负责在</w:t>
            </w:r>
            <w:r>
              <w:rPr>
                <w:szCs w:val="21"/>
                <w:lang w:eastAsia="zh-Hans"/>
              </w:rPr>
              <w:t>TD</w:t>
            </w:r>
            <w:r>
              <w:rPr>
                <w:rFonts w:hint="eastAsia"/>
                <w:szCs w:val="21"/>
                <w:lang w:eastAsia="zh-Hans"/>
              </w:rPr>
              <w:t>中构建</w:t>
            </w:r>
            <w:r>
              <w:rPr>
                <w:szCs w:val="21"/>
                <w:lang w:eastAsia="zh-Hans"/>
              </w:rPr>
              <w:t>20</w:t>
            </w:r>
            <w:r>
              <w:rPr>
                <w:rFonts w:hint="eastAsia"/>
                <w:szCs w:val="21"/>
                <w:lang w:eastAsia="zh-Hans"/>
              </w:rPr>
              <w:t>种虚拟按键和</w:t>
            </w:r>
            <w:r>
              <w:rPr>
                <w:szCs w:val="21"/>
                <w:lang w:eastAsia="zh-Hans"/>
              </w:rPr>
              <w:t>5</w:t>
            </w:r>
            <w:r>
              <w:rPr>
                <w:rFonts w:hint="eastAsia"/>
                <w:szCs w:val="21"/>
                <w:lang w:eastAsia="zh-Hans"/>
              </w:rPr>
              <w:t>种声音可视化方式</w:t>
            </w:r>
            <w:r>
              <w:rPr>
                <w:szCs w:val="21"/>
                <w:lang w:eastAsia="zh-Hans"/>
              </w:rPr>
              <w:t>。</w:t>
            </w:r>
          </w:p>
          <w:p w14:paraId="5EE50A73" w14:textId="77777777" w:rsidR="00AA3E7D" w:rsidRPr="001E3F53" w:rsidRDefault="00AA3E7D">
            <w:pPr>
              <w:widowControl/>
              <w:jc w:val="left"/>
              <w:rPr>
                <w:sz w:val="18"/>
                <w:szCs w:val="18"/>
                <w:lang w:eastAsia="zh-Hans"/>
              </w:rPr>
            </w:pPr>
          </w:p>
        </w:tc>
      </w:tr>
    </w:tbl>
    <w:p w14:paraId="61C45320" w14:textId="77777777" w:rsidR="00AA3E7D" w:rsidRDefault="00AA3E7D">
      <w:pPr>
        <w:rPr>
          <w:color w:val="7030A0"/>
          <w:szCs w:val="21"/>
        </w:rPr>
      </w:pPr>
    </w:p>
    <w:p w14:paraId="69F9417F" w14:textId="77777777" w:rsidR="00AA3E7D" w:rsidRDefault="00AA3E7D"/>
    <w:p w14:paraId="3E35A15E" w14:textId="7EE274C2" w:rsidR="00AA3E7D" w:rsidRDefault="001E3F53">
      <w:pPr>
        <w:widowControl/>
        <w:jc w:val="left"/>
        <w:rPr>
          <w:b/>
          <w:bCs/>
        </w:rPr>
      </w:pPr>
      <w:r>
        <w:rPr>
          <w:rFonts w:hint="eastAsia"/>
          <w:b/>
          <w:bCs/>
        </w:rPr>
        <w:t>六</w:t>
      </w:r>
      <w:r w:rsidR="00000000">
        <w:rPr>
          <w:rFonts w:hint="eastAsia"/>
          <w:b/>
          <w:bCs/>
        </w:rPr>
        <w:t>、工作经历（包括实习）</w:t>
      </w:r>
    </w:p>
    <w:tbl>
      <w:tblPr>
        <w:tblStyle w:val="a6"/>
        <w:tblW w:w="0" w:type="auto"/>
        <w:tblLook w:val="04A0" w:firstRow="1" w:lastRow="0" w:firstColumn="1" w:lastColumn="0" w:noHBand="0" w:noVBand="1"/>
      </w:tblPr>
      <w:tblGrid>
        <w:gridCol w:w="1365"/>
        <w:gridCol w:w="1835"/>
        <w:gridCol w:w="2044"/>
        <w:gridCol w:w="3258"/>
      </w:tblGrid>
      <w:tr w:rsidR="00AA3E7D" w14:paraId="6DDB69FE" w14:textId="77777777">
        <w:trPr>
          <w:trHeight w:val="292"/>
        </w:trPr>
        <w:tc>
          <w:tcPr>
            <w:tcW w:w="1365" w:type="dxa"/>
          </w:tcPr>
          <w:p w14:paraId="2A7C74DB" w14:textId="77777777" w:rsidR="00AA3E7D" w:rsidRDefault="00000000">
            <w:pPr>
              <w:widowControl/>
              <w:jc w:val="left"/>
            </w:pPr>
            <w:r>
              <w:rPr>
                <w:rFonts w:hint="eastAsia"/>
              </w:rPr>
              <w:t>工作单位</w:t>
            </w:r>
          </w:p>
        </w:tc>
        <w:tc>
          <w:tcPr>
            <w:tcW w:w="1835" w:type="dxa"/>
          </w:tcPr>
          <w:p w14:paraId="039BCA02" w14:textId="77777777" w:rsidR="00AA3E7D" w:rsidRDefault="00000000">
            <w:pPr>
              <w:widowControl/>
              <w:jc w:val="left"/>
            </w:pPr>
            <w:r>
              <w:rPr>
                <w:rFonts w:hint="eastAsia"/>
              </w:rPr>
              <w:t>起止时间</w:t>
            </w:r>
          </w:p>
        </w:tc>
        <w:tc>
          <w:tcPr>
            <w:tcW w:w="2044" w:type="dxa"/>
          </w:tcPr>
          <w:p w14:paraId="0AA1570B" w14:textId="77777777" w:rsidR="00AA3E7D" w:rsidRDefault="00000000">
            <w:pPr>
              <w:widowControl/>
              <w:jc w:val="left"/>
            </w:pPr>
            <w:r>
              <w:rPr>
                <w:rFonts w:hint="eastAsia"/>
              </w:rPr>
              <w:t>职位名称</w:t>
            </w:r>
          </w:p>
        </w:tc>
        <w:tc>
          <w:tcPr>
            <w:tcW w:w="3258" w:type="dxa"/>
          </w:tcPr>
          <w:p w14:paraId="6A94E9D4" w14:textId="77777777" w:rsidR="00AA3E7D" w:rsidRDefault="00000000">
            <w:pPr>
              <w:widowControl/>
              <w:jc w:val="left"/>
            </w:pPr>
            <w:r>
              <w:rPr>
                <w:rFonts w:hint="eastAsia"/>
              </w:rPr>
              <w:t>工作内容</w:t>
            </w:r>
          </w:p>
        </w:tc>
      </w:tr>
      <w:tr w:rsidR="00AA3E7D" w14:paraId="0DEE6824" w14:textId="77777777">
        <w:trPr>
          <w:trHeight w:val="1141"/>
        </w:trPr>
        <w:tc>
          <w:tcPr>
            <w:tcW w:w="1365" w:type="dxa"/>
          </w:tcPr>
          <w:p w14:paraId="157E1868" w14:textId="77777777" w:rsidR="00AA3E7D" w:rsidRDefault="00000000">
            <w:pPr>
              <w:widowControl/>
              <w:jc w:val="left"/>
              <w:rPr>
                <w:lang w:eastAsia="zh-Hans"/>
              </w:rPr>
            </w:pPr>
            <w:r>
              <w:rPr>
                <w:rFonts w:hint="eastAsia"/>
                <w:lang w:eastAsia="zh-Hans"/>
              </w:rPr>
              <w:t>哈尔滨市易初装饰设计有限公司</w:t>
            </w:r>
          </w:p>
        </w:tc>
        <w:tc>
          <w:tcPr>
            <w:tcW w:w="1835" w:type="dxa"/>
          </w:tcPr>
          <w:p w14:paraId="217B0D3F" w14:textId="77777777" w:rsidR="00AA3E7D" w:rsidRDefault="00000000">
            <w:pPr>
              <w:widowControl/>
              <w:jc w:val="left"/>
            </w:pPr>
            <w:r>
              <w:t>2021</w:t>
            </w:r>
            <w:r>
              <w:rPr>
                <w:rFonts w:hint="eastAsia"/>
                <w:lang w:eastAsia="zh-Hans"/>
              </w:rPr>
              <w:t>.</w:t>
            </w:r>
            <w:r>
              <w:rPr>
                <w:lang w:eastAsia="zh-Hans"/>
              </w:rPr>
              <w:t>01-2021</w:t>
            </w:r>
            <w:r>
              <w:rPr>
                <w:rFonts w:hint="eastAsia"/>
                <w:lang w:eastAsia="zh-Hans"/>
              </w:rPr>
              <w:t>.</w:t>
            </w:r>
            <w:r>
              <w:rPr>
                <w:lang w:eastAsia="zh-Hans"/>
              </w:rPr>
              <w:t>05</w:t>
            </w:r>
          </w:p>
        </w:tc>
        <w:tc>
          <w:tcPr>
            <w:tcW w:w="2044" w:type="dxa"/>
          </w:tcPr>
          <w:p w14:paraId="08B7FDF6" w14:textId="77777777" w:rsidR="00AA3E7D" w:rsidRDefault="00000000">
            <w:pPr>
              <w:widowControl/>
              <w:jc w:val="left"/>
              <w:rPr>
                <w:lang w:eastAsia="zh-Hans"/>
              </w:rPr>
            </w:pPr>
            <w:r>
              <w:rPr>
                <w:lang w:eastAsia="zh-Hans"/>
              </w:rPr>
              <w:t>1</w:t>
            </w:r>
            <w:r>
              <w:rPr>
                <w:rFonts w:eastAsiaTheme="minorEastAsia"/>
                <w:sz w:val="22"/>
                <w:szCs w:val="22"/>
              </w:rPr>
              <w:t>Digital media artist</w:t>
            </w:r>
          </w:p>
          <w:p w14:paraId="15967234" w14:textId="77777777" w:rsidR="00AA3E7D" w:rsidRDefault="00000000">
            <w:pPr>
              <w:widowControl/>
              <w:jc w:val="left"/>
              <w:rPr>
                <w:lang w:eastAsia="zh-Hans"/>
              </w:rPr>
            </w:pPr>
            <w:r>
              <w:rPr>
                <w:lang w:eastAsia="zh-Hans"/>
              </w:rPr>
              <w:t>2</w:t>
            </w:r>
            <w:r>
              <w:rPr>
                <w:rFonts w:eastAsiaTheme="minorEastAsia"/>
                <w:sz w:val="22"/>
                <w:szCs w:val="22"/>
              </w:rPr>
              <w:t>V</w:t>
            </w:r>
            <w:r>
              <w:rPr>
                <w:rFonts w:eastAsiaTheme="minorEastAsia" w:hint="eastAsia"/>
                <w:sz w:val="22"/>
                <w:szCs w:val="22"/>
              </w:rPr>
              <w:t>isual designer</w:t>
            </w:r>
          </w:p>
          <w:p w14:paraId="47A7F255" w14:textId="77777777" w:rsidR="00AA3E7D" w:rsidRDefault="00000000">
            <w:pPr>
              <w:widowControl/>
              <w:jc w:val="left"/>
              <w:rPr>
                <w:lang w:eastAsia="zh-Hans"/>
              </w:rPr>
            </w:pPr>
            <w:r>
              <w:rPr>
                <w:lang w:eastAsia="zh-Hans"/>
              </w:rPr>
              <w:t>3</w:t>
            </w:r>
            <w:r>
              <w:rPr>
                <w:rFonts w:eastAsiaTheme="minorEastAsia"/>
                <w:sz w:val="22"/>
                <w:szCs w:val="22"/>
              </w:rPr>
              <w:t>Production Assistant</w:t>
            </w:r>
          </w:p>
        </w:tc>
        <w:tc>
          <w:tcPr>
            <w:tcW w:w="3258" w:type="dxa"/>
          </w:tcPr>
          <w:p w14:paraId="797363D3" w14:textId="77777777" w:rsidR="001E3F53" w:rsidRDefault="001E3F53" w:rsidP="001E3F53">
            <w:pPr>
              <w:numPr>
                <w:ilvl w:val="0"/>
                <w:numId w:val="2"/>
              </w:numPr>
              <w:rPr>
                <w:rFonts w:cs="等线"/>
                <w:szCs w:val="21"/>
              </w:rPr>
            </w:pPr>
            <w:r>
              <w:rPr>
                <w:rFonts w:cs="等线" w:hint="eastAsia"/>
                <w:szCs w:val="21"/>
              </w:rPr>
              <w:t>.</w:t>
            </w:r>
            <w:r>
              <w:rPr>
                <w:rFonts w:cs="等线" w:hint="eastAsia"/>
                <w:szCs w:val="21"/>
                <w:lang w:eastAsia="zh-Hans"/>
              </w:rPr>
              <w:t>提出交互概念的设计</w:t>
            </w:r>
            <w:r>
              <w:rPr>
                <w:rFonts w:cs="等线"/>
                <w:szCs w:val="21"/>
                <w:lang w:eastAsia="zh-Hans"/>
              </w:rPr>
              <w:t>，</w:t>
            </w:r>
            <w:r>
              <w:rPr>
                <w:rFonts w:cs="等线" w:hint="eastAsia"/>
                <w:szCs w:val="21"/>
                <w:lang w:eastAsia="zh-Hans"/>
              </w:rPr>
              <w:t>调研市场中流行的交互方式</w:t>
            </w:r>
            <w:r>
              <w:rPr>
                <w:rFonts w:cs="等线"/>
                <w:szCs w:val="21"/>
                <w:lang w:eastAsia="zh-Hans"/>
              </w:rPr>
              <w:t>，</w:t>
            </w:r>
            <w:r>
              <w:rPr>
                <w:rFonts w:cs="等线" w:hint="eastAsia"/>
                <w:szCs w:val="21"/>
                <w:lang w:eastAsia="zh-Hans"/>
              </w:rPr>
              <w:t>并根据用户需求制作方案</w:t>
            </w:r>
            <w:r>
              <w:rPr>
                <w:rFonts w:cs="等线"/>
                <w:szCs w:val="21"/>
                <w:lang w:eastAsia="zh-Hans"/>
              </w:rPr>
              <w:t>，</w:t>
            </w:r>
            <w:r>
              <w:rPr>
                <w:rFonts w:cs="等线" w:hint="eastAsia"/>
                <w:szCs w:val="21"/>
                <w:lang w:eastAsia="zh-Hans"/>
              </w:rPr>
              <w:t>并提供相关案例参考</w:t>
            </w:r>
            <w:r>
              <w:rPr>
                <w:rFonts w:cs="等线"/>
                <w:szCs w:val="21"/>
                <w:lang w:eastAsia="zh-Hans"/>
              </w:rPr>
              <w:t>。</w:t>
            </w:r>
          </w:p>
          <w:p w14:paraId="5AC991CF" w14:textId="77777777" w:rsidR="001E3F53" w:rsidRDefault="001E3F53" w:rsidP="001E3F53">
            <w:pPr>
              <w:rPr>
                <w:rFonts w:cs="等线"/>
                <w:i/>
                <w:iCs/>
                <w:szCs w:val="21"/>
                <w:lang w:eastAsia="zh-Hans"/>
              </w:rPr>
            </w:pPr>
            <w:r>
              <w:rPr>
                <w:rFonts w:cs="等线" w:hint="eastAsia"/>
                <w:i/>
                <w:iCs/>
                <w:szCs w:val="21"/>
                <w:lang w:eastAsia="zh-Hans"/>
              </w:rPr>
              <w:t>为一家书店设计互动屏装置</w:t>
            </w:r>
            <w:r>
              <w:rPr>
                <w:rFonts w:cs="等线"/>
                <w:i/>
                <w:iCs/>
                <w:szCs w:val="21"/>
                <w:lang w:eastAsia="zh-Hans"/>
              </w:rPr>
              <w:t>，</w:t>
            </w:r>
            <w:r>
              <w:rPr>
                <w:rFonts w:cs="等线" w:hint="eastAsia"/>
                <w:i/>
                <w:iCs/>
                <w:szCs w:val="21"/>
                <w:lang w:eastAsia="zh-Hans"/>
              </w:rPr>
              <w:t>设</w:t>
            </w:r>
            <w:r>
              <w:rPr>
                <w:rFonts w:cs="等线" w:hint="eastAsia"/>
                <w:i/>
                <w:iCs/>
                <w:szCs w:val="21"/>
                <w:lang w:eastAsia="zh-Hans"/>
              </w:rPr>
              <w:lastRenderedPageBreak/>
              <w:t>计</w:t>
            </w:r>
            <w:r>
              <w:rPr>
                <w:rFonts w:cs="等线"/>
                <w:i/>
                <w:iCs/>
                <w:szCs w:val="21"/>
                <w:lang w:eastAsia="zh-Hans"/>
              </w:rPr>
              <w:t>4</w:t>
            </w:r>
            <w:r>
              <w:rPr>
                <w:rFonts w:cs="等线" w:hint="eastAsia"/>
                <w:i/>
                <w:iCs/>
                <w:szCs w:val="21"/>
                <w:lang w:eastAsia="zh-Hans"/>
              </w:rPr>
              <w:t>款</w:t>
            </w:r>
            <w:proofErr w:type="spellStart"/>
            <w:r>
              <w:rPr>
                <w:rFonts w:cs="等线" w:hint="eastAsia"/>
                <w:i/>
                <w:iCs/>
                <w:szCs w:val="21"/>
                <w:lang w:eastAsia="zh-Hans"/>
              </w:rPr>
              <w:t>book</w:t>
            </w:r>
            <w:r>
              <w:rPr>
                <w:rFonts w:cs="等线"/>
                <w:i/>
                <w:iCs/>
                <w:szCs w:val="21"/>
                <w:lang w:eastAsia="zh-Hans"/>
              </w:rPr>
              <w:t>&amp;</w:t>
            </w:r>
            <w:r>
              <w:rPr>
                <w:rFonts w:cs="等线" w:hint="eastAsia"/>
                <w:i/>
                <w:iCs/>
                <w:szCs w:val="21"/>
                <w:lang w:eastAsia="zh-Hans"/>
              </w:rPr>
              <w:t>screen</w:t>
            </w:r>
            <w:proofErr w:type="spellEnd"/>
            <w:r>
              <w:rPr>
                <w:rFonts w:cs="等线" w:hint="eastAsia"/>
                <w:i/>
                <w:iCs/>
                <w:szCs w:val="21"/>
                <w:lang w:eastAsia="zh-Hans"/>
              </w:rPr>
              <w:t>互动屏，让用户感受数字阅读，结合数字化与实体门店的情景交融</w:t>
            </w:r>
            <w:r>
              <w:rPr>
                <w:rFonts w:cs="等线"/>
                <w:i/>
                <w:iCs/>
                <w:szCs w:val="21"/>
                <w:lang w:eastAsia="zh-Hans"/>
              </w:rPr>
              <w:t>，</w:t>
            </w:r>
            <w:r>
              <w:rPr>
                <w:rFonts w:cs="等线" w:hint="eastAsia"/>
                <w:i/>
                <w:iCs/>
                <w:szCs w:val="21"/>
                <w:lang w:eastAsia="zh-Hans"/>
              </w:rPr>
              <w:t>使新媒体和纸质印刷品结合。</w:t>
            </w:r>
          </w:p>
          <w:p w14:paraId="01EB8B4B" w14:textId="77777777" w:rsidR="001E3F53" w:rsidRDefault="001E3F53" w:rsidP="001E3F53">
            <w:pPr>
              <w:rPr>
                <w:rFonts w:cs="等线"/>
                <w:i/>
                <w:iCs/>
                <w:szCs w:val="21"/>
                <w:lang w:eastAsia="zh-Hans"/>
              </w:rPr>
            </w:pPr>
          </w:p>
          <w:p w14:paraId="444B6E99" w14:textId="77777777" w:rsidR="001E3F53" w:rsidRDefault="001E3F53" w:rsidP="001E3F53">
            <w:pPr>
              <w:numPr>
                <w:ilvl w:val="0"/>
                <w:numId w:val="2"/>
              </w:numPr>
              <w:rPr>
                <w:rFonts w:cs="等线"/>
                <w:szCs w:val="21"/>
                <w:lang w:eastAsia="zh-Hans"/>
              </w:rPr>
            </w:pPr>
            <w:r>
              <w:rPr>
                <w:rFonts w:cs="等线" w:hint="eastAsia"/>
                <w:szCs w:val="21"/>
                <w:lang w:eastAsia="zh-Hans"/>
              </w:rPr>
              <w:t>.实地勘查</w:t>
            </w:r>
            <w:r>
              <w:rPr>
                <w:rFonts w:cs="等线"/>
                <w:szCs w:val="21"/>
                <w:lang w:eastAsia="zh-Hans"/>
              </w:rPr>
              <w:t>，</w:t>
            </w:r>
            <w:r>
              <w:rPr>
                <w:rFonts w:cs="等线" w:hint="eastAsia"/>
                <w:szCs w:val="21"/>
                <w:lang w:eastAsia="zh-Hans"/>
              </w:rPr>
              <w:t>实地研究用户需求</w:t>
            </w:r>
            <w:r>
              <w:rPr>
                <w:rFonts w:cs="等线"/>
                <w:szCs w:val="21"/>
                <w:lang w:eastAsia="zh-Hans"/>
              </w:rPr>
              <w:t>，</w:t>
            </w:r>
            <w:r>
              <w:rPr>
                <w:rFonts w:cs="等线" w:hint="eastAsia"/>
                <w:szCs w:val="21"/>
                <w:lang w:eastAsia="zh-Hans"/>
              </w:rPr>
              <w:t>为旅游景点设计创新概念·数字雕塑·3d模型和3d演示。</w:t>
            </w:r>
          </w:p>
          <w:p w14:paraId="1CDEBFD3" w14:textId="77777777" w:rsidR="001E3F53" w:rsidRDefault="001E3F53" w:rsidP="001E3F53">
            <w:pPr>
              <w:rPr>
                <w:rFonts w:cs="等线"/>
                <w:i/>
                <w:iCs/>
                <w:szCs w:val="21"/>
                <w:lang w:eastAsia="zh-Hans"/>
              </w:rPr>
            </w:pPr>
            <w:r>
              <w:rPr>
                <w:rFonts w:cs="等线" w:hint="eastAsia"/>
                <w:i/>
                <w:iCs/>
                <w:szCs w:val="21"/>
                <w:lang w:eastAsia="zh-Hans"/>
              </w:rPr>
              <w:t>为冬奥村</w:t>
            </w:r>
            <w:r>
              <w:rPr>
                <w:rFonts w:cs="等线"/>
                <w:i/>
                <w:iCs/>
                <w:szCs w:val="21"/>
                <w:lang w:eastAsia="zh-Hans"/>
              </w:rPr>
              <w:t>，</w:t>
            </w:r>
            <w:r>
              <w:rPr>
                <w:rFonts w:cs="等线" w:hint="eastAsia"/>
                <w:i/>
                <w:iCs/>
                <w:szCs w:val="21"/>
                <w:lang w:eastAsia="zh-Hans"/>
              </w:rPr>
              <w:t>提出生态营地和亲子营地的设计概念</w:t>
            </w:r>
            <w:r>
              <w:rPr>
                <w:rFonts w:cs="等线"/>
                <w:i/>
                <w:iCs/>
                <w:szCs w:val="21"/>
                <w:lang w:eastAsia="zh-Hans"/>
              </w:rPr>
              <w:t>，</w:t>
            </w:r>
            <w:r>
              <w:rPr>
                <w:rFonts w:cs="等线" w:hint="eastAsia"/>
                <w:i/>
                <w:iCs/>
                <w:szCs w:val="21"/>
                <w:lang w:eastAsia="zh-Hans"/>
              </w:rPr>
              <w:t>并根据地理因素和人文因素变量为景点设计</w:t>
            </w:r>
            <w:r>
              <w:rPr>
                <w:rFonts w:cs="等线"/>
                <w:i/>
                <w:iCs/>
                <w:szCs w:val="21"/>
                <w:lang w:eastAsia="zh-Hans"/>
              </w:rPr>
              <w:t>20</w:t>
            </w:r>
            <w:r>
              <w:rPr>
                <w:rFonts w:cs="等线" w:hint="eastAsia"/>
                <w:i/>
                <w:iCs/>
                <w:szCs w:val="21"/>
                <w:lang w:eastAsia="zh-Hans"/>
              </w:rPr>
              <w:t>款</w:t>
            </w:r>
            <w:r>
              <w:rPr>
                <w:rFonts w:cs="等线"/>
                <w:i/>
                <w:iCs/>
                <w:szCs w:val="21"/>
                <w:lang w:eastAsia="zh-Hans"/>
              </w:rPr>
              <w:t>AR</w:t>
            </w:r>
            <w:r>
              <w:rPr>
                <w:rFonts w:cs="等线" w:hint="eastAsia"/>
                <w:i/>
                <w:iCs/>
                <w:szCs w:val="21"/>
                <w:lang w:eastAsia="zh-Hans"/>
              </w:rPr>
              <w:t>数字雕塑和</w:t>
            </w:r>
            <w:r>
              <w:rPr>
                <w:rFonts w:cs="等线"/>
                <w:i/>
                <w:iCs/>
                <w:szCs w:val="21"/>
                <w:lang w:eastAsia="zh-Hans"/>
              </w:rPr>
              <w:t>3</w:t>
            </w:r>
            <w:r>
              <w:rPr>
                <w:rFonts w:cs="等线" w:hint="eastAsia"/>
                <w:i/>
                <w:iCs/>
                <w:szCs w:val="21"/>
                <w:lang w:eastAsia="zh-Hans"/>
              </w:rPr>
              <w:t>d动态演示</w:t>
            </w:r>
            <w:r>
              <w:rPr>
                <w:rFonts w:cs="等线"/>
                <w:i/>
                <w:iCs/>
                <w:szCs w:val="21"/>
                <w:lang w:eastAsia="zh-Hans"/>
              </w:rPr>
              <w:t>。</w:t>
            </w:r>
          </w:p>
          <w:p w14:paraId="2871BCC6" w14:textId="77777777" w:rsidR="001E3F53" w:rsidRDefault="001E3F53" w:rsidP="001E3F53">
            <w:pPr>
              <w:rPr>
                <w:rFonts w:cs="等线"/>
                <w:i/>
                <w:iCs/>
                <w:szCs w:val="21"/>
                <w:lang w:eastAsia="zh-Hans"/>
              </w:rPr>
            </w:pPr>
          </w:p>
          <w:p w14:paraId="2E63B778" w14:textId="77777777" w:rsidR="001E3F53" w:rsidRDefault="001E3F53" w:rsidP="001E3F53">
            <w:pPr>
              <w:rPr>
                <w:rFonts w:cs="等线"/>
                <w:color w:val="000000"/>
                <w:kern w:val="0"/>
                <w:szCs w:val="21"/>
                <w:lang w:eastAsia="zh-Hans" w:bidi="ar"/>
              </w:rPr>
            </w:pPr>
            <w:r>
              <w:rPr>
                <w:rFonts w:cs="等线"/>
                <w:szCs w:val="21"/>
                <w:lang w:eastAsia="zh-Hans"/>
              </w:rPr>
              <w:t>3）.</w:t>
            </w:r>
            <w:r>
              <w:rPr>
                <w:rFonts w:cs="等线" w:hint="eastAsia"/>
                <w:szCs w:val="21"/>
                <w:lang w:eastAsia="zh-Hans"/>
              </w:rPr>
              <w:t>提供数字媒体技术协助工作人员完成设计方案</w:t>
            </w:r>
            <w:r>
              <w:rPr>
                <w:rFonts w:cs="等线"/>
                <w:szCs w:val="21"/>
                <w:lang w:eastAsia="zh-Hans"/>
              </w:rPr>
              <w:t>，</w:t>
            </w:r>
            <w:r>
              <w:rPr>
                <w:rFonts w:cs="等线" w:hint="eastAsia"/>
                <w:szCs w:val="21"/>
                <w:lang w:eastAsia="zh-Hans"/>
              </w:rPr>
              <w:t>比如帮助工作人员测试三屏投影</w:t>
            </w:r>
            <w:r>
              <w:rPr>
                <w:rFonts w:cs="等线"/>
                <w:szCs w:val="21"/>
                <w:lang w:eastAsia="zh-Hans"/>
              </w:rPr>
              <w:t>，</w:t>
            </w:r>
            <w:r>
              <w:rPr>
                <w:rFonts w:cs="等线" w:hint="eastAsia"/>
                <w:szCs w:val="21"/>
                <w:lang w:eastAsia="zh-Hans"/>
              </w:rPr>
              <w:t>调整传感器的链接</w:t>
            </w:r>
            <w:r>
              <w:rPr>
                <w:rFonts w:cs="等线"/>
                <w:szCs w:val="21"/>
                <w:lang w:eastAsia="zh-Hans"/>
              </w:rPr>
              <w:t>，</w:t>
            </w:r>
            <w:r>
              <w:rPr>
                <w:rFonts w:cs="等线" w:hint="eastAsia"/>
                <w:szCs w:val="21"/>
                <w:lang w:eastAsia="zh-Hans"/>
              </w:rPr>
              <w:t>或测试</w:t>
            </w:r>
            <w:r>
              <w:rPr>
                <w:rFonts w:cs="等线"/>
                <w:szCs w:val="21"/>
                <w:lang w:eastAsia="zh-Hans"/>
              </w:rPr>
              <w:t>VR</w:t>
            </w:r>
            <w:r>
              <w:rPr>
                <w:rFonts w:cs="等线" w:hint="eastAsia"/>
                <w:szCs w:val="21"/>
                <w:lang w:eastAsia="zh-Hans"/>
              </w:rPr>
              <w:t>设备</w:t>
            </w:r>
            <w:r>
              <w:rPr>
                <w:rFonts w:cs="等线"/>
                <w:szCs w:val="21"/>
                <w:lang w:eastAsia="zh-Hans"/>
              </w:rPr>
              <w:t>，</w:t>
            </w:r>
            <w:r>
              <w:rPr>
                <w:rFonts w:cs="等线" w:hint="eastAsia"/>
                <w:color w:val="000000"/>
                <w:kern w:val="0"/>
                <w:szCs w:val="21"/>
                <w:lang w:eastAsia="zh-Hans" w:bidi="ar"/>
              </w:rPr>
              <w:t>同时接触行业内的新技术</w:t>
            </w:r>
            <w:r>
              <w:rPr>
                <w:rFonts w:cs="等线"/>
                <w:color w:val="000000"/>
                <w:kern w:val="0"/>
                <w:szCs w:val="21"/>
                <w:lang w:eastAsia="zh-Hans" w:bidi="ar"/>
              </w:rPr>
              <w:t>，</w:t>
            </w:r>
            <w:r>
              <w:rPr>
                <w:rFonts w:cs="等线" w:hint="eastAsia"/>
                <w:color w:val="000000"/>
                <w:kern w:val="0"/>
                <w:szCs w:val="21"/>
                <w:lang w:eastAsia="zh-Hans" w:bidi="ar"/>
              </w:rPr>
              <w:t>如人脸识别交互等</w:t>
            </w:r>
            <w:r>
              <w:rPr>
                <w:rFonts w:cs="等线"/>
                <w:color w:val="000000"/>
                <w:kern w:val="0"/>
                <w:szCs w:val="21"/>
                <w:lang w:eastAsia="zh-Hans" w:bidi="ar"/>
              </w:rPr>
              <w:t>。</w:t>
            </w:r>
          </w:p>
          <w:p w14:paraId="11087EA0" w14:textId="77777777" w:rsidR="00AA3E7D" w:rsidRPr="001E3F53" w:rsidRDefault="00AA3E7D">
            <w:pPr>
              <w:widowControl/>
              <w:jc w:val="left"/>
              <w:rPr>
                <w:lang w:eastAsia="zh-Hans"/>
              </w:rPr>
            </w:pPr>
          </w:p>
        </w:tc>
      </w:tr>
    </w:tbl>
    <w:p w14:paraId="6E280B05" w14:textId="5CF2EA11" w:rsidR="00AA3E7D" w:rsidRPr="001E3F53" w:rsidRDefault="00AA3E7D" w:rsidP="001E3F53">
      <w:pPr>
        <w:rPr>
          <w:rFonts w:eastAsiaTheme="minorEastAsia" w:hint="eastAsia"/>
          <w:color w:val="7030A0"/>
          <w:sz w:val="22"/>
          <w:szCs w:val="22"/>
        </w:rPr>
      </w:pPr>
    </w:p>
    <w:sectPr w:rsidR="00AA3E7D" w:rsidRPr="001E3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FDB0C" w14:textId="77777777" w:rsidR="00C950EC" w:rsidRDefault="00C950EC" w:rsidP="001E3F53">
      <w:r>
        <w:separator/>
      </w:r>
    </w:p>
  </w:endnote>
  <w:endnote w:type="continuationSeparator" w:id="0">
    <w:p w14:paraId="13886C99" w14:textId="77777777" w:rsidR="00C950EC" w:rsidRDefault="00C950EC" w:rsidP="001E3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default"/>
    <w:sig w:usb0="E50002FF" w:usb1="500079DB" w:usb2="00000010" w:usb3="00000000" w:csb0="00000000" w:csb1="00000000"/>
  </w:font>
  <w:font w:name=".pingfang sc">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925F3" w14:textId="77777777" w:rsidR="00C950EC" w:rsidRDefault="00C950EC" w:rsidP="001E3F53">
      <w:r>
        <w:separator/>
      </w:r>
    </w:p>
  </w:footnote>
  <w:footnote w:type="continuationSeparator" w:id="0">
    <w:p w14:paraId="302A7942" w14:textId="77777777" w:rsidR="00C950EC" w:rsidRDefault="00C950EC" w:rsidP="001E3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B2D07"/>
    <w:multiLevelType w:val="singleLevel"/>
    <w:tmpl w:val="630B2D07"/>
    <w:lvl w:ilvl="0">
      <w:start w:val="1"/>
      <w:numFmt w:val="decimal"/>
      <w:suff w:val="nothing"/>
      <w:lvlText w:val="%1."/>
      <w:lvlJc w:val="left"/>
    </w:lvl>
  </w:abstractNum>
  <w:abstractNum w:abstractNumId="1" w15:restartNumberingAfterBreak="0">
    <w:nsid w:val="630C99C4"/>
    <w:multiLevelType w:val="singleLevel"/>
    <w:tmpl w:val="630C99C4"/>
    <w:lvl w:ilvl="0">
      <w:start w:val="1"/>
      <w:numFmt w:val="decimal"/>
      <w:suff w:val="nothing"/>
      <w:lvlText w:val="%1."/>
      <w:lvlJc w:val="left"/>
    </w:lvl>
  </w:abstractNum>
  <w:abstractNum w:abstractNumId="2" w15:restartNumberingAfterBreak="0">
    <w:nsid w:val="630D0BD0"/>
    <w:multiLevelType w:val="singleLevel"/>
    <w:tmpl w:val="630D0BD0"/>
    <w:lvl w:ilvl="0">
      <w:start w:val="1"/>
      <w:numFmt w:val="decimal"/>
      <w:suff w:val="nothing"/>
      <w:lvlText w:val="%1）"/>
      <w:lvlJc w:val="left"/>
    </w:lvl>
  </w:abstractNum>
  <w:abstractNum w:abstractNumId="3" w15:restartNumberingAfterBreak="0">
    <w:nsid w:val="630D1501"/>
    <w:multiLevelType w:val="singleLevel"/>
    <w:tmpl w:val="630D1501"/>
    <w:lvl w:ilvl="0">
      <w:start w:val="1"/>
      <w:numFmt w:val="decimal"/>
      <w:suff w:val="nothing"/>
      <w:lvlText w:val="%1）"/>
      <w:lvlJc w:val="left"/>
    </w:lvl>
  </w:abstractNum>
  <w:abstractNum w:abstractNumId="4" w15:restartNumberingAfterBreak="0">
    <w:nsid w:val="630D22DB"/>
    <w:multiLevelType w:val="singleLevel"/>
    <w:tmpl w:val="630D22DB"/>
    <w:lvl w:ilvl="0">
      <w:start w:val="1"/>
      <w:numFmt w:val="decimal"/>
      <w:suff w:val="nothing"/>
      <w:lvlText w:val="%1）"/>
      <w:lvlJc w:val="left"/>
    </w:lvl>
  </w:abstractNum>
  <w:num w:numId="1" w16cid:durableId="575628408">
    <w:abstractNumId w:val="1"/>
  </w:num>
  <w:num w:numId="2" w16cid:durableId="1909073367">
    <w:abstractNumId w:val="4"/>
  </w:num>
  <w:num w:numId="3" w16cid:durableId="1640458845">
    <w:abstractNumId w:val="3"/>
  </w:num>
  <w:num w:numId="4" w16cid:durableId="375543990">
    <w:abstractNumId w:val="2"/>
  </w:num>
  <w:num w:numId="5" w16cid:durableId="97078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zNjY2NDAyMzMxNDRR0lEKTi0uzszPAykwrAUA3tMXGSwAAAA="/>
  </w:docVars>
  <w:rsids>
    <w:rsidRoot w:val="7F7FEDD9"/>
    <w:rsid w:val="FFE7325E"/>
    <w:rsid w:val="FFE7AF4D"/>
    <w:rsid w:val="FFEA5CDD"/>
    <w:rsid w:val="FFEB4936"/>
    <w:rsid w:val="FFEF24A8"/>
    <w:rsid w:val="FFEFE489"/>
    <w:rsid w:val="FFFB4953"/>
    <w:rsid w:val="FFFE033E"/>
    <w:rsid w:val="FFFEFF5F"/>
    <w:rsid w:val="FFFF1B69"/>
    <w:rsid w:val="FFFF6E5D"/>
    <w:rsid w:val="FFFF745C"/>
    <w:rsid w:val="FFFFAE14"/>
    <w:rsid w:val="FFFFCC8A"/>
    <w:rsid w:val="001E3F53"/>
    <w:rsid w:val="00AA3E7D"/>
    <w:rsid w:val="00C950EC"/>
    <w:rsid w:val="053BE401"/>
    <w:rsid w:val="0DBD37FA"/>
    <w:rsid w:val="0EE320D7"/>
    <w:rsid w:val="0FB519E1"/>
    <w:rsid w:val="1576B58C"/>
    <w:rsid w:val="15DEF5DB"/>
    <w:rsid w:val="17B3E904"/>
    <w:rsid w:val="17F899C4"/>
    <w:rsid w:val="1BC87526"/>
    <w:rsid w:val="1BEC0FCC"/>
    <w:rsid w:val="1CDF1058"/>
    <w:rsid w:val="1CFB8D37"/>
    <w:rsid w:val="1DBDD65F"/>
    <w:rsid w:val="1DBE9F5F"/>
    <w:rsid w:val="1DD64C19"/>
    <w:rsid w:val="1DFF2C3C"/>
    <w:rsid w:val="1EBC141F"/>
    <w:rsid w:val="1EBFA452"/>
    <w:rsid w:val="1FF379B0"/>
    <w:rsid w:val="1FFF9966"/>
    <w:rsid w:val="1FFF9D7B"/>
    <w:rsid w:val="23CF99CC"/>
    <w:rsid w:val="27F32CD4"/>
    <w:rsid w:val="2BC57F28"/>
    <w:rsid w:val="2FEF08F9"/>
    <w:rsid w:val="2FFF5587"/>
    <w:rsid w:val="31CC30AA"/>
    <w:rsid w:val="3329F906"/>
    <w:rsid w:val="337EB399"/>
    <w:rsid w:val="33AFC317"/>
    <w:rsid w:val="357A7222"/>
    <w:rsid w:val="375F5C18"/>
    <w:rsid w:val="376F18A9"/>
    <w:rsid w:val="37DF90D3"/>
    <w:rsid w:val="38DF9695"/>
    <w:rsid w:val="39FD4C1D"/>
    <w:rsid w:val="3B5B73AC"/>
    <w:rsid w:val="3BFDE6FE"/>
    <w:rsid w:val="3CBF55B6"/>
    <w:rsid w:val="3E7E6732"/>
    <w:rsid w:val="3E7FEF09"/>
    <w:rsid w:val="3EAE451C"/>
    <w:rsid w:val="3EF7D1CE"/>
    <w:rsid w:val="3EFFF46D"/>
    <w:rsid w:val="3F6F1FBE"/>
    <w:rsid w:val="3F87E41C"/>
    <w:rsid w:val="3FBF139A"/>
    <w:rsid w:val="3FE5720B"/>
    <w:rsid w:val="3FEDCA82"/>
    <w:rsid w:val="3FF74F48"/>
    <w:rsid w:val="3FFD1C3A"/>
    <w:rsid w:val="3FFF4A7C"/>
    <w:rsid w:val="47F719BB"/>
    <w:rsid w:val="48FC68F2"/>
    <w:rsid w:val="49E536DD"/>
    <w:rsid w:val="4BEF9C62"/>
    <w:rsid w:val="4BFF8407"/>
    <w:rsid w:val="4D357507"/>
    <w:rsid w:val="4E67E2BD"/>
    <w:rsid w:val="4EDD45EB"/>
    <w:rsid w:val="4FEF38AE"/>
    <w:rsid w:val="535DFBC9"/>
    <w:rsid w:val="53EC1843"/>
    <w:rsid w:val="55DE27D8"/>
    <w:rsid w:val="574CEF01"/>
    <w:rsid w:val="57BB66A5"/>
    <w:rsid w:val="58F7B86A"/>
    <w:rsid w:val="58FF4501"/>
    <w:rsid w:val="59A664A0"/>
    <w:rsid w:val="5ADD0033"/>
    <w:rsid w:val="5B793346"/>
    <w:rsid w:val="5BEFAE7C"/>
    <w:rsid w:val="5BF78A66"/>
    <w:rsid w:val="5DB3B55D"/>
    <w:rsid w:val="5DF746EB"/>
    <w:rsid w:val="5DFF7A76"/>
    <w:rsid w:val="5E7B1170"/>
    <w:rsid w:val="5EDBF96F"/>
    <w:rsid w:val="5EEF0FD4"/>
    <w:rsid w:val="5F09D9AE"/>
    <w:rsid w:val="5F1B3505"/>
    <w:rsid w:val="5F7A4A93"/>
    <w:rsid w:val="5FB69AB6"/>
    <w:rsid w:val="5FB99879"/>
    <w:rsid w:val="5FC779E3"/>
    <w:rsid w:val="5FDEDB67"/>
    <w:rsid w:val="5FE29B9C"/>
    <w:rsid w:val="5FEF0DF5"/>
    <w:rsid w:val="5FF4EDE1"/>
    <w:rsid w:val="5FFF16E6"/>
    <w:rsid w:val="5FFF763C"/>
    <w:rsid w:val="637F1A98"/>
    <w:rsid w:val="6557F4D9"/>
    <w:rsid w:val="65DFFA05"/>
    <w:rsid w:val="675671EC"/>
    <w:rsid w:val="67DBE69F"/>
    <w:rsid w:val="67FA4AB2"/>
    <w:rsid w:val="67FE2A40"/>
    <w:rsid w:val="67FE55AF"/>
    <w:rsid w:val="67FFA108"/>
    <w:rsid w:val="69335AAD"/>
    <w:rsid w:val="697E904B"/>
    <w:rsid w:val="69BE79EB"/>
    <w:rsid w:val="6B781D3F"/>
    <w:rsid w:val="6B7D6708"/>
    <w:rsid w:val="6B8F13D1"/>
    <w:rsid w:val="6C7BCF07"/>
    <w:rsid w:val="6C7BFA93"/>
    <w:rsid w:val="6D536427"/>
    <w:rsid w:val="6D762A68"/>
    <w:rsid w:val="6DFDAE03"/>
    <w:rsid w:val="6E6DD596"/>
    <w:rsid w:val="6EE71A71"/>
    <w:rsid w:val="6EF71BFC"/>
    <w:rsid w:val="6EF780AF"/>
    <w:rsid w:val="6F3B8BF0"/>
    <w:rsid w:val="6F7A4D36"/>
    <w:rsid w:val="6F7F57E4"/>
    <w:rsid w:val="6FADDCEB"/>
    <w:rsid w:val="6FF72BEA"/>
    <w:rsid w:val="6FFB9BD2"/>
    <w:rsid w:val="6FFD272D"/>
    <w:rsid w:val="6FFDFCC3"/>
    <w:rsid w:val="6FFECCB4"/>
    <w:rsid w:val="6FFF8742"/>
    <w:rsid w:val="71FF2A1A"/>
    <w:rsid w:val="723CC0F1"/>
    <w:rsid w:val="72FF1AD7"/>
    <w:rsid w:val="731F6BDC"/>
    <w:rsid w:val="737FBC51"/>
    <w:rsid w:val="739BA28A"/>
    <w:rsid w:val="73FFF563"/>
    <w:rsid w:val="74FAFDDF"/>
    <w:rsid w:val="74FDDBE8"/>
    <w:rsid w:val="757E3350"/>
    <w:rsid w:val="76B6EECE"/>
    <w:rsid w:val="76DD9BE5"/>
    <w:rsid w:val="777F6286"/>
    <w:rsid w:val="778F994B"/>
    <w:rsid w:val="77D81D38"/>
    <w:rsid w:val="77DDE9C7"/>
    <w:rsid w:val="77FB1180"/>
    <w:rsid w:val="77FB360A"/>
    <w:rsid w:val="77FF1727"/>
    <w:rsid w:val="77FF3D72"/>
    <w:rsid w:val="77FFC364"/>
    <w:rsid w:val="79FD58A7"/>
    <w:rsid w:val="7A7E0DCA"/>
    <w:rsid w:val="7ACF6DBC"/>
    <w:rsid w:val="7AEF9BA3"/>
    <w:rsid w:val="7B3CF746"/>
    <w:rsid w:val="7B7E0D97"/>
    <w:rsid w:val="7B9F862B"/>
    <w:rsid w:val="7BA616E6"/>
    <w:rsid w:val="7BED2CFA"/>
    <w:rsid w:val="7BEDB1B3"/>
    <w:rsid w:val="7BEF2AEC"/>
    <w:rsid w:val="7BFD5440"/>
    <w:rsid w:val="7BFEB290"/>
    <w:rsid w:val="7D3F05DD"/>
    <w:rsid w:val="7DAE9294"/>
    <w:rsid w:val="7DAF5293"/>
    <w:rsid w:val="7DAF63C9"/>
    <w:rsid w:val="7DBDDE08"/>
    <w:rsid w:val="7DBE8668"/>
    <w:rsid w:val="7DEE3558"/>
    <w:rsid w:val="7DFD0F96"/>
    <w:rsid w:val="7DFED7EA"/>
    <w:rsid w:val="7DFEE78B"/>
    <w:rsid w:val="7E5E5014"/>
    <w:rsid w:val="7E6385BD"/>
    <w:rsid w:val="7E6AB810"/>
    <w:rsid w:val="7E7D072D"/>
    <w:rsid w:val="7EBD7183"/>
    <w:rsid w:val="7EDFC807"/>
    <w:rsid w:val="7EF54376"/>
    <w:rsid w:val="7EFDA2AA"/>
    <w:rsid w:val="7EFFEDDC"/>
    <w:rsid w:val="7F2E5337"/>
    <w:rsid w:val="7F3D3BA3"/>
    <w:rsid w:val="7F5F74E0"/>
    <w:rsid w:val="7F5FD1B3"/>
    <w:rsid w:val="7F736C69"/>
    <w:rsid w:val="7F76B25F"/>
    <w:rsid w:val="7F7A8049"/>
    <w:rsid w:val="7F7FEA0B"/>
    <w:rsid w:val="7F7FEDD9"/>
    <w:rsid w:val="7F9B152A"/>
    <w:rsid w:val="7FAE51E7"/>
    <w:rsid w:val="7FBA0AC2"/>
    <w:rsid w:val="7FD7C98C"/>
    <w:rsid w:val="7FD7EE65"/>
    <w:rsid w:val="7FD7F63C"/>
    <w:rsid w:val="7FDC0C4C"/>
    <w:rsid w:val="7FDE9343"/>
    <w:rsid w:val="7FE3D74A"/>
    <w:rsid w:val="7FEB06B3"/>
    <w:rsid w:val="7FF370E3"/>
    <w:rsid w:val="7FF8E0C0"/>
    <w:rsid w:val="7FFBD6D1"/>
    <w:rsid w:val="7FFC76CC"/>
    <w:rsid w:val="7FFCBEFF"/>
    <w:rsid w:val="7FFE09DF"/>
    <w:rsid w:val="7FFF0AF1"/>
    <w:rsid w:val="7FFFEF20"/>
    <w:rsid w:val="89BB48F0"/>
    <w:rsid w:val="8B7C26C2"/>
    <w:rsid w:val="8F6DD1E3"/>
    <w:rsid w:val="965D44D3"/>
    <w:rsid w:val="975FE256"/>
    <w:rsid w:val="978F4C98"/>
    <w:rsid w:val="9BFFBB77"/>
    <w:rsid w:val="9D934883"/>
    <w:rsid w:val="9DF5A2B7"/>
    <w:rsid w:val="9E9B1EEA"/>
    <w:rsid w:val="9FD63B62"/>
    <w:rsid w:val="9FD78BD6"/>
    <w:rsid w:val="9FFD3686"/>
    <w:rsid w:val="A4FFDBED"/>
    <w:rsid w:val="A59C5CB5"/>
    <w:rsid w:val="A8921A8B"/>
    <w:rsid w:val="AAAD6241"/>
    <w:rsid w:val="ABFF2316"/>
    <w:rsid w:val="AC73D0B3"/>
    <w:rsid w:val="ADDC35CB"/>
    <w:rsid w:val="AEC77012"/>
    <w:rsid w:val="AFE7EC29"/>
    <w:rsid w:val="AFFD573E"/>
    <w:rsid w:val="B0BD9D81"/>
    <w:rsid w:val="B2E9D2AA"/>
    <w:rsid w:val="B4744646"/>
    <w:rsid w:val="B79FF702"/>
    <w:rsid w:val="B7B10316"/>
    <w:rsid w:val="B7FF2A04"/>
    <w:rsid w:val="B9BDA186"/>
    <w:rsid w:val="B9F6F6C0"/>
    <w:rsid w:val="BAAE5483"/>
    <w:rsid w:val="BADB16F7"/>
    <w:rsid w:val="BADD51FD"/>
    <w:rsid w:val="BBEFFEB7"/>
    <w:rsid w:val="BDFC069A"/>
    <w:rsid w:val="BE25895E"/>
    <w:rsid w:val="BF3FCEF3"/>
    <w:rsid w:val="BF6B7746"/>
    <w:rsid w:val="BF7DDA15"/>
    <w:rsid w:val="BFB98FE3"/>
    <w:rsid w:val="BFDB4701"/>
    <w:rsid w:val="BFEF75DF"/>
    <w:rsid w:val="BFFF261B"/>
    <w:rsid w:val="BFFF692B"/>
    <w:rsid w:val="BFFFC2B0"/>
    <w:rsid w:val="BFFFD39C"/>
    <w:rsid w:val="C0BA3044"/>
    <w:rsid w:val="C717B7B1"/>
    <w:rsid w:val="CAFF2694"/>
    <w:rsid w:val="CD390DFE"/>
    <w:rsid w:val="CEECA80B"/>
    <w:rsid w:val="D46BC8B0"/>
    <w:rsid w:val="D55E62F9"/>
    <w:rsid w:val="D57EDCE3"/>
    <w:rsid w:val="D5D5B475"/>
    <w:rsid w:val="D6BFC9B2"/>
    <w:rsid w:val="D6FFBE13"/>
    <w:rsid w:val="D7AAF458"/>
    <w:rsid w:val="DA7574C7"/>
    <w:rsid w:val="DAEB7C1E"/>
    <w:rsid w:val="DAFE0A3E"/>
    <w:rsid w:val="DBA26CBC"/>
    <w:rsid w:val="DBFCF9E6"/>
    <w:rsid w:val="DBFE87C4"/>
    <w:rsid w:val="DCFA3580"/>
    <w:rsid w:val="DD6DA009"/>
    <w:rsid w:val="DDF68BA0"/>
    <w:rsid w:val="DEBD7063"/>
    <w:rsid w:val="DED99AC0"/>
    <w:rsid w:val="DEEF0035"/>
    <w:rsid w:val="DEEFE0F8"/>
    <w:rsid w:val="DF1B51FD"/>
    <w:rsid w:val="DF6F61D8"/>
    <w:rsid w:val="DFAFCC34"/>
    <w:rsid w:val="DFB79E51"/>
    <w:rsid w:val="DFCA39C4"/>
    <w:rsid w:val="DFCF286C"/>
    <w:rsid w:val="DFDBF2ED"/>
    <w:rsid w:val="DFF3C8E3"/>
    <w:rsid w:val="DFF73302"/>
    <w:rsid w:val="DFFB9BF4"/>
    <w:rsid w:val="DFFD00B5"/>
    <w:rsid w:val="DFFDF7D1"/>
    <w:rsid w:val="E3DE2DEC"/>
    <w:rsid w:val="E5BBF37A"/>
    <w:rsid w:val="E5BE4799"/>
    <w:rsid w:val="E5D3C571"/>
    <w:rsid w:val="E78A7C55"/>
    <w:rsid w:val="E7FF9494"/>
    <w:rsid w:val="E7FFBABD"/>
    <w:rsid w:val="E7FFD1F0"/>
    <w:rsid w:val="E9B3E7AB"/>
    <w:rsid w:val="EAD77535"/>
    <w:rsid w:val="EB5EA7ED"/>
    <w:rsid w:val="EB91B2A2"/>
    <w:rsid w:val="EBF8B655"/>
    <w:rsid w:val="ED9B82EA"/>
    <w:rsid w:val="EDDFD4D4"/>
    <w:rsid w:val="EE4B306F"/>
    <w:rsid w:val="EE678EFD"/>
    <w:rsid w:val="EE7F4B36"/>
    <w:rsid w:val="EEB76E85"/>
    <w:rsid w:val="EED67C7C"/>
    <w:rsid w:val="EED81CB5"/>
    <w:rsid w:val="EF7F24A0"/>
    <w:rsid w:val="EF9F553E"/>
    <w:rsid w:val="EF9FF841"/>
    <w:rsid w:val="EFDF8145"/>
    <w:rsid w:val="EFFDE56A"/>
    <w:rsid w:val="F19A307D"/>
    <w:rsid w:val="F2EB0FFC"/>
    <w:rsid w:val="F33159AF"/>
    <w:rsid w:val="F3DBC3FE"/>
    <w:rsid w:val="F3EC48D8"/>
    <w:rsid w:val="F3EF0A57"/>
    <w:rsid w:val="F3F8C271"/>
    <w:rsid w:val="F3FFB781"/>
    <w:rsid w:val="F4573E04"/>
    <w:rsid w:val="F4AFA5B2"/>
    <w:rsid w:val="F5DF627B"/>
    <w:rsid w:val="F5FF5FBA"/>
    <w:rsid w:val="F71F555B"/>
    <w:rsid w:val="F76590F9"/>
    <w:rsid w:val="F76A965D"/>
    <w:rsid w:val="F77F1295"/>
    <w:rsid w:val="F7936802"/>
    <w:rsid w:val="F7BC1168"/>
    <w:rsid w:val="F7DF55C8"/>
    <w:rsid w:val="F7FF3509"/>
    <w:rsid w:val="F7FFCA4E"/>
    <w:rsid w:val="F8FA99B6"/>
    <w:rsid w:val="F91B1B65"/>
    <w:rsid w:val="FAEDC629"/>
    <w:rsid w:val="FB5704A5"/>
    <w:rsid w:val="FB67FD60"/>
    <w:rsid w:val="FBD44314"/>
    <w:rsid w:val="FBED2E15"/>
    <w:rsid w:val="FC3C2124"/>
    <w:rsid w:val="FC9F4361"/>
    <w:rsid w:val="FD5E79EA"/>
    <w:rsid w:val="FDB1BC46"/>
    <w:rsid w:val="FDB24689"/>
    <w:rsid w:val="FDDD0262"/>
    <w:rsid w:val="FDF3F7D0"/>
    <w:rsid w:val="FDF70F03"/>
    <w:rsid w:val="FDFF97A4"/>
    <w:rsid w:val="FE3F775E"/>
    <w:rsid w:val="FE5F24C8"/>
    <w:rsid w:val="FE718424"/>
    <w:rsid w:val="FE735DDB"/>
    <w:rsid w:val="FEB97C4D"/>
    <w:rsid w:val="FEBB432B"/>
    <w:rsid w:val="FEBFBB6C"/>
    <w:rsid w:val="FEC5031D"/>
    <w:rsid w:val="FEE7F095"/>
    <w:rsid w:val="FEEDCFF7"/>
    <w:rsid w:val="FEF750FE"/>
    <w:rsid w:val="FEFF66E3"/>
    <w:rsid w:val="FF29F3D2"/>
    <w:rsid w:val="FF397449"/>
    <w:rsid w:val="FF3DF7F4"/>
    <w:rsid w:val="FF3F4502"/>
    <w:rsid w:val="FF5BBE42"/>
    <w:rsid w:val="FF5F126D"/>
    <w:rsid w:val="FF67428C"/>
    <w:rsid w:val="FF6C7EA5"/>
    <w:rsid w:val="FF6F0C59"/>
    <w:rsid w:val="FF6F1DB7"/>
    <w:rsid w:val="FF72EF17"/>
    <w:rsid w:val="FF7BBC4A"/>
    <w:rsid w:val="FF7F5038"/>
    <w:rsid w:val="FF7FB57E"/>
    <w:rsid w:val="FF9B2779"/>
    <w:rsid w:val="FFAAB84C"/>
    <w:rsid w:val="FFB0A631"/>
    <w:rsid w:val="FFBBC392"/>
    <w:rsid w:val="FFBF2345"/>
    <w:rsid w:val="FFCF214D"/>
    <w:rsid w:val="FFD6CF77"/>
    <w:rsid w:val="FFD77032"/>
    <w:rsid w:val="FFD7D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94E5B8"/>
  <w15:docId w15:val="{AEFC987A-42BC-4682-851A-03AF0AFC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3F53"/>
    <w:pPr>
      <w:widowControl w:val="0"/>
      <w:jc w:val="both"/>
    </w:pPr>
    <w:rPr>
      <w:rFonts w:ascii="等线" w:eastAsia="等线" w:hAnsi="等线" w:cs="宋体"/>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Pr>
      <w:sz w:val="24"/>
    </w:rPr>
  </w:style>
  <w:style w:type="character" w:styleId="a4">
    <w:name w:val="Strong"/>
    <w:basedOn w:val="a0"/>
    <w:qFormat/>
    <w:rPr>
      <w:b/>
    </w:rPr>
  </w:style>
  <w:style w:type="character" w:styleId="a5">
    <w:name w:val="Hyperlink"/>
    <w:basedOn w:val="a0"/>
    <w:qFormat/>
    <w:rPr>
      <w:color w:val="0000FF"/>
      <w:u w:val="single"/>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a"/>
    <w:qFormat/>
    <w:pPr>
      <w:jc w:val="left"/>
    </w:pPr>
    <w:rPr>
      <w:rFonts w:ascii="Helvetica Neue" w:eastAsia="Helvetica Neue" w:hAnsi="Helvetica Neue" w:cs="Times New Roman"/>
      <w:kern w:val="0"/>
      <w:sz w:val="24"/>
    </w:rPr>
  </w:style>
  <w:style w:type="paragraph" w:customStyle="1" w:styleId="p1">
    <w:name w:val="p1"/>
    <w:basedOn w:val="a"/>
    <w:qFormat/>
    <w:rPr>
      <w:rFonts w:ascii=".pingfang sc" w:eastAsia=".pingfang sc" w:hAnsi=".pingfang sc" w:cs="Times New Roman"/>
      <w:kern w:val="0"/>
      <w:sz w:val="24"/>
    </w:rPr>
  </w:style>
  <w:style w:type="character" w:customStyle="1" w:styleId="s1">
    <w:name w:val="s1"/>
    <w:basedOn w:val="a0"/>
    <w:qFormat/>
    <w:rPr>
      <w:rFonts w:ascii="Helvetica Neue" w:eastAsia="Helvetica Neue" w:hAnsi="Helvetica Neue" w:cs="Helvetica Neue"/>
      <w:sz w:val="24"/>
      <w:szCs w:val="24"/>
    </w:rPr>
  </w:style>
  <w:style w:type="character" w:customStyle="1" w:styleId="s2">
    <w:name w:val="s2"/>
    <w:basedOn w:val="a0"/>
    <w:qFormat/>
    <w:rPr>
      <w:rFonts w:ascii="Helvetica Neue" w:eastAsia="Helvetica Neue" w:hAnsi="Helvetica Neue" w:cs="Helvetica Neue"/>
      <w:sz w:val="24"/>
      <w:szCs w:val="24"/>
    </w:rPr>
  </w:style>
  <w:style w:type="paragraph" w:customStyle="1" w:styleId="p3">
    <w:name w:val="p3"/>
    <w:basedOn w:val="a"/>
    <w:qFormat/>
    <w:pPr>
      <w:jc w:val="left"/>
    </w:pPr>
    <w:rPr>
      <w:rFonts w:ascii="Helvetica Neue" w:eastAsia="Helvetica Neue" w:hAnsi="Helvetica Neue" w:cs="Times New Roman"/>
      <w:kern w:val="0"/>
      <w:sz w:val="24"/>
    </w:rPr>
  </w:style>
  <w:style w:type="paragraph" w:styleId="a7">
    <w:name w:val="header"/>
    <w:basedOn w:val="a"/>
    <w:link w:val="a8"/>
    <w:rsid w:val="001E3F5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1E3F53"/>
    <w:rPr>
      <w:rFonts w:ascii="等线" w:eastAsia="等线" w:hAnsi="等线" w:cs="宋体"/>
      <w:kern w:val="2"/>
      <w:sz w:val="18"/>
      <w:szCs w:val="18"/>
    </w:rPr>
  </w:style>
  <w:style w:type="paragraph" w:styleId="a9">
    <w:name w:val="footer"/>
    <w:basedOn w:val="a"/>
    <w:link w:val="aa"/>
    <w:rsid w:val="001E3F53"/>
    <w:pPr>
      <w:tabs>
        <w:tab w:val="center" w:pos="4153"/>
        <w:tab w:val="right" w:pos="8306"/>
      </w:tabs>
      <w:snapToGrid w:val="0"/>
      <w:jc w:val="left"/>
    </w:pPr>
    <w:rPr>
      <w:sz w:val="18"/>
      <w:szCs w:val="18"/>
    </w:rPr>
  </w:style>
  <w:style w:type="character" w:customStyle="1" w:styleId="aa">
    <w:name w:val="页脚 字符"/>
    <w:basedOn w:val="a0"/>
    <w:link w:val="a9"/>
    <w:rsid w:val="001E3F53"/>
    <w:rPr>
      <w:rFonts w:ascii="等线" w:eastAsia="等线" w:hAnsi="等线"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wangrui</dc:creator>
  <cp:lastModifiedBy>瀚林 苗</cp:lastModifiedBy>
  <cp:revision>2</cp:revision>
  <dcterms:created xsi:type="dcterms:W3CDTF">2022-08-28T23:49:00Z</dcterms:created>
  <dcterms:modified xsi:type="dcterms:W3CDTF">2022-09-26T02:38:00Z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