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3c5c74dd204cd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ru-RU"/>
          <w:sz w:val="32"/>
          <w:szCs w:val="32"/>
          <w:b/>
        </w:rPr>
        <w:t>Commercial Offer for Order #5</w:t>
      </w:r>
    </w:p>
    <w:p>
      <w:pPr/>
      <w:r>
        <w:rPr>
          <w:lang w:val="ru-RU"/>
          <w:sz w:val="24"/>
          <w:szCs w:val="24"/>
          <w:b/>
        </w:rPr>
        <w:t>Date: 09.05.2024 22:40:51</w:t>
      </w:r>
    </w:p>
    <w:p>
      <w:pPr/>
      <w:r>
        <w:rPr>
          <w:lang w:val="ru-RU"/>
          <w:sz w:val="24"/>
          <w:szCs w:val="24"/>
        </w:rPr>
        <w:t>Order ID: 5</w:t>
      </w:r>
    </w:p>
    <w:p>
      <w:pPr/>
      <w:r>
        <w:rPr>
          <w:lang w:val="ru-RU"/>
          <w:sz w:val="24"/>
          <w:szCs w:val="24"/>
        </w:rPr>
        <w:t>Status: Pending</w:t>
      </w:r>
    </w:p>
    <w:tbl>
      <w:tblPr>
        <w:tblStyle w:val="LightShading-Accent1"/>
        <w:tblW w:w="0" w:type="auto"/>
        <w:tblLayout w:type="autofit"/>
        <w:tblLook w:val="04A0"/>
        <w:jc w:val="left"/>
      </w:tblPr>
      <w:tblGrid>
        <w:gridCol w:w="2255"/>
        <w:gridCol w:w="2255"/>
        <w:gridCol w:w="2255"/>
        <w:gridCol w:w="2255"/>
      </w:tblGrid>
      <w:tr>
        <w:tc>
          <w:tcPr>
            <w:tcW w:w="0" w:type="auto"/>
          </w:tcPr>
          <w:p>
            <w:pPr/>
            <w:r>
              <w:t>Product</w:t>
            </w:r>
          </w:p>
        </w:tc>
        <w:tc>
          <w:tcPr>
            <w:tcW w:w="0" w:type="auto"/>
          </w:tcPr>
          <w:p>
            <w:pPr/>
            <w:r>
              <w:t>Quantity</w:t>
            </w:r>
          </w:p>
        </w:tc>
        <w:tc>
          <w:tcPr>
            <w:tcW w:w="0" w:type="auto"/>
          </w:tcPr>
          <w:p>
            <w:pPr/>
            <w:r>
              <w:t>Options</w:t>
            </w:r>
          </w:p>
        </w:tc>
        <w:tc>
          <w:tcPr>
            <w:tcW w:w="0" w:type="auto"/>
          </w:tcPr>
          <w:p>
            <w:pPr/>
            <w:r>
              <w:t>Total Price</w:t>
            </w:r>
          </w:p>
        </w:tc>
      </w:tr>
      <w:tr>
        <w:tc>
          <w:tcPr>
            <w:tcW w:w="2255" w:type="dxa"/>
          </w:tcPr>
          <w:p>
            <w:pPr/>
            <w:r>
              <w:t>МТЗ-8</w:t>
            </w:r>
          </w:p>
        </w:tc>
        <w:tc>
          <w:tcPr>
            <w:tcW w:w="2255" w:type="dxa"/>
          </w:tcPr>
          <w:p>
            <w:pPr/>
            <w:r>
              <w:t>1</w:t>
            </w:r>
          </w:p>
        </w:tc>
        <w:tc>
          <w:tcPr>
            <w:tcW w:w="2255" w:type="dxa"/>
          </w:tcPr>
          <w:p>
            <w:pPr/>
            <w:r>
              <w:t>Кондиционер</w:t>
            </w:r>
          </w:p>
        </w:tc>
        <w:tc>
          <w:tcPr>
            <w:tcW w:w="2255" w:type="dxa"/>
          </w:tcPr>
          <w:p>
            <w:pPr/>
            <w:r>
              <w:t>1100000,00</w:t>
            </w:r>
          </w:p>
        </w:tc>
      </w:tr>
    </w:tbl>
    <w:p>
      <w:pPr/>
      <w:r>
        <w:rPr>
          <w:lang w:val="ru-RU"/>
          <w:sz w:val="24"/>
          <w:szCs w:val="24"/>
        </w:rPr>
        <w:t>Total Price: 1100000,00</w:t>
      </w:r>
    </w:p>
    <w:p>
      <w:pPr/>
      <w:r>
        <w:rPr>
          <w:lang w:val="ru-RU"/>
          <w:sz w:val="24"/>
          <w:szCs w:val="24"/>
        </w:rPr>
        <w:t>Customer: 4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8D011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e96f69a4d84488d" /><Relationship Type="http://schemas.openxmlformats.org/officeDocument/2006/relationships/numbering" Target="/word/numbering.xml" Id="R635b2bf2455f411e" /><Relationship Type="http://schemas.openxmlformats.org/officeDocument/2006/relationships/settings" Target="/word/settings.xml" Id="R840150ce17ad4858" /></Relationships>
</file>