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77777777" w:rsidR="002C6F22" w:rsidRDefault="002C6F22" w:rsidP="005A459B">
            <w:pPr>
              <w:pStyle w:val="a8"/>
            </w:pPr>
            <w:r>
              <w:t>適応的ネットワークトモグラフィを用いた</w:t>
            </w:r>
          </w:p>
          <w:p w14:paraId="2A19F4D7" w14:textId="77777777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>
              <w:t>検出手法の</w:t>
            </w:r>
            <w:r>
              <w:rPr>
                <w:rFonts w:hint="eastAsia"/>
              </w:rPr>
              <w:t>検討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77777777" w:rsidR="0083670E" w:rsidRDefault="002C6F22" w:rsidP="002C6F22">
            <w:pPr>
              <w:pStyle w:val="a8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Study for Link Failure Detection Method</w:t>
            </w:r>
            <w:r>
              <w:rPr>
                <w:sz w:val="21"/>
                <w:szCs w:val="21"/>
              </w:rPr>
              <w:t xml:space="preserve"> </w:t>
            </w:r>
            <w:r w:rsidRPr="002C6F22">
              <w:rPr>
                <w:sz w:val="21"/>
                <w:szCs w:val="21"/>
              </w:rPr>
              <w:t>Using Adaptive Network Tomography</w:t>
            </w:r>
          </w:p>
          <w:p w14:paraId="2C3823EF" w14:textId="77777777" w:rsidR="00496EDB" w:rsidRPr="002C6F22" w:rsidRDefault="00496EDB" w:rsidP="002C6F22">
            <w:pPr>
              <w:pStyle w:val="a8"/>
              <w:rPr>
                <w:sz w:val="21"/>
                <w:szCs w:val="21"/>
              </w:rPr>
            </w:pPr>
          </w:p>
          <w:p w14:paraId="6EC8D484" w14:textId="77777777" w:rsidR="0083670E" w:rsidRDefault="002C6F22">
            <w:pPr>
              <w:pStyle w:val="a6"/>
              <w:rPr>
                <w:rFonts w:ascii="Times New Roman"/>
              </w:rPr>
            </w:pPr>
            <w:r>
              <w:rPr>
                <w:rFonts w:ascii="Times New Roman" w:hint="eastAsia"/>
              </w:rPr>
              <w:t xml:space="preserve"> 11502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>
        <w:trPr>
          <w:trHeight w:hRule="exact" w:val="284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0E76605" w:rsidR="0083670E" w:rsidRDefault="00576306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C47696" wp14:editId="3B7C6665">
            <wp:simplePos x="0" y="0"/>
            <wp:positionH relativeFrom="column">
              <wp:posOffset>5067300</wp:posOffset>
            </wp:positionH>
            <wp:positionV relativeFrom="paragraph">
              <wp:posOffset>126365</wp:posOffset>
            </wp:positionV>
            <wp:extent cx="737235" cy="1143000"/>
            <wp:effectExtent l="0" t="0" r="0" b="0"/>
            <wp:wrapNone/>
            <wp:docPr id="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F329C9D" wp14:editId="384192AD">
            <wp:simplePos x="0" y="0"/>
            <wp:positionH relativeFrom="column">
              <wp:posOffset>3533775</wp:posOffset>
            </wp:positionH>
            <wp:positionV relativeFrom="paragraph">
              <wp:posOffset>126365</wp:posOffset>
            </wp:positionV>
            <wp:extent cx="762000" cy="1143000"/>
            <wp:effectExtent l="0" t="0" r="0" b="0"/>
            <wp:wrapNone/>
            <wp:docPr id="46" name="図 46" descr="../適応型の手順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適応型の手順1.pd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014A" w14:textId="77777777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１．はじめに</w:t>
      </w:r>
    </w:p>
    <w:p w14:paraId="52C0639A" w14:textId="77777777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D379C7">
        <w:t>、</w:t>
      </w:r>
      <w:r w:rsidR="00D379C7">
        <w:rPr>
          <w:rFonts w:hint="eastAsia"/>
        </w:rPr>
        <w:t>故障リンク</w:t>
      </w:r>
      <w:r w:rsidR="00D379C7">
        <w:t>検出のため</w:t>
      </w:r>
      <w:r w:rsidR="00D379C7">
        <w:rPr>
          <w:rFonts w:hint="eastAsia"/>
        </w:rPr>
        <w:t>の、</w:t>
      </w:r>
      <w:r w:rsidR="00D379C7">
        <w:t>適応的</w:t>
      </w:r>
      <w:r w:rsidR="00D379C7">
        <w:rPr>
          <w:rFonts w:hint="eastAsia"/>
        </w:rPr>
        <w:t>ネットワークトモグラフィに</w:t>
      </w:r>
      <w:r w:rsidR="00D379C7">
        <w:t>ついて検討する</w:t>
      </w:r>
      <w:r w:rsidR="00D379C7">
        <w:rPr>
          <w:rFonts w:hint="eastAsia"/>
        </w:rPr>
        <w:t>。</w:t>
      </w:r>
      <w:r w:rsidR="00B76A44">
        <w:t>本稿のネットワーク</w:t>
      </w:r>
      <w:r w:rsidR="00B76A44">
        <w:rPr>
          <w:rFonts w:hint="eastAsia"/>
        </w:rPr>
        <w:t>トモグラフィ</w:t>
      </w:r>
      <w:r w:rsidR="00B76A44">
        <w:t>では、複数の</w:t>
      </w:r>
      <w:r w:rsidR="00B76A44">
        <w:rPr>
          <w:rFonts w:hint="eastAsia"/>
        </w:rPr>
        <w:t>経路の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B76A44">
        <w:rPr>
          <w:rFonts w:hint="eastAsia"/>
        </w:rPr>
        <w:t>するための</w:t>
      </w:r>
      <w:r w:rsidR="00B76A44">
        <w:t>手法</w:t>
      </w:r>
      <w:r w:rsidR="00B76A44">
        <w:rPr>
          <w:rFonts w:hint="eastAsia"/>
        </w:rPr>
        <w:t>について</w:t>
      </w:r>
      <w:r w:rsidR="00B76A44">
        <w:t>検討</w:t>
      </w:r>
      <w:r w:rsidR="00B76A44">
        <w:rPr>
          <w:rFonts w:hint="eastAsia"/>
        </w:rPr>
        <w:t>している。</w:t>
      </w:r>
      <w:r w:rsidR="00B76A44">
        <w:t>性能評価として、</w:t>
      </w:r>
      <w:r w:rsidR="00B76A44">
        <w:t>3</w:t>
      </w:r>
      <w:r w:rsidR="00B76A44">
        <w:t>つの</w:t>
      </w:r>
      <w:r w:rsidR="00B76A44">
        <w:rPr>
          <w:rFonts w:hint="eastAsia"/>
        </w:rPr>
        <w:t>ネットワーク</w:t>
      </w:r>
      <w:r w:rsidR="00B76A44">
        <w:t>トポロジーを用いて故障リンクの検出</w:t>
      </w:r>
      <w:r w:rsidR="00F62DA2">
        <w:t>を行い</w:t>
      </w:r>
      <w:r w:rsidR="00F62DA2">
        <w:rPr>
          <w:rFonts w:hint="eastAsia"/>
        </w:rPr>
        <w:t>、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F62DA2">
        <w:rPr>
          <w:rFonts w:hint="eastAsia"/>
        </w:rPr>
        <w:t>、</w:t>
      </w:r>
      <w:r w:rsidR="00F62DA2">
        <w:t>全パス</w:t>
      </w:r>
      <w:r w:rsidR="00F62DA2">
        <w:rPr>
          <w:rFonts w:hint="eastAsia"/>
        </w:rPr>
        <w:t>観測と</w:t>
      </w:r>
      <w:r w:rsidR="00F62DA2">
        <w:t>パス数</w:t>
      </w:r>
      <w:r w:rsidR="00F62DA2">
        <w:rPr>
          <w:rFonts w:hint="eastAsia"/>
        </w:rPr>
        <w:t>を</w:t>
      </w:r>
      <w:r w:rsidR="00F62DA2">
        <w:t>比較した</w:t>
      </w:r>
      <w:r w:rsidR="00F62DA2">
        <w:rPr>
          <w:rFonts w:hint="eastAsia"/>
        </w:rPr>
        <w:t>。</w:t>
      </w:r>
    </w:p>
    <w:p w14:paraId="39B9DE1E" w14:textId="77777777" w:rsidR="0083670E" w:rsidRDefault="002C6F22">
      <w:pPr>
        <w:pStyle w:val="1"/>
      </w:pPr>
      <w:r>
        <w:rPr>
          <w:rFonts w:hint="eastAsia"/>
        </w:rPr>
        <w:t>２．</w:t>
      </w:r>
      <w:r w:rsidR="00F62DA2">
        <w:t>適応的</w:t>
      </w:r>
      <w:r>
        <w:rPr>
          <w:rFonts w:hint="eastAsia"/>
        </w:rPr>
        <w:t>ネットワークトモグラフィ</w:t>
      </w:r>
    </w:p>
    <w:p w14:paraId="2A8AF034" w14:textId="77777777" w:rsidR="002071B3" w:rsidRDefault="00F62DA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推定する手法である。</w:t>
      </w:r>
      <w:r w:rsidR="00D4418A">
        <w:t>リンクを</w:t>
      </w:r>
      <w:r w:rsidR="00F56166">
        <w:rPr>
          <w:i/>
        </w:rPr>
        <w:t>x = (x</w:t>
      </w:r>
      <w:r w:rsidR="00F56166">
        <w:rPr>
          <w:i/>
          <w:vertAlign w:val="subscript"/>
        </w:rPr>
        <w:t>1</w:t>
      </w:r>
      <w:r w:rsidR="00F56166">
        <w:rPr>
          <w:i/>
        </w:rPr>
        <w:t>,</w:t>
      </w:r>
      <w:r w:rsidR="00F56166" w:rsidRPr="00F56166">
        <w:rPr>
          <w:i/>
        </w:rPr>
        <w:t xml:space="preserve"> </w:t>
      </w:r>
      <w:r w:rsidR="00F56166">
        <w:rPr>
          <w:i/>
        </w:rPr>
        <w:t>x</w:t>
      </w:r>
      <w:r w:rsidR="00F56166">
        <w:rPr>
          <w:i/>
          <w:vertAlign w:val="subscript"/>
        </w:rPr>
        <w:t>2</w:t>
      </w:r>
      <w:r w:rsidR="00F56166">
        <w:rPr>
          <w:i/>
        </w:rPr>
        <w:t xml:space="preserve">, </w:t>
      </w:r>
      <w:r w:rsidR="00EE0A2C">
        <w:rPr>
          <w:i/>
        </w:rPr>
        <w:t>...</w:t>
      </w:r>
      <w:r w:rsidR="00F56166">
        <w:rPr>
          <w:i/>
        </w:rPr>
        <w:t>,</w:t>
      </w:r>
      <w:r w:rsidR="00EE0A2C">
        <w:rPr>
          <w:i/>
        </w:rPr>
        <w:t xml:space="preserve"> </w:t>
      </w:r>
      <w:proofErr w:type="spellStart"/>
      <w:r w:rsidR="00F56166">
        <w:rPr>
          <w:i/>
        </w:rPr>
        <w:t>x</w:t>
      </w:r>
      <w:r w:rsidR="00F56166">
        <w:rPr>
          <w:i/>
          <w:vertAlign w:val="subscript"/>
        </w:rPr>
        <w:t>N</w:t>
      </w:r>
      <w:proofErr w:type="spellEnd"/>
      <w:r w:rsidR="00F56166">
        <w:rPr>
          <w:i/>
        </w:rPr>
        <w:t xml:space="preserve">) </w:t>
      </w:r>
      <w:r w:rsidR="00F56166">
        <w:t>とし、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= 0 (n = 0,1, … , N) </w:t>
      </w:r>
      <w:r w:rsidR="00961F53">
        <w:t>のときリンク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t>は故障、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rPr>
          <w:i/>
        </w:rPr>
        <w:t xml:space="preserve">= 1 </w:t>
      </w:r>
      <w:r w:rsidR="00961F53">
        <w:rPr>
          <w:rFonts w:hint="eastAsia"/>
        </w:rPr>
        <w:t>の</w:t>
      </w:r>
      <w:r w:rsidR="00961F53">
        <w:t>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</w:t>
      </w:r>
      <w:r w:rsidR="00961F53">
        <w:t>は正常を表す。</w:t>
      </w:r>
      <w:r w:rsidR="00EE0A2C">
        <w:t>また、</w:t>
      </w:r>
      <w:r w:rsidR="00EE0A2C">
        <w:rPr>
          <w:rFonts w:hint="eastAsia"/>
        </w:rPr>
        <w:t>パケット転送によって</w:t>
      </w:r>
      <w:r w:rsidR="00EE0A2C">
        <w:t>観測された情報を</w:t>
      </w:r>
      <w:r w:rsidR="00EE0A2C">
        <w:rPr>
          <w:i/>
        </w:rPr>
        <w:t>y = (y</w:t>
      </w:r>
      <w:r w:rsidR="00EE0A2C">
        <w:rPr>
          <w:i/>
          <w:vertAlign w:val="subscript"/>
        </w:rPr>
        <w:t>1</w:t>
      </w:r>
      <w:r w:rsidR="00EE0A2C">
        <w:rPr>
          <w:i/>
        </w:rPr>
        <w:t>, y</w:t>
      </w:r>
      <w:r w:rsidR="00EE0A2C">
        <w:rPr>
          <w:i/>
          <w:vertAlign w:val="subscript"/>
        </w:rPr>
        <w:t>2</w:t>
      </w:r>
      <w:r w:rsidR="00EE0A2C">
        <w:rPr>
          <w:i/>
        </w:rPr>
        <w:t xml:space="preserve">, …,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>)</w:t>
      </w:r>
      <w:r w:rsidR="00EE0A2C">
        <w:t xml:space="preserve"> </w:t>
      </w:r>
      <w:r w:rsidR="00EE0A2C">
        <w:rPr>
          <w:rFonts w:hint="eastAsia"/>
        </w:rPr>
        <w:t>と</w:t>
      </w:r>
      <w:r w:rsidR="00EE0A2C">
        <w:t>すると、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2071B3">
        <w:rPr>
          <w:i/>
          <w:vertAlign w:val="subscript"/>
        </w:rPr>
        <w:t xml:space="preserve"> </w:t>
      </w:r>
      <w:r w:rsidR="002071B3">
        <w:rPr>
          <w:i/>
        </w:rPr>
        <w:t xml:space="preserve">= </w:t>
      </w:r>
      <w:r w:rsidR="00EE0A2C">
        <w:rPr>
          <w:i/>
        </w:rPr>
        <w:t>0 (m = 0,1, …, M)</w:t>
      </w:r>
      <w:r w:rsidR="00EE0A2C">
        <w:t xml:space="preserve"> </w:t>
      </w:r>
      <w:r w:rsidR="00EE0A2C">
        <w:rPr>
          <w:rFonts w:hint="eastAsia"/>
        </w:rPr>
        <w:t>のとき</w:t>
      </w:r>
      <w:r w:rsidR="00EE0A2C">
        <w:t>故障リンク</w:t>
      </w:r>
      <w:r w:rsidR="00EE0A2C">
        <w:rPr>
          <w:rFonts w:hint="eastAsia"/>
        </w:rPr>
        <w:t>通過</w:t>
      </w:r>
      <w:r w:rsidR="00EE0A2C">
        <w:t>のためパケットが</w:t>
      </w:r>
      <w:r w:rsidR="00EE0A2C">
        <w:rPr>
          <w:rFonts w:hint="eastAsia"/>
        </w:rPr>
        <w:t>途中で破棄されたことを</w:t>
      </w:r>
      <w:r w:rsidR="00EE0A2C">
        <w:t>表し</w:t>
      </w:r>
      <w:r w:rsidR="00EE0A2C">
        <w:rPr>
          <w:rFonts w:hint="eastAsia"/>
        </w:rPr>
        <w:t>、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 xml:space="preserve"> = 1 </w:t>
      </w:r>
      <w:r w:rsidR="00EE0A2C">
        <w:t>は疎通</w:t>
      </w:r>
      <w:r w:rsidR="00EE0A2C">
        <w:rPr>
          <w:rFonts w:hint="eastAsia"/>
        </w:rPr>
        <w:t>したことを</w:t>
      </w:r>
      <w:r w:rsidR="00EE0A2C">
        <w:t>示す</w:t>
      </w:r>
      <w:r w:rsidR="002071B3">
        <w:t>。</w:t>
      </w:r>
      <w:r w:rsidR="002071B3">
        <w:rPr>
          <w:rFonts w:hint="eastAsia"/>
        </w:rPr>
        <w:t>ネットワーク</w:t>
      </w:r>
      <w:r w:rsidR="002071B3">
        <w:t>トモグラフィは</w:t>
      </w:r>
      <w:r w:rsidR="002071B3">
        <w:rPr>
          <w:i/>
        </w:rPr>
        <w:t>y</w:t>
      </w:r>
      <w:r w:rsidR="002071B3">
        <w:t>から</w:t>
      </w:r>
      <w:r w:rsidR="002071B3">
        <w:rPr>
          <w:i/>
        </w:rPr>
        <w:t>x</w:t>
      </w:r>
      <w:r w:rsidR="002071B3">
        <w:t>を推定</w:t>
      </w:r>
      <w:r w:rsidR="002071B3">
        <w:rPr>
          <w:rFonts w:hint="eastAsia"/>
        </w:rPr>
        <w:t>する</w:t>
      </w:r>
      <w:r w:rsidR="002071B3">
        <w:t>問題である</w:t>
      </w:r>
      <w:r w:rsidR="002071B3">
        <w:rPr>
          <w:rFonts w:hint="eastAsia"/>
        </w:rPr>
        <w:t>と</w:t>
      </w:r>
      <w:r w:rsidR="002071B3">
        <w:t>言える</w:t>
      </w:r>
      <w:r w:rsidR="002071B3">
        <w:rPr>
          <w:rFonts w:hint="eastAsia"/>
        </w:rPr>
        <w:t>。</w:t>
      </w:r>
    </w:p>
    <w:p w14:paraId="158FA936" w14:textId="77777777" w:rsidR="009662FA" w:rsidRDefault="00826428">
      <w:pPr>
        <w:pStyle w:val="ae"/>
        <w:rPr>
          <w:rFonts w:hint="eastAsia"/>
        </w:rPr>
      </w:pPr>
      <w:r>
        <w:rPr>
          <w:rFonts w:hint="eastAsia"/>
        </w:rPr>
        <w:t xml:space="preserve">　</w:t>
      </w:r>
      <w:r>
        <w:t>ネットワーク</w:t>
      </w:r>
      <w:r>
        <w:rPr>
          <w:rFonts w:hint="eastAsia"/>
        </w:rPr>
        <w:t>トモグラフィ</w:t>
      </w:r>
      <w:r w:rsidR="00DA475D">
        <w:t>ではグループ</w:t>
      </w:r>
      <w:r w:rsidR="00DA475D">
        <w:rPr>
          <w:rFonts w:hint="eastAsia"/>
        </w:rPr>
        <w:t>検査の考え方を</w:t>
      </w:r>
      <w:r w:rsidR="009662FA">
        <w:t>用い</w:t>
      </w:r>
      <w:r w:rsidR="009662FA">
        <w:rPr>
          <w:rFonts w:hint="eastAsia"/>
        </w:rPr>
        <w:t>る。</w:t>
      </w:r>
      <w:r w:rsidR="009662FA">
        <w:t>グループ検査</w:t>
      </w:r>
      <w:r>
        <w:rPr>
          <w:rFonts w:hint="eastAsia"/>
        </w:rPr>
        <w:t>は非適応型と</w:t>
      </w:r>
      <w:r>
        <w:t>適応型に</w:t>
      </w:r>
      <w:r w:rsidR="00101D89">
        <w:rPr>
          <w:rFonts w:hint="eastAsia"/>
        </w:rPr>
        <w:t>分類すること</w:t>
      </w:r>
      <w:r w:rsidR="00101D89">
        <w:t>が</w:t>
      </w:r>
      <w:r>
        <w:t>でき、前者は</w:t>
      </w:r>
      <w:r w:rsidR="009662FA">
        <w:t>グループ</w:t>
      </w:r>
      <w:r w:rsidR="009662FA">
        <w:rPr>
          <w:rFonts w:hint="eastAsia"/>
        </w:rPr>
        <w:t>を</w:t>
      </w:r>
      <w:r w:rsidR="009662FA">
        <w:t>予め</w:t>
      </w:r>
      <w:r w:rsidR="009662FA">
        <w:rPr>
          <w:rFonts w:hint="eastAsia"/>
        </w:rPr>
        <w:t>固定的に</w:t>
      </w:r>
      <w:r w:rsidR="009662FA">
        <w:t>決めておく手法であ</w:t>
      </w:r>
      <w:r w:rsidR="009662FA">
        <w:rPr>
          <w:rFonts w:hint="eastAsia"/>
        </w:rPr>
        <w:t>る。</w:t>
      </w:r>
      <w:r w:rsidR="009662FA">
        <w:t>後者は段階的に検査を</w:t>
      </w:r>
      <w:r w:rsidR="009662FA">
        <w:rPr>
          <w:rFonts w:hint="eastAsia"/>
        </w:rPr>
        <w:t>行い、</w:t>
      </w:r>
      <w:r w:rsidR="009662FA">
        <w:t>途中の</w:t>
      </w:r>
      <w:r w:rsidR="009662FA">
        <w:rPr>
          <w:rFonts w:hint="eastAsia"/>
        </w:rPr>
        <w:t>結果をもとに</w:t>
      </w:r>
      <w:r w:rsidR="009662FA">
        <w:t>次のグループ生成</w:t>
      </w:r>
      <w:r w:rsidR="009662FA">
        <w:rPr>
          <w:rFonts w:hint="eastAsia"/>
        </w:rPr>
        <w:t>する</w:t>
      </w:r>
      <w:r w:rsidR="009662FA">
        <w:t>。</w:t>
      </w:r>
      <w:r>
        <w:t>本稿では適応型</w:t>
      </w:r>
      <w:r>
        <w:rPr>
          <w:rFonts w:hint="eastAsia"/>
        </w:rPr>
        <w:t>の</w:t>
      </w:r>
      <w:r>
        <w:t>ネットワークトモグラフィを用いる。</w:t>
      </w:r>
      <w:r w:rsidR="009662FA">
        <w:t>初期観測を行った</w:t>
      </w:r>
      <w:r w:rsidR="009662FA">
        <w:rPr>
          <w:rFonts w:hint="eastAsia"/>
        </w:rPr>
        <w:t>後に、</w:t>
      </w:r>
      <w:r w:rsidR="009662FA">
        <w:t>その結果を</w:t>
      </w:r>
      <w:r w:rsidR="009662FA">
        <w:rPr>
          <w:rFonts w:hint="eastAsia"/>
        </w:rPr>
        <w:t>もとに</w:t>
      </w:r>
      <w:r w:rsidR="009662FA">
        <w:t>次の</w:t>
      </w:r>
      <w:r w:rsidR="009662FA">
        <w:rPr>
          <w:rFonts w:hint="eastAsia"/>
        </w:rPr>
        <w:t>観測パスを</w:t>
      </w:r>
      <w:r w:rsidR="009662FA">
        <w:t>構築</w:t>
      </w:r>
      <w:r w:rsidR="009662FA">
        <w:rPr>
          <w:rFonts w:hint="eastAsia"/>
        </w:rPr>
        <w:t>する</w:t>
      </w:r>
      <w:r w:rsidR="009662FA">
        <w:t>手法</w:t>
      </w:r>
      <w:r w:rsidR="009662FA">
        <w:rPr>
          <w:rFonts w:hint="eastAsia"/>
        </w:rPr>
        <w:t>を</w:t>
      </w:r>
      <w:r w:rsidR="009662FA">
        <w:t>とる</w:t>
      </w:r>
      <w:r w:rsidR="009662FA">
        <w:rPr>
          <w:rFonts w:hint="eastAsia"/>
        </w:rPr>
        <w:t>。</w:t>
      </w:r>
    </w:p>
    <w:p w14:paraId="6390BA8C" w14:textId="1A06AD5F" w:rsidR="0083670E" w:rsidRDefault="009662FA">
      <w:pPr>
        <w:pStyle w:val="ae"/>
        <w:rPr>
          <w:rFonts w:hint="eastAsia"/>
        </w:rPr>
      </w:pPr>
      <w:r>
        <w:rPr>
          <w:rFonts w:hint="eastAsia"/>
        </w:rPr>
        <w:t xml:space="preserve">　</w:t>
      </w:r>
      <w:r w:rsidR="00101D89">
        <w:t>観測された情報を</w:t>
      </w:r>
      <w:r w:rsidR="00101D89">
        <w:rPr>
          <w:rFonts w:hint="eastAsia"/>
        </w:rPr>
        <w:t>もとに</w:t>
      </w:r>
      <w:r w:rsidR="00101D89">
        <w:t>故障リンクを推定する</w:t>
      </w:r>
      <w:r w:rsidR="00101D89">
        <w:rPr>
          <w:rFonts w:hint="eastAsia"/>
        </w:rPr>
        <w:t>手法として、</w:t>
      </w:r>
      <w:r w:rsidR="00101D89">
        <w:t>CBP</w:t>
      </w:r>
      <w:r>
        <w:t>アルゴリズムを用いる</w:t>
      </w:r>
      <w:r>
        <w:rPr>
          <w:rFonts w:hint="eastAsia"/>
        </w:rPr>
        <w:t>。</w:t>
      </w:r>
      <w:r w:rsidR="0080663B">
        <w:t>このアルゴリズムでは故障リンク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する。</w:t>
      </w:r>
      <w:r w:rsidR="0080663B">
        <w:t>はじめに全ての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する。初期観測パスに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する。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576306">
        <w:t>数が一つの場合故障していることが</w:t>
      </w:r>
      <w:r w:rsidR="00576306">
        <w:rPr>
          <w:rFonts w:hint="eastAsia"/>
        </w:rPr>
        <w:t>確定するので、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追加する。</w:t>
      </w:r>
      <w:r w:rsidR="00576306">
        <w:t>適応的ネットワークトモグラフィの</w:t>
      </w:r>
      <w:r w:rsidR="00576306">
        <w:rPr>
          <w:rFonts w:hint="eastAsia"/>
        </w:rPr>
        <w:t>イメージ</w:t>
      </w:r>
      <w:r w:rsidR="00576306">
        <w:t>を図</w:t>
      </w:r>
      <w:r w:rsidR="00576306">
        <w:t>1</w:t>
      </w:r>
      <w:r w:rsidR="00576306">
        <w:t>に示す</w:t>
      </w:r>
      <w:r w:rsidR="00576306">
        <w:rPr>
          <w:rFonts w:hint="eastAsia"/>
        </w:rPr>
        <w:t>。</w:t>
      </w:r>
    </w:p>
    <w:p w14:paraId="42516DE4" w14:textId="77777777" w:rsidR="0083670E" w:rsidRDefault="002C6F22">
      <w:pPr>
        <w:pStyle w:val="1"/>
      </w:pPr>
      <w:r>
        <w:rPr>
          <w:rFonts w:hint="eastAsia"/>
        </w:rPr>
        <w:t>３．性能評価</w:t>
      </w:r>
    </w:p>
    <w:p w14:paraId="6DB3DAAC" w14:textId="27D8EB0D" w:rsidR="00154BFB" w:rsidRPr="00154BFB" w:rsidRDefault="00576306">
      <w:pPr>
        <w:pStyle w:val="ae"/>
        <w:rPr>
          <w:rFonts w:hint="eastAsia"/>
          <w:kern w:val="0"/>
        </w:rPr>
      </w:pPr>
      <w:r>
        <w:t xml:space="preserve">　</w:t>
      </w:r>
      <w:r>
        <w:rPr>
          <w:rFonts w:hint="eastAsia"/>
        </w:rPr>
        <w:t>性能評価</w:t>
      </w:r>
      <w:r>
        <w:t>の結果を表</w:t>
      </w:r>
      <w:r>
        <w:t>1</w:t>
      </w:r>
      <w:r>
        <w:t>に示す</w:t>
      </w:r>
      <w:r>
        <w:rPr>
          <w:rFonts w:hint="eastAsia"/>
        </w:rPr>
        <w:t>。</w:t>
      </w:r>
      <w:r>
        <w:t>性能評価では</w:t>
      </w:r>
      <w:r>
        <w:t>3</w:t>
      </w:r>
      <w:r>
        <w:t>つのネットワークトポロジーを用い</w:t>
      </w:r>
      <w:r>
        <w:rPr>
          <w:rFonts w:hint="eastAsia"/>
        </w:rPr>
        <w:t>た。</w:t>
      </w:r>
      <w:r w:rsidR="00DC441C">
        <w:t>ネットワーク</w:t>
      </w:r>
      <w:proofErr w:type="spellStart"/>
      <w:r w:rsidR="00DC441C">
        <w:t>a,b</w:t>
      </w:r>
      <w:proofErr w:type="spellEnd"/>
      <w:r w:rsidR="00DC441C">
        <w:t>は対象</w:t>
      </w:r>
      <w:r w:rsidR="00DC441C">
        <w:rPr>
          <w:rFonts w:hint="eastAsia"/>
        </w:rPr>
        <w:t>、</w:t>
      </w:r>
      <w:r w:rsidR="00DC441C">
        <w:t>c</w:t>
      </w:r>
      <w:r w:rsidR="00DC441C">
        <w:t>は非対称</w:t>
      </w:r>
      <w:r w:rsidR="00DC441C">
        <w:rPr>
          <w:rFonts w:hint="eastAsia"/>
        </w:rPr>
        <w:t>と</w:t>
      </w:r>
      <w:r w:rsidR="00DC441C">
        <w:t>なっている。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 xml:space="preserve">k = 1,2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154BFB">
        <w:rPr>
          <w:rFonts w:hint="eastAsia"/>
          <w:spacing w:val="5"/>
          <w:kern w:val="0"/>
          <w:fitText w:val="4515" w:id="1103856642"/>
        </w:rPr>
        <w:t>るのに</w:t>
      </w:r>
      <w:r w:rsidR="00636FB9" w:rsidRPr="00154BFB">
        <w:rPr>
          <w:spacing w:val="5"/>
          <w:kern w:val="0"/>
          <w:fitText w:val="4515" w:id="1103856642"/>
        </w:rPr>
        <w:t>必要な観測パス</w:t>
      </w:r>
      <w:r w:rsidR="00636FB9" w:rsidRPr="00154BFB">
        <w:rPr>
          <w:rFonts w:hint="eastAsia"/>
          <w:spacing w:val="5"/>
          <w:kern w:val="0"/>
          <w:fitText w:val="4515" w:id="1103856642"/>
        </w:rPr>
        <w:t>の</w:t>
      </w:r>
      <w:r w:rsidR="00636FB9" w:rsidRPr="00154BFB">
        <w:rPr>
          <w:spacing w:val="5"/>
          <w:kern w:val="0"/>
          <w:fitText w:val="4515" w:id="1103856642"/>
        </w:rPr>
        <w:t>数</w:t>
      </w:r>
      <w:r w:rsidR="001F66B4" w:rsidRPr="00154BFB">
        <w:rPr>
          <w:rFonts w:hint="eastAsia"/>
          <w:spacing w:val="5"/>
          <w:kern w:val="0"/>
          <w:fitText w:val="4515" w:id="1103856642"/>
        </w:rPr>
        <w:t>をプログラムで</w:t>
      </w:r>
      <w:r w:rsidR="001F66B4" w:rsidRPr="00154BFB">
        <w:rPr>
          <w:spacing w:val="5"/>
          <w:kern w:val="0"/>
          <w:fitText w:val="4515" w:id="1103856642"/>
        </w:rPr>
        <w:t>求めた</w:t>
      </w:r>
      <w:r w:rsidR="001F66B4" w:rsidRPr="00154BFB">
        <w:rPr>
          <w:rFonts w:hint="eastAsia"/>
          <w:spacing w:val="-14"/>
          <w:kern w:val="0"/>
          <w:fitText w:val="4515" w:id="1103856642"/>
        </w:rPr>
        <w:t>。</w:t>
      </w:r>
    </w:p>
    <w:p w14:paraId="6809CE6D" w14:textId="77777777" w:rsidR="00576306" w:rsidRDefault="00576306">
      <w:pPr>
        <w:pStyle w:val="ae"/>
        <w:rPr>
          <w:rFonts w:hint="eastAsia"/>
        </w:rPr>
      </w:pPr>
    </w:p>
    <w:p w14:paraId="32C98E3C" w14:textId="77777777" w:rsidR="00576306" w:rsidRDefault="00576306">
      <w:pPr>
        <w:pStyle w:val="ae"/>
        <w:rPr>
          <w:rFonts w:hint="eastAsia"/>
        </w:rPr>
      </w:pPr>
    </w:p>
    <w:p w14:paraId="0AC6DA8C" w14:textId="77777777" w:rsidR="0083670E" w:rsidRDefault="0083670E">
      <w:pPr>
        <w:pStyle w:val="ae"/>
      </w:pPr>
    </w:p>
    <w:p w14:paraId="09BAE06A" w14:textId="77777777" w:rsidR="0083670E" w:rsidRDefault="0083670E">
      <w:pPr>
        <w:pStyle w:val="ae"/>
      </w:pPr>
    </w:p>
    <w:p w14:paraId="49325E35" w14:textId="77777777" w:rsidR="00576306" w:rsidRDefault="00576306">
      <w:pPr>
        <w:pStyle w:val="ae"/>
      </w:pPr>
    </w:p>
    <w:p w14:paraId="47BE2139" w14:textId="77777777" w:rsidR="00154BFB" w:rsidRDefault="00154BFB">
      <w:pPr>
        <w:pStyle w:val="ae"/>
        <w:rPr>
          <w:rFonts w:hint="eastAsia"/>
        </w:rPr>
      </w:pPr>
    </w:p>
    <w:p w14:paraId="7F218579" w14:textId="77777777" w:rsidR="005F0129" w:rsidRDefault="005F0129">
      <w:pPr>
        <w:pStyle w:val="ae"/>
      </w:pPr>
    </w:p>
    <w:p w14:paraId="440A77F4" w14:textId="77777777" w:rsidR="00A43D60" w:rsidRDefault="00A43D60">
      <w:pPr>
        <w:pStyle w:val="ae"/>
      </w:pPr>
    </w:p>
    <w:p w14:paraId="60A8B55D" w14:textId="77777777" w:rsidR="000C76B1" w:rsidRPr="0076199C" w:rsidRDefault="0076199C">
      <w:pPr>
        <w:pStyle w:val="ae"/>
        <w:rPr>
          <w:sz w:val="20"/>
        </w:rPr>
      </w:pPr>
      <w:r>
        <w:rPr>
          <w:sz w:val="20"/>
        </w:rPr>
        <w:t xml:space="preserve">       </w:t>
      </w:r>
      <w:r>
        <w:rPr>
          <w:rFonts w:hint="eastAsia"/>
          <w:sz w:val="20"/>
        </w:rPr>
        <w:t>初期状態</w:t>
      </w:r>
      <w:r w:rsidRPr="0076199C">
        <w:rPr>
          <w:sz w:val="20"/>
        </w:rPr>
        <w:t xml:space="preserve">   </w:t>
      </w:r>
      <w:r w:rsidR="00DD2EF4">
        <w:rPr>
          <w:sz w:val="20"/>
        </w:rPr>
        <w:t xml:space="preserve">     </w:t>
      </w:r>
      <w:r w:rsidR="00DD2EF4">
        <w:rPr>
          <w:sz w:val="20"/>
        </w:rPr>
        <w:t>初期観測パス</w:t>
      </w:r>
      <w:r w:rsidR="00DD2EF4">
        <w:rPr>
          <w:rFonts w:hint="eastAsia"/>
          <w:sz w:val="20"/>
        </w:rPr>
        <w:t>による</w:t>
      </w:r>
      <w:r w:rsidR="00DD2EF4">
        <w:rPr>
          <w:sz w:val="20"/>
        </w:rPr>
        <w:t>観測</w:t>
      </w:r>
    </w:p>
    <w:p w14:paraId="434295F0" w14:textId="77777777" w:rsidR="0076199C" w:rsidRDefault="00A43D60">
      <w:pPr>
        <w:pStyle w:val="ae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2114B21" wp14:editId="618DA513">
            <wp:simplePos x="0" y="0"/>
            <wp:positionH relativeFrom="column">
              <wp:posOffset>1829503</wp:posOffset>
            </wp:positionH>
            <wp:positionV relativeFrom="paragraph">
              <wp:posOffset>137864</wp:posOffset>
            </wp:positionV>
            <wp:extent cx="763973" cy="1185476"/>
            <wp:effectExtent l="0" t="0" r="0" b="8890"/>
            <wp:wrapNone/>
            <wp:docPr id="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65" cy="118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6363D760" wp14:editId="084A741E">
            <wp:simplePos x="0" y="0"/>
            <wp:positionH relativeFrom="column">
              <wp:posOffset>349250</wp:posOffset>
            </wp:positionH>
            <wp:positionV relativeFrom="paragraph">
              <wp:posOffset>140335</wp:posOffset>
            </wp:positionV>
            <wp:extent cx="777875" cy="1193800"/>
            <wp:effectExtent l="0" t="0" r="0" b="0"/>
            <wp:wrapNone/>
            <wp:docPr id="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EFA44" w14:textId="77777777" w:rsidR="000C76B1" w:rsidRDefault="000C76B1">
      <w:pPr>
        <w:pStyle w:val="ae"/>
      </w:pPr>
    </w:p>
    <w:p w14:paraId="5E53F9FD" w14:textId="77777777" w:rsidR="000C76B1" w:rsidRDefault="000C76B1">
      <w:pPr>
        <w:pStyle w:val="ae"/>
      </w:pPr>
    </w:p>
    <w:p w14:paraId="56AA3F58" w14:textId="77777777" w:rsidR="000C76B1" w:rsidRDefault="000C76B1">
      <w:pPr>
        <w:pStyle w:val="ae"/>
      </w:pPr>
    </w:p>
    <w:p w14:paraId="5C4CE40A" w14:textId="77777777" w:rsidR="000C76B1" w:rsidRDefault="000C76B1">
      <w:pPr>
        <w:pStyle w:val="ae"/>
      </w:pPr>
    </w:p>
    <w:p w14:paraId="0CD54201" w14:textId="77777777" w:rsidR="000C76B1" w:rsidRDefault="000C76B1">
      <w:pPr>
        <w:pStyle w:val="ae"/>
      </w:pPr>
    </w:p>
    <w:p w14:paraId="6C51E931" w14:textId="77777777" w:rsidR="000C76B1" w:rsidRDefault="000C76B1">
      <w:pPr>
        <w:pStyle w:val="ae"/>
      </w:pPr>
    </w:p>
    <w:p w14:paraId="1D6BEBEC" w14:textId="77777777" w:rsidR="000C76B1" w:rsidRDefault="000C76B1">
      <w:pPr>
        <w:pStyle w:val="ae"/>
      </w:pPr>
    </w:p>
    <w:p w14:paraId="50467E98" w14:textId="77777777" w:rsidR="0076199C" w:rsidRDefault="0076199C">
      <w:pPr>
        <w:pStyle w:val="ae"/>
      </w:pPr>
    </w:p>
    <w:p w14:paraId="3B738076" w14:textId="77777777" w:rsidR="00DD2EF4" w:rsidRDefault="00DD2EF4">
      <w:pPr>
        <w:pStyle w:val="ae"/>
      </w:pPr>
      <w:r>
        <w:t xml:space="preserve">   </w:t>
      </w:r>
      <w:r w:rsidRPr="00DD2EF4">
        <w:rPr>
          <w:sz w:val="20"/>
        </w:rPr>
        <w:t>追加パスに</w:t>
      </w:r>
      <w:r w:rsidRPr="00DD2EF4">
        <w:rPr>
          <w:rFonts w:hint="eastAsia"/>
          <w:sz w:val="20"/>
        </w:rPr>
        <w:t>よる</w:t>
      </w:r>
      <w:r w:rsidRPr="00DD2EF4">
        <w:rPr>
          <w:sz w:val="20"/>
        </w:rPr>
        <w:t>観測</w:t>
      </w:r>
      <w:r>
        <w:rPr>
          <w:sz w:val="20"/>
        </w:rPr>
        <w:t xml:space="preserve">         </w:t>
      </w:r>
      <w:r>
        <w:rPr>
          <w:sz w:val="20"/>
        </w:rPr>
        <w:t>故障リンク検出</w:t>
      </w:r>
    </w:p>
    <w:p w14:paraId="5913F047" w14:textId="77777777" w:rsidR="0076199C" w:rsidRPr="00DD2EF4" w:rsidRDefault="0076199C" w:rsidP="0076199C">
      <w:pPr>
        <w:pStyle w:val="ae"/>
        <w:jc w:val="center"/>
        <w:rPr>
          <w:rFonts w:ascii="MS PGothic" w:eastAsia="MS PGothic" w:hAnsi="MS PGothic"/>
        </w:rPr>
      </w:pPr>
      <w:r w:rsidRPr="00DD2EF4">
        <w:rPr>
          <w:rFonts w:ascii="MS PGothic" w:eastAsia="MS PGothic" w:hAnsi="MS PGothic"/>
        </w:rPr>
        <w:t>図1. 故障</w:t>
      </w:r>
      <w:r w:rsidRPr="00DD2EF4">
        <w:rPr>
          <w:rFonts w:ascii="MS PGothic" w:eastAsia="MS PGothic" w:hAnsi="MS PGothic" w:hint="eastAsia"/>
        </w:rPr>
        <w:t>リンク</w:t>
      </w:r>
      <w:r w:rsidRPr="00DD2EF4">
        <w:rPr>
          <w:rFonts w:ascii="MS PGothic" w:eastAsia="MS PGothic" w:hAnsi="MS PGothic"/>
        </w:rPr>
        <w:t>検出の</w:t>
      </w:r>
      <w:r w:rsidRPr="00DD2EF4">
        <w:rPr>
          <w:rFonts w:ascii="MS PGothic" w:eastAsia="MS PGothic" w:hAnsi="MS PGothic" w:hint="eastAsia"/>
        </w:rPr>
        <w:t>流れ</w:t>
      </w:r>
    </w:p>
    <w:p w14:paraId="305FAD1C" w14:textId="18A5D063" w:rsidR="0083670E" w:rsidRPr="00EE74FD" w:rsidRDefault="00DD2EF4" w:rsidP="00496EDB">
      <w:pPr>
        <w:pStyle w:val="ae"/>
        <w:jc w:val="center"/>
        <w:rPr>
          <w:rFonts w:ascii="MS PGothic" w:eastAsia="MS PGothic" w:hAnsi="MS PGothic"/>
        </w:rPr>
      </w:pPr>
      <w:r w:rsidRPr="00EE74FD">
        <w:rPr>
          <w:rFonts w:ascii="MS PGothic" w:eastAsia="MS PGothic" w:hAnsi="MS PGothic"/>
        </w:rPr>
        <w:t>表１. 性能評価</w:t>
      </w:r>
      <w:r w:rsidRPr="00EE74FD">
        <w:rPr>
          <w:rFonts w:ascii="MS PGothic" w:eastAsia="MS PGothic" w:hAnsi="MS PGothic" w:hint="eastAsia"/>
        </w:rPr>
        <w:t>の</w:t>
      </w:r>
      <w:r w:rsidRPr="00EE74FD">
        <w:rPr>
          <w:rFonts w:ascii="MS PGothic" w:eastAsia="MS PGothic" w:hAnsi="MS PGothic"/>
        </w:rPr>
        <w:t>結果</w:t>
      </w:r>
    </w:p>
    <w:p w14:paraId="2EC38FC6" w14:textId="22123542" w:rsidR="0083670E" w:rsidRDefault="00636FB9">
      <w:pPr>
        <w:pStyle w:val="ae"/>
      </w:pPr>
      <w:r>
        <w:rPr>
          <w:noProof/>
        </w:rPr>
        <w:drawing>
          <wp:inline distT="0" distB="0" distL="0" distR="0" wp14:anchorId="2F108E60" wp14:editId="7B9F4706">
            <wp:extent cx="2877820" cy="1277620"/>
            <wp:effectExtent l="0" t="0" r="0" b="0"/>
            <wp:docPr id="2" name="図 2" descr="../結果集計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59A5" w14:textId="5A8BDF23" w:rsidR="001F66B4" w:rsidRDefault="00154BFB">
      <w:pPr>
        <w:pStyle w:val="ae"/>
        <w:rPr>
          <w:rFonts w:hint="eastAsia"/>
        </w:rPr>
      </w:pPr>
      <w:r>
        <w:rPr>
          <w:rFonts w:hint="eastAsia"/>
        </w:rPr>
        <w:t xml:space="preserve">　</w:t>
      </w:r>
      <w:r>
        <w:t>性能評価の指数</w:t>
      </w:r>
      <w:r>
        <w:rPr>
          <w:rFonts w:hint="eastAsia"/>
        </w:rPr>
        <w:t>として</w:t>
      </w:r>
      <w:r>
        <w:t>、故障リンクの</w:t>
      </w:r>
      <w:r>
        <w:rPr>
          <w:rFonts w:hint="eastAsia"/>
        </w:rPr>
        <w:t>全ての組み合わせに対して得られたパス数の</w:t>
      </w:r>
      <w:r>
        <w:t>平均、最大</w:t>
      </w:r>
      <w:r>
        <w:rPr>
          <w:rFonts w:hint="eastAsia"/>
        </w:rPr>
        <w:t>、</w:t>
      </w:r>
      <w:r>
        <w:t>分散を用いた。また、</w:t>
      </w:r>
      <w:r>
        <w:rPr>
          <w:rFonts w:hint="eastAsia"/>
        </w:rPr>
        <w:t>どの</w:t>
      </w:r>
      <w:r>
        <w:t>トポロジーにおいても</w:t>
      </w:r>
      <w:r>
        <w:rPr>
          <w:rFonts w:hint="eastAsia"/>
        </w:rPr>
        <w:t>故障リンク</w:t>
      </w:r>
      <w:r>
        <w:t>候補集合を</w:t>
      </w:r>
      <w:r>
        <w:t>0</w:t>
      </w:r>
      <w:r>
        <w:t>にできない場合</w:t>
      </w:r>
      <w:r>
        <w:rPr>
          <w:rFonts w:hint="eastAsia"/>
        </w:rPr>
        <w:t>が</w:t>
      </w:r>
      <w:r>
        <w:t>あるが、候補集合を</w:t>
      </w:r>
      <w:r>
        <w:rPr>
          <w:rFonts w:hint="eastAsia"/>
        </w:rPr>
        <w:t>これ</w:t>
      </w:r>
      <w:r>
        <w:t>以上小さく</w:t>
      </w:r>
      <w:r>
        <w:rPr>
          <w:rFonts w:hint="eastAsia"/>
        </w:rPr>
        <w:t>できない</w:t>
      </w:r>
      <w:r>
        <w:t>と</w:t>
      </w:r>
      <w:r>
        <w:rPr>
          <w:rFonts w:hint="eastAsia"/>
        </w:rPr>
        <w:t>分かった時点での</w:t>
      </w:r>
      <w:r>
        <w:t>パス数</w:t>
      </w:r>
      <w:r>
        <w:rPr>
          <w:rFonts w:hint="eastAsia"/>
        </w:rPr>
        <w:t>を</w:t>
      </w:r>
      <w:r>
        <w:t>用いている</w:t>
      </w:r>
      <w:r>
        <w:rPr>
          <w:rFonts w:hint="eastAsia"/>
        </w:rPr>
        <w:t>。</w:t>
      </w:r>
    </w:p>
    <w:p w14:paraId="1F6F61B1" w14:textId="77777777" w:rsidR="0083670E" w:rsidRDefault="0083670E" w:rsidP="002C6F22">
      <w:pPr>
        <w:pStyle w:val="1"/>
      </w:pPr>
      <w:r>
        <w:rPr>
          <w:rFonts w:hint="eastAsia"/>
        </w:rPr>
        <w:t>４．結　論</w:t>
      </w:r>
      <w:r w:rsidR="002C6F22">
        <w:rPr>
          <w:rFonts w:hint="eastAsia"/>
        </w:rPr>
        <w:t xml:space="preserve"> </w:t>
      </w:r>
    </w:p>
    <w:p w14:paraId="0F039713" w14:textId="5A9AA95C" w:rsidR="002C6F22" w:rsidRDefault="00154BFB" w:rsidP="002C6F22">
      <w:pPr>
        <w:rPr>
          <w:rFonts w:hint="eastAsia"/>
        </w:rPr>
      </w:pPr>
      <w:r>
        <w:t xml:space="preserve">　</w:t>
      </w:r>
      <w:r>
        <w:rPr>
          <w:rFonts w:hint="eastAsia"/>
        </w:rPr>
        <w:t>あ</w:t>
      </w:r>
    </w:p>
    <w:p w14:paraId="17C76A3A" w14:textId="77777777" w:rsidR="002C6F22" w:rsidRDefault="002C6F22" w:rsidP="002C6F22">
      <w:pPr>
        <w:rPr>
          <w:rFonts w:ascii="MS PGothic" w:eastAsia="MS PGothic" w:hAnsi="MS PGothic"/>
        </w:rPr>
      </w:pPr>
    </w:p>
    <w:p w14:paraId="584300FF" w14:textId="77777777" w:rsidR="002C6F22" w:rsidRDefault="002C6F22" w:rsidP="002C6F22">
      <w:pPr>
        <w:rPr>
          <w:rFonts w:ascii="MS PGothic" w:eastAsia="MS PGothic" w:hAnsi="MS PGothic"/>
        </w:rPr>
      </w:pPr>
    </w:p>
    <w:p w14:paraId="2567A4A0" w14:textId="77777777" w:rsidR="00576306" w:rsidRDefault="00576306" w:rsidP="002C6F22">
      <w:pPr>
        <w:rPr>
          <w:rFonts w:ascii="MS PGothic" w:eastAsia="MS PGothic" w:hAnsi="MS PGothic"/>
        </w:rPr>
      </w:pPr>
    </w:p>
    <w:p w14:paraId="42FC32DB" w14:textId="77777777" w:rsidR="00154BFB" w:rsidRDefault="00154BFB" w:rsidP="002C6F22">
      <w:pPr>
        <w:rPr>
          <w:rFonts w:ascii="MS PGothic" w:eastAsia="MS PGothic" w:hAnsi="MS PGothic" w:hint="eastAsia"/>
        </w:rPr>
      </w:pPr>
      <w:bookmarkStart w:id="0" w:name="_GoBack"/>
      <w:bookmarkEnd w:id="0"/>
    </w:p>
    <w:p w14:paraId="1E554B31" w14:textId="77777777" w:rsidR="00576306" w:rsidRDefault="00576306" w:rsidP="002C6F22">
      <w:pPr>
        <w:rPr>
          <w:rFonts w:ascii="MS PGothic" w:eastAsia="MS PGothic" w:hAnsi="MS PGothic" w:hint="eastAsia"/>
        </w:rPr>
      </w:pP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2874B282" w:rsidR="0083670E" w:rsidRDefault="00A43D60" w:rsidP="00636FB9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5F7A706" wp14:editId="18CF64F4">
                <wp:simplePos x="0" y="0"/>
                <wp:positionH relativeFrom="column">
                  <wp:posOffset>3733800</wp:posOffset>
                </wp:positionH>
                <wp:positionV relativeFrom="paragraph">
                  <wp:posOffset>5629275</wp:posOffset>
                </wp:positionV>
                <wp:extent cx="1866900" cy="1600200"/>
                <wp:effectExtent l="0" t="0" r="0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0D6B6" w14:textId="77777777" w:rsidR="0083670E" w:rsidRDefault="0083670E">
                            <w:r>
                              <w:rPr>
                                <w:rFonts w:hint="eastAsia"/>
                              </w:rPr>
                              <w:t>ページ設定の余白</w:t>
                            </w:r>
                          </w:p>
                          <w:p w14:paraId="0C79BA25" w14:textId="77777777" w:rsidR="0083670E" w:rsidRDefault="0083670E">
                            <w:r>
                              <w:rPr>
                                <w:rFonts w:hint="eastAsia"/>
                              </w:rPr>
                              <w:t xml:space="preserve">　上下左右　</w:t>
                            </w:r>
                            <w:r>
                              <w:rPr>
                                <w:rFonts w:hint="eastAsia"/>
                              </w:rPr>
                              <w:t>20mm</w:t>
                            </w:r>
                          </w:p>
                          <w:p w14:paraId="34E6CF7F" w14:textId="77777777" w:rsidR="0083670E" w:rsidRDefault="0083670E"/>
                          <w:p w14:paraId="15B3127F" w14:textId="77777777" w:rsidR="0083670E" w:rsidRDefault="0083670E">
                            <w:r>
                              <w:rPr>
                                <w:rFonts w:hint="eastAsia"/>
                              </w:rPr>
                              <w:t>段組みの間隔</w:t>
                            </w:r>
                          </w:p>
                          <w:p w14:paraId="11D954CA" w14:textId="77777777" w:rsidR="0083670E" w:rsidRDefault="0083670E">
                            <w:r>
                              <w:rPr>
                                <w:rFonts w:hint="eastAsia"/>
                              </w:rPr>
                              <w:t xml:space="preserve">　（中央）　</w:t>
                            </w:r>
                            <w:r>
                              <w:rPr>
                                <w:rFonts w:hint="eastAsia"/>
                              </w:rPr>
                              <w:t>10mm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7A70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5" o:spid="_x0000_s1026" type="#_x0000_t202" style="position:absolute;left:0;text-align:left;margin-left:294pt;margin-top:443.25pt;width:147pt;height:12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" o:allowincell="f" strokecolor="gray" strokeweight="6pt">
                <v:textbox inset="5mm,5mm,5mm,5mm">
                  <w:txbxContent>
                    <w:p w14:paraId="0240D6B6" w14:textId="77777777" w:rsidR="0083670E" w:rsidRDefault="008367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ページ設定の余白</w:t>
                      </w:r>
                    </w:p>
                    <w:p w14:paraId="0C79BA25" w14:textId="77777777" w:rsidR="0083670E" w:rsidRDefault="008367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上下左右　</w:t>
                      </w:r>
                      <w:r>
                        <w:rPr>
                          <w:rFonts w:hint="eastAsia"/>
                        </w:rPr>
                        <w:t>20mm</w:t>
                      </w:r>
                    </w:p>
                    <w:p w14:paraId="34E6CF7F" w14:textId="77777777" w:rsidR="0083670E" w:rsidRDefault="0083670E">
                      <w:pPr>
                        <w:rPr>
                          <w:rFonts w:hint="eastAsia"/>
                        </w:rPr>
                      </w:pPr>
                    </w:p>
                    <w:p w14:paraId="15B3127F" w14:textId="77777777" w:rsidR="0083670E" w:rsidRDefault="008367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段組みの間隔</w:t>
                      </w:r>
                    </w:p>
                    <w:p w14:paraId="11D954CA" w14:textId="77777777" w:rsidR="0083670E" w:rsidRDefault="008367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（中央）　</w:t>
                      </w:r>
                      <w:r>
                        <w:rPr>
                          <w:rFonts w:hint="eastAsia"/>
                        </w:rPr>
                        <w:t>10mm</w:t>
                      </w:r>
                    </w:p>
                  </w:txbxContent>
                </v:textbox>
              </v:shape>
            </w:pict>
          </mc:Fallback>
        </mc:AlternateContent>
      </w:r>
      <w:r w:rsidR="0083670E">
        <w:rPr>
          <w:rFonts w:hint="eastAsia"/>
        </w:rPr>
        <w:t>[1]</w:t>
      </w:r>
      <w:r w:rsidR="0083670E"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 w:rsidR="0083670E">
        <w:rPr>
          <w:rFonts w:hint="eastAsia"/>
        </w:rPr>
        <w:t xml:space="preserve">, </w:t>
      </w:r>
      <w:r w:rsidR="0083670E">
        <w:t>“</w:t>
      </w:r>
      <w:r w:rsidR="007E350C">
        <w:t>適応的</w:t>
      </w:r>
      <w:r w:rsidR="007E350C">
        <w:rPr>
          <w:rFonts w:hint="eastAsia"/>
        </w:rPr>
        <w:t>論理型</w:t>
      </w:r>
      <w:r w:rsidR="007E350C">
        <w:t>ネットワークトモグラフィにおける初期観測パス選択</w:t>
      </w:r>
      <w:r w:rsidR="007E350C">
        <w:rPr>
          <w:rFonts w:hint="eastAsia"/>
        </w:rPr>
        <w:t>に関する検討</w:t>
      </w:r>
      <w:r w:rsidR="0083670E">
        <w:t>”</w:t>
      </w:r>
      <w:r w:rsidR="007E350C">
        <w:t>,</w:t>
      </w:r>
      <w:r w:rsidR="0083670E">
        <w:rPr>
          <w:rFonts w:hint="eastAsia"/>
        </w:rPr>
        <w:t xml:space="preserve"> </w:t>
      </w:r>
      <w:r w:rsidR="007E350C">
        <w:rPr>
          <w:rFonts w:hint="eastAsia"/>
        </w:rPr>
        <w:t>信学技報</w:t>
      </w:r>
      <w:r w:rsidR="0083670E">
        <w:rPr>
          <w:rFonts w:hint="eastAsia"/>
        </w:rPr>
        <w:t xml:space="preserve">, </w:t>
      </w:r>
      <w:r w:rsidR="007E350C">
        <w:rPr>
          <w:rFonts w:hint="eastAsia"/>
        </w:rPr>
        <w:t>vol.114</w:t>
      </w:r>
      <w:r w:rsidR="0083670E">
        <w:rPr>
          <w:rFonts w:hint="eastAsia"/>
        </w:rPr>
        <w:t xml:space="preserve">, </w:t>
      </w:r>
      <w:r w:rsidR="007E350C">
        <w:rPr>
          <w:rFonts w:hint="eastAsia"/>
        </w:rPr>
        <w:t>No.209</w:t>
      </w:r>
      <w:r w:rsidR="0083670E">
        <w:rPr>
          <w:rFonts w:hint="eastAsia"/>
        </w:rPr>
        <w:t>,</w:t>
      </w:r>
      <w:r w:rsidR="007E350C">
        <w:t>CQ2014-65</w:t>
      </w:r>
      <w:r w:rsidR="0083670E">
        <w:rPr>
          <w:rFonts w:hint="eastAsia"/>
        </w:rPr>
        <w:t>.</w:t>
      </w:r>
      <w:r w:rsidR="007E350C">
        <w:t>pp.147-152</w:t>
      </w:r>
      <w:r w:rsidR="0083670E">
        <w:rPr>
          <w:rFonts w:hint="eastAsia"/>
        </w:rPr>
        <w:t xml:space="preserve">, </w:t>
      </w:r>
      <w:r w:rsidR="007E350C">
        <w:rPr>
          <w:rFonts w:hint="eastAsia"/>
        </w:rPr>
        <w:t>Sep.2014</w:t>
      </w:r>
      <w:r w:rsidR="007E350C">
        <w:t>.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2CB9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A0CD9"/>
    <w:rsid w:val="000C115F"/>
    <w:rsid w:val="000C76B1"/>
    <w:rsid w:val="00101D89"/>
    <w:rsid w:val="00107CDB"/>
    <w:rsid w:val="00154BFB"/>
    <w:rsid w:val="001F66B4"/>
    <w:rsid w:val="002071B3"/>
    <w:rsid w:val="00282DC1"/>
    <w:rsid w:val="002B7636"/>
    <w:rsid w:val="002C6F22"/>
    <w:rsid w:val="00412D64"/>
    <w:rsid w:val="0044539A"/>
    <w:rsid w:val="004751BD"/>
    <w:rsid w:val="00496EDB"/>
    <w:rsid w:val="004A48D9"/>
    <w:rsid w:val="00576306"/>
    <w:rsid w:val="00596C80"/>
    <w:rsid w:val="005A459B"/>
    <w:rsid w:val="005F0129"/>
    <w:rsid w:val="00636FB9"/>
    <w:rsid w:val="00754DDD"/>
    <w:rsid w:val="0076199C"/>
    <w:rsid w:val="00787669"/>
    <w:rsid w:val="007E350C"/>
    <w:rsid w:val="0080663B"/>
    <w:rsid w:val="00826428"/>
    <w:rsid w:val="0083670E"/>
    <w:rsid w:val="0086582D"/>
    <w:rsid w:val="008839EA"/>
    <w:rsid w:val="00897CC3"/>
    <w:rsid w:val="00961F53"/>
    <w:rsid w:val="009662FA"/>
    <w:rsid w:val="00A43D60"/>
    <w:rsid w:val="00B76A44"/>
    <w:rsid w:val="00C35C7F"/>
    <w:rsid w:val="00C77778"/>
    <w:rsid w:val="00D379C7"/>
    <w:rsid w:val="00D4418A"/>
    <w:rsid w:val="00D636B6"/>
    <w:rsid w:val="00DA475D"/>
    <w:rsid w:val="00DC441C"/>
    <w:rsid w:val="00DD2EF4"/>
    <w:rsid w:val="00EE0A2C"/>
    <w:rsid w:val="00EE237E"/>
    <w:rsid w:val="00EE74FD"/>
    <w:rsid w:val="00F56166"/>
    <w:rsid w:val="00F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06E32F-7014-094F-A3BA-26C4197B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3</cp:revision>
  <cp:lastPrinted>1999-01-18T09:47:00Z</cp:lastPrinted>
  <dcterms:created xsi:type="dcterms:W3CDTF">2016-01-25T02:59:00Z</dcterms:created>
  <dcterms:modified xsi:type="dcterms:W3CDTF">2016-01-25T05:17:00Z</dcterms:modified>
</cp:coreProperties>
</file>