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E56A624" w:rsidR="00EF7E32" w:rsidRDefault="002D5605" w:rsidP="273B09E8">
      <w:pPr>
        <w:pStyle w:val="Title"/>
      </w:pPr>
      <w:r>
        <w:t>Musical Display Board</w:t>
      </w:r>
    </w:p>
    <w:p w14:paraId="3C50119E" w14:textId="3E1A7F47" w:rsidR="273B09E8" w:rsidRDefault="273B09E8" w:rsidP="273B09E8"/>
    <w:p w14:paraId="0BD8F765" w14:textId="2CD04B1C" w:rsidR="5F342A95" w:rsidRDefault="5F342A95" w:rsidP="273B09E8">
      <w:pPr>
        <w:rPr>
          <w:b/>
          <w:bCs/>
        </w:rPr>
      </w:pPr>
      <w:r w:rsidRPr="71B4AB2D">
        <w:rPr>
          <w:b/>
          <w:bCs/>
        </w:rPr>
        <w:t xml:space="preserve">Practical </w:t>
      </w:r>
      <w:r w:rsidR="002D5605">
        <w:t>2</w:t>
      </w:r>
    </w:p>
    <w:p w14:paraId="29ECB1BD" w14:textId="14BD6424" w:rsidR="4E0CA7E0" w:rsidRDefault="4E0CA7E0" w:rsidP="273B09E8">
      <w:r w:rsidRPr="273B09E8">
        <w:rPr>
          <w:b/>
          <w:bCs/>
        </w:rPr>
        <w:t xml:space="preserve">Student Number: </w:t>
      </w:r>
      <w:r w:rsidR="002D5605">
        <w:t>170005748</w:t>
      </w:r>
    </w:p>
    <w:p w14:paraId="28EB9BC1" w14:textId="48F37500" w:rsidR="4E0CA7E0" w:rsidRDefault="4E0CA7E0" w:rsidP="273B09E8">
      <w:r w:rsidRPr="273B09E8">
        <w:rPr>
          <w:b/>
          <w:bCs/>
        </w:rPr>
        <w:t xml:space="preserve">Student Name: </w:t>
      </w:r>
      <w:r w:rsidR="002D5605">
        <w:t>Calum Davison Bowden</w:t>
      </w:r>
    </w:p>
    <w:p w14:paraId="21CC6FD7" w14:textId="1D13A009" w:rsidR="273B09E8" w:rsidRDefault="273B09E8" w:rsidP="273B09E8">
      <w:pPr>
        <w:spacing w:line="276" w:lineRule="auto"/>
        <w:rPr>
          <w:rFonts w:ascii="Calibri" w:eastAsia="Calibri" w:hAnsi="Calibri" w:cs="Calibri"/>
          <w:b/>
          <w:bCs/>
          <w:sz w:val="26"/>
          <w:szCs w:val="26"/>
        </w:rPr>
      </w:pPr>
    </w:p>
    <w:p w14:paraId="3C56731D" w14:textId="1A97F071" w:rsidR="74685C1F" w:rsidRDefault="74685C1F" w:rsidP="273B09E8">
      <w:pPr>
        <w:spacing w:line="276" w:lineRule="auto"/>
      </w:pPr>
      <w:r w:rsidRPr="273B09E8">
        <w:rPr>
          <w:rFonts w:ascii="Calibri" w:eastAsia="Calibri" w:hAnsi="Calibri" w:cs="Calibri"/>
          <w:b/>
          <w:bCs/>
          <w:sz w:val="26"/>
          <w:szCs w:val="26"/>
        </w:rPr>
        <w:t>Abstract</w:t>
      </w:r>
      <w:r w:rsidR="728F638D" w:rsidRPr="273B09E8">
        <w:rPr>
          <w:rFonts w:ascii="Calibri" w:eastAsia="Calibri" w:hAnsi="Calibri" w:cs="Calibri"/>
          <w:b/>
          <w:bCs/>
          <w:sz w:val="26"/>
          <w:szCs w:val="26"/>
        </w:rPr>
        <w:t xml:space="preserve"> </w:t>
      </w:r>
      <w:r w:rsidR="728F638D" w:rsidRPr="273B09E8">
        <w:rPr>
          <w:rFonts w:ascii="Calibri" w:eastAsia="Calibri" w:hAnsi="Calibri" w:cs="Calibri"/>
          <w:sz w:val="26"/>
          <w:szCs w:val="26"/>
        </w:rPr>
        <w:t>(max</w:t>
      </w:r>
      <w:r w:rsidR="6C28CD29" w:rsidRPr="273B09E8">
        <w:rPr>
          <w:rFonts w:ascii="Calibri" w:eastAsia="Calibri" w:hAnsi="Calibri" w:cs="Calibri"/>
          <w:sz w:val="26"/>
          <w:szCs w:val="26"/>
        </w:rPr>
        <w:t xml:space="preserve">imum </w:t>
      </w:r>
      <w:r w:rsidR="728F638D" w:rsidRPr="273B09E8">
        <w:rPr>
          <w:rFonts w:ascii="Calibri" w:eastAsia="Calibri" w:hAnsi="Calibri" w:cs="Calibri"/>
          <w:sz w:val="26"/>
          <w:szCs w:val="26"/>
        </w:rPr>
        <w:t>100 words)</w:t>
      </w:r>
    </w:p>
    <w:p w14:paraId="2D6B8C5C" w14:textId="37C0B819" w:rsidR="4E0CA7E0" w:rsidRDefault="002D5605" w:rsidP="273B09E8">
      <w:r>
        <w:t>This project aims to create a device which is interactable with minimum physical input as a result of COVID-safe interactions. Photoresistors are used to detect input from the user</w:t>
      </w:r>
      <w:r w:rsidR="00E96C30">
        <w:t xml:space="preserve"> and create sound</w:t>
      </w:r>
      <w:r w:rsidR="004A469A">
        <w:t>,</w:t>
      </w:r>
      <w:r w:rsidR="00E96C30">
        <w:t xml:space="preserve"> </w:t>
      </w:r>
      <w:proofErr w:type="gramStart"/>
      <w:r w:rsidR="00E96C30">
        <w:t>similar to</w:t>
      </w:r>
      <w:proofErr w:type="gramEnd"/>
      <w:r w:rsidR="00E96C30">
        <w:t xml:space="preserve"> a Theremin. The sounds made can then be mixed using a simple mixing display and played back to the user.</w:t>
      </w:r>
      <w:r w:rsidR="00D334E6">
        <w:t xml:space="preserve"> The</w:t>
      </w:r>
      <w:r w:rsidR="00650F7C">
        <w:t xml:space="preserve"> intention was to create something that multiple people could contribute to, or just have a play with something a bit different.</w:t>
      </w:r>
    </w:p>
    <w:p w14:paraId="11F56F4D" w14:textId="327C3D93" w:rsidR="273B09E8" w:rsidRDefault="273B09E8" w:rsidP="273B09E8"/>
    <w:p w14:paraId="68EB87D9" w14:textId="1F0AD361" w:rsidR="6DA86689" w:rsidRDefault="003652FA" w:rsidP="273B09E8">
      <w:pPr>
        <w:spacing w:line="276" w:lineRule="auto"/>
      </w:pPr>
      <w:r>
        <w:rPr>
          <w:rFonts w:ascii="Calibri" w:eastAsia="Calibri" w:hAnsi="Calibri" w:cs="Calibri"/>
          <w:noProof/>
          <w:sz w:val="26"/>
          <w:szCs w:val="26"/>
        </w:rPr>
        <w:drawing>
          <wp:anchor distT="0" distB="0" distL="114300" distR="114300" simplePos="0" relativeHeight="251658240" behindDoc="0" locked="0" layoutInCell="1" allowOverlap="1" wp14:anchorId="26E0BDAA" wp14:editId="0998E39F">
            <wp:simplePos x="0" y="0"/>
            <wp:positionH relativeFrom="column">
              <wp:posOffset>-104775</wp:posOffset>
            </wp:positionH>
            <wp:positionV relativeFrom="paragraph">
              <wp:posOffset>243205</wp:posOffset>
            </wp:positionV>
            <wp:extent cx="2857500" cy="2800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2FA">
        <w:rPr>
          <w:rFonts w:ascii="Calibri" w:eastAsia="Calibri" w:hAnsi="Calibri" w:cs="Calibri"/>
          <w:b/>
          <w:bCs/>
          <w:sz w:val="26"/>
          <w:szCs w:val="26"/>
        </w:rPr>
        <w:drawing>
          <wp:anchor distT="0" distB="0" distL="114300" distR="114300" simplePos="0" relativeHeight="251659264" behindDoc="0" locked="0" layoutInCell="1" allowOverlap="1" wp14:anchorId="5070E3FF" wp14:editId="7D5C0042">
            <wp:simplePos x="0" y="0"/>
            <wp:positionH relativeFrom="column">
              <wp:posOffset>2876550</wp:posOffset>
            </wp:positionH>
            <wp:positionV relativeFrom="paragraph">
              <wp:posOffset>186055</wp:posOffset>
            </wp:positionV>
            <wp:extent cx="2695575" cy="28879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2887980"/>
                    </a:xfrm>
                    <a:prstGeom prst="rect">
                      <a:avLst/>
                    </a:prstGeom>
                  </pic:spPr>
                </pic:pic>
              </a:graphicData>
            </a:graphic>
            <wp14:sizeRelH relativeFrom="page">
              <wp14:pctWidth>0</wp14:pctWidth>
            </wp14:sizeRelH>
            <wp14:sizeRelV relativeFrom="page">
              <wp14:pctHeight>0</wp14:pctHeight>
            </wp14:sizeRelV>
          </wp:anchor>
        </w:drawing>
      </w:r>
      <w:r w:rsidR="6DA86689" w:rsidRPr="273B09E8">
        <w:rPr>
          <w:rFonts w:ascii="Calibri" w:eastAsia="Calibri" w:hAnsi="Calibri" w:cs="Calibri"/>
          <w:b/>
          <w:bCs/>
          <w:sz w:val="26"/>
          <w:szCs w:val="26"/>
        </w:rPr>
        <w:t>Interaction Overview</w:t>
      </w:r>
      <w:r w:rsidR="5E8F938A" w:rsidRPr="273B09E8">
        <w:rPr>
          <w:rFonts w:ascii="Calibri" w:eastAsia="Calibri" w:hAnsi="Calibri" w:cs="Calibri"/>
          <w:b/>
          <w:bCs/>
          <w:sz w:val="26"/>
          <w:szCs w:val="26"/>
        </w:rPr>
        <w:t xml:space="preserve"> </w:t>
      </w:r>
      <w:r w:rsidRPr="003652FA">
        <w:rPr>
          <w:noProof/>
        </w:rPr>
        <w:t xml:space="preserve"> </w:t>
      </w:r>
    </w:p>
    <w:p w14:paraId="1DD7DDD3" w14:textId="14A1CDEC" w:rsidR="09831729" w:rsidRDefault="003652FA" w:rsidP="003652FA">
      <w:pPr>
        <w:ind w:left="3600"/>
        <w:jc w:val="center"/>
        <w:rPr>
          <w:b/>
          <w:bCs/>
        </w:rPr>
      </w:pPr>
      <w:r>
        <w:rPr>
          <w:b/>
          <w:bCs/>
        </w:rPr>
        <w:t xml:space="preserve">     </w:t>
      </w:r>
      <w:r w:rsidR="09831729" w:rsidRPr="511A8C43">
        <w:rPr>
          <w:b/>
          <w:bCs/>
        </w:rPr>
        <w:t>Figure 1</w:t>
      </w:r>
    </w:p>
    <w:p w14:paraId="61DA26DA" w14:textId="3510C603" w:rsidR="09831729" w:rsidRDefault="00E96C30" w:rsidP="273B09E8">
      <w:r>
        <w:t>Figure 1 shows an image of the device setup</w:t>
      </w:r>
      <w:r w:rsidR="00B93FC5">
        <w:t xml:space="preserve"> and display</w:t>
      </w:r>
      <w:r>
        <w:t>. The user interacts by moving their hand in and out of the boxes, blocking or unblocking the light which is detected by the photoresistor on the top of the box. The screen display allows the user to select various instruments, play, record, and delete different tracks.</w:t>
      </w:r>
    </w:p>
    <w:p w14:paraId="1C2AB8F8" w14:textId="2866E99A" w:rsidR="273B09E8" w:rsidRDefault="273B09E8" w:rsidP="273B09E8"/>
    <w:p w14:paraId="0F1C90D7" w14:textId="55ED498E" w:rsidR="004A469A" w:rsidRDefault="004A469A" w:rsidP="273B09E8"/>
    <w:p w14:paraId="0B2BACAF" w14:textId="258C7A83" w:rsidR="004A469A" w:rsidRDefault="004A469A" w:rsidP="273B09E8"/>
    <w:p w14:paraId="1944AB44" w14:textId="77777777" w:rsidR="004A469A" w:rsidRDefault="004A469A" w:rsidP="273B09E8"/>
    <w:p w14:paraId="16BC4793" w14:textId="2B87F658" w:rsidR="6CFBBBEE" w:rsidRDefault="6CFBBBEE" w:rsidP="71B4AB2D">
      <w:pPr>
        <w:spacing w:line="276" w:lineRule="auto"/>
        <w:rPr>
          <w:rFonts w:ascii="Calibri" w:eastAsia="Calibri" w:hAnsi="Calibri" w:cs="Calibri"/>
          <w:b/>
          <w:bCs/>
          <w:sz w:val="26"/>
          <w:szCs w:val="26"/>
        </w:rPr>
      </w:pPr>
      <w:r w:rsidRPr="71B4AB2D">
        <w:rPr>
          <w:rFonts w:ascii="Calibri" w:eastAsia="Calibri" w:hAnsi="Calibri" w:cs="Calibri"/>
          <w:b/>
          <w:bCs/>
          <w:sz w:val="26"/>
          <w:szCs w:val="26"/>
        </w:rPr>
        <w:t>Parts List</w:t>
      </w:r>
    </w:p>
    <w:p w14:paraId="3826756A" w14:textId="444F25E8" w:rsidR="39A34983" w:rsidRPr="00D14C75" w:rsidRDefault="39A34983" w:rsidP="71B4AB2D">
      <w:pPr>
        <w:rPr>
          <w:rFonts w:ascii="Calibri" w:eastAsia="Calibri" w:hAnsi="Calibri" w:cs="Calibri"/>
          <w:b/>
          <w:bCs/>
        </w:rPr>
      </w:pPr>
      <w:r w:rsidRPr="00D14C75">
        <w:rPr>
          <w:rFonts w:ascii="Calibri" w:eastAsia="Calibri" w:hAnsi="Calibri" w:cs="Calibri"/>
          <w:b/>
          <w:bCs/>
        </w:rPr>
        <w:t>Hardware</w:t>
      </w:r>
    </w:p>
    <w:p w14:paraId="06DCCF6C" w14:textId="53FA6BCC" w:rsidR="4EB2CE91" w:rsidRPr="002D5605" w:rsidRDefault="4EB2CE91" w:rsidP="273B09E8">
      <w:pPr>
        <w:pStyle w:val="ListParagraph"/>
        <w:numPr>
          <w:ilvl w:val="0"/>
          <w:numId w:val="2"/>
        </w:numPr>
        <w:rPr>
          <w:rFonts w:eastAsiaTheme="minorEastAsia"/>
        </w:rPr>
      </w:pPr>
      <w:r w:rsidRPr="00D14C75">
        <w:rPr>
          <w:rFonts w:ascii="Calibri" w:eastAsia="Calibri" w:hAnsi="Calibri" w:cs="Calibri"/>
        </w:rPr>
        <w:t xml:space="preserve">Arduino Uno </w:t>
      </w:r>
    </w:p>
    <w:p w14:paraId="49064DDF" w14:textId="0AA48053" w:rsidR="002D5605" w:rsidRPr="002D5605" w:rsidRDefault="002D5605" w:rsidP="273B09E8">
      <w:pPr>
        <w:pStyle w:val="ListParagraph"/>
        <w:numPr>
          <w:ilvl w:val="0"/>
          <w:numId w:val="2"/>
        </w:numPr>
        <w:rPr>
          <w:rFonts w:eastAsiaTheme="minorEastAsia"/>
        </w:rPr>
      </w:pPr>
      <w:r>
        <w:rPr>
          <w:rFonts w:ascii="Calibri" w:eastAsia="Calibri" w:hAnsi="Calibri" w:cs="Calibri"/>
        </w:rPr>
        <w:t>2 Bright White LEDs (in this case one is substituted)</w:t>
      </w:r>
    </w:p>
    <w:p w14:paraId="63DB9889" w14:textId="2971E5A3" w:rsidR="002D5605" w:rsidRPr="002D5605" w:rsidRDefault="002D5605" w:rsidP="273B09E8">
      <w:pPr>
        <w:pStyle w:val="ListParagraph"/>
        <w:numPr>
          <w:ilvl w:val="0"/>
          <w:numId w:val="2"/>
        </w:numPr>
        <w:rPr>
          <w:rFonts w:eastAsiaTheme="minorEastAsia"/>
        </w:rPr>
      </w:pPr>
      <w:r>
        <w:rPr>
          <w:rFonts w:ascii="Calibri" w:eastAsia="Calibri" w:hAnsi="Calibri" w:cs="Calibri"/>
        </w:rPr>
        <w:t>2 Photoresistors</w:t>
      </w:r>
    </w:p>
    <w:p w14:paraId="03111740" w14:textId="5DFFAC09" w:rsidR="002D5605" w:rsidRPr="001D0C5A" w:rsidRDefault="002D5605" w:rsidP="002D5605">
      <w:pPr>
        <w:pStyle w:val="ListParagraph"/>
        <w:numPr>
          <w:ilvl w:val="0"/>
          <w:numId w:val="2"/>
        </w:numPr>
        <w:rPr>
          <w:rFonts w:eastAsiaTheme="minorEastAsia"/>
        </w:rPr>
      </w:pPr>
      <w:r>
        <w:rPr>
          <w:rFonts w:ascii="Calibri" w:eastAsia="Calibri" w:hAnsi="Calibri" w:cs="Calibri"/>
        </w:rPr>
        <w:t>Piezo Speaker</w:t>
      </w:r>
    </w:p>
    <w:p w14:paraId="3477B794" w14:textId="4DFCB17B" w:rsidR="001D0C5A" w:rsidRPr="001D0C5A" w:rsidRDefault="001D0C5A" w:rsidP="002D5605">
      <w:pPr>
        <w:pStyle w:val="ListParagraph"/>
        <w:numPr>
          <w:ilvl w:val="0"/>
          <w:numId w:val="2"/>
        </w:numPr>
        <w:rPr>
          <w:rFonts w:eastAsiaTheme="minorEastAsia"/>
        </w:rPr>
      </w:pPr>
      <w:r>
        <w:rPr>
          <w:rFonts w:ascii="Calibri" w:eastAsia="Calibri" w:hAnsi="Calibri" w:cs="Calibri"/>
        </w:rPr>
        <w:t>Potentiometer</w:t>
      </w:r>
    </w:p>
    <w:p w14:paraId="72319A3E" w14:textId="49EA2A14" w:rsidR="001D0C5A" w:rsidRPr="001D0C5A" w:rsidRDefault="001D0C5A" w:rsidP="002D5605">
      <w:pPr>
        <w:pStyle w:val="ListParagraph"/>
        <w:numPr>
          <w:ilvl w:val="0"/>
          <w:numId w:val="2"/>
        </w:numPr>
        <w:rPr>
          <w:rFonts w:eastAsiaTheme="minorEastAsia"/>
        </w:rPr>
      </w:pPr>
      <w:r>
        <w:rPr>
          <w:rFonts w:ascii="Calibri" w:eastAsia="Calibri" w:hAnsi="Calibri" w:cs="Calibri"/>
        </w:rPr>
        <w:t>2 220Ohm Resistors</w:t>
      </w:r>
    </w:p>
    <w:p w14:paraId="375D2B71" w14:textId="116FC48C" w:rsidR="001D0C5A" w:rsidRPr="000C30E3" w:rsidRDefault="001D0C5A" w:rsidP="002D5605">
      <w:pPr>
        <w:pStyle w:val="ListParagraph"/>
        <w:numPr>
          <w:ilvl w:val="0"/>
          <w:numId w:val="2"/>
        </w:numPr>
        <w:rPr>
          <w:rFonts w:eastAsiaTheme="minorEastAsia"/>
        </w:rPr>
      </w:pPr>
      <w:r>
        <w:rPr>
          <w:rFonts w:ascii="Calibri" w:eastAsia="Calibri" w:hAnsi="Calibri" w:cs="Calibri"/>
        </w:rPr>
        <w:t>1 4kOhm Resistor</w:t>
      </w:r>
    </w:p>
    <w:p w14:paraId="48C6B7CB" w14:textId="6928F912" w:rsidR="000C30E3" w:rsidRPr="000C30E3" w:rsidRDefault="000C30E3" w:rsidP="002D5605">
      <w:pPr>
        <w:pStyle w:val="ListParagraph"/>
        <w:numPr>
          <w:ilvl w:val="0"/>
          <w:numId w:val="2"/>
        </w:numPr>
        <w:rPr>
          <w:rFonts w:eastAsiaTheme="minorEastAsia"/>
        </w:rPr>
      </w:pPr>
      <w:r>
        <w:rPr>
          <w:rFonts w:ascii="Calibri" w:eastAsia="Calibri" w:hAnsi="Calibri" w:cs="Calibri"/>
        </w:rPr>
        <w:t>Wires</w:t>
      </w:r>
    </w:p>
    <w:p w14:paraId="31137805" w14:textId="34178907" w:rsidR="000C30E3" w:rsidRDefault="000C30E3" w:rsidP="002D5605">
      <w:pPr>
        <w:pStyle w:val="ListParagraph"/>
        <w:numPr>
          <w:ilvl w:val="0"/>
          <w:numId w:val="2"/>
        </w:numPr>
        <w:rPr>
          <w:rFonts w:eastAsiaTheme="minorEastAsia"/>
        </w:rPr>
      </w:pPr>
      <w:r>
        <w:rPr>
          <w:rFonts w:eastAsiaTheme="minorEastAsia"/>
        </w:rPr>
        <w:t>Screen</w:t>
      </w:r>
    </w:p>
    <w:p w14:paraId="05F0B161" w14:textId="7AA84B35" w:rsidR="000C30E3" w:rsidRPr="002D5605" w:rsidRDefault="000C30E3" w:rsidP="002D5605">
      <w:pPr>
        <w:pStyle w:val="ListParagraph"/>
        <w:numPr>
          <w:ilvl w:val="0"/>
          <w:numId w:val="2"/>
        </w:numPr>
        <w:rPr>
          <w:rFonts w:eastAsiaTheme="minorEastAsia"/>
        </w:rPr>
      </w:pPr>
      <w:r>
        <w:rPr>
          <w:rFonts w:eastAsiaTheme="minorEastAsia"/>
        </w:rPr>
        <w:t>Tin Foil (or other reflective material, optional)</w:t>
      </w:r>
    </w:p>
    <w:p w14:paraId="5AFE97DA" w14:textId="47021390" w:rsidR="71E19850" w:rsidRPr="00D14C75" w:rsidRDefault="71E19850" w:rsidP="71B4AB2D">
      <w:pPr>
        <w:rPr>
          <w:rFonts w:ascii="Calibri" w:eastAsia="Calibri" w:hAnsi="Calibri" w:cs="Calibri"/>
          <w:b/>
          <w:bCs/>
        </w:rPr>
      </w:pPr>
      <w:r w:rsidRPr="00D14C75">
        <w:rPr>
          <w:rFonts w:ascii="Calibri" w:eastAsia="Calibri" w:hAnsi="Calibri" w:cs="Calibri"/>
          <w:b/>
          <w:bCs/>
        </w:rPr>
        <w:t>Other</w:t>
      </w:r>
    </w:p>
    <w:p w14:paraId="60208D53" w14:textId="351A0C6F" w:rsidR="2CD61CBB" w:rsidRPr="00D14C75" w:rsidRDefault="2CD61CBB" w:rsidP="71B4AB2D">
      <w:pPr>
        <w:pStyle w:val="ListParagraph"/>
        <w:numPr>
          <w:ilvl w:val="0"/>
          <w:numId w:val="2"/>
        </w:numPr>
        <w:rPr>
          <w:rFonts w:eastAsiaTheme="minorEastAsia"/>
        </w:rPr>
      </w:pPr>
      <w:r w:rsidRPr="00D14C75">
        <w:rPr>
          <w:rFonts w:ascii="Calibri" w:eastAsia="Calibri" w:hAnsi="Calibri" w:cs="Calibri"/>
        </w:rPr>
        <w:t xml:space="preserve">Arduino IDE </w:t>
      </w:r>
    </w:p>
    <w:p w14:paraId="1956AF71" w14:textId="4763F5C4" w:rsidR="273B09E8" w:rsidRDefault="273B09E8" w:rsidP="273B09E8">
      <w:pPr>
        <w:rPr>
          <w:rFonts w:ascii="Calibri" w:eastAsia="Calibri" w:hAnsi="Calibri" w:cs="Calibri"/>
          <w:highlight w:val="lightGray"/>
        </w:rPr>
      </w:pPr>
    </w:p>
    <w:p w14:paraId="106FF6A9" w14:textId="412E72A5" w:rsidR="71B4AB2D" w:rsidRPr="00AE4560" w:rsidRDefault="1549B2A0" w:rsidP="00AE4560">
      <w:pPr>
        <w:spacing w:line="276" w:lineRule="auto"/>
        <w:rPr>
          <w:rFonts w:ascii="Calibri" w:eastAsia="Calibri" w:hAnsi="Calibri" w:cs="Calibri"/>
          <w:b/>
          <w:bCs/>
          <w:sz w:val="26"/>
          <w:szCs w:val="26"/>
        </w:rPr>
      </w:pPr>
      <w:r w:rsidRPr="273B09E8">
        <w:rPr>
          <w:rFonts w:ascii="Calibri" w:eastAsia="Calibri" w:hAnsi="Calibri" w:cs="Calibri"/>
          <w:b/>
          <w:bCs/>
          <w:sz w:val="26"/>
          <w:szCs w:val="26"/>
        </w:rPr>
        <w:t>Process</w:t>
      </w:r>
      <w:r w:rsidR="7802FF25" w:rsidRPr="273B09E8">
        <w:rPr>
          <w:rFonts w:ascii="Calibri" w:eastAsia="Calibri" w:hAnsi="Calibri" w:cs="Calibri"/>
          <w:sz w:val="26"/>
          <w:szCs w:val="26"/>
        </w:rPr>
        <w:t xml:space="preserve"> </w:t>
      </w:r>
    </w:p>
    <w:p w14:paraId="7463EC11" w14:textId="2CC39B94" w:rsidR="00AE0419" w:rsidRDefault="00E96C30" w:rsidP="273B09E8">
      <w:r>
        <w:t>As shown in Figure 1, the device is put together using 2 LEDs which shine directly onto a photoresistor in an enclosed box to avoid light outside of the device affecting readings (</w:t>
      </w:r>
      <w:proofErr w:type="gramStart"/>
      <w:r w:rsidR="00230215">
        <w:t>i.e.</w:t>
      </w:r>
      <w:proofErr w:type="gramEnd"/>
      <w:r w:rsidR="00230215">
        <w:t xml:space="preserve"> Sunlight).</w:t>
      </w:r>
      <w:r w:rsidR="0066432F">
        <w:t xml:space="preserve"> The boxes were sized to allow a hand to move easily in and out without touching the box</w:t>
      </w:r>
      <w:r w:rsidR="00EE2689">
        <w:t>.</w:t>
      </w:r>
      <w:r w:rsidR="00230215">
        <w:t xml:space="preserve"> </w:t>
      </w:r>
      <w:r w:rsidR="00471CCC">
        <w:t>Tin foil is used to provide a reflective surface for the</w:t>
      </w:r>
      <w:r w:rsidR="00471CCC">
        <w:t xml:space="preserve"> inside</w:t>
      </w:r>
      <w:r w:rsidR="00471CCC">
        <w:t xml:space="preserve"> </w:t>
      </w:r>
      <w:r w:rsidR="00471CCC">
        <w:t xml:space="preserve">of the </w:t>
      </w:r>
      <w:r w:rsidR="00471CCC">
        <w:t>box</w:t>
      </w:r>
      <w:r w:rsidR="00471CCC">
        <w:t>, and so that even when covering the LED, some light manages to reach the photoresistor</w:t>
      </w:r>
      <w:r w:rsidR="00471CCC">
        <w:t>.</w:t>
      </w:r>
      <w:r w:rsidR="00471CCC">
        <w:t xml:space="preserve"> </w:t>
      </w:r>
      <w:r w:rsidR="00230215">
        <w:t>These photoresistors are connected to the analog in pins so the Arduino can take readings of the light values.</w:t>
      </w:r>
      <w:r w:rsidR="00EE2689">
        <w:t xml:space="preserve"> Only one bright white LED was included in the pack, so green was used for the “volume” box. This was chosen because sunlight tends towards the green/yellow end of the spectrum and, from research [4], photoresistors tend to be more sensitive to light of this wavelength.</w:t>
      </w:r>
      <w:r w:rsidR="00230215">
        <w:t xml:space="preserve"> </w:t>
      </w:r>
      <w:r w:rsidR="00AE0419">
        <w:t>The light is placed on the bottom because it feels more intuitive to cover up a light and get a response, than to cover the photoresistor, as it is easier to see that there is less light bouncing around the box.</w:t>
      </w:r>
    </w:p>
    <w:p w14:paraId="3B3AA4BE" w14:textId="5A25BA2B" w:rsidR="00AE4560" w:rsidRDefault="00230215" w:rsidP="273B09E8">
      <w:r>
        <w:t>A piezo speaker is attached to provide real-time output of the readings and give a sense of what the raw input sounds like, as this is converted on the display end. The “volume” photoresistor is connected to serve as resistance for the speaker and thus controls the volume of the speaker directly. Additionally, a potentiometer is wired up as the resistor to ground for the “frequency” photoresistor to allow the sensitivity to be altered to find the best range. During testing this was found to be 10kOhms, or the maximum of the potentiometer.</w:t>
      </w:r>
      <w:r w:rsidR="003652FA">
        <w:t xml:space="preserve"> </w:t>
      </w:r>
      <w:r w:rsidR="001D0C5A">
        <w:t>Figure 2 shows a wiring diagram for the current set up:</w:t>
      </w:r>
    </w:p>
    <w:p w14:paraId="576F468D" w14:textId="62867D4E" w:rsidR="00AE4560" w:rsidRDefault="006737DB" w:rsidP="00AE4560">
      <w:pPr>
        <w:jc w:val="center"/>
      </w:pPr>
      <w:r w:rsidRPr="006737DB">
        <w:rPr>
          <w:b/>
          <w:bCs/>
        </w:rPr>
        <w:lastRenderedPageBreak/>
        <w:drawing>
          <wp:inline distT="0" distB="0" distL="0" distR="0" wp14:anchorId="72CCEB3C" wp14:editId="44B2BDDE">
            <wp:extent cx="5943600" cy="5558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58790"/>
                    </a:xfrm>
                    <a:prstGeom prst="rect">
                      <a:avLst/>
                    </a:prstGeom>
                  </pic:spPr>
                </pic:pic>
              </a:graphicData>
            </a:graphic>
          </wp:inline>
        </w:drawing>
      </w:r>
      <w:r w:rsidR="00AE4560">
        <w:rPr>
          <w:b/>
          <w:bCs/>
        </w:rPr>
        <w:br/>
        <w:t xml:space="preserve">Figure 2 </w:t>
      </w:r>
      <w:r w:rsidR="00AE4560" w:rsidRPr="71B4AB2D">
        <w:rPr>
          <w:b/>
          <w:bCs/>
        </w:rPr>
        <w:t>Wiring Diagram</w:t>
      </w:r>
      <w:r>
        <w:rPr>
          <w:b/>
          <w:bCs/>
        </w:rPr>
        <w:t xml:space="preserve"> (made using </w:t>
      </w:r>
      <w:proofErr w:type="spellStart"/>
      <w:r>
        <w:rPr>
          <w:b/>
          <w:bCs/>
        </w:rPr>
        <w:t>tinkercad</w:t>
      </w:r>
      <w:proofErr w:type="spellEnd"/>
      <w:r>
        <w:rPr>
          <w:b/>
          <w:bCs/>
        </w:rPr>
        <w:t xml:space="preserve"> [3])</w:t>
      </w:r>
    </w:p>
    <w:p w14:paraId="152117CD" w14:textId="3D6877EE" w:rsidR="00557551" w:rsidRDefault="00557551" w:rsidP="273B09E8">
      <w:r>
        <w:t xml:space="preserve">The Arduino has a setup method on first start to calibrate the photoresistors – find the minimum and maximum light values that both receive as each photoresistor can be slightly different. </w:t>
      </w:r>
      <w:r w:rsidR="00B93FC5">
        <w:t>Every loop it also updates in case the lighting has changed so that readings are correct. The only caveat is that it will only widen the range of values from min to max. If the lighting were to get significantly dimmer, a reset would be required.</w:t>
      </w:r>
    </w:p>
    <w:p w14:paraId="6BCDADD7" w14:textId="09C00E40" w:rsidR="00B93FC5" w:rsidRDefault="00B93FC5" w:rsidP="273B09E8">
      <w:r>
        <w:t xml:space="preserve">The display board uses a library and API called </w:t>
      </w:r>
      <w:proofErr w:type="spellStart"/>
      <w:r>
        <w:t>WebAudioFont</w:t>
      </w:r>
      <w:proofErr w:type="spellEnd"/>
      <w:r>
        <w:t xml:space="preserve"> [1] which supplies just about every MIDI instrument and handles playing the instruments through the </w:t>
      </w:r>
      <w:proofErr w:type="spellStart"/>
      <w:r>
        <w:t>WebAudio</w:t>
      </w:r>
      <w:proofErr w:type="spellEnd"/>
      <w:r>
        <w:t xml:space="preserve"> API. The user can select any instrument from the 1000+ and the frequencies recorded through the physical device will be converted to notes of that instrument. These sequences are then saved and can be played back. Multiple sequences can be made, of multiple instruments, and played back together. The update frequency of the Arduino can also be set from 100ms to 2000ms allowing for different “tempos”. </w:t>
      </w:r>
      <w:r w:rsidR="00AE4560">
        <w:t xml:space="preserve">The </w:t>
      </w:r>
      <w:proofErr w:type="spellStart"/>
      <w:r w:rsidR="00AE4560">
        <w:t>colour</w:t>
      </w:r>
      <w:proofErr w:type="spellEnd"/>
      <w:r w:rsidR="00AE4560">
        <w:t xml:space="preserve"> of the </w:t>
      </w:r>
      <w:r w:rsidR="00AE4560">
        <w:lastRenderedPageBreak/>
        <w:t xml:space="preserve">background also dynamically changes based on the frequency of note played using a </w:t>
      </w:r>
      <w:proofErr w:type="spellStart"/>
      <w:r w:rsidR="00AE4560">
        <w:t>colour</w:t>
      </w:r>
      <w:proofErr w:type="spellEnd"/>
      <w:r w:rsidR="00AE4560">
        <w:t xml:space="preserve"> mapping algorithm from [2].</w:t>
      </w:r>
    </w:p>
    <w:p w14:paraId="548A1AD5" w14:textId="3FB7947E" w:rsidR="3085DC91" w:rsidRDefault="3085DC91" w:rsidP="273B09E8">
      <w:pPr>
        <w:spacing w:line="276" w:lineRule="auto"/>
      </w:pPr>
      <w:r w:rsidRPr="273B09E8">
        <w:rPr>
          <w:rFonts w:ascii="Calibri" w:eastAsia="Calibri" w:hAnsi="Calibri" w:cs="Calibri"/>
          <w:b/>
          <w:bCs/>
          <w:sz w:val="26"/>
          <w:szCs w:val="26"/>
        </w:rPr>
        <w:t xml:space="preserve">Challenges </w:t>
      </w:r>
      <w:r w:rsidR="49493C47" w:rsidRPr="273B09E8">
        <w:rPr>
          <w:rFonts w:ascii="Calibri" w:eastAsia="Calibri" w:hAnsi="Calibri" w:cs="Calibri"/>
          <w:b/>
          <w:bCs/>
          <w:sz w:val="26"/>
          <w:szCs w:val="26"/>
        </w:rPr>
        <w:t>&amp; Key Points</w:t>
      </w:r>
    </w:p>
    <w:p w14:paraId="5C7D2BD5" w14:textId="1A51E08C" w:rsidR="009D10B7" w:rsidRDefault="00912176" w:rsidP="273B09E8">
      <w:pPr>
        <w:sectPr w:rsidR="009D10B7">
          <w:pgSz w:w="12240" w:h="15840"/>
          <w:pgMar w:top="1440" w:right="1440" w:bottom="1440" w:left="1440" w:header="720" w:footer="720" w:gutter="0"/>
          <w:cols w:space="720"/>
          <w:docGrid w:linePitch="360"/>
        </w:sectPr>
      </w:pPr>
      <w:r>
        <w:t xml:space="preserve">Getting the lighting correct for the photoresistors was the most challenging part. First sunlight kept altering the readings, then in a box, it would only read max or min, until resorting to tin foil to provide a more reflective surface. It was a goal to allow exporting to MIDI, however, due to the differing tempos, this would have been a challenging and time-consuming task, but given more time would </w:t>
      </w:r>
      <w:proofErr w:type="gramStart"/>
      <w:r>
        <w:t>definitely like</w:t>
      </w:r>
      <w:proofErr w:type="gramEnd"/>
      <w:r>
        <w:t xml:space="preserve"> to explore this. Another challenge was making the output audio sound like a theremin with the linear change between frequencies. This was attempted using MIDI pitch bend </w:t>
      </w:r>
      <w:r w:rsidR="004A469A">
        <w:t>events but</w:t>
      </w:r>
      <w:r>
        <w:t xml:space="preserve"> </w:t>
      </w:r>
      <w:proofErr w:type="gramStart"/>
      <w:r>
        <w:t>didn’t</w:t>
      </w:r>
      <w:proofErr w:type="gramEnd"/>
      <w:r>
        <w:t xml:space="preserve"> quite work as intended and was difficult to do in real-tim</w:t>
      </w:r>
      <w:r w:rsidR="006737DB">
        <w:t>e.</w:t>
      </w:r>
    </w:p>
    <w:p w14:paraId="1A042DBA" w14:textId="6FAD2CB0" w:rsidR="00AE4560" w:rsidRDefault="5E2AD0CC" w:rsidP="00AE4560">
      <w:pPr>
        <w:spacing w:line="276" w:lineRule="auto"/>
      </w:pPr>
      <w:r w:rsidRPr="6BE60B10">
        <w:rPr>
          <w:rFonts w:ascii="Calibri" w:eastAsia="Calibri" w:hAnsi="Calibri" w:cs="Calibri"/>
          <w:b/>
          <w:bCs/>
          <w:sz w:val="26"/>
          <w:szCs w:val="26"/>
        </w:rPr>
        <w:lastRenderedPageBreak/>
        <w:t>References</w:t>
      </w:r>
      <w:r w:rsidR="00AE4560">
        <w:rPr>
          <w:rFonts w:ascii="Calibri" w:eastAsia="Calibri" w:hAnsi="Calibri" w:cs="Calibri"/>
          <w:b/>
          <w:bCs/>
          <w:sz w:val="26"/>
          <w:szCs w:val="26"/>
        </w:rPr>
        <w:br/>
      </w:r>
      <w:r w:rsidR="00AE4560">
        <w:t xml:space="preserve">[1] </w:t>
      </w:r>
      <w:hyperlink r:id="rId8" w:history="1">
        <w:r w:rsidR="00AE4560" w:rsidRPr="00105391">
          <w:rPr>
            <w:rStyle w:val="Hyperlink"/>
          </w:rPr>
          <w:t>https://github.com/surikov/webaudiofont</w:t>
        </w:r>
      </w:hyperlink>
    </w:p>
    <w:p w14:paraId="19A4356F" w14:textId="5220203E" w:rsidR="38E6787E" w:rsidRDefault="00AE4560" w:rsidP="00AE4560">
      <w:pPr>
        <w:spacing w:line="276" w:lineRule="auto"/>
      </w:pPr>
      <w:r>
        <w:t xml:space="preserve">[2] </w:t>
      </w:r>
      <w:hyperlink r:id="rId9" w:history="1">
        <w:r w:rsidRPr="00105391">
          <w:rPr>
            <w:rStyle w:val="Hyperlink"/>
          </w:rPr>
          <w:t>https://www.particleincell.com/2014/colormap/</w:t>
        </w:r>
      </w:hyperlink>
    </w:p>
    <w:p w14:paraId="3581CC02" w14:textId="3033C0BA" w:rsidR="006737DB" w:rsidRDefault="006737DB" w:rsidP="00AE4560">
      <w:pPr>
        <w:spacing w:line="276" w:lineRule="auto"/>
      </w:pPr>
      <w:r>
        <w:t xml:space="preserve">[3] </w:t>
      </w:r>
      <w:hyperlink r:id="rId10" w:history="1">
        <w:r w:rsidRPr="00105391">
          <w:rPr>
            <w:rStyle w:val="Hyperlink"/>
          </w:rPr>
          <w:t>https://www.tinkercad.com/</w:t>
        </w:r>
      </w:hyperlink>
      <w:r w:rsidR="00EE2689">
        <w:br/>
        <w:t>[4]</w:t>
      </w:r>
      <w:r w:rsidR="00EE2689" w:rsidRPr="00EE2689">
        <w:t xml:space="preserve"> </w:t>
      </w:r>
      <w:hyperlink r:id="rId11" w:history="1">
        <w:r w:rsidR="00EE2689" w:rsidRPr="00105391">
          <w:rPr>
            <w:rStyle w:val="Hyperlink"/>
          </w:rPr>
          <w:t>https://electronics.stackexchange.com/questions/211894/what-colors-or-wavelengths-are-photoresistors-sensitive-to</w:t>
        </w:r>
      </w:hyperlink>
    </w:p>
    <w:p w14:paraId="337DA50F" w14:textId="05D22CEE" w:rsidR="273B09E8" w:rsidRDefault="273B09E8" w:rsidP="273B09E8"/>
    <w:p w14:paraId="682EAAD2" w14:textId="4C66328D" w:rsidR="5E2AD0CC" w:rsidRDefault="5E2AD0CC" w:rsidP="273B09E8">
      <w:pPr>
        <w:spacing w:line="276" w:lineRule="auto"/>
      </w:pPr>
      <w:r w:rsidRPr="273B09E8">
        <w:rPr>
          <w:rFonts w:ascii="Calibri" w:eastAsia="Calibri" w:hAnsi="Calibri" w:cs="Calibri"/>
          <w:b/>
          <w:bCs/>
          <w:sz w:val="26"/>
          <w:szCs w:val="26"/>
        </w:rPr>
        <w:t xml:space="preserve">Appendix </w:t>
      </w:r>
    </w:p>
    <w:p w14:paraId="68D3B4FF" w14:textId="1C585CD3" w:rsidR="653DB372" w:rsidRDefault="653DB372" w:rsidP="273B09E8">
      <w:r>
        <w:t>This will not be included in the page count of your report</w:t>
      </w:r>
      <w:r w:rsidR="7F509A3D">
        <w:t>.</w:t>
      </w:r>
    </w:p>
    <w:p w14:paraId="092F5F48" w14:textId="694033EE" w:rsidR="273B09E8" w:rsidRDefault="273B09E8" w:rsidP="273B09E8"/>
    <w:sectPr w:rsidR="273B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F68D4"/>
    <w:multiLevelType w:val="hybridMultilevel"/>
    <w:tmpl w:val="FFFFFFFF"/>
    <w:lvl w:ilvl="0" w:tplc="B59A7692">
      <w:start w:val="1"/>
      <w:numFmt w:val="bullet"/>
      <w:lvlText w:val=""/>
      <w:lvlJc w:val="left"/>
      <w:pPr>
        <w:ind w:left="720" w:hanging="360"/>
      </w:pPr>
      <w:rPr>
        <w:rFonts w:ascii="Symbol" w:hAnsi="Symbol" w:hint="default"/>
      </w:rPr>
    </w:lvl>
    <w:lvl w:ilvl="1" w:tplc="48E62A70">
      <w:start w:val="1"/>
      <w:numFmt w:val="bullet"/>
      <w:lvlText w:val="o"/>
      <w:lvlJc w:val="left"/>
      <w:pPr>
        <w:ind w:left="1440" w:hanging="360"/>
      </w:pPr>
      <w:rPr>
        <w:rFonts w:ascii="Courier New" w:hAnsi="Courier New" w:hint="default"/>
      </w:rPr>
    </w:lvl>
    <w:lvl w:ilvl="2" w:tplc="4EF8F300">
      <w:start w:val="1"/>
      <w:numFmt w:val="bullet"/>
      <w:lvlText w:val=""/>
      <w:lvlJc w:val="left"/>
      <w:pPr>
        <w:ind w:left="2160" w:hanging="360"/>
      </w:pPr>
      <w:rPr>
        <w:rFonts w:ascii="Wingdings" w:hAnsi="Wingdings" w:hint="default"/>
      </w:rPr>
    </w:lvl>
    <w:lvl w:ilvl="3" w:tplc="D8466FD4">
      <w:start w:val="1"/>
      <w:numFmt w:val="bullet"/>
      <w:lvlText w:val=""/>
      <w:lvlJc w:val="left"/>
      <w:pPr>
        <w:ind w:left="2880" w:hanging="360"/>
      </w:pPr>
      <w:rPr>
        <w:rFonts w:ascii="Symbol" w:hAnsi="Symbol" w:hint="default"/>
      </w:rPr>
    </w:lvl>
    <w:lvl w:ilvl="4" w:tplc="A16EA8E0">
      <w:start w:val="1"/>
      <w:numFmt w:val="bullet"/>
      <w:lvlText w:val="o"/>
      <w:lvlJc w:val="left"/>
      <w:pPr>
        <w:ind w:left="3600" w:hanging="360"/>
      </w:pPr>
      <w:rPr>
        <w:rFonts w:ascii="Courier New" w:hAnsi="Courier New" w:hint="default"/>
      </w:rPr>
    </w:lvl>
    <w:lvl w:ilvl="5" w:tplc="115695EA">
      <w:start w:val="1"/>
      <w:numFmt w:val="bullet"/>
      <w:lvlText w:val=""/>
      <w:lvlJc w:val="left"/>
      <w:pPr>
        <w:ind w:left="4320" w:hanging="360"/>
      </w:pPr>
      <w:rPr>
        <w:rFonts w:ascii="Wingdings" w:hAnsi="Wingdings" w:hint="default"/>
      </w:rPr>
    </w:lvl>
    <w:lvl w:ilvl="6" w:tplc="D5FCBAD4">
      <w:start w:val="1"/>
      <w:numFmt w:val="bullet"/>
      <w:lvlText w:val=""/>
      <w:lvlJc w:val="left"/>
      <w:pPr>
        <w:ind w:left="5040" w:hanging="360"/>
      </w:pPr>
      <w:rPr>
        <w:rFonts w:ascii="Symbol" w:hAnsi="Symbol" w:hint="default"/>
      </w:rPr>
    </w:lvl>
    <w:lvl w:ilvl="7" w:tplc="041CF5D6">
      <w:start w:val="1"/>
      <w:numFmt w:val="bullet"/>
      <w:lvlText w:val="o"/>
      <w:lvlJc w:val="left"/>
      <w:pPr>
        <w:ind w:left="5760" w:hanging="360"/>
      </w:pPr>
      <w:rPr>
        <w:rFonts w:ascii="Courier New" w:hAnsi="Courier New" w:hint="default"/>
      </w:rPr>
    </w:lvl>
    <w:lvl w:ilvl="8" w:tplc="B47A4ABE">
      <w:start w:val="1"/>
      <w:numFmt w:val="bullet"/>
      <w:lvlText w:val=""/>
      <w:lvlJc w:val="left"/>
      <w:pPr>
        <w:ind w:left="6480" w:hanging="360"/>
      </w:pPr>
      <w:rPr>
        <w:rFonts w:ascii="Wingdings" w:hAnsi="Wingdings" w:hint="default"/>
      </w:rPr>
    </w:lvl>
  </w:abstractNum>
  <w:abstractNum w:abstractNumId="1" w15:restartNumberingAfterBreak="0">
    <w:nsid w:val="718B3823"/>
    <w:multiLevelType w:val="hybridMultilevel"/>
    <w:tmpl w:val="FFFFFFFF"/>
    <w:lvl w:ilvl="0" w:tplc="BAFAA584">
      <w:start w:val="1"/>
      <w:numFmt w:val="bullet"/>
      <w:lvlText w:val=""/>
      <w:lvlJc w:val="left"/>
      <w:pPr>
        <w:ind w:left="720" w:hanging="360"/>
      </w:pPr>
      <w:rPr>
        <w:rFonts w:ascii="Symbol" w:hAnsi="Symbol" w:hint="default"/>
      </w:rPr>
    </w:lvl>
    <w:lvl w:ilvl="1" w:tplc="614E7B72">
      <w:start w:val="1"/>
      <w:numFmt w:val="bullet"/>
      <w:lvlText w:val="o"/>
      <w:lvlJc w:val="left"/>
      <w:pPr>
        <w:ind w:left="1440" w:hanging="360"/>
      </w:pPr>
      <w:rPr>
        <w:rFonts w:ascii="Courier New" w:hAnsi="Courier New" w:hint="default"/>
      </w:rPr>
    </w:lvl>
    <w:lvl w:ilvl="2" w:tplc="2E7E05FC">
      <w:start w:val="1"/>
      <w:numFmt w:val="bullet"/>
      <w:lvlText w:val=""/>
      <w:lvlJc w:val="left"/>
      <w:pPr>
        <w:ind w:left="2160" w:hanging="360"/>
      </w:pPr>
      <w:rPr>
        <w:rFonts w:ascii="Wingdings" w:hAnsi="Wingdings" w:hint="default"/>
      </w:rPr>
    </w:lvl>
    <w:lvl w:ilvl="3" w:tplc="CEC4F524">
      <w:start w:val="1"/>
      <w:numFmt w:val="bullet"/>
      <w:lvlText w:val=""/>
      <w:lvlJc w:val="left"/>
      <w:pPr>
        <w:ind w:left="2880" w:hanging="360"/>
      </w:pPr>
      <w:rPr>
        <w:rFonts w:ascii="Symbol" w:hAnsi="Symbol" w:hint="default"/>
      </w:rPr>
    </w:lvl>
    <w:lvl w:ilvl="4" w:tplc="088C4B2C">
      <w:start w:val="1"/>
      <w:numFmt w:val="bullet"/>
      <w:lvlText w:val="o"/>
      <w:lvlJc w:val="left"/>
      <w:pPr>
        <w:ind w:left="3600" w:hanging="360"/>
      </w:pPr>
      <w:rPr>
        <w:rFonts w:ascii="Courier New" w:hAnsi="Courier New" w:hint="default"/>
      </w:rPr>
    </w:lvl>
    <w:lvl w:ilvl="5" w:tplc="5FBAD4A6">
      <w:start w:val="1"/>
      <w:numFmt w:val="bullet"/>
      <w:lvlText w:val=""/>
      <w:lvlJc w:val="left"/>
      <w:pPr>
        <w:ind w:left="4320" w:hanging="360"/>
      </w:pPr>
      <w:rPr>
        <w:rFonts w:ascii="Wingdings" w:hAnsi="Wingdings" w:hint="default"/>
      </w:rPr>
    </w:lvl>
    <w:lvl w:ilvl="6" w:tplc="7EEA3DE2">
      <w:start w:val="1"/>
      <w:numFmt w:val="bullet"/>
      <w:lvlText w:val=""/>
      <w:lvlJc w:val="left"/>
      <w:pPr>
        <w:ind w:left="5040" w:hanging="360"/>
      </w:pPr>
      <w:rPr>
        <w:rFonts w:ascii="Symbol" w:hAnsi="Symbol" w:hint="default"/>
      </w:rPr>
    </w:lvl>
    <w:lvl w:ilvl="7" w:tplc="86EA46E0">
      <w:start w:val="1"/>
      <w:numFmt w:val="bullet"/>
      <w:lvlText w:val="o"/>
      <w:lvlJc w:val="left"/>
      <w:pPr>
        <w:ind w:left="5760" w:hanging="360"/>
      </w:pPr>
      <w:rPr>
        <w:rFonts w:ascii="Courier New" w:hAnsi="Courier New" w:hint="default"/>
      </w:rPr>
    </w:lvl>
    <w:lvl w:ilvl="8" w:tplc="8C5E597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F96FD2"/>
    <w:rsid w:val="000C30E3"/>
    <w:rsid w:val="001D0C5A"/>
    <w:rsid w:val="00230215"/>
    <w:rsid w:val="0027C9E8"/>
    <w:rsid w:val="002D5605"/>
    <w:rsid w:val="003652FA"/>
    <w:rsid w:val="00471CCC"/>
    <w:rsid w:val="004A469A"/>
    <w:rsid w:val="00557551"/>
    <w:rsid w:val="006242D7"/>
    <w:rsid w:val="00650F7C"/>
    <w:rsid w:val="0066432F"/>
    <w:rsid w:val="006737DB"/>
    <w:rsid w:val="007522E6"/>
    <w:rsid w:val="00870095"/>
    <w:rsid w:val="00912176"/>
    <w:rsid w:val="009D10B7"/>
    <w:rsid w:val="00AE0419"/>
    <w:rsid w:val="00AE4560"/>
    <w:rsid w:val="00B93FC5"/>
    <w:rsid w:val="00D14C75"/>
    <w:rsid w:val="00D334E6"/>
    <w:rsid w:val="00E96C30"/>
    <w:rsid w:val="00EE2689"/>
    <w:rsid w:val="00EF7E32"/>
    <w:rsid w:val="01878B15"/>
    <w:rsid w:val="02729406"/>
    <w:rsid w:val="02F96FD2"/>
    <w:rsid w:val="03BE5344"/>
    <w:rsid w:val="03F12CF3"/>
    <w:rsid w:val="057254F9"/>
    <w:rsid w:val="07499B2C"/>
    <w:rsid w:val="07EE2179"/>
    <w:rsid w:val="07F6001D"/>
    <w:rsid w:val="08F28EB3"/>
    <w:rsid w:val="08FAF00F"/>
    <w:rsid w:val="09831729"/>
    <w:rsid w:val="098B0039"/>
    <w:rsid w:val="0C0C631F"/>
    <w:rsid w:val="0C6F0C3D"/>
    <w:rsid w:val="0C9E885C"/>
    <w:rsid w:val="0F38EFE8"/>
    <w:rsid w:val="0F46CADE"/>
    <w:rsid w:val="110FB310"/>
    <w:rsid w:val="143BEA26"/>
    <w:rsid w:val="1549B2A0"/>
    <w:rsid w:val="15C159C9"/>
    <w:rsid w:val="16468760"/>
    <w:rsid w:val="16640A62"/>
    <w:rsid w:val="16CB7D7A"/>
    <w:rsid w:val="17231A34"/>
    <w:rsid w:val="179A6664"/>
    <w:rsid w:val="19268595"/>
    <w:rsid w:val="19453E13"/>
    <w:rsid w:val="198282C7"/>
    <w:rsid w:val="1A0A2FCA"/>
    <w:rsid w:val="1ABF6A8E"/>
    <w:rsid w:val="1B6F6582"/>
    <w:rsid w:val="1C63B678"/>
    <w:rsid w:val="1C7CDED5"/>
    <w:rsid w:val="1E55F3EA"/>
    <w:rsid w:val="1E8C5BC2"/>
    <w:rsid w:val="1F1EA798"/>
    <w:rsid w:val="1FB0FEAF"/>
    <w:rsid w:val="2070F5E0"/>
    <w:rsid w:val="218AF93F"/>
    <w:rsid w:val="21FEBBB2"/>
    <w:rsid w:val="2207289C"/>
    <w:rsid w:val="2225D002"/>
    <w:rsid w:val="22F5178E"/>
    <w:rsid w:val="238ECECB"/>
    <w:rsid w:val="23AB5D9F"/>
    <w:rsid w:val="24FEDCB4"/>
    <w:rsid w:val="257D890A"/>
    <w:rsid w:val="259E1DD4"/>
    <w:rsid w:val="2661933C"/>
    <w:rsid w:val="26CCA662"/>
    <w:rsid w:val="273B09E8"/>
    <w:rsid w:val="2A48A185"/>
    <w:rsid w:val="2A5D0A05"/>
    <w:rsid w:val="2B0C57CB"/>
    <w:rsid w:val="2C4BE4FE"/>
    <w:rsid w:val="2C794C3F"/>
    <w:rsid w:val="2CD61CBB"/>
    <w:rsid w:val="2D593E28"/>
    <w:rsid w:val="2D889AEF"/>
    <w:rsid w:val="2F9389BE"/>
    <w:rsid w:val="2F96427F"/>
    <w:rsid w:val="2FD52832"/>
    <w:rsid w:val="3085DC91"/>
    <w:rsid w:val="313212E0"/>
    <w:rsid w:val="32DD3DC4"/>
    <w:rsid w:val="334E4F63"/>
    <w:rsid w:val="341E1AF5"/>
    <w:rsid w:val="3447B44A"/>
    <w:rsid w:val="34EED866"/>
    <w:rsid w:val="355BFD33"/>
    <w:rsid w:val="361901A8"/>
    <w:rsid w:val="3669D3F1"/>
    <w:rsid w:val="36ED13E6"/>
    <w:rsid w:val="38E6787E"/>
    <w:rsid w:val="391AF397"/>
    <w:rsid w:val="39A34983"/>
    <w:rsid w:val="39CB2061"/>
    <w:rsid w:val="3A19428B"/>
    <w:rsid w:val="3BAD0B8E"/>
    <w:rsid w:val="3BC27506"/>
    <w:rsid w:val="3BCEC841"/>
    <w:rsid w:val="3BE00801"/>
    <w:rsid w:val="3C16EBB6"/>
    <w:rsid w:val="3D5683E3"/>
    <w:rsid w:val="3E1AA9A8"/>
    <w:rsid w:val="3F066903"/>
    <w:rsid w:val="3F925477"/>
    <w:rsid w:val="40CCE328"/>
    <w:rsid w:val="42E58930"/>
    <w:rsid w:val="44DDC956"/>
    <w:rsid w:val="4538A039"/>
    <w:rsid w:val="457D980D"/>
    <w:rsid w:val="461D29F2"/>
    <w:rsid w:val="466516CA"/>
    <w:rsid w:val="48183115"/>
    <w:rsid w:val="48866793"/>
    <w:rsid w:val="48E8FFE3"/>
    <w:rsid w:val="49493C47"/>
    <w:rsid w:val="49BBA0D4"/>
    <w:rsid w:val="4A27258A"/>
    <w:rsid w:val="4A5B2A3F"/>
    <w:rsid w:val="4BDDD243"/>
    <w:rsid w:val="4BE45E08"/>
    <w:rsid w:val="4BEEAEEE"/>
    <w:rsid w:val="4C5D969C"/>
    <w:rsid w:val="4E0CA7E0"/>
    <w:rsid w:val="4EB2CE91"/>
    <w:rsid w:val="4FC7080B"/>
    <w:rsid w:val="50FD8F68"/>
    <w:rsid w:val="511A8C43"/>
    <w:rsid w:val="5242F2B8"/>
    <w:rsid w:val="524D13C7"/>
    <w:rsid w:val="52B3AF0A"/>
    <w:rsid w:val="531B3680"/>
    <w:rsid w:val="534EA974"/>
    <w:rsid w:val="53C58FA4"/>
    <w:rsid w:val="53E8E428"/>
    <w:rsid w:val="55ADBC0D"/>
    <w:rsid w:val="55FE9168"/>
    <w:rsid w:val="563B3B42"/>
    <w:rsid w:val="56648000"/>
    <w:rsid w:val="571453B3"/>
    <w:rsid w:val="571663DB"/>
    <w:rsid w:val="574AC131"/>
    <w:rsid w:val="576B2F7F"/>
    <w:rsid w:val="579AA14D"/>
    <w:rsid w:val="58CDC809"/>
    <w:rsid w:val="58DB9B51"/>
    <w:rsid w:val="5B546CA2"/>
    <w:rsid w:val="5D2E1DB7"/>
    <w:rsid w:val="5E1190D3"/>
    <w:rsid w:val="5E2AD0CC"/>
    <w:rsid w:val="5E8F938A"/>
    <w:rsid w:val="5ED4D9D6"/>
    <w:rsid w:val="5F18C444"/>
    <w:rsid w:val="5F342A95"/>
    <w:rsid w:val="5FC8F52B"/>
    <w:rsid w:val="5FD69A9C"/>
    <w:rsid w:val="60D93F90"/>
    <w:rsid w:val="631A3A42"/>
    <w:rsid w:val="653DB372"/>
    <w:rsid w:val="656616B4"/>
    <w:rsid w:val="65D5F2E2"/>
    <w:rsid w:val="65F866A2"/>
    <w:rsid w:val="66037A5B"/>
    <w:rsid w:val="667572E9"/>
    <w:rsid w:val="679A43D1"/>
    <w:rsid w:val="6A639A64"/>
    <w:rsid w:val="6AEB008E"/>
    <w:rsid w:val="6B565C20"/>
    <w:rsid w:val="6BE60B10"/>
    <w:rsid w:val="6C28CD29"/>
    <w:rsid w:val="6CDA935E"/>
    <w:rsid w:val="6CDEFD29"/>
    <w:rsid w:val="6CFBBBEE"/>
    <w:rsid w:val="6DA86689"/>
    <w:rsid w:val="6F5C7707"/>
    <w:rsid w:val="6F8C1AC9"/>
    <w:rsid w:val="7054836F"/>
    <w:rsid w:val="71026503"/>
    <w:rsid w:val="717349D6"/>
    <w:rsid w:val="71AE0481"/>
    <w:rsid w:val="71B4AB2D"/>
    <w:rsid w:val="71E19850"/>
    <w:rsid w:val="726EAC49"/>
    <w:rsid w:val="728F638D"/>
    <w:rsid w:val="7349D4E2"/>
    <w:rsid w:val="738B2675"/>
    <w:rsid w:val="74685C1F"/>
    <w:rsid w:val="74D7E9EA"/>
    <w:rsid w:val="7802FF25"/>
    <w:rsid w:val="78759FA0"/>
    <w:rsid w:val="78C8557B"/>
    <w:rsid w:val="78CB30D1"/>
    <w:rsid w:val="79A7480A"/>
    <w:rsid w:val="7A4501DA"/>
    <w:rsid w:val="7B45A5FF"/>
    <w:rsid w:val="7B745D59"/>
    <w:rsid w:val="7BCC69BB"/>
    <w:rsid w:val="7C02D193"/>
    <w:rsid w:val="7C035281"/>
    <w:rsid w:val="7C30826A"/>
    <w:rsid w:val="7CA76F73"/>
    <w:rsid w:val="7CC5A58D"/>
    <w:rsid w:val="7D02C5BD"/>
    <w:rsid w:val="7D4F11BF"/>
    <w:rsid w:val="7F509A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1D19"/>
  <w15:chartTrackingRefBased/>
  <w15:docId w15:val="{27AAA523-5BA4-48F3-86EC-8815B850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AE4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ikov/webaudiofo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ctronics.stackexchange.com/questions/211894/what-colors-or-wavelengths-are-photoresistors-sensitive-to" TargetMode="External"/><Relationship Id="rId5" Type="http://schemas.openxmlformats.org/officeDocument/2006/relationships/image" Target="media/image1.jpeg"/><Relationship Id="rId10" Type="http://schemas.openxmlformats.org/officeDocument/2006/relationships/hyperlink" Target="https://www.tinkercad.com/" TargetMode="External"/><Relationship Id="rId4" Type="http://schemas.openxmlformats.org/officeDocument/2006/relationships/webSettings" Target="webSettings.xml"/><Relationship Id="rId9" Type="http://schemas.openxmlformats.org/officeDocument/2006/relationships/hyperlink" Target="https://www.particleincell.com/2014/colo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Loraine Clarke</dc:creator>
  <cp:keywords/>
  <dc:description/>
  <cp:lastModifiedBy>Calum Davison-Bowden</cp:lastModifiedBy>
  <cp:revision>16</cp:revision>
  <cp:lastPrinted>2021-03-15T17:26:00Z</cp:lastPrinted>
  <dcterms:created xsi:type="dcterms:W3CDTF">2021-03-15T13:35:00Z</dcterms:created>
  <dcterms:modified xsi:type="dcterms:W3CDTF">2021-03-15T17:27:00Z</dcterms:modified>
</cp:coreProperties>
</file>