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9C4B3" w14:textId="0CFDAD26" w:rsidR="00FB4B7E" w:rsidRDefault="00695B69" w:rsidP="00695B69">
      <w:pPr>
        <w:jc w:val="right"/>
        <w:rPr>
          <w:sz w:val="21"/>
          <w:szCs w:val="21"/>
        </w:rPr>
      </w:pPr>
      <w:r>
        <w:rPr>
          <w:sz w:val="21"/>
          <w:szCs w:val="21"/>
        </w:rPr>
        <w:t>2016/04/01</w:t>
      </w:r>
    </w:p>
    <w:p w14:paraId="7EA7C94C" w14:textId="4B758452" w:rsidR="00B4206F" w:rsidRDefault="00B579CD" w:rsidP="00B35313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 w:rsidRPr="00B35313">
        <w:rPr>
          <w:rFonts w:hint="eastAsia"/>
          <w:sz w:val="21"/>
          <w:szCs w:val="21"/>
        </w:rPr>
        <w:t>この研究はどのようなものか？</w:t>
      </w:r>
    </w:p>
    <w:p w14:paraId="45D8BF02" w14:textId="5224C595" w:rsidR="000043EA" w:rsidRDefault="000043EA" w:rsidP="000043EA">
      <w:pPr>
        <w:pStyle w:val="a3"/>
        <w:ind w:leftChars="0"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>アパートの埋まりやすさと埋まりにくさをアパートの持つ特性から評価するプトトタイプのモデル構築の報告。</w:t>
      </w:r>
    </w:p>
    <w:p w14:paraId="459F599F" w14:textId="059DF71E" w:rsidR="00B4206F" w:rsidRDefault="00B579CD" w:rsidP="00B35313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 w:rsidRPr="00B35313">
        <w:rPr>
          <w:rFonts w:hint="eastAsia"/>
          <w:sz w:val="21"/>
          <w:szCs w:val="21"/>
        </w:rPr>
        <w:t>先行研究と比較してすごいところは何か？</w:t>
      </w:r>
    </w:p>
    <w:p w14:paraId="2A1CB679" w14:textId="7E9F71AC" w:rsidR="00677F86" w:rsidRDefault="00677F86" w:rsidP="00677F86">
      <w:pPr>
        <w:pStyle w:val="a3"/>
        <w:ind w:leftChars="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た。</w:t>
      </w:r>
    </w:p>
    <w:p w14:paraId="0619A109" w14:textId="29E284C4" w:rsidR="00E53ABE" w:rsidRPr="00E53ABE" w:rsidRDefault="00E53ABE" w:rsidP="00E53ABE">
      <w:pPr>
        <w:pStyle w:val="a3"/>
        <w:ind w:leftChars="0"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>小林の研究と比べて、より様々な物件の要因</w:t>
      </w:r>
      <w:r>
        <w:rPr>
          <w:rFonts w:hint="eastAsia"/>
          <w:sz w:val="21"/>
          <w:szCs w:val="21"/>
        </w:rPr>
        <w:t>を</w:t>
      </w:r>
      <w:r>
        <w:rPr>
          <w:sz w:val="21"/>
          <w:szCs w:val="21"/>
        </w:rPr>
        <w:t>考慮していること、よりスケーラブルなWEB</w:t>
      </w:r>
      <w:r>
        <w:rPr>
          <w:rFonts w:hint="eastAsia"/>
          <w:sz w:val="21"/>
          <w:szCs w:val="21"/>
        </w:rPr>
        <w:t>データ</w:t>
      </w:r>
      <w:r>
        <w:rPr>
          <w:sz w:val="21"/>
          <w:szCs w:val="21"/>
        </w:rPr>
        <w:t>を利用すること、また、不動産鑑定士の現地調査</w:t>
      </w:r>
      <w:r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t>サーベイと比較していること</w:t>
      </w:r>
      <w:r>
        <w:rPr>
          <w:rFonts w:hint="eastAsia"/>
          <w:sz w:val="21"/>
          <w:szCs w:val="21"/>
        </w:rPr>
        <w:t>。</w:t>
      </w:r>
    </w:p>
    <w:p w14:paraId="0D3E0574" w14:textId="4FE32877" w:rsidR="00B4206F" w:rsidRPr="00677F86" w:rsidRDefault="00677F86" w:rsidP="00677F86">
      <w:pPr>
        <w:rPr>
          <w:sz w:val="21"/>
          <w:szCs w:val="21"/>
        </w:rPr>
      </w:pPr>
      <w:r w:rsidRPr="00677F86">
        <w:rPr>
          <w:rFonts w:hint="eastAsia"/>
          <w:sz w:val="21"/>
          <w:szCs w:val="21"/>
        </w:rPr>
        <w:t>3</w:t>
      </w:r>
      <w:r w:rsidR="00B579CD" w:rsidRPr="00677F86">
        <w:rPr>
          <w:rFonts w:hint="eastAsia"/>
          <w:sz w:val="21"/>
          <w:szCs w:val="21"/>
        </w:rPr>
        <w:t>技術や手法のポイントはどこか？</w:t>
      </w:r>
    </w:p>
    <w:p w14:paraId="1FF2F0AD" w14:textId="6FE6977A" w:rsidR="00B4206F" w:rsidRDefault="00E53ABE" w:rsidP="00B4206F">
      <w:pPr>
        <w:rPr>
          <w:sz w:val="21"/>
          <w:szCs w:val="21"/>
        </w:rPr>
      </w:pPr>
      <w:r>
        <w:rPr>
          <w:sz w:val="21"/>
          <w:szCs w:val="21"/>
        </w:rPr>
        <w:t xml:space="preserve">　</w:t>
      </w:r>
      <w:r>
        <w:rPr>
          <w:rFonts w:hint="eastAsia"/>
          <w:sz w:val="21"/>
          <w:szCs w:val="21"/>
        </w:rPr>
        <w:t>前</w:t>
      </w:r>
      <w:r>
        <w:rPr>
          <w:sz w:val="21"/>
          <w:szCs w:val="21"/>
        </w:rPr>
        <w:t>処理の仕方</w:t>
      </w:r>
    </w:p>
    <w:p w14:paraId="7C4E1129" w14:textId="710E0525" w:rsidR="00E53ABE" w:rsidRDefault="00E53ABE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取得データの</w:t>
      </w:r>
      <w:r>
        <w:rPr>
          <w:sz w:val="21"/>
          <w:szCs w:val="21"/>
        </w:rPr>
        <w:t>スプレー</w:t>
      </w:r>
      <w:r>
        <w:rPr>
          <w:rFonts w:hint="eastAsia"/>
          <w:sz w:val="21"/>
          <w:szCs w:val="21"/>
        </w:rPr>
        <w:t>ピング</w:t>
      </w:r>
    </w:p>
    <w:p w14:paraId="41E85F0B" w14:textId="22D5906B" w:rsidR="00E53ABE" w:rsidRDefault="00E53ABE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単位等</w:t>
      </w:r>
      <w:r>
        <w:rPr>
          <w:sz w:val="21"/>
          <w:szCs w:val="21"/>
        </w:rPr>
        <w:t>の統一</w:t>
      </w:r>
    </w:p>
    <w:p w14:paraId="76121A21" w14:textId="76676663" w:rsidR="00E53ABE" w:rsidRDefault="00E53ABE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表記揺れの</w:t>
      </w:r>
      <w:r>
        <w:rPr>
          <w:sz w:val="21"/>
          <w:szCs w:val="21"/>
        </w:rPr>
        <w:t>統一</w:t>
      </w:r>
    </w:p>
    <w:p w14:paraId="77CFD208" w14:textId="7B14C134" w:rsidR="00E53ABE" w:rsidRDefault="00E53ABE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欠損</w:t>
      </w:r>
      <w:r>
        <w:rPr>
          <w:sz w:val="21"/>
          <w:szCs w:val="21"/>
        </w:rPr>
        <w:t>保管</w:t>
      </w:r>
    </w:p>
    <w:p w14:paraId="6644E578" w14:textId="23318D20" w:rsidR="00E53ABE" w:rsidRDefault="00E53ABE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物件の</w:t>
      </w:r>
      <w:r>
        <w:rPr>
          <w:sz w:val="21"/>
          <w:szCs w:val="21"/>
        </w:rPr>
        <w:t>名寄せ</w:t>
      </w:r>
    </w:p>
    <w:p w14:paraId="3EFFC01E" w14:textId="77777777" w:rsidR="00E53ABE" w:rsidRDefault="00E53ABE" w:rsidP="00B4206F">
      <w:pPr>
        <w:rPr>
          <w:rFonts w:hint="eastAsia"/>
          <w:sz w:val="21"/>
          <w:szCs w:val="21"/>
        </w:rPr>
      </w:pPr>
    </w:p>
    <w:p w14:paraId="747A2147" w14:textId="271F2123" w:rsidR="00E53ABE" w:rsidRDefault="00E53ABE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データ</w:t>
      </w:r>
      <w:r>
        <w:rPr>
          <w:sz w:val="21"/>
          <w:szCs w:val="21"/>
        </w:rPr>
        <w:t xml:space="preserve">数　</w:t>
      </w:r>
      <w:r>
        <w:rPr>
          <w:rFonts w:hint="eastAsia"/>
          <w:sz w:val="21"/>
          <w:szCs w:val="21"/>
        </w:rPr>
        <w:t>３５８０７</w:t>
      </w:r>
      <w:r>
        <w:rPr>
          <w:sz w:val="21"/>
          <w:szCs w:val="21"/>
        </w:rPr>
        <w:t xml:space="preserve">　</w:t>
      </w:r>
      <w:r>
        <w:rPr>
          <w:rFonts w:hint="eastAsia"/>
          <w:sz w:val="21"/>
          <w:szCs w:val="21"/>
        </w:rPr>
        <w:t>１</w:t>
      </w:r>
      <w:r>
        <w:rPr>
          <w:sz w:val="21"/>
          <w:szCs w:val="21"/>
        </w:rPr>
        <w:t xml:space="preserve">年間の　</w:t>
      </w:r>
      <w:r>
        <w:rPr>
          <w:rFonts w:hint="eastAsia"/>
          <w:sz w:val="21"/>
          <w:szCs w:val="21"/>
        </w:rPr>
        <w:t>８日</w:t>
      </w:r>
      <w:r>
        <w:rPr>
          <w:sz w:val="21"/>
          <w:szCs w:val="21"/>
        </w:rPr>
        <w:t xml:space="preserve">　</w:t>
      </w:r>
      <w:r>
        <w:rPr>
          <w:rFonts w:hint="eastAsia"/>
          <w:sz w:val="21"/>
          <w:szCs w:val="21"/>
        </w:rPr>
        <w:t>１８</w:t>
      </w:r>
      <w:r>
        <w:rPr>
          <w:sz w:val="21"/>
          <w:szCs w:val="21"/>
        </w:rPr>
        <w:t xml:space="preserve">日　</w:t>
      </w:r>
      <w:r>
        <w:rPr>
          <w:rFonts w:hint="eastAsia"/>
          <w:sz w:val="21"/>
          <w:szCs w:val="21"/>
        </w:rPr>
        <w:t>２８</w:t>
      </w:r>
      <w:r>
        <w:rPr>
          <w:sz w:val="21"/>
          <w:szCs w:val="21"/>
        </w:rPr>
        <w:t xml:space="preserve">日　</w:t>
      </w:r>
      <w:r>
        <w:rPr>
          <w:rFonts w:hint="eastAsia"/>
          <w:sz w:val="21"/>
          <w:szCs w:val="21"/>
        </w:rPr>
        <w:t>抽出</w:t>
      </w:r>
    </w:p>
    <w:p w14:paraId="6D896E81" w14:textId="77777777" w:rsidR="00E53ABE" w:rsidRDefault="00E53ABE" w:rsidP="00B4206F">
      <w:pPr>
        <w:rPr>
          <w:rFonts w:hint="eastAsia"/>
          <w:sz w:val="21"/>
          <w:szCs w:val="21"/>
        </w:rPr>
      </w:pPr>
    </w:p>
    <w:p w14:paraId="4C6133B0" w14:textId="3D4E0A78" w:rsidR="00E53ABE" w:rsidRDefault="00E53ABE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空室</w:t>
      </w:r>
      <w:r>
        <w:rPr>
          <w:sz w:val="21"/>
          <w:szCs w:val="21"/>
        </w:rPr>
        <w:t>から</w:t>
      </w:r>
      <w:r>
        <w:rPr>
          <w:rFonts w:hint="eastAsia"/>
          <w:sz w:val="21"/>
          <w:szCs w:val="21"/>
        </w:rPr>
        <w:t>泉質</w:t>
      </w:r>
      <w:r>
        <w:rPr>
          <w:sz w:val="21"/>
          <w:szCs w:val="21"/>
        </w:rPr>
        <w:t>になるまで</w:t>
      </w:r>
      <w:r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t>遷移確率の多変量解析</w:t>
      </w:r>
    </w:p>
    <w:p w14:paraId="75F4648C" w14:textId="695FEC30" w:rsidR="00E53ABE" w:rsidRDefault="00E53ABE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ロジスチック回帰</w:t>
      </w:r>
      <w:r w:rsidR="006B0692">
        <w:rPr>
          <w:sz w:val="21"/>
          <w:szCs w:val="21"/>
        </w:rPr>
        <w:t>モデルを使用</w:t>
      </w:r>
    </w:p>
    <w:p w14:paraId="50BA25F3" w14:textId="104EBB90" w:rsidR="006B0692" w:rsidRDefault="006B0692" w:rsidP="00B4206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空き</w:t>
      </w:r>
      <w:r>
        <w:rPr>
          <w:sz w:val="21"/>
          <w:szCs w:val="21"/>
        </w:rPr>
        <w:t>ー＞空き＝０、</w:t>
      </w:r>
      <w:r>
        <w:rPr>
          <w:rFonts w:hint="eastAsia"/>
          <w:sz w:val="21"/>
          <w:szCs w:val="21"/>
        </w:rPr>
        <w:t>—</w:t>
      </w:r>
      <w:r>
        <w:rPr>
          <w:sz w:val="21"/>
          <w:szCs w:val="21"/>
        </w:rPr>
        <w:t>＞占</w:t>
      </w:r>
      <w:r>
        <w:rPr>
          <w:rFonts w:hint="eastAsia"/>
          <w:sz w:val="21"/>
          <w:szCs w:val="21"/>
        </w:rPr>
        <w:t>室</w:t>
      </w:r>
      <w:r>
        <w:rPr>
          <w:sz w:val="21"/>
          <w:szCs w:val="21"/>
        </w:rPr>
        <w:t>＝１</w:t>
      </w:r>
    </w:p>
    <w:p w14:paraId="377E4673" w14:textId="583D97ED" w:rsidR="006B0692" w:rsidRDefault="006B0692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説明</w:t>
      </w:r>
      <w:r>
        <w:rPr>
          <w:sz w:val="21"/>
          <w:szCs w:val="21"/>
        </w:rPr>
        <w:t>変数</w:t>
      </w:r>
    </w:p>
    <w:p w14:paraId="4DFA3ABC" w14:textId="3AE78270" w:rsidR="006B0692" w:rsidRDefault="006B0692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sz w:val="21"/>
          <w:szCs w:val="21"/>
        </w:rPr>
        <w:t>webデータに今朝位の項目１０項目ほどをモデル</w:t>
      </w:r>
      <w:r>
        <w:rPr>
          <w:rFonts w:hint="eastAsia"/>
          <w:sz w:val="21"/>
          <w:szCs w:val="21"/>
        </w:rPr>
        <w:t>構築</w:t>
      </w:r>
      <w:r>
        <w:rPr>
          <w:sz w:val="21"/>
          <w:szCs w:val="21"/>
        </w:rPr>
        <w:t>。</w:t>
      </w:r>
    </w:p>
    <w:p w14:paraId="72F5E2F8" w14:textId="3ED6C86F" w:rsidR="006B0692" w:rsidRDefault="006B0692" w:rsidP="00B4206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変数選択は</w:t>
      </w:r>
      <w:r>
        <w:rPr>
          <w:sz w:val="21"/>
          <w:szCs w:val="21"/>
        </w:rPr>
        <w:t>多重</w:t>
      </w:r>
      <w:r>
        <w:rPr>
          <w:rFonts w:hint="eastAsia"/>
          <w:sz w:val="21"/>
          <w:szCs w:val="21"/>
        </w:rPr>
        <w:t>共</w:t>
      </w:r>
      <w:r>
        <w:rPr>
          <w:sz w:val="21"/>
          <w:szCs w:val="21"/>
        </w:rPr>
        <w:t>線性の影響を避ける為に精度指数AR値</w:t>
      </w:r>
      <w:r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t>改善が止まるまで１変数ずつ回帰に追加した。</w:t>
      </w:r>
    </w:p>
    <w:p w14:paraId="0611E0FC" w14:textId="294805D8" w:rsidR="006B0692" w:rsidRDefault="006B0692" w:rsidP="00B4206F">
      <w:pPr>
        <w:rPr>
          <w:sz w:val="21"/>
          <w:szCs w:val="21"/>
        </w:rPr>
      </w:pPr>
      <w:r>
        <w:rPr>
          <w:sz w:val="21"/>
          <w:szCs w:val="21"/>
        </w:rPr>
        <w:t xml:space="preserve">　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AIC</w:t>
      </w:r>
      <w:r>
        <w:rPr>
          <w:rFonts w:hint="eastAsia"/>
          <w:sz w:val="21"/>
          <w:szCs w:val="21"/>
        </w:rPr>
        <w:t>ステップ</w:t>
      </w:r>
      <w:r>
        <w:rPr>
          <w:sz w:val="21"/>
          <w:szCs w:val="21"/>
        </w:rPr>
        <w:t>ワイズに近い）</w:t>
      </w:r>
      <w:r>
        <w:rPr>
          <w:rFonts w:hint="eastAsia"/>
          <w:sz w:val="21"/>
          <w:szCs w:val="21"/>
        </w:rPr>
        <w:br/>
      </w:r>
    </w:p>
    <w:p w14:paraId="1F63DAB5" w14:textId="0608CF9E" w:rsidR="00B4206F" w:rsidRDefault="00CB7CEC" w:rsidP="00CB7CEC">
      <w:pPr>
        <w:rPr>
          <w:sz w:val="21"/>
          <w:szCs w:val="21"/>
        </w:rPr>
      </w:pPr>
      <w:r w:rsidRPr="00CB7CEC">
        <w:rPr>
          <w:rFonts w:hint="eastAsia"/>
          <w:sz w:val="21"/>
          <w:szCs w:val="21"/>
          <w:highlight w:val="lightGray"/>
        </w:rPr>
        <w:t>４</w:t>
      </w:r>
      <w:r w:rsidR="00216036" w:rsidRPr="00CB7CEC">
        <w:rPr>
          <w:rFonts w:hint="eastAsia"/>
          <w:sz w:val="21"/>
          <w:szCs w:val="21"/>
        </w:rPr>
        <w:t>どのように提案</w:t>
      </w:r>
      <w:r w:rsidR="00B579CD" w:rsidRPr="00CB7CEC">
        <w:rPr>
          <w:rFonts w:hint="eastAsia"/>
          <w:sz w:val="21"/>
          <w:szCs w:val="21"/>
        </w:rPr>
        <w:t>手法が</w:t>
      </w:r>
      <w:r w:rsidR="00B4206F" w:rsidRPr="00CB7CEC">
        <w:rPr>
          <w:rFonts w:hint="eastAsia"/>
          <w:sz w:val="21"/>
          <w:szCs w:val="21"/>
        </w:rPr>
        <w:t>有効だと検証した</w:t>
      </w:r>
      <w:r w:rsidR="00B579CD" w:rsidRPr="00CB7CEC">
        <w:rPr>
          <w:rFonts w:hint="eastAsia"/>
          <w:sz w:val="21"/>
          <w:szCs w:val="21"/>
        </w:rPr>
        <w:t>か</w:t>
      </w:r>
      <w:r w:rsidR="00B4206F" w:rsidRPr="00CB7CEC">
        <w:rPr>
          <w:rFonts w:hint="eastAsia"/>
          <w:sz w:val="21"/>
          <w:szCs w:val="21"/>
        </w:rPr>
        <w:t>？</w:t>
      </w:r>
      <w:r w:rsidR="00E94362" w:rsidRPr="00CB7CEC">
        <w:rPr>
          <w:rFonts w:hint="eastAsia"/>
          <w:sz w:val="21"/>
          <w:szCs w:val="21"/>
        </w:rPr>
        <w:t>（どのようなデータを用いたかも記述すること）</w:t>
      </w:r>
    </w:p>
    <w:p w14:paraId="63E9BA2C" w14:textId="7199473C" w:rsidR="00EC51A0" w:rsidRDefault="00EC51A0" w:rsidP="00EC51A0">
      <w:pPr>
        <w:pStyle w:val="a3"/>
        <w:numPr>
          <w:ilvl w:val="0"/>
          <w:numId w:val="2"/>
        </w:numPr>
        <w:ind w:leftChars="0"/>
        <w:rPr>
          <w:sz w:val="21"/>
          <w:szCs w:val="21"/>
        </w:rPr>
      </w:pPr>
      <w:r w:rsidRPr="00EC51A0">
        <w:rPr>
          <w:sz w:val="21"/>
          <w:szCs w:val="21"/>
        </w:rPr>
        <w:t>webデータ</w:t>
      </w:r>
      <w:r w:rsidRPr="00EC51A0">
        <w:rPr>
          <w:rFonts w:hint="eastAsia"/>
          <w:sz w:val="21"/>
          <w:szCs w:val="21"/>
        </w:rPr>
        <w:t>は</w:t>
      </w:r>
      <w:r w:rsidRPr="00EC51A0">
        <w:rPr>
          <w:sz w:val="21"/>
          <w:szCs w:val="21"/>
        </w:rPr>
        <w:t>不動産鑑定</w:t>
      </w:r>
      <w:r w:rsidRPr="00EC51A0">
        <w:rPr>
          <w:rFonts w:hint="eastAsia"/>
          <w:sz w:val="21"/>
          <w:szCs w:val="21"/>
        </w:rPr>
        <w:t>士</w:t>
      </w:r>
      <w:r w:rsidRPr="00EC51A0">
        <w:rPr>
          <w:sz w:val="21"/>
          <w:szCs w:val="21"/>
        </w:rPr>
        <w:t>データと統計</w:t>
      </w:r>
      <w:r>
        <w:rPr>
          <w:rFonts w:hint="eastAsia"/>
          <w:sz w:val="21"/>
          <w:szCs w:val="21"/>
        </w:rPr>
        <w:t>的性質</w:t>
      </w:r>
      <w:r>
        <w:rPr>
          <w:sz w:val="21"/>
          <w:szCs w:val="21"/>
        </w:rPr>
        <w:t>が等しい</w:t>
      </w:r>
    </w:p>
    <w:p w14:paraId="204EB572" w14:textId="5CE0E2D2" w:rsidR="00EC51A0" w:rsidRDefault="00EC51A0" w:rsidP="00EC51A0">
      <w:pPr>
        <w:pStyle w:val="a3"/>
        <w:numPr>
          <w:ilvl w:val="0"/>
          <w:numId w:val="2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多変量</w:t>
      </w:r>
      <w:r>
        <w:rPr>
          <w:sz w:val="21"/>
          <w:szCs w:val="21"/>
        </w:rPr>
        <w:t>二項</w:t>
      </w:r>
      <w:r>
        <w:rPr>
          <w:rFonts w:hint="eastAsia"/>
          <w:sz w:val="21"/>
          <w:szCs w:val="21"/>
        </w:rPr>
        <w:t>ロジット</w:t>
      </w:r>
      <w:r>
        <w:rPr>
          <w:sz w:val="21"/>
          <w:szCs w:val="21"/>
        </w:rPr>
        <w:t>モデルを用いた「</w:t>
      </w:r>
      <w:r>
        <w:rPr>
          <w:rFonts w:hint="eastAsia"/>
          <w:sz w:val="21"/>
          <w:szCs w:val="21"/>
        </w:rPr>
        <w:t>空き</w:t>
      </w:r>
      <w:r>
        <w:rPr>
          <w:sz w:val="21"/>
          <w:szCs w:val="21"/>
        </w:rPr>
        <w:t>ー＞</w:t>
      </w:r>
      <w:r>
        <w:rPr>
          <w:rFonts w:hint="eastAsia"/>
          <w:sz w:val="21"/>
          <w:szCs w:val="21"/>
        </w:rPr>
        <w:t>占の</w:t>
      </w:r>
      <w:r>
        <w:rPr>
          <w:sz w:val="21"/>
          <w:szCs w:val="21"/>
        </w:rPr>
        <w:t>確率推移モデル」はバックテスロAR</w:t>
      </w:r>
    </w:p>
    <w:p w14:paraId="3A6A7C8A" w14:textId="6D1365D6" w:rsidR="00EC51A0" w:rsidRDefault="00EC51A0" w:rsidP="00EC51A0">
      <w:pPr>
        <w:pStyle w:val="a3"/>
        <w:ind w:leftChars="0" w:left="460"/>
        <w:rPr>
          <w:sz w:val="21"/>
          <w:szCs w:val="21"/>
        </w:rPr>
      </w:pPr>
      <w:r>
        <w:rPr>
          <w:sz w:val="21"/>
          <w:szCs w:val="21"/>
        </w:rPr>
        <w:t>０．４程度</w:t>
      </w:r>
    </w:p>
    <w:p w14:paraId="7AF01A85" w14:textId="7542F7AB" w:rsidR="00EC51A0" w:rsidRPr="00EC51A0" w:rsidRDefault="00EC51A0" w:rsidP="00EC51A0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　</w:t>
      </w:r>
      <w:r>
        <w:rPr>
          <w:rFonts w:hint="eastAsia"/>
          <w:sz w:val="21"/>
          <w:szCs w:val="21"/>
        </w:rPr>
        <w:t>（３）</w:t>
      </w:r>
      <w:r>
        <w:rPr>
          <w:sz w:val="21"/>
          <w:szCs w:val="21"/>
        </w:rPr>
        <w:t>モデルの主要な説明を持つ</w:t>
      </w:r>
      <w:r>
        <w:rPr>
          <w:rFonts w:hint="eastAsia"/>
          <w:sz w:val="21"/>
          <w:szCs w:val="21"/>
        </w:rPr>
        <w:t>要因</w:t>
      </w:r>
      <w:r>
        <w:rPr>
          <w:sz w:val="21"/>
          <w:szCs w:val="21"/>
        </w:rPr>
        <w:t>は築年数</w:t>
      </w:r>
    </w:p>
    <w:p w14:paraId="7ED8F095" w14:textId="77777777" w:rsidR="00EC51A0" w:rsidRDefault="00EC51A0" w:rsidP="00B4206F">
      <w:pPr>
        <w:rPr>
          <w:sz w:val="21"/>
          <w:szCs w:val="21"/>
        </w:rPr>
      </w:pPr>
    </w:p>
    <w:p w14:paraId="54CA01A2" w14:textId="25245B8D" w:rsidR="00B4206F" w:rsidRPr="00B4206F" w:rsidRDefault="00B4206F" w:rsidP="00B4206F">
      <w:pPr>
        <w:rPr>
          <w:sz w:val="21"/>
          <w:szCs w:val="21"/>
        </w:rPr>
      </w:pPr>
      <w:r>
        <w:rPr>
          <w:sz w:val="21"/>
          <w:szCs w:val="21"/>
        </w:rPr>
        <w:t xml:space="preserve">. </w:t>
      </w:r>
      <w:r w:rsidR="0065250E">
        <w:rPr>
          <w:rFonts w:hint="eastAsia"/>
          <w:sz w:val="21"/>
          <w:szCs w:val="21"/>
        </w:rPr>
        <w:t>気になったこと、気づいたことはあるか</w:t>
      </w:r>
      <w:r w:rsidRPr="00B4206F">
        <w:rPr>
          <w:rFonts w:hint="eastAsia"/>
          <w:sz w:val="21"/>
          <w:szCs w:val="21"/>
        </w:rPr>
        <w:t>？</w:t>
      </w:r>
    </w:p>
    <w:p w14:paraId="64AD8050" w14:textId="3BA30F74" w:rsidR="00B4206F" w:rsidRDefault="00CF2EE0" w:rsidP="00B4206F">
      <w:pPr>
        <w:rPr>
          <w:sz w:val="21"/>
          <w:szCs w:val="21"/>
        </w:rPr>
      </w:pPr>
      <w:r>
        <w:rPr>
          <w:sz w:val="21"/>
          <w:szCs w:val="21"/>
        </w:rPr>
        <w:t>6</w:t>
      </w:r>
      <w:r w:rsidR="00B4206F">
        <w:rPr>
          <w:sz w:val="21"/>
          <w:szCs w:val="21"/>
        </w:rPr>
        <w:t>.</w:t>
      </w:r>
      <w:r w:rsidR="00B4206F" w:rsidRPr="00B4206F">
        <w:rPr>
          <w:rFonts w:hint="eastAsia"/>
          <w:sz w:val="21"/>
          <w:szCs w:val="21"/>
        </w:rPr>
        <w:t>次に読むべき論文は</w:t>
      </w:r>
      <w:r w:rsidR="00B579CD">
        <w:rPr>
          <w:rFonts w:hint="eastAsia"/>
          <w:sz w:val="21"/>
          <w:szCs w:val="21"/>
        </w:rPr>
        <w:t>何か</w:t>
      </w:r>
      <w:r w:rsidR="00B4206F" w:rsidRPr="00B4206F">
        <w:rPr>
          <w:rFonts w:hint="eastAsia"/>
          <w:sz w:val="21"/>
          <w:szCs w:val="21"/>
        </w:rPr>
        <w:t>？</w:t>
      </w:r>
    </w:p>
    <w:p w14:paraId="0D25D8D8" w14:textId="250BCA53" w:rsidR="00481451" w:rsidRDefault="00EC51A0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小林　</w:t>
      </w:r>
      <w:r>
        <w:rPr>
          <w:rFonts w:hint="eastAsia"/>
          <w:sz w:val="21"/>
          <w:szCs w:val="21"/>
        </w:rPr>
        <w:t>秀治</w:t>
      </w:r>
      <w:r>
        <w:rPr>
          <w:sz w:val="21"/>
          <w:szCs w:val="21"/>
        </w:rPr>
        <w:t xml:space="preserve">　入</w:t>
      </w:r>
      <w:r>
        <w:rPr>
          <w:rFonts w:hint="eastAsia"/>
          <w:sz w:val="21"/>
          <w:szCs w:val="21"/>
        </w:rPr>
        <w:t>退去</w:t>
      </w:r>
      <w:r>
        <w:rPr>
          <w:sz w:val="21"/>
          <w:szCs w:val="21"/>
        </w:rPr>
        <w:t>ミクロ分析による不動産評価における将来予測の捉え方</w:t>
      </w:r>
    </w:p>
    <w:p w14:paraId="28E5DD87" w14:textId="77777777" w:rsidR="00B4206F" w:rsidRDefault="00B4206F">
      <w:pPr>
        <w:rPr>
          <w:sz w:val="21"/>
          <w:szCs w:val="21"/>
        </w:rPr>
      </w:pPr>
    </w:p>
    <w:p w14:paraId="1A6047FE" w14:textId="77777777" w:rsidR="00081B47" w:rsidRDefault="00081B47">
      <w:pPr>
        <w:rPr>
          <w:sz w:val="21"/>
          <w:szCs w:val="21"/>
        </w:rPr>
      </w:pPr>
    </w:p>
    <w:p w14:paraId="7AB6A274" w14:textId="77777777" w:rsidR="00081B47" w:rsidRPr="00B4206F" w:rsidRDefault="00081B47">
      <w:pPr>
        <w:rPr>
          <w:sz w:val="21"/>
          <w:szCs w:val="21"/>
        </w:rPr>
      </w:pPr>
    </w:p>
    <w:sectPr w:rsidR="00081B47" w:rsidRPr="00B4206F" w:rsidSect="00992E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851" w:footer="992" w:gutter="0"/>
      <w:cols w:space="425"/>
      <w:docGrid w:type="linesAndChars" w:linePitch="343" w:charSpace="-27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B5D64" w14:textId="77777777" w:rsidR="00641A3E" w:rsidRDefault="00641A3E" w:rsidP="00CB7CEC">
      <w:r>
        <w:separator/>
      </w:r>
    </w:p>
  </w:endnote>
  <w:endnote w:type="continuationSeparator" w:id="0">
    <w:p w14:paraId="511533D1" w14:textId="77777777" w:rsidR="00641A3E" w:rsidRDefault="00641A3E" w:rsidP="00CB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50C54" w14:textId="77777777" w:rsidR="00106491" w:rsidRDefault="00106491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70AE0" w14:textId="77777777" w:rsidR="00106491" w:rsidRDefault="00106491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BFDB5" w14:textId="77777777" w:rsidR="00106491" w:rsidRDefault="0010649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D9699" w14:textId="77777777" w:rsidR="00641A3E" w:rsidRDefault="00641A3E" w:rsidP="00CB7CEC">
      <w:r>
        <w:separator/>
      </w:r>
    </w:p>
  </w:footnote>
  <w:footnote w:type="continuationSeparator" w:id="0">
    <w:p w14:paraId="79B6F312" w14:textId="77777777" w:rsidR="00641A3E" w:rsidRDefault="00641A3E" w:rsidP="00CB7C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9FAB0" w14:textId="77777777" w:rsidR="00106491" w:rsidRDefault="00106491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7D4B0" w14:textId="77777777" w:rsidR="00106491" w:rsidRDefault="00106491">
    <w:pPr>
      <w:pStyle w:val="a4"/>
      <w:rPr>
        <w:rFonts w:hint="eastAsia"/>
      </w:rPr>
    </w:pPr>
  </w:p>
  <w:p w14:paraId="2D9DAD80" w14:textId="1B7375E4" w:rsidR="00106491" w:rsidRDefault="00106491">
    <w:pPr>
      <w:pStyle w:val="a4"/>
      <w:rPr>
        <w:rFonts w:hint="eastAsia"/>
      </w:rPr>
    </w:pPr>
    <w:r w:rsidRPr="00106491">
      <w:t>不動産データを用いた空き物件が埋まる遷移</w:t>
    </w:r>
    <w:r>
      <w:t xml:space="preserve">　  </w:t>
    </w:r>
    <w:r>
      <w:rPr>
        <w:rFonts w:hint="eastAsia"/>
      </w:rPr>
      <w:t>２０１８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36C58" w14:textId="77777777" w:rsidR="00106491" w:rsidRDefault="0010649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3623"/>
    <w:multiLevelType w:val="hybridMultilevel"/>
    <w:tmpl w:val="B7246A4C"/>
    <w:lvl w:ilvl="0" w:tplc="A9F21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0281B2F"/>
    <w:multiLevelType w:val="hybridMultilevel"/>
    <w:tmpl w:val="96B2B288"/>
    <w:lvl w:ilvl="0" w:tplc="82A20328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7" w:tentative="1">
      <w:start w:val="1"/>
      <w:numFmt w:val="aiueoFullWidth"/>
      <w:lvlText w:val="(%5)"/>
      <w:lvlJc w:val="left"/>
      <w:pPr>
        <w:ind w:left="25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7" w:tentative="1">
      <w:start w:val="1"/>
      <w:numFmt w:val="aiueoFullWidth"/>
      <w:lvlText w:val="(%8)"/>
      <w:lvlJc w:val="left"/>
      <w:pPr>
        <w:ind w:left="39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960"/>
  <w:drawingGridHorizontalSpacing w:val="227"/>
  <w:drawingGridVerticalSpacing w:val="34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4C"/>
    <w:rsid w:val="000043EA"/>
    <w:rsid w:val="00014D03"/>
    <w:rsid w:val="00057814"/>
    <w:rsid w:val="0007037D"/>
    <w:rsid w:val="00081B47"/>
    <w:rsid w:val="000B5A73"/>
    <w:rsid w:val="00106491"/>
    <w:rsid w:val="001657A0"/>
    <w:rsid w:val="001B6D4F"/>
    <w:rsid w:val="001F6659"/>
    <w:rsid w:val="00216036"/>
    <w:rsid w:val="002A1741"/>
    <w:rsid w:val="00302E0B"/>
    <w:rsid w:val="00481451"/>
    <w:rsid w:val="004B354C"/>
    <w:rsid w:val="00550430"/>
    <w:rsid w:val="00563566"/>
    <w:rsid w:val="00616718"/>
    <w:rsid w:val="00641A3E"/>
    <w:rsid w:val="0065250E"/>
    <w:rsid w:val="006562B9"/>
    <w:rsid w:val="00674071"/>
    <w:rsid w:val="00677F86"/>
    <w:rsid w:val="00695B69"/>
    <w:rsid w:val="006B0692"/>
    <w:rsid w:val="00722C83"/>
    <w:rsid w:val="00767EAC"/>
    <w:rsid w:val="007C0F72"/>
    <w:rsid w:val="008C3A46"/>
    <w:rsid w:val="008E1B02"/>
    <w:rsid w:val="0090152D"/>
    <w:rsid w:val="00912701"/>
    <w:rsid w:val="0092208B"/>
    <w:rsid w:val="00946511"/>
    <w:rsid w:val="00992EEE"/>
    <w:rsid w:val="00A018CB"/>
    <w:rsid w:val="00A6574D"/>
    <w:rsid w:val="00AB0A69"/>
    <w:rsid w:val="00B12830"/>
    <w:rsid w:val="00B35313"/>
    <w:rsid w:val="00B4206F"/>
    <w:rsid w:val="00B579CD"/>
    <w:rsid w:val="00B7657D"/>
    <w:rsid w:val="00B96872"/>
    <w:rsid w:val="00BB5C73"/>
    <w:rsid w:val="00C27ADC"/>
    <w:rsid w:val="00C4233B"/>
    <w:rsid w:val="00CB7CEC"/>
    <w:rsid w:val="00CF2EE0"/>
    <w:rsid w:val="00DE19E4"/>
    <w:rsid w:val="00E51A43"/>
    <w:rsid w:val="00E53ABE"/>
    <w:rsid w:val="00E844DF"/>
    <w:rsid w:val="00E94362"/>
    <w:rsid w:val="00EC0A30"/>
    <w:rsid w:val="00EC51A0"/>
    <w:rsid w:val="00ED6F8E"/>
    <w:rsid w:val="00FB4B7E"/>
    <w:rsid w:val="00F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3CA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06F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CB7CE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B7CEC"/>
  </w:style>
  <w:style w:type="paragraph" w:styleId="a6">
    <w:name w:val="footer"/>
    <w:basedOn w:val="a"/>
    <w:link w:val="a7"/>
    <w:uiPriority w:val="99"/>
    <w:unhideWhenUsed/>
    <w:rsid w:val="00CB7CE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7CEC"/>
  </w:style>
  <w:style w:type="paragraph" w:styleId="Web">
    <w:name w:val="Normal (Web)"/>
    <w:basedOn w:val="a"/>
    <w:uiPriority w:val="99"/>
    <w:semiHidden/>
    <w:unhideWhenUsed/>
    <w:rsid w:val="00E53AB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Kazushi Okamoto</dc:creator>
  <cp:keywords/>
  <dc:description/>
  <cp:lastModifiedBy>服部 凌典</cp:lastModifiedBy>
  <cp:revision>3</cp:revision>
  <dcterms:created xsi:type="dcterms:W3CDTF">2018-08-21T08:33:00Z</dcterms:created>
  <dcterms:modified xsi:type="dcterms:W3CDTF">2018-08-21T08:33:00Z</dcterms:modified>
</cp:coreProperties>
</file>