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7B8" w:rsidRDefault="000957B8">
      <w:r>
        <w:rPr>
          <w:rFonts w:hint="eastAsia"/>
        </w:rPr>
        <w:t>5</w:t>
      </w:r>
      <w:r>
        <w:t>.5</w:t>
      </w:r>
      <w:r>
        <w:rPr>
          <w:rFonts w:hint="eastAsia"/>
        </w:rPr>
        <w:t xml:space="preserve">　</w:t>
      </w:r>
    </w:p>
    <w:p w:rsidR="000957B8" w:rsidRDefault="000957B8">
      <w:pPr>
        <w:rPr>
          <w:rFonts w:hint="eastAsia"/>
        </w:rPr>
      </w:pPr>
      <w:r w:rsidRPr="000957B8">
        <w:rPr>
          <w:rFonts w:hint="eastAsia"/>
        </w:rPr>
        <w:t>以下の命題の真偽を答えよ</w:t>
      </w:r>
      <w:r w:rsidRPr="000957B8">
        <w:t xml:space="preserve"> (真か偽で答える). 偽の場合、その根拠を簡潔に示せ。</w:t>
      </w:r>
    </w:p>
    <w:p w:rsidR="000957B8" w:rsidRDefault="000957B8"/>
    <w:p w:rsidR="000957B8" w:rsidRPr="008B573A" w:rsidRDefault="000957B8" w:rsidP="000957B8">
      <w:pPr>
        <w:rPr>
          <w:rFonts w:ascii="Hiragino Kaku Gothic ProN W3" w:eastAsia="Hiragino Kaku Gothic ProN W3" w:hAnsi="Hiragino Kaku Gothic ProN W3"/>
        </w:rPr>
      </w:pPr>
      <w:r w:rsidRPr="008B573A">
        <w:rPr>
          <w:rFonts w:ascii="Hiragino Kaku Gothic ProN W3" w:eastAsia="Hiragino Kaku Gothic ProN W3" w:hAnsi="Hiragino Kaku Gothic ProN W3"/>
        </w:rPr>
        <w:t>1. 訓練誤差を評価する訓練サンプルとテスト誤差を評価するテストサンプル</w:t>
      </w:r>
    </w:p>
    <w:p w:rsidR="000957B8" w:rsidRPr="008B573A" w:rsidRDefault="000957B8" w:rsidP="000957B8">
      <w:pPr>
        <w:rPr>
          <w:rFonts w:ascii="Hiragino Kaku Gothic ProN W3" w:eastAsia="Hiragino Kaku Gothic ProN W3" w:hAnsi="Hiragino Kaku Gothic ProN W3"/>
        </w:rPr>
      </w:pPr>
      <w:r w:rsidRPr="008B573A">
        <w:rPr>
          <w:rFonts w:ascii="Hiragino Kaku Gothic ProN W3" w:eastAsia="Hiragino Kaku Gothic ProN W3" w:hAnsi="Hiragino Kaku Gothic ProN W3" w:hint="eastAsia"/>
        </w:rPr>
        <w:t>は同じ分布からサンプリングしなければならない</w:t>
      </w:r>
    </w:p>
    <w:p w:rsidR="000957B8" w:rsidRDefault="000957B8" w:rsidP="000957B8"/>
    <w:p w:rsidR="000957B8" w:rsidRDefault="000957B8" w:rsidP="000957B8">
      <w:pPr>
        <w:rPr>
          <w:rFonts w:hint="eastAsia"/>
        </w:rPr>
      </w:pPr>
      <w:r>
        <w:rPr>
          <w:rFonts w:hint="eastAsia"/>
        </w:rPr>
        <w:t>回答：真</w:t>
      </w:r>
    </w:p>
    <w:p w:rsidR="000957B8" w:rsidRDefault="000957B8" w:rsidP="000957B8"/>
    <w:p w:rsidR="00FC0930" w:rsidRDefault="00FC0930" w:rsidP="000957B8">
      <w:pPr>
        <w:rPr>
          <w:rFonts w:hint="eastAsia"/>
        </w:rPr>
      </w:pPr>
    </w:p>
    <w:p w:rsidR="000957B8" w:rsidRPr="008B573A" w:rsidRDefault="000957B8" w:rsidP="000957B8">
      <w:pPr>
        <w:rPr>
          <w:rFonts w:ascii="Hiragino Kaku Gothic ProN W3" w:eastAsia="Hiragino Kaku Gothic ProN W3" w:hAnsi="Hiragino Kaku Gothic ProN W3"/>
        </w:rPr>
      </w:pPr>
      <w:r w:rsidRPr="008B573A">
        <w:rPr>
          <w:rFonts w:ascii="Hiragino Kaku Gothic ProN W3" w:eastAsia="Hiragino Kaku Gothic ProN W3" w:hAnsi="Hiragino Kaku Gothic ProN W3"/>
        </w:rPr>
        <w:t>2. k-fold 交差検証のための事例を k 分割した時に、一度モデルの訓練に用い</w:t>
      </w:r>
    </w:p>
    <w:p w:rsidR="000957B8" w:rsidRPr="008B573A" w:rsidRDefault="000957B8" w:rsidP="000957B8">
      <w:pPr>
        <w:rPr>
          <w:rFonts w:ascii="Hiragino Kaku Gothic ProN W3" w:eastAsia="Hiragino Kaku Gothic ProN W3" w:hAnsi="Hiragino Kaku Gothic ProN W3"/>
        </w:rPr>
      </w:pPr>
      <w:r w:rsidRPr="008B573A">
        <w:rPr>
          <w:rFonts w:ascii="Hiragino Kaku Gothic ProN W3" w:eastAsia="Hiragino Kaku Gothic ProN W3" w:hAnsi="Hiragino Kaku Gothic ProN W3" w:hint="eastAsia"/>
        </w:rPr>
        <w:t>た訓練事例を、別のモデルの訓練のためならば再び訓練事例として用いて</w:t>
      </w:r>
    </w:p>
    <w:p w:rsidR="000957B8" w:rsidRDefault="000957B8" w:rsidP="000957B8">
      <w:r w:rsidRPr="008B573A">
        <w:rPr>
          <w:rFonts w:ascii="Hiragino Kaku Gothic ProN W3" w:eastAsia="Hiragino Kaku Gothic ProN W3" w:hAnsi="Hiragino Kaku Gothic ProN W3" w:hint="eastAsia"/>
        </w:rPr>
        <w:t>はならない</w:t>
      </w:r>
    </w:p>
    <w:p w:rsidR="000957B8" w:rsidRDefault="000957B8" w:rsidP="000957B8"/>
    <w:p w:rsidR="000957B8" w:rsidRDefault="000957B8" w:rsidP="000957B8">
      <w:r>
        <w:rPr>
          <w:rFonts w:hint="eastAsia"/>
        </w:rPr>
        <w:t>回答：偽</w:t>
      </w:r>
    </w:p>
    <w:p w:rsidR="000957B8" w:rsidRDefault="000957B8" w:rsidP="000957B8">
      <w:r>
        <w:rPr>
          <w:rFonts w:hint="eastAsia"/>
        </w:rPr>
        <w:t>理由：</w:t>
      </w:r>
      <w:r w:rsidR="008B573A">
        <w:rPr>
          <w:rFonts w:hint="eastAsia"/>
        </w:rPr>
        <w:t>交差検証を使ったモデル選択では、</w:t>
      </w:r>
      <w:r w:rsidR="00FC0930">
        <w:rPr>
          <w:rFonts w:hint="eastAsia"/>
        </w:rPr>
        <w:t>一度モデルの訓練に用いた訓練事例を別のモデルの訓練のために訓練事例として用いるため。</w:t>
      </w:r>
    </w:p>
    <w:p w:rsidR="00FC0930" w:rsidRDefault="00FC0930" w:rsidP="000957B8">
      <w:pPr>
        <w:rPr>
          <w:rFonts w:hint="eastAsia"/>
        </w:rPr>
      </w:pPr>
    </w:p>
    <w:p w:rsidR="000957B8" w:rsidRDefault="000957B8" w:rsidP="000957B8">
      <w:pPr>
        <w:rPr>
          <w:rFonts w:hint="eastAsia"/>
        </w:rPr>
      </w:pPr>
    </w:p>
    <w:p w:rsidR="000957B8" w:rsidRPr="00FC0930" w:rsidRDefault="000957B8" w:rsidP="000957B8">
      <w:pPr>
        <w:rPr>
          <w:rFonts w:ascii="Hiragino Kaku Gothic ProN W3" w:eastAsia="Hiragino Kaku Gothic ProN W3" w:hAnsi="Hiragino Kaku Gothic ProN W3"/>
        </w:rPr>
      </w:pPr>
      <w:r w:rsidRPr="00FC0930">
        <w:rPr>
          <w:rFonts w:ascii="Hiragino Kaku Gothic ProN W3" w:eastAsia="Hiragino Kaku Gothic ProN W3" w:hAnsi="Hiragino Kaku Gothic ProN W3"/>
        </w:rPr>
        <w:t>3. サポートベクターマシンにおいて、精度と再現率のバランスは、モデルパ</w:t>
      </w:r>
    </w:p>
    <w:p w:rsidR="000957B8" w:rsidRPr="00FC0930" w:rsidRDefault="000957B8" w:rsidP="000957B8">
      <w:pPr>
        <w:rPr>
          <w:rFonts w:ascii="Hiragino Kaku Gothic ProN W3" w:eastAsia="Hiragino Kaku Gothic ProN W3" w:hAnsi="Hiragino Kaku Gothic ProN W3"/>
        </w:rPr>
      </w:pPr>
      <w:r w:rsidRPr="00FC0930">
        <w:rPr>
          <w:rFonts w:ascii="Hiragino Kaku Gothic ProN W3" w:eastAsia="Hiragino Kaku Gothic ProN W3" w:hAnsi="Hiragino Kaku Gothic ProN W3" w:hint="eastAsia"/>
        </w:rPr>
        <w:t>ラメータの符号をコントロールすることで調整可能である</w:t>
      </w:r>
    </w:p>
    <w:p w:rsidR="000957B8" w:rsidRDefault="000957B8" w:rsidP="000957B8"/>
    <w:p w:rsidR="000957B8" w:rsidRDefault="00FC0930" w:rsidP="000957B8">
      <w:r>
        <w:rPr>
          <w:rFonts w:hint="eastAsia"/>
        </w:rPr>
        <w:t>回答：</w:t>
      </w:r>
      <w:r w:rsidR="00F34D00">
        <w:rPr>
          <w:rFonts w:hint="eastAsia"/>
        </w:rPr>
        <w:t>偽</w:t>
      </w:r>
    </w:p>
    <w:p w:rsidR="00F34D00" w:rsidRDefault="00F34D00" w:rsidP="000957B8">
      <w:pPr>
        <w:rPr>
          <w:rFonts w:hint="eastAsia"/>
        </w:rPr>
      </w:pPr>
      <w:r>
        <w:rPr>
          <w:rFonts w:hint="eastAsia"/>
        </w:rPr>
        <w:t>理由：線形分類器の場合、正解率を最大にする分類器を表す超平面と同じ法線ベクトルを持つ平面について、</w:t>
      </w:r>
      <w:r w:rsidR="000F0660">
        <w:rPr>
          <w:rFonts w:hint="eastAsia"/>
        </w:rPr>
        <w:t>「</w:t>
      </w:r>
      <w:r w:rsidR="00286965">
        <w:rPr>
          <w:rFonts w:hint="eastAsia"/>
        </w:rPr>
        <w:t>正解率</w:t>
      </w:r>
      <w:r>
        <w:rPr>
          <w:rFonts w:hint="eastAsia"/>
        </w:rPr>
        <w:t>を最大にする分類器からの距離</w:t>
      </w:r>
      <w:r w:rsidR="000F0660">
        <w:rPr>
          <w:rFonts w:hint="eastAsia"/>
        </w:rPr>
        <w:t>」</w:t>
      </w:r>
      <w:r>
        <w:rPr>
          <w:rFonts w:hint="eastAsia"/>
        </w:rPr>
        <w:t>をコントロールすることで、精度と再現率のバランスをコントロールすることができるため。</w:t>
      </w:r>
    </w:p>
    <w:p w:rsidR="00FC0930" w:rsidRDefault="00FC0930" w:rsidP="000957B8"/>
    <w:p w:rsidR="009E5A92" w:rsidRDefault="009E5A92" w:rsidP="000957B8">
      <w:pPr>
        <w:rPr>
          <w:rFonts w:hint="eastAsia"/>
        </w:rPr>
      </w:pPr>
    </w:p>
    <w:p w:rsidR="000957B8" w:rsidRPr="009E5A92" w:rsidRDefault="000957B8" w:rsidP="000957B8">
      <w:pPr>
        <w:rPr>
          <w:rFonts w:ascii="Hiragino Kaku Gothic ProN W3" w:eastAsia="Hiragino Kaku Gothic ProN W3" w:hAnsi="Hiragino Kaku Gothic ProN W3"/>
        </w:rPr>
      </w:pPr>
      <w:r w:rsidRPr="009E5A92">
        <w:rPr>
          <w:rFonts w:ascii="Hiragino Kaku Gothic ProN W3" w:eastAsia="Hiragino Kaku Gothic ProN W3" w:hAnsi="Hiragino Kaku Gothic ProN W3"/>
        </w:rPr>
        <w:t>4. LASSO による特徴選択は訓練誤差を小さくする効果を持つ</w:t>
      </w:r>
    </w:p>
    <w:p w:rsidR="000957B8" w:rsidRDefault="000957B8" w:rsidP="000957B8"/>
    <w:p w:rsidR="009E5A92" w:rsidRDefault="009E5A92" w:rsidP="000957B8">
      <w:pPr>
        <w:rPr>
          <w:rFonts w:hint="eastAsia"/>
        </w:rPr>
      </w:pPr>
      <w:r>
        <w:rPr>
          <w:rFonts w:hint="eastAsia"/>
        </w:rPr>
        <w:t>回答：</w:t>
      </w:r>
      <w:r w:rsidR="00000E5D">
        <w:rPr>
          <w:rFonts w:hint="eastAsia"/>
        </w:rPr>
        <w:t>真</w:t>
      </w:r>
    </w:p>
    <w:p w:rsidR="000957B8" w:rsidRDefault="000957B8" w:rsidP="000957B8"/>
    <w:p w:rsidR="00F56D48" w:rsidRDefault="00F56D48" w:rsidP="000957B8">
      <w:pPr>
        <w:rPr>
          <w:rFonts w:hint="eastAsia"/>
        </w:rPr>
      </w:pPr>
    </w:p>
    <w:p w:rsidR="000957B8" w:rsidRPr="00F56D48" w:rsidRDefault="000957B8" w:rsidP="000957B8">
      <w:pPr>
        <w:rPr>
          <w:rFonts w:ascii="Hiragino Kaku Gothic ProN W3" w:eastAsia="Hiragino Kaku Gothic ProN W3" w:hAnsi="Hiragino Kaku Gothic ProN W3"/>
        </w:rPr>
      </w:pPr>
      <w:r w:rsidRPr="00F56D48">
        <w:rPr>
          <w:rFonts w:ascii="Hiragino Kaku Gothic ProN W3" w:eastAsia="Hiragino Kaku Gothic ProN W3" w:hAnsi="Hiragino Kaku Gothic ProN W3"/>
        </w:rPr>
        <w:t>5. 正則化パスによって最適な正則化パラメータを得ることはできない</w:t>
      </w:r>
    </w:p>
    <w:p w:rsidR="000957B8" w:rsidRDefault="000957B8" w:rsidP="000957B8"/>
    <w:p w:rsidR="009E5A92" w:rsidRDefault="009E5A92" w:rsidP="000957B8">
      <w:pPr>
        <w:rPr>
          <w:rFonts w:hint="eastAsia"/>
        </w:rPr>
      </w:pPr>
      <w:r>
        <w:rPr>
          <w:rFonts w:hint="eastAsia"/>
        </w:rPr>
        <w:t>回答：</w:t>
      </w:r>
      <w:r w:rsidR="00000E5D">
        <w:rPr>
          <w:rFonts w:hint="eastAsia"/>
        </w:rPr>
        <w:t>真</w:t>
      </w:r>
    </w:p>
    <w:p w:rsidR="000957B8" w:rsidRDefault="000957B8" w:rsidP="000957B8"/>
    <w:p w:rsidR="00F56D48" w:rsidRDefault="00F56D48" w:rsidP="000957B8">
      <w:pPr>
        <w:rPr>
          <w:rFonts w:hint="eastAsia"/>
        </w:rPr>
      </w:pPr>
    </w:p>
    <w:p w:rsidR="000957B8" w:rsidRPr="00F56D48" w:rsidRDefault="000957B8" w:rsidP="000957B8">
      <w:pPr>
        <w:rPr>
          <w:rFonts w:ascii="Hiragino Kaku Gothic ProN W3" w:eastAsia="Hiragino Kaku Gothic ProN W3" w:hAnsi="Hiragino Kaku Gothic ProN W3" w:hint="eastAsia"/>
        </w:rPr>
      </w:pPr>
      <w:r w:rsidRPr="00F56D48">
        <w:rPr>
          <w:rFonts w:ascii="Hiragino Kaku Gothic ProN W3" w:eastAsia="Hiragino Kaku Gothic ProN W3" w:hAnsi="Hiragino Kaku Gothic ProN W3"/>
        </w:rPr>
        <w:t>6. 一度モデルの訓練に用いた訓練事例は、テスト誤差の評価のためにテスト</w:t>
      </w:r>
    </w:p>
    <w:p w:rsidR="000957B8" w:rsidRPr="00F56D48" w:rsidRDefault="000957B8" w:rsidP="000957B8">
      <w:pPr>
        <w:rPr>
          <w:rFonts w:ascii="Hiragino Kaku Gothic ProN W3" w:eastAsia="Hiragino Kaku Gothic ProN W3" w:hAnsi="Hiragino Kaku Gothic ProN W3"/>
        </w:rPr>
      </w:pPr>
      <w:r w:rsidRPr="00F56D48">
        <w:rPr>
          <w:rFonts w:ascii="Hiragino Kaku Gothic ProN W3" w:eastAsia="Hiragino Kaku Gothic ProN W3" w:hAnsi="Hiragino Kaku Gothic ProN W3" w:hint="eastAsia"/>
        </w:rPr>
        <w:t>事例として用いてはならない</w:t>
      </w:r>
    </w:p>
    <w:p w:rsidR="000957B8" w:rsidRDefault="000957B8" w:rsidP="000957B8"/>
    <w:p w:rsidR="00FC0930" w:rsidRDefault="00FC0930" w:rsidP="000957B8">
      <w:pPr>
        <w:rPr>
          <w:rFonts w:hint="eastAsia"/>
        </w:rPr>
      </w:pPr>
      <w:r>
        <w:rPr>
          <w:rFonts w:hint="eastAsia"/>
        </w:rPr>
        <w:t>回答：真</w:t>
      </w:r>
    </w:p>
    <w:p w:rsidR="000957B8" w:rsidRDefault="000957B8" w:rsidP="000957B8"/>
    <w:p w:rsidR="00F56D48" w:rsidRDefault="00F56D48" w:rsidP="000957B8">
      <w:pPr>
        <w:rPr>
          <w:rFonts w:hint="eastAsia"/>
        </w:rPr>
      </w:pPr>
    </w:p>
    <w:p w:rsidR="000957B8" w:rsidRPr="00F56D48" w:rsidRDefault="000957B8" w:rsidP="000957B8">
      <w:pPr>
        <w:rPr>
          <w:rFonts w:ascii="Hiragino Kaku Gothic ProN W3" w:eastAsia="Hiragino Kaku Gothic ProN W3" w:hAnsi="Hiragino Kaku Gothic ProN W3"/>
        </w:rPr>
      </w:pPr>
      <w:r w:rsidRPr="00F56D48">
        <w:rPr>
          <w:rFonts w:ascii="Hiragino Kaku Gothic ProN W3" w:eastAsia="Hiragino Kaku Gothic ProN W3" w:hAnsi="Hiragino Kaku Gothic ProN W3"/>
        </w:rPr>
        <w:t>7. 2 ノルムの単位円は 1 ノルムの単位円を包含する</w:t>
      </w:r>
    </w:p>
    <w:p w:rsidR="000957B8" w:rsidRDefault="000957B8" w:rsidP="000957B8"/>
    <w:p w:rsidR="00F56D48" w:rsidRDefault="00F56D48" w:rsidP="000957B8">
      <w:pPr>
        <w:rPr>
          <w:rFonts w:hint="eastAsia"/>
        </w:rPr>
      </w:pPr>
      <w:r>
        <w:rPr>
          <w:rFonts w:hint="eastAsia"/>
        </w:rPr>
        <w:t>回答：真</w:t>
      </w:r>
    </w:p>
    <w:p w:rsidR="000957B8" w:rsidRDefault="000957B8" w:rsidP="000957B8"/>
    <w:p w:rsidR="00F56D48" w:rsidRDefault="00F56D48" w:rsidP="000957B8">
      <w:pPr>
        <w:rPr>
          <w:rFonts w:hint="eastAsia"/>
        </w:rPr>
      </w:pPr>
    </w:p>
    <w:p w:rsidR="000957B8" w:rsidRPr="00F56D48" w:rsidRDefault="000957B8" w:rsidP="000957B8">
      <w:pPr>
        <w:rPr>
          <w:rFonts w:ascii="Hiragino Kaku Gothic ProN W3" w:eastAsia="Hiragino Kaku Gothic ProN W3" w:hAnsi="Hiragino Kaku Gothic ProN W3"/>
        </w:rPr>
      </w:pPr>
      <w:r w:rsidRPr="00F56D48">
        <w:rPr>
          <w:rFonts w:ascii="Hiragino Kaku Gothic ProN W3" w:eastAsia="Hiragino Kaku Gothic ProN W3" w:hAnsi="Hiragino Kaku Gothic ProN W3"/>
        </w:rPr>
        <w:t>8. 重回帰は常に解析解を持つ</w:t>
      </w:r>
    </w:p>
    <w:p w:rsidR="000957B8" w:rsidRDefault="000957B8" w:rsidP="000957B8"/>
    <w:p w:rsidR="00F56D48" w:rsidRDefault="00F56D48" w:rsidP="000957B8">
      <w:pPr>
        <w:rPr>
          <w:rFonts w:hint="eastAsia"/>
        </w:rPr>
      </w:pPr>
      <w:r>
        <w:rPr>
          <w:rFonts w:hint="eastAsia"/>
        </w:rPr>
        <w:t>回答：偽</w:t>
      </w:r>
    </w:p>
    <w:p w:rsidR="00F56D48" w:rsidRDefault="00F56D48" w:rsidP="000957B8">
      <w:r>
        <w:rPr>
          <w:rFonts w:hint="eastAsia"/>
        </w:rPr>
        <w:t>理由：線形回帰モデルが凸関数で微分可能であれば解析的に解を求めることができるが、そうではない場合には厳密解は求められず、</w:t>
      </w:r>
      <w:r w:rsidR="00753B66">
        <w:rPr>
          <w:rFonts w:hint="eastAsia"/>
        </w:rPr>
        <w:t>最急降下法などを使って近似解を求めることになるため。</w:t>
      </w:r>
    </w:p>
    <w:p w:rsidR="0036287E" w:rsidRDefault="0036287E" w:rsidP="000957B8">
      <w:pPr>
        <w:rPr>
          <w:rFonts w:hint="eastAsia"/>
        </w:rPr>
      </w:pPr>
    </w:p>
    <w:p w:rsidR="00F56D48" w:rsidRDefault="00F56D48" w:rsidP="000957B8">
      <w:pPr>
        <w:rPr>
          <w:rFonts w:hint="eastAsia"/>
        </w:rPr>
      </w:pPr>
    </w:p>
    <w:p w:rsidR="000957B8" w:rsidRPr="0036287E" w:rsidRDefault="000957B8" w:rsidP="000957B8">
      <w:pPr>
        <w:rPr>
          <w:rFonts w:ascii="Hiragino Kaku Gothic ProN W3" w:eastAsia="Hiragino Kaku Gothic ProN W3" w:hAnsi="Hiragino Kaku Gothic ProN W3"/>
        </w:rPr>
      </w:pPr>
      <w:r w:rsidRPr="0036287E">
        <w:rPr>
          <w:rFonts w:ascii="Hiragino Kaku Gothic ProN W3" w:eastAsia="Hiragino Kaku Gothic ProN W3" w:hAnsi="Hiragino Kaku Gothic ProN W3"/>
        </w:rPr>
        <w:t>9. 確率的勾配降下法では、目的関数が凸関数であるならば、目的関数値は更</w:t>
      </w:r>
    </w:p>
    <w:p w:rsidR="000957B8" w:rsidRDefault="000957B8" w:rsidP="000957B8">
      <w:pPr>
        <w:rPr>
          <w:rFonts w:ascii="Hiragino Kaku Gothic ProN W3" w:eastAsia="Hiragino Kaku Gothic ProN W3" w:hAnsi="Hiragino Kaku Gothic ProN W3"/>
        </w:rPr>
      </w:pPr>
      <w:r w:rsidRPr="0036287E">
        <w:rPr>
          <w:rFonts w:ascii="Hiragino Kaku Gothic ProN W3" w:eastAsia="Hiragino Kaku Gothic ProN W3" w:hAnsi="Hiragino Kaku Gothic ProN W3" w:hint="eastAsia"/>
        </w:rPr>
        <w:t>新毎に単調減少する</w:t>
      </w:r>
    </w:p>
    <w:p w:rsidR="000957B8" w:rsidRDefault="000957B8" w:rsidP="000957B8">
      <w:pPr>
        <w:rPr>
          <w:rFonts w:hint="eastAsia"/>
        </w:rPr>
      </w:pPr>
    </w:p>
    <w:p w:rsidR="000957B8" w:rsidRDefault="0036287E" w:rsidP="000957B8">
      <w:r>
        <w:rPr>
          <w:rFonts w:hint="eastAsia"/>
        </w:rPr>
        <w:t>回答：</w:t>
      </w:r>
      <w:r w:rsidR="00703992">
        <w:rPr>
          <w:rFonts w:hint="eastAsia"/>
        </w:rPr>
        <w:t>偽</w:t>
      </w:r>
    </w:p>
    <w:p w:rsidR="00703992" w:rsidRDefault="00703992" w:rsidP="000957B8">
      <w:r>
        <w:rPr>
          <w:rFonts w:hint="eastAsia"/>
        </w:rPr>
        <w:t>理由：目的関数が凸関数であっても、</w:t>
      </w:r>
      <w:r w:rsidR="00355778">
        <w:rPr>
          <w:rFonts w:hint="eastAsia"/>
        </w:rPr>
        <w:t>更新に用いられるサンプルによっては</w:t>
      </w:r>
      <w:r w:rsidR="000A767D">
        <w:rPr>
          <w:rFonts w:hint="eastAsia"/>
        </w:rPr>
        <w:t>目的関数値が増加するときもあり、</w:t>
      </w:r>
      <w:bookmarkStart w:id="0" w:name="_GoBack"/>
      <w:bookmarkEnd w:id="0"/>
      <w:r>
        <w:rPr>
          <w:rFonts w:hint="eastAsia"/>
        </w:rPr>
        <w:t>更新ごとに必ず勾配方向に向かうとは限らないため。</w:t>
      </w:r>
    </w:p>
    <w:p w:rsidR="0036287E" w:rsidRDefault="0036287E" w:rsidP="000957B8"/>
    <w:p w:rsidR="0036287E" w:rsidRDefault="0036287E" w:rsidP="000957B8">
      <w:pPr>
        <w:rPr>
          <w:rFonts w:hint="eastAsia"/>
        </w:rPr>
      </w:pPr>
    </w:p>
    <w:p w:rsidR="000957B8" w:rsidRPr="000E0D88" w:rsidRDefault="000957B8" w:rsidP="000957B8">
      <w:pPr>
        <w:rPr>
          <w:rFonts w:ascii="Hiragino Kaku Gothic ProN W3" w:eastAsia="Hiragino Kaku Gothic ProN W3" w:hAnsi="Hiragino Kaku Gothic ProN W3"/>
        </w:rPr>
      </w:pPr>
      <w:r w:rsidRPr="000E0D88">
        <w:rPr>
          <w:rFonts w:ascii="Hiragino Kaku Gothic ProN W3" w:eastAsia="Hiragino Kaku Gothic ProN W3" w:hAnsi="Hiragino Kaku Gothic ProN W3"/>
        </w:rPr>
        <w:t>10. L1 正則化項＋二乗損失からなる目的関数の劣勾配は、一意に定まらない場</w:t>
      </w:r>
    </w:p>
    <w:p w:rsidR="000957B8" w:rsidRPr="000E0D88" w:rsidRDefault="000957B8" w:rsidP="000957B8">
      <w:pPr>
        <w:rPr>
          <w:rFonts w:ascii="Hiragino Kaku Gothic ProN W3" w:eastAsia="Hiragino Kaku Gothic ProN W3" w:hAnsi="Hiragino Kaku Gothic ProN W3"/>
        </w:rPr>
      </w:pPr>
      <w:r w:rsidRPr="000E0D88">
        <w:rPr>
          <w:rFonts w:ascii="Hiragino Kaku Gothic ProN W3" w:eastAsia="Hiragino Kaku Gothic ProN W3" w:hAnsi="Hiragino Kaku Gothic ProN W3" w:hint="eastAsia"/>
        </w:rPr>
        <w:t>合がある</w:t>
      </w:r>
    </w:p>
    <w:p w:rsidR="000957B8" w:rsidRDefault="000957B8" w:rsidP="000957B8"/>
    <w:p w:rsidR="008970D7" w:rsidRDefault="008970D7" w:rsidP="000957B8">
      <w:pPr>
        <w:rPr>
          <w:rFonts w:hint="eastAsia"/>
        </w:rPr>
      </w:pPr>
      <w:r>
        <w:rPr>
          <w:rFonts w:hint="eastAsia"/>
        </w:rPr>
        <w:t>回答：</w:t>
      </w:r>
      <w:r w:rsidR="000E0D88">
        <w:rPr>
          <w:rFonts w:hint="eastAsia"/>
        </w:rPr>
        <w:t>真</w:t>
      </w:r>
    </w:p>
    <w:p w:rsidR="000957B8" w:rsidRDefault="000957B8" w:rsidP="000957B8"/>
    <w:p w:rsidR="00773B85" w:rsidRDefault="00773B85" w:rsidP="000957B8">
      <w:pPr>
        <w:rPr>
          <w:rFonts w:hint="eastAsia"/>
        </w:rPr>
      </w:pPr>
    </w:p>
    <w:p w:rsidR="000957B8" w:rsidRPr="000E0D88" w:rsidRDefault="000957B8" w:rsidP="000957B8">
      <w:pPr>
        <w:rPr>
          <w:rFonts w:ascii="Hiragino Kaku Gothic ProN W3" w:eastAsia="Hiragino Kaku Gothic ProN W3" w:hAnsi="Hiragino Kaku Gothic ProN W3"/>
        </w:rPr>
      </w:pPr>
      <w:r w:rsidRPr="000E0D88">
        <w:rPr>
          <w:rFonts w:ascii="Hiragino Kaku Gothic ProN W3" w:eastAsia="Hiragino Kaku Gothic ProN W3" w:hAnsi="Hiragino Kaku Gothic ProN W3"/>
        </w:rPr>
        <w:t>11. リッジ回帰の正則化パラメータはマージンを最大化することによってチュー</w:t>
      </w:r>
    </w:p>
    <w:p w:rsidR="000957B8" w:rsidRPr="000E0D88" w:rsidRDefault="000957B8" w:rsidP="000957B8">
      <w:pPr>
        <w:rPr>
          <w:rFonts w:ascii="Hiragino Kaku Gothic ProN W3" w:eastAsia="Hiragino Kaku Gothic ProN W3" w:hAnsi="Hiragino Kaku Gothic ProN W3"/>
        </w:rPr>
      </w:pPr>
      <w:r w:rsidRPr="000E0D88">
        <w:rPr>
          <w:rFonts w:ascii="Hiragino Kaku Gothic ProN W3" w:eastAsia="Hiragino Kaku Gothic ProN W3" w:hAnsi="Hiragino Kaku Gothic ProN W3" w:hint="eastAsia"/>
        </w:rPr>
        <w:t>ニングする</w:t>
      </w:r>
    </w:p>
    <w:p w:rsidR="000957B8" w:rsidRDefault="000957B8" w:rsidP="000957B8"/>
    <w:p w:rsidR="0046609D" w:rsidRDefault="0046609D" w:rsidP="000957B8">
      <w:r>
        <w:rPr>
          <w:rFonts w:hint="eastAsia"/>
        </w:rPr>
        <w:t>回答：</w:t>
      </w:r>
      <w:r w:rsidR="00223862">
        <w:rPr>
          <w:rFonts w:hint="eastAsia"/>
        </w:rPr>
        <w:t>偽</w:t>
      </w:r>
    </w:p>
    <w:p w:rsidR="00223862" w:rsidRDefault="00223862" w:rsidP="000957B8">
      <w:pPr>
        <w:rPr>
          <w:rFonts w:hint="eastAsia"/>
        </w:rPr>
      </w:pPr>
      <w:r>
        <w:rPr>
          <w:rFonts w:hint="eastAsia"/>
        </w:rPr>
        <w:t>理由：リッチ回帰の正則化パラメータは、交差検定を用いて</w:t>
      </w:r>
      <w:r w:rsidR="00E350E6">
        <w:rPr>
          <w:rFonts w:hint="eastAsia"/>
        </w:rPr>
        <w:t>チューニングをするため。</w:t>
      </w:r>
    </w:p>
    <w:p w:rsidR="000957B8" w:rsidRDefault="000957B8" w:rsidP="000957B8"/>
    <w:p w:rsidR="000E0D88" w:rsidRDefault="000E0D88" w:rsidP="000957B8">
      <w:pPr>
        <w:rPr>
          <w:rFonts w:hint="eastAsia"/>
        </w:rPr>
      </w:pPr>
    </w:p>
    <w:p w:rsidR="000957B8" w:rsidRPr="000E0D88" w:rsidRDefault="000957B8" w:rsidP="000957B8">
      <w:pPr>
        <w:rPr>
          <w:rFonts w:ascii="Hiragino Kaku Gothic ProN W3" w:eastAsia="Hiragino Kaku Gothic ProN W3" w:hAnsi="Hiragino Kaku Gothic ProN W3"/>
        </w:rPr>
      </w:pPr>
      <w:r w:rsidRPr="000E0D88">
        <w:rPr>
          <w:rFonts w:ascii="Hiragino Kaku Gothic ProN W3" w:eastAsia="Hiragino Kaku Gothic ProN W3" w:hAnsi="Hiragino Kaku Gothic ProN W3"/>
        </w:rPr>
        <w:t>12. 線形分類器はソフトマージンが最大化されたからといって、訓練誤差がゼ</w:t>
      </w:r>
    </w:p>
    <w:p w:rsidR="000957B8" w:rsidRPr="000E0D88" w:rsidRDefault="000957B8" w:rsidP="000957B8">
      <w:pPr>
        <w:rPr>
          <w:rFonts w:ascii="Hiragino Kaku Gothic ProN W3" w:eastAsia="Hiragino Kaku Gothic ProN W3" w:hAnsi="Hiragino Kaku Gothic ProN W3"/>
        </w:rPr>
      </w:pPr>
      <w:r w:rsidRPr="000E0D88">
        <w:rPr>
          <w:rFonts w:ascii="Hiragino Kaku Gothic ProN W3" w:eastAsia="Hiragino Kaku Gothic ProN W3" w:hAnsi="Hiragino Kaku Gothic ProN W3" w:hint="eastAsia"/>
        </w:rPr>
        <w:t>ロになるとは限らない</w:t>
      </w:r>
    </w:p>
    <w:p w:rsidR="000957B8" w:rsidRDefault="000957B8" w:rsidP="000957B8"/>
    <w:p w:rsidR="0046609D" w:rsidRDefault="0046609D" w:rsidP="000957B8">
      <w:pPr>
        <w:rPr>
          <w:rFonts w:hint="eastAsia"/>
        </w:rPr>
      </w:pPr>
      <w:r>
        <w:rPr>
          <w:rFonts w:hint="eastAsia"/>
        </w:rPr>
        <w:t>回答：</w:t>
      </w:r>
      <w:r w:rsidR="002D364E">
        <w:rPr>
          <w:rFonts w:hint="eastAsia"/>
        </w:rPr>
        <w:t>真</w:t>
      </w:r>
    </w:p>
    <w:p w:rsidR="000957B8" w:rsidRDefault="000957B8" w:rsidP="000957B8"/>
    <w:p w:rsidR="000E0D88" w:rsidRDefault="000E0D88" w:rsidP="000957B8">
      <w:pPr>
        <w:rPr>
          <w:rFonts w:hint="eastAsia"/>
        </w:rPr>
      </w:pPr>
    </w:p>
    <w:p w:rsidR="000957B8" w:rsidRPr="000E0D88" w:rsidRDefault="000957B8" w:rsidP="000957B8">
      <w:pPr>
        <w:rPr>
          <w:rFonts w:ascii="Hiragino Kaku Gothic ProN W3" w:eastAsia="Hiragino Kaku Gothic ProN W3" w:hAnsi="Hiragino Kaku Gothic ProN W3"/>
        </w:rPr>
      </w:pPr>
      <w:r w:rsidRPr="000E0D88">
        <w:rPr>
          <w:rFonts w:ascii="Hiragino Kaku Gothic ProN W3" w:eastAsia="Hiragino Kaku Gothic ProN W3" w:hAnsi="Hiragino Kaku Gothic ProN W3"/>
        </w:rPr>
        <w:t>13. 目的関数に正則化項を持つ線形回帰では, L1 正則化を用いた回帰 (Lasso) で</w:t>
      </w:r>
    </w:p>
    <w:p w:rsidR="000957B8" w:rsidRPr="000E0D88" w:rsidRDefault="000957B8" w:rsidP="000957B8">
      <w:pPr>
        <w:rPr>
          <w:rFonts w:ascii="Hiragino Kaku Gothic ProN W3" w:eastAsia="Hiragino Kaku Gothic ProN W3" w:hAnsi="Hiragino Kaku Gothic ProN W3"/>
        </w:rPr>
      </w:pPr>
      <w:r w:rsidRPr="000E0D88">
        <w:rPr>
          <w:rFonts w:ascii="Hiragino Kaku Gothic ProN W3" w:eastAsia="Hiragino Kaku Gothic ProN W3" w:hAnsi="Hiragino Kaku Gothic ProN W3" w:hint="eastAsia"/>
        </w:rPr>
        <w:t>あろうが</w:t>
      </w:r>
      <w:r w:rsidRPr="000E0D88">
        <w:rPr>
          <w:rFonts w:ascii="Hiragino Kaku Gothic ProN W3" w:eastAsia="Hiragino Kaku Gothic ProN W3" w:hAnsi="Hiragino Kaku Gothic ProN W3"/>
        </w:rPr>
        <w:t xml:space="preserve"> L2 正則化を用いた回帰 (Ridge 回帰) であろうが, 解を解析的に求</w:t>
      </w:r>
    </w:p>
    <w:p w:rsidR="000957B8" w:rsidRPr="000E0D88" w:rsidRDefault="000957B8" w:rsidP="000957B8">
      <w:pPr>
        <w:rPr>
          <w:rFonts w:ascii="Hiragino Kaku Gothic ProN W3" w:eastAsia="Hiragino Kaku Gothic ProN W3" w:hAnsi="Hiragino Kaku Gothic ProN W3"/>
        </w:rPr>
      </w:pPr>
      <w:proofErr w:type="gramStart"/>
      <w:r w:rsidRPr="000E0D88">
        <w:rPr>
          <w:rFonts w:ascii="Hiragino Kaku Gothic ProN W3" w:eastAsia="Hiragino Kaku Gothic ProN W3" w:hAnsi="Hiragino Kaku Gothic ProN W3" w:hint="eastAsia"/>
        </w:rPr>
        <w:t>める</w:t>
      </w:r>
      <w:proofErr w:type="gramEnd"/>
      <w:r w:rsidRPr="000E0D88">
        <w:rPr>
          <w:rFonts w:ascii="Hiragino Kaku Gothic ProN W3" w:eastAsia="Hiragino Kaku Gothic ProN W3" w:hAnsi="Hiragino Kaku Gothic ProN W3" w:hint="eastAsia"/>
        </w:rPr>
        <w:t>ことはできない。</w:t>
      </w:r>
    </w:p>
    <w:p w:rsidR="000957B8" w:rsidRDefault="000957B8" w:rsidP="000957B8"/>
    <w:p w:rsidR="0046609D" w:rsidRDefault="0046609D" w:rsidP="000957B8">
      <w:r>
        <w:rPr>
          <w:rFonts w:hint="eastAsia"/>
        </w:rPr>
        <w:t>回答：</w:t>
      </w:r>
      <w:r w:rsidR="002D364E">
        <w:rPr>
          <w:rFonts w:hint="eastAsia"/>
        </w:rPr>
        <w:t>偽</w:t>
      </w:r>
    </w:p>
    <w:p w:rsidR="002D364E" w:rsidRDefault="002D364E" w:rsidP="000957B8">
      <w:pPr>
        <w:rPr>
          <w:rFonts w:hint="eastAsia"/>
        </w:rPr>
      </w:pPr>
      <w:r>
        <w:rPr>
          <w:rFonts w:hint="eastAsia"/>
        </w:rPr>
        <w:t>理由：</w:t>
      </w:r>
      <w:proofErr w:type="spellStart"/>
      <w:r>
        <w:t>Losso</w:t>
      </w:r>
      <w:proofErr w:type="spellEnd"/>
      <w:r>
        <w:rPr>
          <w:rFonts w:hint="eastAsia"/>
        </w:rPr>
        <w:t>では解析解を求めることができないが、</w:t>
      </w:r>
      <w:r>
        <w:t>Ridge</w:t>
      </w:r>
      <w:r>
        <w:rPr>
          <w:rFonts w:hint="eastAsia"/>
        </w:rPr>
        <w:t>回帰では解を解析的に求めることができる</w:t>
      </w:r>
      <w:r w:rsidR="00BF7827">
        <w:rPr>
          <w:rFonts w:hint="eastAsia"/>
        </w:rPr>
        <w:t>場合があるため</w:t>
      </w:r>
      <w:r>
        <w:rPr>
          <w:rFonts w:hint="eastAsia"/>
        </w:rPr>
        <w:t>。</w:t>
      </w:r>
    </w:p>
    <w:p w:rsidR="000957B8" w:rsidRDefault="000957B8" w:rsidP="000957B8"/>
    <w:p w:rsidR="000E0D88" w:rsidRDefault="000E0D88" w:rsidP="000957B8">
      <w:pPr>
        <w:rPr>
          <w:rFonts w:hint="eastAsia"/>
        </w:rPr>
      </w:pPr>
    </w:p>
    <w:p w:rsidR="000957B8" w:rsidRPr="000E0D88" w:rsidRDefault="000957B8" w:rsidP="000957B8">
      <w:pPr>
        <w:rPr>
          <w:rFonts w:ascii="Hiragino Kaku Gothic ProN W3" w:eastAsia="Hiragino Kaku Gothic ProN W3" w:hAnsi="Hiragino Kaku Gothic ProN W3"/>
        </w:rPr>
      </w:pPr>
      <w:r w:rsidRPr="000E0D88">
        <w:rPr>
          <w:rFonts w:ascii="Hiragino Kaku Gothic ProN W3" w:eastAsia="Hiragino Kaku Gothic ProN W3" w:hAnsi="Hiragino Kaku Gothic ProN W3"/>
        </w:rPr>
        <w:t>14. 多項式回帰におけるモデルの複雑さは、L1 正則化であっても L2 正則化で</w:t>
      </w:r>
    </w:p>
    <w:p w:rsidR="000957B8" w:rsidRPr="000E0D88" w:rsidRDefault="000957B8" w:rsidP="000957B8">
      <w:pPr>
        <w:rPr>
          <w:rFonts w:ascii="Hiragino Kaku Gothic ProN W3" w:eastAsia="Hiragino Kaku Gothic ProN W3" w:hAnsi="Hiragino Kaku Gothic ProN W3"/>
        </w:rPr>
      </w:pPr>
      <w:r w:rsidRPr="000E0D88">
        <w:rPr>
          <w:rFonts w:ascii="Hiragino Kaku Gothic ProN W3" w:eastAsia="Hiragino Kaku Gothic ProN W3" w:hAnsi="Hiragino Kaku Gothic ProN W3" w:hint="eastAsia"/>
        </w:rPr>
        <w:t>あっても、コントロールすることは可能である</w:t>
      </w:r>
    </w:p>
    <w:p w:rsidR="000957B8" w:rsidRDefault="000957B8" w:rsidP="000957B8"/>
    <w:p w:rsidR="001D330B" w:rsidRDefault="0046609D" w:rsidP="000957B8">
      <w:r>
        <w:rPr>
          <w:rFonts w:hint="eastAsia"/>
        </w:rPr>
        <w:t>回答：</w:t>
      </w:r>
      <w:r w:rsidR="000B13D8">
        <w:rPr>
          <w:rFonts w:hint="eastAsia"/>
        </w:rPr>
        <w:t>偽</w:t>
      </w:r>
    </w:p>
    <w:p w:rsidR="00142DF4" w:rsidRPr="00142DF4" w:rsidRDefault="00142DF4" w:rsidP="000957B8">
      <w:pPr>
        <w:rPr>
          <w:rFonts w:hint="eastAsia"/>
        </w:rPr>
      </w:pPr>
      <w:r>
        <w:rPr>
          <w:rFonts w:hint="eastAsia"/>
        </w:rPr>
        <w:t>理由：</w:t>
      </w:r>
      <w:r>
        <w:t>L</w:t>
      </w:r>
      <w:r>
        <w:rPr>
          <w:rFonts w:hint="eastAsia"/>
        </w:rPr>
        <w:t>2正則化ではモデルの複雑さ</w:t>
      </w:r>
      <w:r>
        <w:t>(</w:t>
      </w:r>
      <w:r>
        <w:rPr>
          <w:rFonts w:hint="eastAsia"/>
        </w:rPr>
        <w:t>パラメータの絶対値)を制御することができるが、</w:t>
      </w:r>
      <w:r>
        <w:t>L</w:t>
      </w:r>
      <w:r>
        <w:rPr>
          <w:rFonts w:hint="eastAsia"/>
        </w:rPr>
        <w:t>1正則化は特徴選択を</w:t>
      </w:r>
      <w:r w:rsidR="00374801">
        <w:rPr>
          <w:rFonts w:hint="eastAsia"/>
        </w:rPr>
        <w:t>するものの</w:t>
      </w:r>
      <w:r>
        <w:rPr>
          <w:rFonts w:hint="eastAsia"/>
        </w:rPr>
        <w:t>、モデルの複雑さをコントロールすることはできないため</w:t>
      </w:r>
      <w:r>
        <w:t>(</w:t>
      </w:r>
      <w:r>
        <w:rPr>
          <w:rFonts w:hint="eastAsia"/>
        </w:rPr>
        <w:t>特徴選択をすると</w:t>
      </w:r>
      <w:r w:rsidR="0075532B">
        <w:rPr>
          <w:rFonts w:hint="eastAsia"/>
        </w:rPr>
        <w:t>、モデルの解釈性を向上させるという点では、複雑さをコントロールしていると言える</w:t>
      </w:r>
      <w:r>
        <w:t>)</w:t>
      </w:r>
      <w:r w:rsidR="003F64CB">
        <w:rPr>
          <w:rFonts w:hint="eastAsia"/>
        </w:rPr>
        <w:t>（「モデルの複雑さ」の定義による）</w:t>
      </w:r>
      <w:r>
        <w:rPr>
          <w:rFonts w:hint="eastAsia"/>
        </w:rPr>
        <w:t>。</w:t>
      </w:r>
    </w:p>
    <w:p w:rsidR="000957B8" w:rsidRDefault="000957B8" w:rsidP="000957B8"/>
    <w:p w:rsidR="000E0D88" w:rsidRDefault="000E0D88" w:rsidP="000957B8">
      <w:pPr>
        <w:rPr>
          <w:rFonts w:hint="eastAsia"/>
        </w:rPr>
      </w:pPr>
    </w:p>
    <w:p w:rsidR="000957B8" w:rsidRPr="000E0D88" w:rsidRDefault="000957B8" w:rsidP="000957B8">
      <w:pPr>
        <w:rPr>
          <w:rFonts w:ascii="Hiragino Kaku Gothic ProN W3" w:eastAsia="Hiragino Kaku Gothic ProN W3" w:hAnsi="Hiragino Kaku Gothic ProN W3"/>
        </w:rPr>
      </w:pPr>
      <w:r w:rsidRPr="000E0D88">
        <w:rPr>
          <w:rFonts w:ascii="Hiragino Kaku Gothic ProN W3" w:eastAsia="Hiragino Kaku Gothic ProN W3" w:hAnsi="Hiragino Kaku Gothic ProN W3"/>
        </w:rPr>
        <w:t>15. サポートベクターの数は常に少ないとは限らない</w:t>
      </w:r>
    </w:p>
    <w:p w:rsidR="000957B8" w:rsidRDefault="000957B8" w:rsidP="000957B8"/>
    <w:p w:rsidR="000957B8" w:rsidRDefault="0046609D" w:rsidP="000957B8">
      <w:r>
        <w:rPr>
          <w:rFonts w:hint="eastAsia"/>
        </w:rPr>
        <w:t>回答：</w:t>
      </w:r>
      <w:r w:rsidR="00DE1D5F">
        <w:rPr>
          <w:rFonts w:hint="eastAsia"/>
        </w:rPr>
        <w:t>真</w:t>
      </w:r>
    </w:p>
    <w:p w:rsidR="0046609D" w:rsidRPr="000957B8" w:rsidRDefault="0046609D" w:rsidP="000957B8">
      <w:pPr>
        <w:rPr>
          <w:rFonts w:hint="eastAsia"/>
        </w:rPr>
      </w:pPr>
    </w:p>
    <w:sectPr w:rsidR="0046609D" w:rsidRPr="000957B8" w:rsidSect="00201735">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Hiragino Kaku Gothic ProN W3">
    <w:panose1 w:val="020B03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7B8"/>
    <w:rsid w:val="00000E5D"/>
    <w:rsid w:val="000957B8"/>
    <w:rsid w:val="000A767D"/>
    <w:rsid w:val="000B13D8"/>
    <w:rsid w:val="000C3F32"/>
    <w:rsid w:val="000E0D88"/>
    <w:rsid w:val="000F0660"/>
    <w:rsid w:val="00105BB6"/>
    <w:rsid w:val="00142DF4"/>
    <w:rsid w:val="001D330B"/>
    <w:rsid w:val="00201735"/>
    <w:rsid w:val="00223862"/>
    <w:rsid w:val="00286965"/>
    <w:rsid w:val="002D364E"/>
    <w:rsid w:val="00353D53"/>
    <w:rsid w:val="00355778"/>
    <w:rsid w:val="0036287E"/>
    <w:rsid w:val="00374801"/>
    <w:rsid w:val="003F64CB"/>
    <w:rsid w:val="004635D9"/>
    <w:rsid w:val="0046609D"/>
    <w:rsid w:val="00556454"/>
    <w:rsid w:val="006D3E6B"/>
    <w:rsid w:val="00703992"/>
    <w:rsid w:val="00753B66"/>
    <w:rsid w:val="0075532B"/>
    <w:rsid w:val="00773B85"/>
    <w:rsid w:val="008970D7"/>
    <w:rsid w:val="008B573A"/>
    <w:rsid w:val="0092673F"/>
    <w:rsid w:val="009E5A92"/>
    <w:rsid w:val="00A00748"/>
    <w:rsid w:val="00A70A09"/>
    <w:rsid w:val="00AA2C88"/>
    <w:rsid w:val="00BF7827"/>
    <w:rsid w:val="00DE1D5F"/>
    <w:rsid w:val="00E350E6"/>
    <w:rsid w:val="00F34D00"/>
    <w:rsid w:val="00F56D48"/>
    <w:rsid w:val="00FC0930"/>
    <w:rsid w:val="00FE0B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184AB4"/>
  <w15:chartTrackingRefBased/>
  <w15:docId w15:val="{BBAEDA7C-9715-964F-9B20-DE6F7562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A2C88"/>
    <w:rPr>
      <w:rFonts w:ascii="ＭＳ 明朝" w:eastAsia="ＭＳ 明朝"/>
      <w:sz w:val="18"/>
      <w:szCs w:val="18"/>
    </w:rPr>
  </w:style>
  <w:style w:type="character" w:customStyle="1" w:styleId="a4">
    <w:name w:val="吹き出し (文字)"/>
    <w:basedOn w:val="a0"/>
    <w:link w:val="a3"/>
    <w:uiPriority w:val="99"/>
    <w:semiHidden/>
    <w:rsid w:val="00AA2C88"/>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142235">
      <w:bodyDiv w:val="1"/>
      <w:marLeft w:val="0"/>
      <w:marRight w:val="0"/>
      <w:marTop w:val="0"/>
      <w:marBottom w:val="0"/>
      <w:divBdr>
        <w:top w:val="none" w:sz="0" w:space="0" w:color="auto"/>
        <w:left w:val="none" w:sz="0" w:space="0" w:color="auto"/>
        <w:bottom w:val="none" w:sz="0" w:space="0" w:color="auto"/>
        <w:right w:val="none" w:sz="0" w:space="0" w:color="auto"/>
      </w:divBdr>
    </w:div>
    <w:div w:id="586887574">
      <w:bodyDiv w:val="1"/>
      <w:marLeft w:val="0"/>
      <w:marRight w:val="0"/>
      <w:marTop w:val="0"/>
      <w:marBottom w:val="0"/>
      <w:divBdr>
        <w:top w:val="none" w:sz="0" w:space="0" w:color="auto"/>
        <w:left w:val="none" w:sz="0" w:space="0" w:color="auto"/>
        <w:bottom w:val="none" w:sz="0" w:space="0" w:color="auto"/>
        <w:right w:val="none" w:sz="0" w:space="0" w:color="auto"/>
      </w:divBdr>
    </w:div>
    <w:div w:id="168251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223</Words>
  <Characters>1277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Eisaki Ryota</dc:creator>
  <cp:keywords/>
  <dc:description/>
  <cp:lastModifiedBy>Eisaki Ryota</cp:lastModifiedBy>
  <cp:revision>8</cp:revision>
  <cp:lastPrinted>2020-06-04T02:28:00Z</cp:lastPrinted>
  <dcterms:created xsi:type="dcterms:W3CDTF">2020-06-04T02:28:00Z</dcterms:created>
  <dcterms:modified xsi:type="dcterms:W3CDTF">2020-06-04T04:22:00Z</dcterms:modified>
</cp:coreProperties>
</file>