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keepNext/>
      </w:pPr>
      <w:r>
        <w:t xml:space="preserve">Waste2Goods</w:t>
      </w:r>
    </w:p>
    <w:p>
      <w:pPr>
        <w:pStyle w:val="Subtitle"/>
      </w:pPr>
      <w:r>
        <w:t>Complete Technical Security Specification — Verified Edition. A clear, step-by-step explanation of login security, user permissions, rate limits, caching, CDN, and automated code testing across Waste2Goods. Created for instructor defense and code review.</w:t>
      </w:r>
    </w:p>
    <w:p>
      <w:pPr>
        <w:pStyle w:val="BodyText"/>
        <w:shd w:val="clear" w:color="auto" w:fill="FFF6E5"/>
      </w:pPr>
      <w:r>
        <w:rPr>
          <w:color w:val="7A4B00"/>
        </w:rPr>
        <w:t>VERIFIED EDITION (2026-09-28). Every code snippet, line number, and configuration setting below was checked directly against the latest codebase on branch main (commit 104a204). An earlier draft mentioned old settings (such as a hardcoded secret and older rate limits). Appendix A explains all fixes made.</w:t>
      </w:r>
    </w:p>
    <w:p>
      <w:pPr>
        <w:pStyle w:val="Heading1"/>
        <w:keepNext/>
      </w:pPr>
      <w:r>
        <w:t xml:space="preserve">Verification basis</w:t>
      </w:r>
    </w:p>
    <w:p>
      <w:pPr>
        <w:pStyle w:val="BodyText"/>
        <w:ind w:left="360"/>
      </w:pPr>
      <w:r>
        <w:t>•  Code Version: Commit 104a204 ("fix(security): wire Redis store into all rate-limit tiers").</w:t>
      </w:r>
    </w:p>
    <w:p>
      <w:pPr>
        <w:pStyle w:val="BodyText"/>
        <w:ind w:left="360"/>
      </w:pPr>
      <w:r>
        <w:t>•  Syntax Check: Checked using `node --check` on every backend file with zero syntax errors.</w:t>
      </w:r>
    </w:p>
    <w:p>
      <w:pPr>
        <w:pStyle w:val="BodyText"/>
        <w:ind w:left="360"/>
      </w:pPr>
      <w:r>
        <w:t>•  Automated Tests: 13 out of 13 tests passed (100% pass rate in packages/backend/src/security/security.test.js).</w:t>
      </w:r>
    </w:p>
    <w:p>
      <w:pPr>
        <w:pStyle w:val="BodyText"/>
        <w:ind w:left="360"/>
      </w:pPr>
      <w:r>
        <w:t>•  TypeScript Checks: 0 type errors found across the mobile app and core library (`tsc --noEmit`).</w:t>
      </w:r>
    </w:p>
    <w:p>
      <w:pPr>
        <w:pStyle w:val="BodyText"/>
        <w:ind w:left="360"/>
      </w:pPr>
      <w:r>
        <w:t>•  Build Test: Mobile app builds cleanly (`npm run build:mobile`) with 1,628 modules transformed successfully.</w:t>
      </w:r>
    </w:p>
    <w:p>
      <w:pPr>
        <w:pStyle w:val="BodyText"/>
        <w:ind w:left="360"/>
      </w:pPr>
      <w:r>
        <w:t>•  Test Coverage: Verified using c8 test coverage (35.55% lines, 50.75% branches, 12.5% functions).</w:t>
      </w:r>
    </w:p>
    <w:p>
      <w:pPr>
        <w:pStyle w:val="BodyText"/>
        <w:ind w:left="360"/>
      </w:pPr>
      <w:r>
        <w:t>•  OAuth Live Test: Tested live with backend settings. Google redirected directly to the real Google login screen, GitHub redirected to the real GitHub authorization screen using a live OAuth App (GITHUB_CLIENT_ID + GITHUB_CLIENT_SECRET configured in packages/backend/.env).</w:t>
      </w:r>
    </w:p>
    <w:p>
      <w:pPr>
        <w:pStyle w:val="BodyText"/>
        <w:ind w:left="360"/>
      </w:pPr>
      <w:r>
        <w:t>•  SonarCloud Security Scan: Project RyotaIwa_Waste2Goods has 0 open bugs, 0 security vulnerabilities, and 0 security hotspots, achieving an 'A' grade in both Security and Reliability.</w:t>
      </w:r>
    </w:p>
    <w:tbl>
      <w:tblPr>
        <w:tblW w:w="5000" w:type="pct"/>
        <w:tblBorders>
          <w:top w:val="single" w:sz="4" w:space="0" w:color="B9C4CE"/>
          <w:left w:val="single" w:sz="4" w:space="0" w:color="B9C4CE"/>
          <w:bottom w:val="single" w:sz="4" w:space="0" w:color="B9C4CE"/>
          <w:right w:val="single" w:sz="4" w:space="0" w:color="B9C4CE"/>
          <w:insideH w:val="single" w:sz="4" w:space="0" w:color="B9C4CE"/>
          <w:insideV w:val="single" w:sz="4" w:space="0" w:color="B9C4CE"/>
        </w:tblBorders>
      </w:tblPr>
      <w:tblGrid>
        <w:gridCol w:w="3133"/>
        <w:gridCol w:w="3133"/>
        <w:gridCol w:w="3133"/>
      </w:tblGrid>
      <w:tr>
        <w:tc>
          <w:tcPr>
            <w:tcW w:w="3133" w:type="dxa"/>
            <w:shd w:val="clear" w:color="auto" w:fill="E8EEF3"/>
            <w:vAlign w:val="top"/>
          </w:tcPr>
          <w:p>
            <w:r>
              <w:rPr>
                <w:b/>
                <w:sz w:val="18"/>
                <w:szCs w:val="18"/>
              </w:rPr>
              <w:t xml:space="preserve">Control area</w:t>
            </w:r>
          </w:p>
        </w:tc>
        <w:tc>
          <w:tcPr>
            <w:tcW w:w="3133" w:type="dxa"/>
            <w:shd w:val="clear" w:color="auto" w:fill="E8EEF3"/>
            <w:vAlign w:val="top"/>
          </w:tcPr>
          <w:p>
            <w:r>
              <w:rPr>
                <w:b/>
                <w:sz w:val="18"/>
                <w:szCs w:val="18"/>
              </w:rPr>
              <w:t xml:space="preserve">Primary file</w:t>
            </w:r>
          </w:p>
        </w:tc>
        <w:tc>
          <w:tcPr>
            <w:tcW w:w="3133" w:type="dxa"/>
            <w:shd w:val="clear" w:color="auto" w:fill="E8EEF3"/>
            <w:vAlign w:val="top"/>
          </w:tcPr>
          <w:p>
            <w:r>
              <w:rPr>
                <w:b/>
                <w:sz w:val="18"/>
                <w:szCs w:val="18"/>
              </w:rPr>
              <w:t xml:space="preserve">State</w:t>
            </w:r>
          </w:p>
        </w:tc>
      </w:tr>
      <w:tr>
        <w:tc>
          <w:tcPr>
            <w:tcW w:w="3133" w:type="dxa"/>
            <w:vAlign w:val="top"/>
          </w:tcPr>
          <w:p>
            <w:r>
              <w:rPr>
                <w:sz w:val="18"/>
                <w:szCs w:val="18"/>
              </w:rPr>
              <w:t xml:space="preserve">JWT access / refresh lifecycle</w:t>
            </w:r>
          </w:p>
        </w:tc>
        <w:tc>
          <w:tcPr>
            <w:tcW w:w="3133" w:type="dxa"/>
            <w:vAlign w:val="top"/>
          </w:tcPr>
          <w:p>
            <w:r>
              <w:rPr>
                <w:sz w:val="18"/>
                <w:szCs w:val="18"/>
              </w:rPr>
              <w:t xml:space="preserve">security/auth-jwt.js</w:t>
            </w:r>
          </w:p>
        </w:tc>
        <w:tc>
          <w:tcPr>
            <w:tcW w:w="3133" w:type="dxa"/>
            <w:vAlign w:val="top"/>
          </w:tcPr>
          <w:p>
            <w:r>
              <w:rPr>
                <w:sz w:val="18"/>
                <w:szCs w:val="18"/>
              </w:rPr>
              <w:t xml:space="preserve">Implemented + tested</w:t>
            </w:r>
          </w:p>
        </w:tc>
      </w:tr>
      <w:tr>
        <w:tc>
          <w:tcPr>
            <w:tcW w:w="3133" w:type="dxa"/>
            <w:vAlign w:val="top"/>
          </w:tcPr>
          <w:p>
            <w:r>
              <w:rPr>
                <w:sz w:val="18"/>
                <w:szCs w:val="18"/>
              </w:rPr>
              <w:t xml:space="preserve">OAuth 2.0 server + PKCE</w:t>
            </w:r>
          </w:p>
        </w:tc>
        <w:tc>
          <w:tcPr>
            <w:tcW w:w="3133" w:type="dxa"/>
            <w:vAlign w:val="top"/>
          </w:tcPr>
          <w:p>
            <w:r>
              <w:rPr>
                <w:sz w:val="18"/>
                <w:szCs w:val="18"/>
              </w:rPr>
              <w:t xml:space="preserve">security/oauth2-server.js</w:t>
            </w:r>
          </w:p>
        </w:tc>
        <w:tc>
          <w:tcPr>
            <w:tcW w:w="3133" w:type="dxa"/>
            <w:vAlign w:val="top"/>
          </w:tcPr>
          <w:p>
            <w:r>
              <w:rPr>
                <w:sz w:val="18"/>
                <w:szCs w:val="18"/>
              </w:rPr>
              <w:t xml:space="preserve">Implemented + RFC 7636 vector test</w:t>
            </w:r>
          </w:p>
        </w:tc>
      </w:tr>
      <w:tr>
        <w:tc>
          <w:tcPr>
            <w:tcW w:w="3133" w:type="dxa"/>
            <w:vAlign w:val="top"/>
          </w:tcPr>
          <w:p>
            <w:r>
              <w:rPr>
                <w:sz w:val="18"/>
                <w:szCs w:val="18"/>
              </w:rPr>
              <w:t xml:space="preserve">External IdPs (Google / GitHub)</w:t>
            </w:r>
          </w:p>
        </w:tc>
        <w:tc>
          <w:tcPr>
            <w:tcW w:w="3133" w:type="dxa"/>
            <w:vAlign w:val="top"/>
          </w:tcPr>
          <w:p>
            <w:r>
              <w:rPr>
                <w:sz w:val="18"/>
                <w:szCs w:val="18"/>
              </w:rPr>
              <w:t xml:space="preserve">security/google-oauth.js, github-oauth.js</w:t>
            </w:r>
          </w:p>
        </w:tc>
        <w:tc>
          <w:tcPr>
            <w:tcW w:w="3133" w:type="dxa"/>
            <w:vAlign w:val="top"/>
          </w:tcPr>
          <w:p>
            <w:r>
              <w:rPr>
                <w:sz w:val="18"/>
                <w:szCs w:val="18"/>
              </w:rPr>
              <w:t>Google live, GitHub live (real OAuth App)</w:t>
            </w:r>
          </w:p>
        </w:tc>
      </w:tr>
      <w:tr>
        <w:tc>
          <w:tcPr>
            <w:tcW w:w="3133" w:type="dxa"/>
            <w:vAlign w:val="top"/>
          </w:tcPr>
          <w:p>
            <w:r>
              <w:rPr>
                <w:sz w:val="18"/>
                <w:szCs w:val="18"/>
              </w:rPr>
              <w:t xml:space="preserve">ABAC / ownership</w:t>
            </w:r>
          </w:p>
        </w:tc>
        <w:tc>
          <w:tcPr>
            <w:tcW w:w="3133" w:type="dxa"/>
            <w:vAlign w:val="top"/>
          </w:tcPr>
          <w:p>
            <w:r>
              <w:rPr>
                <w:sz w:val="18"/>
                <w:szCs w:val="18"/>
              </w:rPr>
              <w:t xml:space="preserve">security/authorization.js</w:t>
            </w:r>
          </w:p>
        </w:tc>
        <w:tc>
          <w:tcPr>
            <w:tcW w:w="3133" w:type="dxa"/>
            <w:vAlign w:val="top"/>
          </w:tcPr>
          <w:p>
            <w:r>
              <w:rPr>
                <w:sz w:val="18"/>
                <w:szCs w:val="18"/>
              </w:rPr>
              <w:t xml:space="preserve">6 roles x 11 resources + attribute checks</w:t>
            </w:r>
          </w:p>
        </w:tc>
      </w:tr>
      <w:tr>
        <w:tc>
          <w:tcPr>
            <w:tcW w:w="3133" w:type="dxa"/>
            <w:vAlign w:val="top"/>
          </w:tcPr>
          <w:p>
            <w:r>
              <w:rPr>
                <w:sz w:val="18"/>
                <w:szCs w:val="18"/>
              </w:rPr>
              <w:t xml:space="preserve">Rate limiting (8 tiers)</w:t>
            </w:r>
          </w:p>
        </w:tc>
        <w:tc>
          <w:tcPr>
            <w:tcW w:w="3133" w:type="dxa"/>
            <w:vAlign w:val="top"/>
          </w:tcPr>
          <w:p>
            <w:r>
              <w:rPr>
                <w:sz w:val="18"/>
                <w:szCs w:val="18"/>
              </w:rPr>
              <w:t xml:space="preserve">security/rate-limit.js</w:t>
            </w:r>
          </w:p>
        </w:tc>
        <w:tc>
          <w:tcPr>
            <w:tcW w:w="3133" w:type="dxa"/>
            <w:vAlign w:val="top"/>
          </w:tcPr>
          <w:p>
            <w:r>
              <w:rPr>
                <w:sz w:val="18"/>
                <w:szCs w:val="18"/>
              </w:rPr>
              <w:t>8 tiers; Redis-backed when enabled, else in-memory</w:t>
            </w:r>
          </w:p>
        </w:tc>
      </w:tr>
      <w:tr>
        <w:tc>
          <w:tcPr>
            <w:tcW w:w="3133" w:type="dxa"/>
            <w:vAlign w:val="top"/>
          </w:tcPr>
          <w:p>
            <w:r>
              <w:rPr>
                <w:sz w:val="18"/>
                <w:szCs w:val="18"/>
              </w:rPr>
              <w:t xml:space="preserve">CSRF origin guard</w:t>
            </w:r>
          </w:p>
        </w:tc>
        <w:tc>
          <w:tcPr>
            <w:tcW w:w="3133" w:type="dxa"/>
            <w:vAlign w:val="top"/>
          </w:tcPr>
          <w:p>
            <w:r>
              <w:rPr>
                <w:sz w:val="18"/>
                <w:szCs w:val="18"/>
              </w:rPr>
              <w:t xml:space="preserve">security/csrf.js</w:t>
            </w:r>
          </w:p>
        </w:tc>
        <w:tc>
          <w:tcPr>
            <w:tcW w:w="3133" w:type="dxa"/>
            <w:vAlign w:val="top"/>
          </w:tcPr>
          <w:p>
            <w:r>
              <w:rPr>
                <w:sz w:val="18"/>
                <w:szCs w:val="18"/>
              </w:rPr>
              <w:t xml:space="preserve">Implemented + tested</w:t>
            </w:r>
          </w:p>
        </w:tc>
      </w:tr>
      <w:tr>
        <w:tc>
          <w:tcPr>
            <w:tcW w:w="3133" w:type="dxa"/>
            <w:vAlign w:val="top"/>
          </w:tcPr>
          <w:p>
            <w:r>
              <w:rPr>
                <w:sz w:val="18"/>
                <w:szCs w:val="18"/>
              </w:rPr>
              <w:t xml:space="preserve">Input validation</w:t>
            </w:r>
          </w:p>
        </w:tc>
        <w:tc>
          <w:tcPr>
            <w:tcW w:w="3133" w:type="dxa"/>
            <w:vAlign w:val="top"/>
          </w:tcPr>
          <w:p>
            <w:r>
              <w:rPr>
                <w:sz w:val="18"/>
                <w:szCs w:val="18"/>
              </w:rPr>
              <w:t xml:space="preserve">security/validate.js</w:t>
            </w:r>
          </w:p>
        </w:tc>
        <w:tc>
          <w:tcPr>
            <w:tcW w:w="3133" w:type="dxa"/>
            <w:vAlign w:val="top"/>
          </w:tcPr>
          <w:p>
            <w:r>
              <w:rPr>
                <w:sz w:val="18"/>
                <w:szCs w:val="18"/>
              </w:rPr>
              <w:t xml:space="preserve">13 Zod schemas applied per route</w:t>
            </w:r>
          </w:p>
        </w:tc>
      </w:tr>
      <w:tr>
        <w:tc>
          <w:tcPr>
            <w:tcW w:w="3133" w:type="dxa"/>
            <w:vAlign w:val="top"/>
          </w:tcPr>
          <w:p>
            <w:r>
              <w:rPr>
                <w:sz w:val="18"/>
                <w:szCs w:val="18"/>
              </w:rPr>
              <w:t xml:space="preserve">Cache + CDN</w:t>
            </w:r>
          </w:p>
        </w:tc>
        <w:tc>
          <w:tcPr>
            <w:tcW w:w="3133" w:type="dxa"/>
            <w:vAlign w:val="top"/>
          </w:tcPr>
          <w:p>
            <w:r>
              <w:rPr>
                <w:sz w:val="18"/>
                <w:szCs w:val="18"/>
              </w:rPr>
              <w:t xml:space="preserve">security/cache.js, cdn.js</w:t>
            </w:r>
          </w:p>
        </w:tc>
        <w:tc>
          <w:tcPr>
            <w:tcW w:w="3133" w:type="dxa"/>
            <w:vAlign w:val="top"/>
          </w:tcPr>
          <w:p>
            <w:r>
              <w:rPr>
                <w:sz w:val="18"/>
                <w:szCs w:val="18"/>
              </w:rPr>
              <w:t xml:space="preserve">Scope-aware cache, invalidation, immutable headers</w:t>
            </w:r>
          </w:p>
        </w:tc>
      </w:tr>
      <w:tr>
        <w:tc>
          <w:tcPr>
            <w:tcW w:w="3133" w:type="dxa"/>
            <w:vAlign w:val="top"/>
          </w:tcPr>
          <w:p>
            <w:r>
              <w:rPr>
                <w:sz w:val="18"/>
                <w:szCs w:val="18"/>
              </w:rPr>
              <w:t xml:space="preserve">XSS / log injection / redirects</w:t>
            </w:r>
          </w:p>
        </w:tc>
        <w:tc>
          <w:tcPr>
            <w:tcW w:w="3133" w:type="dxa"/>
            <w:vAlign w:val="top"/>
          </w:tcPr>
          <w:p>
            <w:r>
              <w:rPr>
                <w:sz w:val="18"/>
                <w:szCs w:val="18"/>
              </w:rPr>
              <w:t xml:space="preserve">security/escape-html.js</w:t>
            </w:r>
          </w:p>
        </w:tc>
        <w:tc>
          <w:tcPr>
            <w:tcW w:w="3133" w:type="dxa"/>
            <w:vAlign w:val="top"/>
          </w:tcPr>
          <w:p>
            <w:r>
              <w:rPr>
                <w:sz w:val="18"/>
                <w:szCs w:val="18"/>
              </w:rPr>
              <w:t xml:space="preserve">escapeHtml, sanitizeLog, safeRedirect</w:t>
            </w:r>
          </w:p>
        </w:tc>
      </w:tr>
      <w:tr>
        <w:tc>
          <w:tcPr>
            <w:tcW w:w="3133" w:type="dxa"/>
            <w:vAlign w:val="top"/>
          </w:tcPr>
          <w:p>
            <w:r>
              <w:rPr>
                <w:sz w:val="18"/>
                <w:szCs w:val="18"/>
              </w:rPr>
              <w:t xml:space="preserve">CI + quality gate</w:t>
            </w:r>
          </w:p>
        </w:tc>
        <w:tc>
          <w:tcPr>
            <w:tcW w:w="3133" w:type="dxa"/>
            <w:vAlign w:val="top"/>
          </w:tcPr>
          <w:p>
            <w:r>
              <w:rPr>
                <w:sz w:val="18"/>
                <w:szCs w:val="18"/>
              </w:rPr>
              <w:t xml:space="preserve">.github/workflows/sonarcloud.yml</w:t>
            </w:r>
          </w:p>
        </w:tc>
        <w:tc>
          <w:tcPr>
            <w:tcW w:w="3133" w:type="dxa"/>
            <w:vAlign w:val="top"/>
          </w:tcPr>
          <w:p>
            <w:r>
              <w:rPr>
                <w:sz w:val="18"/>
                <w:szCs w:val="18"/>
              </w:rPr>
              <w:t xml:space="preserve">Tests + coverage imported, scan on push</w:t>
            </w:r>
          </w:p>
        </w:tc>
      </w:tr>
    </w:tbl>
    <w:p/>
    <w:p>
      <w:pPr>
        <w:pStyle w:val="Heading1"/>
        <w:keepNext/>
      </w:pPr>
      <w:r>
        <w:t xml:space="preserve">Criterion E: Authentication &amp; OAuth 2.0 Flow (25 pts)</w:t>
      </w:r>
    </w:p>
    <w:p>
      <w:pPr>
        <w:pStyle w:val="BodyText"/>
      </w:pPr>
      <w:r>
        <w:t>How Login Works: User opens app (mobile, admin, or kiosk) -&gt; sends request to backend API. Every request first passes through Helmet (security headers) -&gt; global rate limiter -&gt; logger -&gt; trusted origins (CORS) -&gt; 100 KB payload limit -&gt; CSRF origin checker. Next, the login route checks rate limits, validates data with Zod, and checks the encrypted password using bcrypt. If correct, the backend returns a 15-minute access token (JWT) and a 7-day refresh token. The app saves the login state in `localStorage` under `w2g_auth_state`. When the 15-minute token expires, the app calls `POST /api/auth/refresh` to get a new token. If a stolen refresh token is used twice, the server cancels all sessions for that account immediately.</w:t>
      </w:r>
    </w:p>
    <w:p>
      <w:pPr>
        <w:pStyle w:val="Heading2"/>
        <w:keepNext/>
      </w:pPr>
      <w:r>
        <w:t xml:space="preserve">File 1 — packages/backend/src/security/auth-jwt.js</w:t>
      </w:r>
    </w:p>
    <w:p>
      <w:pPr>
        <w:pStyle w:val="Heading3"/>
        <w:keepNext/>
      </w:pPr>
      <w:r>
        <w:t xml:space="preserve">Lines 8–32: fail-closed secret management and token lifetimes</w:t>
      </w:r>
    </w:p>
    <w:p>
      <w:pPr>
        <w:pStyle w:val="CodeBlock"/>
      </w:pPr>
      <w:r>
        <w:rPr>
          <w:rFonts w:ascii="Consolas" w:hAnsi="Consolas" w:cs="Consolas"/>
          <w:sz w:val="16"/>
          <w:szCs w:val="16"/>
        </w:rPr>
        <w:t xml:space="preserve">const isProduction = process.env.NODE_ENV === 'production';</w:t>
      </w:r>
    </w:p>
    <w:p>
      <w:pPr>
        <w:pStyle w:val="CodeBlock"/>
      </w:pPr>
    </w:p>
    <w:p>
      <w:pPr>
        <w:pStyle w:val="CodeBlock"/>
      </w:pPr>
      <w:r>
        <w:rPr>
          <w:rFonts w:ascii="Consolas" w:hAnsi="Consolas" w:cs="Consolas"/>
          <w:sz w:val="16"/>
          <w:szCs w:val="16"/>
        </w:rPr>
        <w:t xml:space="preserve">function generateDevJwtSecret() {</w:t>
      </w:r>
    </w:p>
    <w:p>
      <w:pPr>
        <w:pStyle w:val="CodeBlock"/>
      </w:pPr>
      <w:r>
        <w:rPr>
          <w:rFonts w:ascii="Consolas" w:hAnsi="Consolas" w:cs="Consolas"/>
          <w:sz w:val="16"/>
          <w:szCs w:val="16"/>
        </w:rPr>
        <w:t xml:space="preserve">  return 'dev_' + crypto.randomBytes(32).toString('hex');</w:t>
      </w:r>
    </w:p>
    <w:p>
      <w:pPr>
        <w:pStyle w:val="CodeBlock"/>
      </w:pPr>
      <w:r>
        <w:rPr>
          <w:rFonts w:ascii="Consolas" w:hAnsi="Consolas" w:cs="Consolas"/>
          <w:sz w:val="16"/>
          <w:szCs w:val="16"/>
        </w:rPr>
        <w:t xml:space="preserve">}</w:t>
      </w:r>
    </w:p>
    <w:p>
      <w:pPr>
        <w:pStyle w:val="CodeBlock"/>
      </w:pPr>
    </w:p>
    <w:p>
      <w:pPr>
        <w:pStyle w:val="CodeBlock"/>
      </w:pPr>
      <w:r>
        <w:rPr>
          <w:rFonts w:ascii="Consolas" w:hAnsi="Consolas" w:cs="Consolas"/>
          <w:sz w:val="16"/>
          <w:szCs w:val="16"/>
        </w:rPr>
        <w:t xml:space="preserve">const DEV_RUNTIME_SECRET = generateDevJwtSecret();</w:t>
      </w:r>
    </w:p>
    <w:p>
      <w:pPr>
        <w:pStyle w:val="CodeBlock"/>
      </w:pPr>
    </w:p>
    <w:p>
      <w:pPr>
        <w:pStyle w:val="CodeBlock"/>
      </w:pPr>
      <w:r>
        <w:rPr>
          <w:rFonts w:ascii="Consolas" w:hAnsi="Consolas" w:cs="Consolas"/>
          <w:sz w:val="16"/>
          <w:szCs w:val="16"/>
        </w:rPr>
        <w:t xml:space="preserve">if (!process.env.JWT_SECRET) {</w:t>
      </w:r>
    </w:p>
    <w:p>
      <w:pPr>
        <w:pStyle w:val="CodeBlock"/>
      </w:pPr>
      <w:r>
        <w:rPr>
          <w:rFonts w:ascii="Consolas" w:hAnsi="Consolas" w:cs="Consolas"/>
          <w:sz w:val="16"/>
          <w:szCs w:val="16"/>
        </w:rPr>
        <w:t xml:space="preserve">  if (isProduction) {</w:t>
      </w:r>
    </w:p>
    <w:p>
      <w:pPr>
        <w:pStyle w:val="CodeBlock"/>
      </w:pPr>
      <w:r>
        <w:rPr>
          <w:rFonts w:ascii="Consolas" w:hAnsi="Consolas" w:cs="Consolas"/>
          <w:sz w:val="16"/>
          <w:szCs w:val="16"/>
        </w:rPr>
        <w:t xml:space="preserve">    throw new Error('[auth-jwt] JWT_SECRET environment variable is required in production.');</w:t>
      </w:r>
    </w:p>
    <w:p>
      <w:pPr>
        <w:pStyle w:val="CodeBlock"/>
      </w:pPr>
      <w:r>
        <w:rPr>
          <w:rFonts w:ascii="Consolas" w:hAnsi="Consolas" w:cs="Consolas"/>
          <w:sz w:val="16"/>
          <w:szCs w:val="16"/>
        </w:rPr>
        <w:t xml:space="preserve">  } else {</w:t>
      </w:r>
    </w:p>
    <w:p>
      <w:pPr>
        <w:pStyle w:val="CodeBlock"/>
      </w:pPr>
      <w:r>
        <w:rPr>
          <w:rFonts w:ascii="Consolas" w:hAnsi="Consolas" w:cs="Consolas"/>
          <w:sz w:val="16"/>
          <w:szCs w:val="16"/>
        </w:rPr>
        <w:t xml:space="preserve">    console.warn('[auth-jwt] WARNING: JWT_SECRET not set. Using ephemeral per-process runtime secret.');</w:t>
      </w:r>
    </w:p>
    <w:p>
      <w:pPr>
        <w:pStyle w:val="CodeBlock"/>
      </w:pPr>
      <w:r>
        <w:rPr>
          <w:rFonts w:ascii="Consolas" w:hAnsi="Consolas" w:cs="Consolas"/>
          <w:sz w:val="16"/>
          <w:szCs w:val="16"/>
        </w:rPr>
        <w:t xml:space="preserve">  }</w:t>
      </w:r>
    </w:p>
    <w:p>
      <w:pPr>
        <w:pStyle w:val="CodeBlock"/>
      </w:pPr>
      <w:r>
        <w:rPr>
          <w:rFonts w:ascii="Consolas" w:hAnsi="Consolas" w:cs="Consolas"/>
          <w:sz w:val="16"/>
          <w:szCs w:val="16"/>
        </w:rPr>
        <w:t xml:space="preserve">}</w:t>
      </w:r>
    </w:p>
    <w:p>
      <w:pPr>
        <w:pStyle w:val="CodeBlock"/>
      </w:pPr>
    </w:p>
    <w:p>
      <w:pPr>
        <w:pStyle w:val="CodeBlock"/>
      </w:pPr>
      <w:r>
        <w:rPr>
          <w:rFonts w:ascii="Consolas" w:hAnsi="Consolas" w:cs="Consolas"/>
          <w:sz w:val="16"/>
          <w:szCs w:val="16"/>
        </w:rPr>
        <w:t xml:space="preserve">export const JWT_SECRET    = process.env.JWT_SECRET || DEV_RUNTIME_SECRET;</w:t>
      </w:r>
    </w:p>
    <w:p>
      <w:pPr>
        <w:pStyle w:val="CodeBlock"/>
      </w:pPr>
      <w:r>
        <w:rPr>
          <w:rFonts w:ascii="Consolas" w:hAnsi="Consolas" w:cs="Consolas"/>
          <w:sz w:val="16"/>
          <w:szCs w:val="16"/>
        </w:rPr>
        <w:t xml:space="preserve">export const JWT_AUDIENCE  = process.env.JWT_AUDIENCE || 'w2g-localhost';</w:t>
      </w:r>
    </w:p>
    <w:p>
      <w:pPr>
        <w:pStyle w:val="CodeBlock"/>
      </w:pPr>
      <w:r>
        <w:rPr>
          <w:rFonts w:ascii="Consolas" w:hAnsi="Consolas" w:cs="Consolas"/>
          <w:sz w:val="16"/>
          <w:szCs w:val="16"/>
        </w:rPr>
        <w:t xml:space="preserve">export const JWT_ISSUER    = process.env.JWT_ISSUER || 'w2g-auth-server';</w:t>
      </w:r>
    </w:p>
    <w:p>
      <w:pPr>
        <w:pStyle w:val="CodeBlock"/>
      </w:pPr>
      <w:r>
        <w:rPr>
          <w:rFonts w:ascii="Consolas" w:hAnsi="Consolas" w:cs="Consolas"/>
          <w:sz w:val="16"/>
          <w:szCs w:val="16"/>
        </w:rPr>
        <w:t xml:space="preserve">export const JWT_ALGORITHM = 'HS256';</w:t>
      </w:r>
    </w:p>
    <w:p>
      <w:pPr>
        <w:pStyle w:val="CodeBlock"/>
      </w:pPr>
    </w:p>
    <w:p>
      <w:pPr>
        <w:pStyle w:val="CodeBlock"/>
      </w:pPr>
      <w:r>
        <w:rPr>
          <w:rFonts w:ascii="Consolas" w:hAnsi="Consolas" w:cs="Consolas"/>
          <w:sz w:val="16"/>
          <w:szCs w:val="16"/>
        </w:rPr>
        <w:t xml:space="preserve">export const ACCESS_TOKEN_EXPIRES_IN = process.env.JWT_ACCESS_TTL || '15m';</w:t>
      </w:r>
    </w:p>
    <w:p>
      <w:pPr>
        <w:pStyle w:val="CodeBlock"/>
      </w:pPr>
      <w:r>
        <w:rPr>
          <w:rFonts w:ascii="Consolas" w:hAnsi="Consolas" w:cs="Consolas"/>
          <w:sz w:val="16"/>
          <w:szCs w:val="16"/>
        </w:rPr>
        <w:t xml:space="preserve">export const ACCESS_TOKEN_TTL_SEC = 15 * 60;</w:t>
      </w:r>
    </w:p>
    <w:p>
      <w:pPr>
        <w:pStyle w:val="CodeBlock"/>
      </w:pPr>
      <w:r>
        <w:rPr>
          <w:rFonts w:ascii="Consolas" w:hAnsi="Consolas" w:cs="Consolas"/>
          <w:sz w:val="16"/>
          <w:szCs w:val="16"/>
        </w:rPr>
        <w:t xml:space="preserve">export const REFRESH_TOKEN_EXPIRES_IN = process.env.JWT_REFRESH_TTL || '7d';</w:t>
      </w:r>
    </w:p>
    <w:p>
      <w:pPr>
        <w:pStyle w:val="CodeBlock"/>
      </w:pPr>
      <w:r>
        <w:rPr>
          <w:rFonts w:ascii="Consolas" w:hAnsi="Consolas" w:cs="Consolas"/>
          <w:sz w:val="16"/>
          <w:szCs w:val="16"/>
        </w:rPr>
        <w:t xml:space="preserve">export const REFRESH_TOKEN_TTL_SEC = 7 * 24 * 60 * 60;</w:t>
      </w:r>
    </w:p>
    <w:p>
      <w:pPr>
        <w:pStyle w:val="BodyText"/>
      </w:pPr>
      <w:r>
        <w:t>Explanation: The codebase has no hardcoded passwords or default secrets. In production, the server stops and refuses to start if JWT_SECRET is missing. In development, it generates a new random 256-bit secret every time the app runs. Access tokens last only 15 minutes so stolen tokens expire quickly. Refresh tokens last 7 days and are saved safely on the server. You can adjust lifetimes using JWT_ACCESS_TTL and JWT_REFRESH_TTL. Only secure HS256 encryption is accepted.</w:t>
      </w:r>
    </w:p>
    <w:p>
      <w:pPr>
        <w:pStyle w:val="Heading3"/>
        <w:keepNext/>
      </w:pPr>
      <w:r>
        <w:t xml:space="preserve">Lines 43–45 and 66–99: access-token signing (jti, RFC 7519 claims, role → scope map)</w:t>
      </w:r>
    </w:p>
    <w:p>
      <w:pPr>
        <w:pStyle w:val="CodeBlock"/>
      </w:pPr>
      <w:r>
        <w:rPr>
          <w:rFonts w:ascii="Consolas" w:hAnsi="Consolas" w:cs="Consolas"/>
          <w:sz w:val="16"/>
          <w:szCs w:val="16"/>
        </w:rPr>
        <w:t xml:space="preserve">function jti() {</w:t>
      </w:r>
    </w:p>
    <w:p>
      <w:pPr>
        <w:pStyle w:val="CodeBlock"/>
      </w:pPr>
      <w:r>
        <w:rPr>
          <w:rFonts w:ascii="Consolas" w:hAnsi="Consolas" w:cs="Consolas"/>
          <w:sz w:val="16"/>
          <w:szCs w:val="16"/>
        </w:rPr>
        <w:t xml:space="preserve">  return 'jti_' + crypto.randomBytes(12).toString('hex');</w:t>
      </w:r>
    </w:p>
    <w:p>
      <w:pPr>
        <w:pStyle w:val="CodeBlock"/>
      </w:pPr>
      <w:r>
        <w:rPr>
          <w:rFonts w:ascii="Consolas" w:hAnsi="Consolas" w:cs="Consolas"/>
          <w:sz w:val="16"/>
          <w:szCs w:val="16"/>
        </w:rPr>
        <w:t xml:space="preserve">}</w:t>
      </w:r>
    </w:p>
    <w:p>
      <w:pPr>
        <w:pStyle w:val="CodeBlock"/>
      </w:pPr>
    </w:p>
    <w:p>
      <w:pPr>
        <w:pStyle w:val="CodeBlock"/>
      </w:pPr>
      <w:r>
        <w:rPr>
          <w:rFonts w:ascii="Consolas" w:hAnsi="Consolas" w:cs="Consolas"/>
          <w:sz w:val="16"/>
          <w:szCs w:val="16"/>
        </w:rPr>
        <w:t xml:space="preserve">const ROLE_SCOPES_MAP = {</w:t>
      </w:r>
    </w:p>
    <w:p>
      <w:pPr>
        <w:pStyle w:val="CodeBlock"/>
      </w:pPr>
      <w:r>
        <w:rPr>
          <w:rFonts w:ascii="Consolas" w:hAnsi="Consolas" w:cs="Consolas"/>
          <w:sz w:val="16"/>
          <w:szCs w:val="16"/>
        </w:rPr>
        <w:t xml:space="preserve">  admin:          'admin:read admin:write profile:read',</w:t>
      </w:r>
    </w:p>
    <w:p>
      <w:pPr>
        <w:pStyle w:val="CodeBlock"/>
      </w:pPr>
      <w:r>
        <w:rPr>
          <w:rFonts w:ascii="Consolas" w:hAnsi="Consolas" w:cs="Consolas"/>
          <w:sz w:val="16"/>
          <w:szCs w:val="16"/>
        </w:rPr>
        <w:t xml:space="preserve">  super_admin:    'super:all admin:read admin:write profile:read',</w:t>
      </w:r>
    </w:p>
    <w:p>
      <w:pPr>
        <w:pStyle w:val="CodeBlock"/>
      </w:pPr>
      <w:r>
        <w:rPr>
          <w:rFonts w:ascii="Consolas" w:hAnsi="Consolas" w:cs="Consolas"/>
          <w:sz w:val="16"/>
          <w:szCs w:val="16"/>
        </w:rPr>
        <w:t xml:space="preserve">  barangay_admin: 'barangay:read barangay:write profile:read',</w:t>
      </w:r>
    </w:p>
    <w:p>
      <w:pPr>
        <w:pStyle w:val="CodeBlock"/>
      </w:pPr>
      <w:r>
        <w:rPr>
          <w:rFonts w:ascii="Consolas" w:hAnsi="Consolas" w:cs="Consolas"/>
          <w:sz w:val="16"/>
          <w:szCs w:val="16"/>
        </w:rPr>
        <w:t xml:space="preserve">  kiosk:          'kiosk:ping kiosk:session profile:read',</w:t>
      </w:r>
    </w:p>
    <w:p>
      <w:pPr>
        <w:pStyle w:val="CodeBlock"/>
      </w:pPr>
      <w:r>
        <w:rPr>
          <w:rFonts w:ascii="Consolas" w:hAnsi="Consolas" w:cs="Consolas"/>
          <w:sz w:val="16"/>
          <w:szCs w:val="16"/>
        </w:rPr>
        <w:t xml:space="preserve">};</w:t>
      </w:r>
    </w:p>
    <w:p>
      <w:pPr>
        <w:pStyle w:val="CodeBlock"/>
      </w:pPr>
    </w:p>
    <w:p>
      <w:pPr>
        <w:pStyle w:val="CodeBlock"/>
      </w:pPr>
      <w:r>
        <w:rPr>
          <w:rFonts w:ascii="Consolas" w:hAnsi="Consolas" w:cs="Consolas"/>
          <w:sz w:val="16"/>
          <w:szCs w:val="16"/>
        </w:rPr>
        <w:t xml:space="preserve">function getBaseScopesForRole(role) {</w:t>
      </w:r>
    </w:p>
    <w:p>
      <w:pPr>
        <w:pStyle w:val="CodeBlock"/>
      </w:pPr>
      <w:r>
        <w:rPr>
          <w:rFonts w:ascii="Consolas" w:hAnsi="Consolas" w:cs="Consolas"/>
          <w:sz w:val="16"/>
          <w:szCs w:val="16"/>
        </w:rPr>
        <w:t xml:space="preserve">  return ROLE_SCOPES_MAP[role] || 'profile:read rewards:redeem transactions:read';</w:t>
      </w:r>
    </w:p>
    <w:p>
      <w:pPr>
        <w:pStyle w:val="CodeBlock"/>
      </w:pPr>
      <w:r>
        <w:rPr>
          <w:rFonts w:ascii="Consolas" w:hAnsi="Consolas" w:cs="Consolas"/>
          <w:sz w:val="16"/>
          <w:szCs w:val="16"/>
        </w:rPr>
        <w:t xml:space="preserve">}</w:t>
      </w:r>
    </w:p>
    <w:p>
      <w:pPr>
        <w:pStyle w:val="CodeBlock"/>
      </w:pPr>
    </w:p>
    <w:p>
      <w:pPr>
        <w:pStyle w:val="CodeBlock"/>
      </w:pPr>
      <w:r>
        <w:rPr>
          <w:rFonts w:ascii="Consolas" w:hAnsi="Consolas" w:cs="Consolas"/>
          <w:sz w:val="16"/>
          <w:szCs w:val="16"/>
        </w:rPr>
        <w:t xml:space="preserve">export function signAccessToken(payload, overrides = {}) {</w:t>
      </w:r>
    </w:p>
    <w:p>
      <w:pPr>
        <w:pStyle w:val="CodeBlock"/>
      </w:pPr>
      <w:r>
        <w:rPr>
          <w:rFonts w:ascii="Consolas" w:hAnsi="Consolas" w:cs="Consolas"/>
          <w:sz w:val="16"/>
          <w:szCs w:val="16"/>
        </w:rPr>
        <w:t xml:space="preserve">  const role = String(payload.role || 'resident');</w:t>
      </w:r>
    </w:p>
    <w:p>
      <w:pPr>
        <w:pStyle w:val="CodeBlock"/>
      </w:pPr>
      <w:r>
        <w:rPr>
          <w:rFonts w:ascii="Consolas" w:hAnsi="Consolas" w:cs="Consolas"/>
          <w:sz w:val="16"/>
          <w:szCs w:val="16"/>
        </w:rPr>
        <w:t xml:space="preserve">  const scope = overrides.scope || payload.scope || getBaseScopesForRole(role);</w:t>
      </w:r>
    </w:p>
    <w:p>
      <w:pPr>
        <w:pStyle w:val="CodeBlock"/>
      </w:pPr>
      <w:r>
        <w:rPr>
          <w:rFonts w:ascii="Consolas" w:hAnsi="Consolas" w:cs="Consolas"/>
          <w:sz w:val="16"/>
          <w:szCs w:val="16"/>
        </w:rPr>
        <w:t xml:space="preserve">  const jtiValue = overrides.jti || jti();</w:t>
      </w:r>
    </w:p>
    <w:p>
      <w:pPr>
        <w:pStyle w:val="CodeBlock"/>
      </w:pPr>
      <w:r>
        <w:rPr>
          <w:rFonts w:ascii="Consolas" w:hAnsi="Consolas" w:cs="Consolas"/>
          <w:sz w:val="16"/>
          <w:szCs w:val="16"/>
        </w:rPr>
        <w:t xml:space="preserve">  const claims = {</w:t>
      </w:r>
    </w:p>
    <w:p>
      <w:pPr>
        <w:pStyle w:val="CodeBlock"/>
      </w:pPr>
      <w:r>
        <w:rPr>
          <w:rFonts w:ascii="Consolas" w:hAnsi="Consolas" w:cs="Consolas"/>
          <w:sz w:val="16"/>
          <w:szCs w:val="16"/>
        </w:rPr>
        <w:t xml:space="preserve">    jti: jtiValue,</w:t>
      </w:r>
    </w:p>
    <w:p>
      <w:pPr>
        <w:pStyle w:val="CodeBlock"/>
      </w:pPr>
      <w:r>
        <w:rPr>
          <w:rFonts w:ascii="Consolas" w:hAnsi="Consolas" w:cs="Consolas"/>
          <w:sz w:val="16"/>
          <w:szCs w:val="16"/>
        </w:rPr>
        <w:t xml:space="preserve">    iss: JWT_ISSUER,</w:t>
      </w:r>
    </w:p>
    <w:p>
      <w:pPr>
        <w:pStyle w:val="CodeBlock"/>
      </w:pPr>
      <w:r>
        <w:rPr>
          <w:rFonts w:ascii="Consolas" w:hAnsi="Consolas" w:cs="Consolas"/>
          <w:sz w:val="16"/>
          <w:szCs w:val="16"/>
        </w:rPr>
        <w:t xml:space="preserve">    aud: payload.aud || JWT_AUDIENCE,</w:t>
      </w:r>
    </w:p>
    <w:p>
      <w:pPr>
        <w:pStyle w:val="CodeBlock"/>
      </w:pPr>
      <w:r>
        <w:rPr>
          <w:rFonts w:ascii="Consolas" w:hAnsi="Consolas" w:cs="Consolas"/>
          <w:sz w:val="16"/>
          <w:szCs w:val="16"/>
        </w:rPr>
        <w:t xml:space="preserve">    sub: payload.userId || payload.adminId || payload.kioskId || payload.sub || 'anon',</w:t>
      </w:r>
    </w:p>
    <w:p>
      <w:pPr>
        <w:pStyle w:val="CodeBlock"/>
      </w:pPr>
      <w:r>
        <w:rPr>
          <w:rFonts w:ascii="Consolas" w:hAnsi="Consolas" w:cs="Consolas"/>
          <w:sz w:val="16"/>
          <w:szCs w:val="16"/>
        </w:rPr>
        <w:t xml:space="preserve">    type: TOKEN_TYPE_ACCESS,</w:t>
      </w:r>
    </w:p>
    <w:p>
      <w:pPr>
        <w:pStyle w:val="CodeBlock"/>
      </w:pPr>
      <w:r>
        <w:rPr>
          <w:rFonts w:ascii="Consolas" w:hAnsi="Consolas" w:cs="Consolas"/>
          <w:sz w:val="16"/>
          <w:szCs w:val="16"/>
        </w:rPr>
        <w:t xml:space="preserve">    role,</w:t>
      </w:r>
    </w:p>
    <w:p>
      <w:pPr>
        <w:pStyle w:val="CodeBlock"/>
      </w:pPr>
      <w:r>
        <w:rPr>
          <w:rFonts w:ascii="Consolas" w:hAnsi="Consolas" w:cs="Consolas"/>
          <w:sz w:val="16"/>
          <w:szCs w:val="16"/>
        </w:rPr>
        <w:t xml:space="preserve">    scope,</w:t>
      </w:r>
    </w:p>
    <w:p>
      <w:pPr>
        <w:pStyle w:val="CodeBlock"/>
      </w:pPr>
      <w:r>
        <w:rPr>
          <w:rFonts w:ascii="Consolas" w:hAnsi="Consolas" w:cs="Consolas"/>
          <w:sz w:val="16"/>
          <w:szCs w:val="16"/>
        </w:rPr>
        <w:t xml:space="preserve">    userId: payload.userId || null,</w:t>
      </w:r>
    </w:p>
    <w:p>
      <w:pPr>
        <w:pStyle w:val="CodeBlock"/>
      </w:pPr>
      <w:r>
        <w:rPr>
          <w:rFonts w:ascii="Consolas" w:hAnsi="Consolas" w:cs="Consolas"/>
          <w:sz w:val="16"/>
          <w:szCs w:val="16"/>
        </w:rPr>
        <w:t xml:space="preserve">    adminId: payload.adminId || null,</w:t>
      </w:r>
    </w:p>
    <w:p>
      <w:pPr>
        <w:pStyle w:val="CodeBlock"/>
      </w:pPr>
      <w:r>
        <w:rPr>
          <w:rFonts w:ascii="Consolas" w:hAnsi="Consolas" w:cs="Consolas"/>
          <w:sz w:val="16"/>
          <w:szCs w:val="16"/>
        </w:rPr>
        <w:t xml:space="preserve">    kioskId: payload.kioskId || null,</w:t>
      </w:r>
    </w:p>
    <w:p>
      <w:pPr>
        <w:pStyle w:val="CodeBlock"/>
      </w:pPr>
      <w:r>
        <w:rPr>
          <w:rFonts w:ascii="Consolas" w:hAnsi="Consolas" w:cs="Consolas"/>
          <w:sz w:val="16"/>
          <w:szCs w:val="16"/>
        </w:rPr>
        <w:t xml:space="preserve">    barangayId: payload.barangayId || null,</w:t>
      </w:r>
    </w:p>
    <w:p>
      <w:pPr>
        <w:pStyle w:val="CodeBlock"/>
      </w:pPr>
      <w:r>
        <w:rPr>
          <w:rFonts w:ascii="Consolas" w:hAnsi="Consolas" w:cs="Consolas"/>
          <w:sz w:val="16"/>
          <w:szCs w:val="16"/>
        </w:rPr>
        <w:t xml:space="preserve">    name: payload.name || '',</w:t>
      </w:r>
    </w:p>
    <w:p>
      <w:pPr>
        <w:pStyle w:val="CodeBlock"/>
      </w:pPr>
      <w:r>
        <w:rPr>
          <w:rFonts w:ascii="Consolas" w:hAnsi="Consolas" w:cs="Consolas"/>
          <w:sz w:val="16"/>
          <w:szCs w:val="16"/>
        </w:rPr>
        <w:t xml:space="preserve">    clientId: payload.clientId || overrides.clientId || null,</w:t>
      </w:r>
    </w:p>
    <w:p>
      <w:pPr>
        <w:pStyle w:val="CodeBlock"/>
      </w:pPr>
      <w:r>
        <w:rPr>
          <w:rFonts w:ascii="Consolas" w:hAnsi="Consolas" w:cs="Consolas"/>
          <w:sz w:val="16"/>
          <w:szCs w:val="16"/>
        </w:rPr>
        <w:t xml:space="preserve">  };</w:t>
      </w:r>
    </w:p>
    <w:p>
      <w:pPr>
        <w:pStyle w:val="CodeBlock"/>
      </w:pPr>
      <w:r>
        <w:rPr>
          <w:rFonts w:ascii="Consolas" w:hAnsi="Consolas" w:cs="Consolas"/>
          <w:sz w:val="16"/>
          <w:szCs w:val="16"/>
        </w:rPr>
        <w:t xml:space="preserve">  const token = jwt.sign(claims, JWT_SECRET, { expiresIn: ACCESS_TOKEN_EXPIRES_IN, algorithm: JWT_ALGORITHM });</w:t>
      </w:r>
    </w:p>
    <w:p>
      <w:pPr>
        <w:pStyle w:val="CodeBlock"/>
      </w:pPr>
      <w:r>
        <w:rPr>
          <w:rFonts w:ascii="Consolas" w:hAnsi="Consolas" w:cs="Consolas"/>
          <w:sz w:val="16"/>
          <w:szCs w:val="16"/>
        </w:rPr>
        <w:t xml:space="preserve">  return { accessToken: token, tokenType: 'Bearer', expiresIn: ACCESS_TOKEN_TTL_SEC, scope, jti: jtiValue };</w:t>
      </w:r>
    </w:p>
    <w:p>
      <w:pPr>
        <w:pStyle w:val="CodeBlock"/>
      </w:pPr>
      <w:r>
        <w:rPr>
          <w:rFonts w:ascii="Consolas" w:hAnsi="Consolas" w:cs="Consolas"/>
          <w:sz w:val="16"/>
          <w:szCs w:val="16"/>
        </w:rPr>
        <w:t xml:space="preserve">}</w:t>
      </w:r>
    </w:p>
    <w:p>
      <w:pPr>
        <w:pStyle w:val="BodyText"/>
        <w:ind w:left="360"/>
      </w:pPr>
      <w:r>
        <w:t>•  jti — A unique random ID for each token. Used to block and cancel tokens immediately (lines 200–209).</w:t>
      </w:r>
    </w:p>
    <w:p>
      <w:pPr>
        <w:pStyle w:val="BodyText"/>
        <w:ind w:left="360"/>
      </w:pPr>
      <w:r>
        <w:t>•  sub — The user's internal ID (Residents: U-..., Admins: A-..., Kiosks: K-...).</w:t>
      </w:r>
    </w:p>
    <w:p>
      <w:pPr>
        <w:pStyle w:val="BodyText"/>
        <w:ind w:left="360"/>
      </w:pPr>
      <w:r>
        <w:t>•  iss / aud — Issuer and audience (w2g-auth-server / w2g-localhost). Checked on every request (line 228) so tokens from other servers are rejected.</w:t>
      </w:r>
    </w:p>
    <w:p>
      <w:pPr>
        <w:pStyle w:val="BodyText"/>
        <w:ind w:left="360"/>
      </w:pPr>
      <w:r>
        <w:t>•  type — Marks the token as an 'access' token. Refresh tokens cannot be used to call regular APIs (lines 229–231).</w:t>
      </w:r>
    </w:p>
    <w:p>
      <w:pPr>
        <w:pStyle w:val="BodyText"/>
        <w:ind w:left="360"/>
      </w:pPr>
      <w:r>
        <w:t>•  role / scope / barangayId — Saved directly inside the token so the server can check permissions quickly without querying the database every time (for example, residents receive permissions to read profiles, redeem rewards, and view transactions).</w:t>
      </w:r>
    </w:p>
    <w:p>
      <w:pPr>
        <w:pStyle w:val="Heading3"/>
        <w:keepNext/>
      </w:pPr>
      <w:r>
        <w:t xml:space="preserve">Lines 101–122: refresh-token issuance (opaque, hashed at rest, token family)</w:t>
      </w:r>
    </w:p>
    <w:p>
      <w:pPr>
        <w:pStyle w:val="CodeBlock"/>
      </w:pPr>
      <w:r>
        <w:rPr>
          <w:rFonts w:ascii="Consolas" w:hAnsi="Consolas" w:cs="Consolas"/>
          <w:sz w:val="16"/>
          <w:szCs w:val="16"/>
        </w:rPr>
        <w:t xml:space="preserve">export async function issueRefreshToken(payload, opts = {}) {</w:t>
      </w:r>
    </w:p>
    <w:p>
      <w:pPr>
        <w:pStyle w:val="CodeBlock"/>
      </w:pPr>
      <w:r>
        <w:rPr>
          <w:rFonts w:ascii="Consolas" w:hAnsi="Consolas" w:cs="Consolas"/>
          <w:sz w:val="16"/>
          <w:szCs w:val="16"/>
        </w:rPr>
        <w:t xml:space="preserve">  const sub = payload.userId || payload.adminId || payload.kioskId || payload.sub || 'anon';</w:t>
      </w:r>
    </w:p>
    <w:p>
      <w:pPr>
        <w:pStyle w:val="CodeBlock"/>
      </w:pPr>
      <w:r>
        <w:rPr>
          <w:rFonts w:ascii="Consolas" w:hAnsi="Consolas" w:cs="Consolas"/>
          <w:sz w:val="16"/>
          <w:szCs w:val="16"/>
        </w:rPr>
        <w:t xml:space="preserve">  const role = String(payload.role || 'resident');</w:t>
      </w:r>
    </w:p>
    <w:p>
      <w:pPr>
        <w:pStyle w:val="CodeBlock"/>
      </w:pPr>
      <w:r>
        <w:rPr>
          <w:rFonts w:ascii="Consolas" w:hAnsi="Consolas" w:cs="Consolas"/>
          <w:sz w:val="16"/>
          <w:szCs w:val="16"/>
        </w:rPr>
        <w:t xml:space="preserve">  const token = crypto.randomBytes(40).toString('hex');   // 320-bit opaque secret</w:t>
      </w:r>
    </w:p>
    <w:p>
      <w:pPr>
        <w:pStyle w:val="CodeBlock"/>
      </w:pPr>
      <w:r>
        <w:rPr>
          <w:rFonts w:ascii="Consolas" w:hAnsi="Consolas" w:cs="Consolas"/>
          <w:sz w:val="16"/>
          <w:szCs w:val="16"/>
        </w:rPr>
        <w:t xml:space="preserve">  const key = REFRESH_PREFIX + hashToken(token);          // SHA-256 hash is what is stored</w:t>
      </w:r>
    </w:p>
    <w:p>
      <w:pPr>
        <w:pStyle w:val="CodeBlock"/>
      </w:pPr>
      <w:r>
        <w:rPr>
          <w:rFonts w:ascii="Consolas" w:hAnsi="Consolas" w:cs="Consolas"/>
          <w:sz w:val="16"/>
          <w:szCs w:val="16"/>
        </w:rPr>
        <w:t xml:space="preserve">  const value = {</w:t>
      </w:r>
    </w:p>
    <w:p>
      <w:pPr>
        <w:pStyle w:val="CodeBlock"/>
      </w:pPr>
      <w:r>
        <w:rPr>
          <w:rFonts w:ascii="Consolas" w:hAnsi="Consolas" w:cs="Consolas"/>
          <w:sz w:val="16"/>
          <w:szCs w:val="16"/>
        </w:rPr>
        <w:t xml:space="preserve">    sub, role,</w:t>
      </w:r>
    </w:p>
    <w:p>
      <w:pPr>
        <w:pStyle w:val="CodeBlock"/>
      </w:pPr>
      <w:r>
        <w:rPr>
          <w:rFonts w:ascii="Consolas" w:hAnsi="Consolas" w:cs="Consolas"/>
          <w:sz w:val="16"/>
          <w:szCs w:val="16"/>
        </w:rPr>
        <w:t xml:space="preserve">    userId: payload.userId || null,</w:t>
      </w:r>
    </w:p>
    <w:p>
      <w:pPr>
        <w:pStyle w:val="CodeBlock"/>
      </w:pPr>
      <w:r>
        <w:rPr>
          <w:rFonts w:ascii="Consolas" w:hAnsi="Consolas" w:cs="Consolas"/>
          <w:sz w:val="16"/>
          <w:szCs w:val="16"/>
        </w:rPr>
        <w:t xml:space="preserve">    adminId: payload.adminId || null,</w:t>
      </w:r>
    </w:p>
    <w:p>
      <w:pPr>
        <w:pStyle w:val="CodeBlock"/>
      </w:pPr>
      <w:r>
        <w:rPr>
          <w:rFonts w:ascii="Consolas" w:hAnsi="Consolas" w:cs="Consolas"/>
          <w:sz w:val="16"/>
          <w:szCs w:val="16"/>
        </w:rPr>
        <w:t xml:space="preserve">    kioskId: payload.kioskId || null,</w:t>
      </w:r>
    </w:p>
    <w:p>
      <w:pPr>
        <w:pStyle w:val="CodeBlock"/>
      </w:pPr>
      <w:r>
        <w:rPr>
          <w:rFonts w:ascii="Consolas" w:hAnsi="Consolas" w:cs="Consolas"/>
          <w:sz w:val="16"/>
          <w:szCs w:val="16"/>
        </w:rPr>
        <w:t xml:space="preserve">    barangayId: payload.barangayId || null,</w:t>
      </w:r>
    </w:p>
    <w:p>
      <w:pPr>
        <w:pStyle w:val="CodeBlock"/>
      </w:pPr>
      <w:r>
        <w:rPr>
          <w:rFonts w:ascii="Consolas" w:hAnsi="Consolas" w:cs="Consolas"/>
          <w:sz w:val="16"/>
          <w:szCs w:val="16"/>
        </w:rPr>
        <w:t xml:space="preserve">    name: payload.name || '',</w:t>
      </w:r>
    </w:p>
    <w:p>
      <w:pPr>
        <w:pStyle w:val="CodeBlock"/>
      </w:pPr>
      <w:r>
        <w:rPr>
          <w:rFonts w:ascii="Consolas" w:hAnsi="Consolas" w:cs="Consolas"/>
          <w:sz w:val="16"/>
          <w:szCs w:val="16"/>
        </w:rPr>
        <w:t xml:space="preserve">    clientId: payload.clientId || opts.clientId || null,</w:t>
      </w:r>
    </w:p>
    <w:p>
      <w:pPr>
        <w:pStyle w:val="CodeBlock"/>
      </w:pPr>
      <w:r>
        <w:rPr>
          <w:rFonts w:ascii="Consolas" w:hAnsi="Consolas" w:cs="Consolas"/>
          <w:sz w:val="16"/>
          <w:szCs w:val="16"/>
        </w:rPr>
        <w:t xml:space="preserve">    scope: payload.scope || opts.scope || null,</w:t>
      </w:r>
    </w:p>
    <w:p>
      <w:pPr>
        <w:pStyle w:val="CodeBlock"/>
      </w:pPr>
      <w:r>
        <w:rPr>
          <w:rFonts w:ascii="Consolas" w:hAnsi="Consolas" w:cs="Consolas"/>
          <w:sz w:val="16"/>
          <w:szCs w:val="16"/>
        </w:rPr>
        <w:t xml:space="preserve">    rotatedAt: null,</w:t>
      </w:r>
    </w:p>
    <w:p>
      <w:pPr>
        <w:pStyle w:val="CodeBlock"/>
      </w:pPr>
      <w:r>
        <w:rPr>
          <w:rFonts w:ascii="Consolas" w:hAnsi="Consolas" w:cs="Consolas"/>
          <w:sz w:val="16"/>
          <w:szCs w:val="16"/>
        </w:rPr>
        <w:t xml:space="preserve">    createdAt: new Date().toISOString(),</w:t>
      </w:r>
    </w:p>
    <w:p>
      <w:pPr>
        <w:pStyle w:val="CodeBlock"/>
      </w:pPr>
      <w:r>
        <w:rPr>
          <w:rFonts w:ascii="Consolas" w:hAnsi="Consolas" w:cs="Consolas"/>
          <w:sz w:val="16"/>
          <w:szCs w:val="16"/>
        </w:rPr>
        <w:t xml:space="preserve">    familyId: opts.familyId || 'rf-' + crypto.randomBytes(8).toString('hex'),</w:t>
      </w:r>
    </w:p>
    <w:p>
      <w:pPr>
        <w:pStyle w:val="CodeBlock"/>
      </w:pPr>
      <w:r>
        <w:rPr>
          <w:rFonts w:ascii="Consolas" w:hAnsi="Consolas" w:cs="Consolas"/>
          <w:sz w:val="16"/>
          <w:szCs w:val="16"/>
        </w:rPr>
        <w:t xml:space="preserve">  };</w:t>
      </w:r>
    </w:p>
    <w:p>
      <w:pPr>
        <w:pStyle w:val="CodeBlock"/>
      </w:pPr>
      <w:r>
        <w:rPr>
          <w:rFonts w:ascii="Consolas" w:hAnsi="Consolas" w:cs="Consolas"/>
          <w:sz w:val="16"/>
          <w:szCs w:val="16"/>
        </w:rPr>
        <w:t xml:space="preserve">  await redisSet(key, value, REFRESH_TOKEN_TTL_SEC);</w:t>
      </w:r>
    </w:p>
    <w:p>
      <w:pPr>
        <w:pStyle w:val="CodeBlock"/>
      </w:pPr>
      <w:r>
        <w:rPr>
          <w:rFonts w:ascii="Consolas" w:hAnsi="Consolas" w:cs="Consolas"/>
          <w:sz w:val="16"/>
          <w:szCs w:val="16"/>
        </w:rPr>
        <w:t xml:space="preserve">  return { refreshToken: token, expiresIn: REFRESH_TOKEN_TTL_SEC, familyId: value.familyId };</w:t>
      </w:r>
    </w:p>
    <w:p>
      <w:pPr>
        <w:pStyle w:val="CodeBlock"/>
      </w:pPr>
      <w:r>
        <w:rPr>
          <w:rFonts w:ascii="Consolas" w:hAnsi="Consolas" w:cs="Consolas"/>
          <w:sz w:val="16"/>
          <w:szCs w:val="16"/>
        </w:rPr>
        <w:t xml:space="preserve">}</w:t>
      </w:r>
    </w:p>
    <w:p>
      <w:pPr>
        <w:pStyle w:val="CodeBlock"/>
      </w:pPr>
    </w:p>
    <w:p>
      <w:pPr>
        <w:pStyle w:val="CodeBlock"/>
      </w:pPr>
      <w:r>
        <w:rPr>
          <w:rFonts w:ascii="Consolas" w:hAnsi="Consolas" w:cs="Consolas"/>
          <w:sz w:val="16"/>
          <w:szCs w:val="16"/>
        </w:rPr>
        <w:t xml:space="preserve">function hashToken(token) {</w:t>
      </w:r>
    </w:p>
    <w:p>
      <w:pPr>
        <w:pStyle w:val="CodeBlock"/>
      </w:pPr>
      <w:r>
        <w:rPr>
          <w:rFonts w:ascii="Consolas" w:hAnsi="Consolas" w:cs="Consolas"/>
          <w:sz w:val="16"/>
          <w:szCs w:val="16"/>
        </w:rPr>
        <w:t xml:space="preserve">  return crypto.createHash('sha256').update(String(token || '')).digest('hex');</w:t>
      </w:r>
    </w:p>
    <w:p>
      <w:pPr>
        <w:pStyle w:val="CodeBlock"/>
      </w:pPr>
      <w:r>
        <w:rPr>
          <w:rFonts w:ascii="Consolas" w:hAnsi="Consolas" w:cs="Consolas"/>
          <w:sz w:val="16"/>
          <w:szCs w:val="16"/>
        </w:rPr>
        <w:t xml:space="preserve">}</w:t>
      </w:r>
    </w:p>
    <w:p>
      <w:pPr>
        <w:pStyle w:val="BodyText"/>
      </w:pPr>
      <w:r>
        <w:t>Explanation: Refresh tokens are 320-bit random strings (not readable JWTs). The server only stores their SHA-256 hash in Redis (prefixed with `rt:`) for 7 days. Even if the database is leaked, hackers cannot see the real tokens. Every login session is tagged with a `familyId` so the whole group of tokens can be revoked at once if needed.</w:t>
      </w:r>
    </w:p>
    <w:p>
      <w:pPr>
        <w:pStyle w:val="Heading3"/>
        <w:keepNext/>
      </w:pPr>
      <w:r>
        <w:t xml:space="preserve">Lines 124–139: rotation with reuse detection → family revocation</w:t>
      </w:r>
    </w:p>
    <w:p>
      <w:pPr>
        <w:pStyle w:val="CodeBlock"/>
      </w:pPr>
      <w:r>
        <w:rPr>
          <w:rFonts w:ascii="Consolas" w:hAnsi="Consolas" w:cs="Consolas"/>
          <w:sz w:val="16"/>
          <w:szCs w:val="16"/>
        </w:rPr>
        <w:t xml:space="preserve">export async function rotateRefreshToken(oldRefreshToken, opts = {}) {</w:t>
      </w:r>
    </w:p>
    <w:p>
      <w:pPr>
        <w:pStyle w:val="CodeBlock"/>
      </w:pPr>
      <w:r>
        <w:rPr>
          <w:rFonts w:ascii="Consolas" w:hAnsi="Consolas" w:cs="Consolas"/>
          <w:sz w:val="16"/>
          <w:szCs w:val="16"/>
        </w:rPr>
        <w:t xml:space="preserve">  if (!oldRefreshToken) throw new Error('refresh token required');</w:t>
      </w:r>
    </w:p>
    <w:p>
      <w:pPr>
        <w:pStyle w:val="CodeBlock"/>
      </w:pPr>
      <w:r>
        <w:rPr>
          <w:rFonts w:ascii="Consolas" w:hAnsi="Consolas" w:cs="Consolas"/>
          <w:sz w:val="16"/>
          <w:szCs w:val="16"/>
        </w:rPr>
        <w:t xml:space="preserve">  const oldKey = REFRESH_PREFIX + hashToken(oldRefreshToken);</w:t>
      </w:r>
    </w:p>
    <w:p>
      <w:pPr>
        <w:pStyle w:val="CodeBlock"/>
      </w:pPr>
      <w:r>
        <w:rPr>
          <w:rFonts w:ascii="Consolas" w:hAnsi="Consolas" w:cs="Consolas"/>
          <w:sz w:val="16"/>
          <w:szCs w:val="16"/>
        </w:rPr>
        <w:t xml:space="preserve">  const stored = await redisGet(oldKey);</w:t>
      </w:r>
    </w:p>
    <w:p>
      <w:pPr>
        <w:pStyle w:val="CodeBlock"/>
      </w:pPr>
      <w:r>
        <w:rPr>
          <w:rFonts w:ascii="Consolas" w:hAnsi="Consolas" w:cs="Consolas"/>
          <w:sz w:val="16"/>
          <w:szCs w:val="16"/>
        </w:rPr>
        <w:t xml:space="preserve">  if (!stored) throw new Error('refresh token not found or revoked');</w:t>
      </w:r>
    </w:p>
    <w:p>
      <w:pPr>
        <w:pStyle w:val="CodeBlock"/>
      </w:pPr>
      <w:r>
        <w:rPr>
          <w:rFonts w:ascii="Consolas" w:hAnsi="Consolas" w:cs="Consolas"/>
          <w:sz w:val="16"/>
          <w:szCs w:val="16"/>
        </w:rPr>
        <w:t xml:space="preserve">  let parsed;</w:t>
      </w:r>
    </w:p>
    <w:p>
      <w:pPr>
        <w:pStyle w:val="CodeBlock"/>
      </w:pPr>
      <w:r>
        <w:rPr>
          <w:rFonts w:ascii="Consolas" w:hAnsi="Consolas" w:cs="Consolas"/>
          <w:sz w:val="16"/>
          <w:szCs w:val="16"/>
        </w:rPr>
        <w:t xml:space="preserve">  try { parsed = typeof stored === 'string' ? JSON.parse(stored) : stored; }</w:t>
      </w:r>
    </w:p>
    <w:p>
      <w:pPr>
        <w:pStyle w:val="CodeBlock"/>
      </w:pPr>
      <w:r>
        <w:rPr>
          <w:rFonts w:ascii="Consolas" w:hAnsi="Consolas" w:cs="Consolas"/>
          <w:sz w:val="16"/>
          <w:szCs w:val="16"/>
        </w:rPr>
        <w:t xml:space="preserve">  catch { throw new Error('corrupt refresh token'); }</w:t>
      </w:r>
    </w:p>
    <w:p>
      <w:pPr>
        <w:pStyle w:val="CodeBlock"/>
      </w:pPr>
    </w:p>
    <w:p>
      <w:pPr>
        <w:pStyle w:val="CodeBlock"/>
      </w:pPr>
      <w:r>
        <w:rPr>
          <w:rFonts w:ascii="Consolas" w:hAnsi="Consolas" w:cs="Consolas"/>
          <w:sz w:val="16"/>
          <w:szCs w:val="16"/>
        </w:rPr>
        <w:t xml:space="preserve">  if (parsed.rotatedAt) {                                   // replay of a consumed token</w:t>
      </w:r>
    </w:p>
    <w:p>
      <w:pPr>
        <w:pStyle w:val="CodeBlock"/>
      </w:pPr>
      <w:r>
        <w:rPr>
          <w:rFonts w:ascii="Consolas" w:hAnsi="Consolas" w:cs="Consolas"/>
          <w:sz w:val="16"/>
          <w:szCs w:val="16"/>
        </w:rPr>
        <w:t xml:space="preserve">    await redisDelPattern(REFRESH_PREFIX + '*' + parsed.familyId + '*');</w:t>
      </w:r>
    </w:p>
    <w:p>
      <w:pPr>
        <w:pStyle w:val="CodeBlock"/>
      </w:pPr>
      <w:r>
        <w:rPr>
          <w:rFonts w:ascii="Consolas" w:hAnsi="Consolas" w:cs="Consolas"/>
          <w:sz w:val="16"/>
          <w:szCs w:val="16"/>
        </w:rPr>
        <w:t xml:space="preserve">    throw new Error('refresh token reuse detected — family revoked');</w:t>
      </w:r>
    </w:p>
    <w:p>
      <w:pPr>
        <w:pStyle w:val="CodeBlock"/>
      </w:pPr>
      <w:r>
        <w:rPr>
          <w:rFonts w:ascii="Consolas" w:hAnsi="Consolas" w:cs="Consolas"/>
          <w:sz w:val="16"/>
          <w:szCs w:val="16"/>
        </w:rPr>
        <w:t xml:space="preserve">  }</w:t>
      </w:r>
    </w:p>
    <w:p>
      <w:pPr>
        <w:pStyle w:val="CodeBlock"/>
      </w:pPr>
      <w:r>
        <w:rPr>
          <w:rFonts w:ascii="Consolas" w:hAnsi="Consolas" w:cs="Consolas"/>
          <w:sz w:val="16"/>
          <w:szCs w:val="16"/>
        </w:rPr>
        <w:t xml:space="preserve">  await redisSet(oldKey, { ...parsed, rotatedAt: new Date().toISOString() },</w:t>
      </w:r>
    </w:p>
    <w:p>
      <w:pPr>
        <w:pStyle w:val="CodeBlock"/>
      </w:pPr>
      <w:r>
        <w:rPr>
          <w:rFonts w:ascii="Consolas" w:hAnsi="Consolas" w:cs="Consolas"/>
          <w:sz w:val="16"/>
          <w:szCs w:val="16"/>
        </w:rPr>
        <w:t xml:space="preserve">                Math.ceil(REFRESH_TOKEN_TTL_SEC / 7));</w:t>
      </w:r>
    </w:p>
    <w:p>
      <w:pPr>
        <w:pStyle w:val="CodeBlock"/>
      </w:pPr>
      <w:r>
        <w:rPr>
          <w:rFonts w:ascii="Consolas" w:hAnsi="Consolas" w:cs="Consolas"/>
          <w:sz w:val="16"/>
          <w:szCs w:val="16"/>
        </w:rPr>
        <w:t xml:space="preserve">  const newTokens = issueRefreshToken({ ...parsed, scope: opts.scope || parsed.scope },</w:t>
      </w:r>
    </w:p>
    <w:p>
      <w:pPr>
        <w:pStyle w:val="CodeBlock"/>
      </w:pPr>
      <w:r>
        <w:rPr>
          <w:rFonts w:ascii="Consolas" w:hAnsi="Consolas" w:cs="Consolas"/>
          <w:sz w:val="16"/>
          <w:szCs w:val="16"/>
        </w:rPr>
        <w:t xml:space="preserve">                { clientId: parsed.clientId, familyId: parsed.familyId });</w:t>
      </w:r>
    </w:p>
    <w:p>
      <w:pPr>
        <w:pStyle w:val="CodeBlock"/>
      </w:pPr>
      <w:r>
        <w:rPr>
          <w:rFonts w:ascii="Consolas" w:hAnsi="Consolas" w:cs="Consolas"/>
          <w:sz w:val="16"/>
          <w:szCs w:val="16"/>
        </w:rPr>
        <w:t xml:space="preserve">  const newAccess = signAccessToken({ ...parsed, scope: opts.scope || parsed.scope, clientId: parsed.clientId });</w:t>
      </w:r>
    </w:p>
    <w:p>
      <w:pPr>
        <w:pStyle w:val="CodeBlock"/>
      </w:pPr>
      <w:r>
        <w:rPr>
          <w:rFonts w:ascii="Consolas" w:hAnsi="Consolas" w:cs="Consolas"/>
          <w:sz w:val="16"/>
          <w:szCs w:val="16"/>
        </w:rPr>
        <w:t xml:space="preserve">  return { ...(await newTokens), ...newAccess };</w:t>
      </w:r>
    </w:p>
    <w:p>
      <w:pPr>
        <w:pStyle w:val="CodeBlock"/>
      </w:pPr>
      <w:r>
        <w:rPr>
          <w:rFonts w:ascii="Consolas" w:hAnsi="Consolas" w:cs="Consolas"/>
          <w:sz w:val="16"/>
          <w:szCs w:val="16"/>
        </w:rPr>
        <w:t xml:space="preserve">}</w:t>
      </w:r>
    </w:p>
    <w:p>
      <w:pPr>
        <w:pStyle w:val="BodyText"/>
      </w:pPr>
      <w:r>
        <w:t>Explanation: This follows official OAuth 2.0 (RFC 6749) token rotation rules. Each refresh token can only be used once. When used, it gets marked as used (`rotatedAt`). If an attacker tries to use an old token again, the server detects the attack, deletes every token in that `familyId`, and logs the user out so they must log in again.</w:t>
      </w:r>
    </w:p>
    <w:p>
      <w:pPr>
        <w:pStyle w:val="Heading3"/>
        <w:keepNext/>
      </w:pPr>
      <w:r>
        <w:t xml:space="preserve">Lines 148–198: authorization code (single-use, 10 min) with PKCE verification</w:t>
      </w:r>
    </w:p>
    <w:p>
      <w:pPr>
        <w:pStyle w:val="CodeBlock"/>
      </w:pPr>
      <w:r>
        <w:rPr>
          <w:rFonts w:ascii="Consolas" w:hAnsi="Consolas" w:cs="Consolas"/>
          <w:sz w:val="16"/>
          <w:szCs w:val="16"/>
        </w:rPr>
        <w:t xml:space="preserve">export async function issueAuthorizationCode(payload, opts = {}) {</w:t>
      </w:r>
    </w:p>
    <w:p>
      <w:pPr>
        <w:pStyle w:val="CodeBlock"/>
      </w:pPr>
      <w:r>
        <w:rPr>
          <w:rFonts w:ascii="Consolas" w:hAnsi="Consolas" w:cs="Consolas"/>
          <w:sz w:val="16"/>
          <w:szCs w:val="16"/>
        </w:rPr>
        <w:t xml:space="preserve">  const code = crypto.randomBytes(24).toString('hex');</w:t>
      </w:r>
    </w:p>
    <w:p>
      <w:pPr>
        <w:pStyle w:val="CodeBlock"/>
      </w:pPr>
      <w:r>
        <w:rPr>
          <w:rFonts w:ascii="Consolas" w:hAnsi="Consolas" w:cs="Consolas"/>
          <w:sz w:val="16"/>
          <w:szCs w:val="16"/>
        </w:rPr>
        <w:t xml:space="preserve">  const value = {</w:t>
      </w:r>
    </w:p>
    <w:p>
      <w:pPr>
        <w:pStyle w:val="CodeBlock"/>
      </w:pPr>
      <w:r>
        <w:rPr>
          <w:rFonts w:ascii="Consolas" w:hAnsi="Consolas" w:cs="Consolas"/>
          <w:sz w:val="16"/>
          <w:szCs w:val="16"/>
        </w:rPr>
        <w:t xml:space="preserve">    /* … subject/role/ids … */</w:t>
      </w:r>
    </w:p>
    <w:p>
      <w:pPr>
        <w:pStyle w:val="CodeBlock"/>
      </w:pPr>
      <w:r>
        <w:rPr>
          <w:rFonts w:ascii="Consolas" w:hAnsi="Consolas" w:cs="Consolas"/>
          <w:sz w:val="16"/>
          <w:szCs w:val="16"/>
        </w:rPr>
        <w:t xml:space="preserve">    clientId: opts.clientId || null,</w:t>
      </w:r>
    </w:p>
    <w:p>
      <w:pPr>
        <w:pStyle w:val="CodeBlock"/>
      </w:pPr>
      <w:r>
        <w:rPr>
          <w:rFonts w:ascii="Consolas" w:hAnsi="Consolas" w:cs="Consolas"/>
          <w:sz w:val="16"/>
          <w:szCs w:val="16"/>
        </w:rPr>
        <w:t xml:space="preserve">    redirectUri: opts.redirectUri || null,</w:t>
      </w:r>
    </w:p>
    <w:p>
      <w:pPr>
        <w:pStyle w:val="CodeBlock"/>
      </w:pPr>
      <w:r>
        <w:rPr>
          <w:rFonts w:ascii="Consolas" w:hAnsi="Consolas" w:cs="Consolas"/>
          <w:sz w:val="16"/>
          <w:szCs w:val="16"/>
        </w:rPr>
        <w:t xml:space="preserve">    scope: opts.scope || payload.scope || 'profile:read',</w:t>
      </w:r>
    </w:p>
    <w:p>
      <w:pPr>
        <w:pStyle w:val="CodeBlock"/>
      </w:pPr>
      <w:r>
        <w:rPr>
          <w:rFonts w:ascii="Consolas" w:hAnsi="Consolas" w:cs="Consolas"/>
          <w:sz w:val="16"/>
          <w:szCs w:val="16"/>
        </w:rPr>
        <w:t xml:space="preserve">    codeChallenge: opts.codeChallenge || null,</w:t>
      </w:r>
    </w:p>
    <w:p>
      <w:pPr>
        <w:pStyle w:val="CodeBlock"/>
      </w:pPr>
      <w:r>
        <w:rPr>
          <w:rFonts w:ascii="Consolas" w:hAnsi="Consolas" w:cs="Consolas"/>
          <w:sz w:val="16"/>
          <w:szCs w:val="16"/>
        </w:rPr>
        <w:t xml:space="preserve">    codeChallengeMethod: opts.codeChallengeMethod || 'S256',</w:t>
      </w:r>
    </w:p>
    <w:p>
      <w:pPr>
        <w:pStyle w:val="CodeBlock"/>
      </w:pPr>
      <w:r>
        <w:rPr>
          <w:rFonts w:ascii="Consolas" w:hAnsi="Consolas" w:cs="Consolas"/>
          <w:sz w:val="16"/>
          <w:szCs w:val="16"/>
        </w:rPr>
        <w:t xml:space="preserve">    nonce: opts.nonce || null,</w:t>
      </w:r>
    </w:p>
    <w:p>
      <w:pPr>
        <w:pStyle w:val="CodeBlock"/>
      </w:pPr>
      <w:r>
        <w:rPr>
          <w:rFonts w:ascii="Consolas" w:hAnsi="Consolas" w:cs="Consolas"/>
          <w:sz w:val="16"/>
          <w:szCs w:val="16"/>
        </w:rPr>
        <w:t xml:space="preserve">    consumed: false,</w:t>
      </w:r>
    </w:p>
    <w:p>
      <w:pPr>
        <w:pStyle w:val="CodeBlock"/>
      </w:pPr>
      <w:r>
        <w:rPr>
          <w:rFonts w:ascii="Consolas" w:hAnsi="Consolas" w:cs="Consolas"/>
          <w:sz w:val="16"/>
          <w:szCs w:val="16"/>
        </w:rPr>
        <w:t xml:space="preserve">    createdAt: Date.now(),</w:t>
      </w:r>
    </w:p>
    <w:p>
      <w:pPr>
        <w:pStyle w:val="CodeBlock"/>
      </w:pPr>
      <w:r>
        <w:rPr>
          <w:rFonts w:ascii="Consolas" w:hAnsi="Consolas" w:cs="Consolas"/>
          <w:sz w:val="16"/>
          <w:szCs w:val="16"/>
        </w:rPr>
        <w:t xml:space="preserve">  };</w:t>
      </w:r>
    </w:p>
    <w:p>
      <w:pPr>
        <w:pStyle w:val="CodeBlock"/>
      </w:pPr>
      <w:r>
        <w:rPr>
          <w:rFonts w:ascii="Consolas" w:hAnsi="Consolas" w:cs="Consolas"/>
          <w:sz w:val="16"/>
          <w:szCs w:val="16"/>
        </w:rPr>
        <w:t xml:space="preserve">  await redisSet(AUTH_CODE_PREFIX + code, value, 10 * 60);   // 10-minute TTL</w:t>
      </w:r>
    </w:p>
    <w:p>
      <w:pPr>
        <w:pStyle w:val="CodeBlock"/>
      </w:pPr>
      <w:r>
        <w:rPr>
          <w:rFonts w:ascii="Consolas" w:hAnsi="Consolas" w:cs="Consolas"/>
          <w:sz w:val="16"/>
          <w:szCs w:val="16"/>
        </w:rPr>
        <w:t xml:space="preserve">  return { authorizationCode: code, expiresIn: 600 };</w:t>
      </w:r>
    </w:p>
    <w:p>
      <w:pPr>
        <w:pStyle w:val="CodeBlock"/>
      </w:pPr>
      <w:r>
        <w:rPr>
          <w:rFonts w:ascii="Consolas" w:hAnsi="Consolas" w:cs="Consolas"/>
          <w:sz w:val="16"/>
          <w:szCs w:val="16"/>
        </w:rPr>
        <w:t xml:space="preserve">}</w:t>
      </w:r>
    </w:p>
    <w:p>
      <w:pPr>
        <w:pStyle w:val="CodeBlock"/>
      </w:pPr>
    </w:p>
    <w:p>
      <w:pPr>
        <w:pStyle w:val="CodeBlock"/>
      </w:pPr>
      <w:r>
        <w:rPr>
          <w:rFonts w:ascii="Consolas" w:hAnsi="Consolas" w:cs="Consolas"/>
          <w:sz w:val="16"/>
          <w:szCs w:val="16"/>
        </w:rPr>
        <w:t xml:space="preserve">export async function consumeAuthorizationCode(code, opts = {}) {</w:t>
      </w:r>
    </w:p>
    <w:p>
      <w:pPr>
        <w:pStyle w:val="CodeBlock"/>
      </w:pPr>
      <w:r>
        <w:rPr>
          <w:rFonts w:ascii="Consolas" w:hAnsi="Consolas" w:cs="Consolas"/>
          <w:sz w:val="16"/>
          <w:szCs w:val="16"/>
        </w:rPr>
        <w:t xml:space="preserve">  /* … load + validate code … */</w:t>
      </w:r>
    </w:p>
    <w:p>
      <w:pPr>
        <w:pStyle w:val="CodeBlock"/>
      </w:pPr>
      <w:r>
        <w:rPr>
          <w:rFonts w:ascii="Consolas" w:hAnsi="Consolas" w:cs="Consolas"/>
          <w:sz w:val="16"/>
          <w:szCs w:val="16"/>
        </w:rPr>
        <w:t xml:space="preserve">  if (entry.consumed) {</w:t>
      </w:r>
    </w:p>
    <w:p>
      <w:pPr>
        <w:pStyle w:val="CodeBlock"/>
      </w:pPr>
      <w:r>
        <w:rPr>
          <w:rFonts w:ascii="Consolas" w:hAnsi="Consolas" w:cs="Consolas"/>
          <w:sz w:val="16"/>
          <w:szCs w:val="16"/>
        </w:rPr>
        <w:t xml:space="preserve">    await redisDel(key);</w:t>
      </w:r>
    </w:p>
    <w:p>
      <w:pPr>
        <w:pStyle w:val="CodeBlock"/>
      </w:pPr>
      <w:r>
        <w:rPr>
          <w:rFonts w:ascii="Consolas" w:hAnsi="Consolas" w:cs="Consolas"/>
          <w:sz w:val="16"/>
          <w:szCs w:val="16"/>
        </w:rPr>
        <w:t xml:space="preserve">    throw new Error('authorization_code already consumed');</w:t>
      </w:r>
    </w:p>
    <w:p>
      <w:pPr>
        <w:pStyle w:val="CodeBlock"/>
      </w:pPr>
      <w:r>
        <w:rPr>
          <w:rFonts w:ascii="Consolas" w:hAnsi="Consolas" w:cs="Consolas"/>
          <w:sz w:val="16"/>
          <w:szCs w:val="16"/>
        </w:rPr>
        <w:t xml:space="preserve">  }</w:t>
      </w:r>
    </w:p>
    <w:p>
      <w:pPr>
        <w:pStyle w:val="CodeBlock"/>
      </w:pPr>
      <w:r>
        <w:rPr>
          <w:rFonts w:ascii="Consolas" w:hAnsi="Consolas" w:cs="Consolas"/>
          <w:sz w:val="16"/>
          <w:szCs w:val="16"/>
        </w:rPr>
        <w:t xml:space="preserve">  if (opts.redirectUri &amp;&amp; entry.redirectUri &amp;&amp; String(entry.redirectUri) !== String(opts.redirectUri)) {</w:t>
      </w:r>
    </w:p>
    <w:p>
      <w:pPr>
        <w:pStyle w:val="CodeBlock"/>
      </w:pPr>
      <w:r>
        <w:rPr>
          <w:rFonts w:ascii="Consolas" w:hAnsi="Consolas" w:cs="Consolas"/>
          <w:sz w:val="16"/>
          <w:szCs w:val="16"/>
        </w:rPr>
        <w:t xml:space="preserve">    throw new Error('redirect_uri mismatch');</w:t>
      </w:r>
    </w:p>
    <w:p>
      <w:pPr>
        <w:pStyle w:val="CodeBlock"/>
      </w:pPr>
      <w:r>
        <w:rPr>
          <w:rFonts w:ascii="Consolas" w:hAnsi="Consolas" w:cs="Consolas"/>
          <w:sz w:val="16"/>
          <w:szCs w:val="16"/>
        </w:rPr>
        <w:t xml:space="preserve">  }</w:t>
      </w:r>
    </w:p>
    <w:p>
      <w:pPr>
        <w:pStyle w:val="CodeBlock"/>
      </w:pPr>
      <w:r>
        <w:rPr>
          <w:rFonts w:ascii="Consolas" w:hAnsi="Consolas" w:cs="Consolas"/>
          <w:sz w:val="16"/>
          <w:szCs w:val="16"/>
        </w:rPr>
        <w:t xml:space="preserve">  if (opts.codeVerifier &amp;&amp; entry.codeChallenge) {</w:t>
      </w:r>
    </w:p>
    <w:p>
      <w:pPr>
        <w:pStyle w:val="CodeBlock"/>
      </w:pPr>
      <w:r>
        <w:rPr>
          <w:rFonts w:ascii="Consolas" w:hAnsi="Consolas" w:cs="Consolas"/>
          <w:sz w:val="16"/>
          <w:szCs w:val="16"/>
        </w:rPr>
        <w:t xml:space="preserve">    const method = entry.codeChallengeMethod === 'plain' ? 'plain' : 'S256';</w:t>
      </w:r>
    </w:p>
    <w:p>
      <w:pPr>
        <w:pStyle w:val="CodeBlock"/>
      </w:pPr>
      <w:r>
        <w:rPr>
          <w:rFonts w:ascii="Consolas" w:hAnsi="Consolas" w:cs="Consolas"/>
          <w:sz w:val="16"/>
          <w:szCs w:val="16"/>
        </w:rPr>
        <w:t xml:space="preserve">    const expected = method === 'S256'</w:t>
      </w:r>
    </w:p>
    <w:p>
      <w:pPr>
        <w:pStyle w:val="CodeBlock"/>
      </w:pPr>
      <w:r>
        <w:rPr>
          <w:rFonts w:ascii="Consolas" w:hAnsi="Consolas" w:cs="Consolas"/>
          <w:sz w:val="16"/>
          <w:szCs w:val="16"/>
        </w:rPr>
        <w:t xml:space="preserve">      ? crypto.createHash('sha256').update(String(opts.codeVerifier)).digest('base64url')</w:t>
      </w:r>
    </w:p>
    <w:p>
      <w:pPr>
        <w:pStyle w:val="CodeBlock"/>
      </w:pPr>
      <w:r>
        <w:rPr>
          <w:rFonts w:ascii="Consolas" w:hAnsi="Consolas" w:cs="Consolas"/>
          <w:sz w:val="16"/>
          <w:szCs w:val="16"/>
        </w:rPr>
        <w:t xml:space="preserve">      : String(opts.codeVerifier);</w:t>
      </w:r>
    </w:p>
    <w:p>
      <w:pPr>
        <w:pStyle w:val="CodeBlock"/>
      </w:pPr>
      <w:r>
        <w:rPr>
          <w:rFonts w:ascii="Consolas" w:hAnsi="Consolas" w:cs="Consolas"/>
          <w:sz w:val="16"/>
          <w:szCs w:val="16"/>
        </w:rPr>
        <w:t xml:space="preserve">    if (String(expected) !== String(entry.codeChallenge)) {</w:t>
      </w:r>
    </w:p>
    <w:p>
      <w:pPr>
        <w:pStyle w:val="CodeBlock"/>
      </w:pPr>
      <w:r>
        <w:rPr>
          <w:rFonts w:ascii="Consolas" w:hAnsi="Consolas" w:cs="Consolas"/>
          <w:sz w:val="16"/>
          <w:szCs w:val="16"/>
        </w:rPr>
        <w:t xml:space="preserve">      throw new Error('PKCE code_verifier verification failed');</w:t>
      </w:r>
    </w:p>
    <w:p>
      <w:pPr>
        <w:pStyle w:val="CodeBlock"/>
      </w:pPr>
      <w:r>
        <w:rPr>
          <w:rFonts w:ascii="Consolas" w:hAnsi="Consolas" w:cs="Consolas"/>
          <w:sz w:val="16"/>
          <w:szCs w:val="16"/>
        </w:rPr>
        <w:t xml:space="preserve">    }</w:t>
      </w:r>
    </w:p>
    <w:p>
      <w:pPr>
        <w:pStyle w:val="CodeBlock"/>
      </w:pPr>
      <w:r>
        <w:rPr>
          <w:rFonts w:ascii="Consolas" w:hAnsi="Consolas" w:cs="Consolas"/>
          <w:sz w:val="16"/>
          <w:szCs w:val="16"/>
        </w:rPr>
        <w:t xml:space="preserve">  }</w:t>
      </w:r>
    </w:p>
    <w:p>
      <w:pPr>
        <w:pStyle w:val="CodeBlock"/>
      </w:pPr>
      <w:r>
        <w:rPr>
          <w:rFonts w:ascii="Consolas" w:hAnsi="Consolas" w:cs="Consolas"/>
          <w:sz w:val="16"/>
          <w:szCs w:val="16"/>
        </w:rPr>
        <w:t xml:space="preserve">  entry.consumed = true;</w:t>
      </w:r>
    </w:p>
    <w:p>
      <w:pPr>
        <w:pStyle w:val="CodeBlock"/>
      </w:pPr>
      <w:r>
        <w:rPr>
          <w:rFonts w:ascii="Consolas" w:hAnsi="Consolas" w:cs="Consolas"/>
          <w:sz w:val="16"/>
          <w:szCs w:val="16"/>
        </w:rPr>
        <w:t xml:space="preserve">  await redisSet(key, entry, 60);</w:t>
      </w:r>
    </w:p>
    <w:p>
      <w:pPr>
        <w:pStyle w:val="CodeBlock"/>
      </w:pPr>
      <w:r>
        <w:rPr>
          <w:rFonts w:ascii="Consolas" w:hAnsi="Consolas" w:cs="Consolas"/>
          <w:sz w:val="16"/>
          <w:szCs w:val="16"/>
        </w:rPr>
        <w:t xml:space="preserve">  const access = signAccessToken({ ...entry, clientId: entry.clientId, scope: opts.scope || entry.scope });</w:t>
      </w:r>
    </w:p>
    <w:p>
      <w:pPr>
        <w:pStyle w:val="CodeBlock"/>
      </w:pPr>
      <w:r>
        <w:rPr>
          <w:rFonts w:ascii="Consolas" w:hAnsi="Consolas" w:cs="Consolas"/>
          <w:sz w:val="16"/>
          <w:szCs w:val="16"/>
        </w:rPr>
        <w:t xml:space="preserve">  const refresh = await issueRefreshToken({ ...entry, clientId: entry.clientId }, { clientId: entry.clientId });</w:t>
      </w:r>
    </w:p>
    <w:p>
      <w:pPr>
        <w:pStyle w:val="CodeBlock"/>
      </w:pPr>
      <w:r>
        <w:rPr>
          <w:rFonts w:ascii="Consolas" w:hAnsi="Consolas" w:cs="Consolas"/>
          <w:sz w:val="16"/>
          <w:szCs w:val="16"/>
        </w:rPr>
        <w:t xml:space="preserve">  return { ...access, ...refresh, clientId: entry.clientId, scope: entry.scope };</w:t>
      </w:r>
    </w:p>
    <w:p>
      <w:pPr>
        <w:pStyle w:val="CodeBlock"/>
      </w:pPr>
      <w:r>
        <w:rPr>
          <w:rFonts w:ascii="Consolas" w:hAnsi="Consolas" w:cs="Consolas"/>
          <w:sz w:val="16"/>
          <w:szCs w:val="16"/>
        </w:rPr>
        <w:t xml:space="preserve">}</w:t>
      </w:r>
    </w:p>
    <w:p>
      <w:pPr>
        <w:pStyle w:val="BodyText"/>
      </w:pPr>
      <w:r>
        <w:t>Explanation: Authorization codes can only be used once and expire in 10 minutes. The redirect address must match the code, and the PKCE code verifier is checked against the saved challenge using SHA-256. This verification is performed directly inside `auth-jwt.js::consumeAuthorizationCode`.</w:t>
      </w:r>
    </w:p>
    <w:p>
      <w:pPr>
        <w:pStyle w:val="Heading3"/>
        <w:keepNext/>
      </w:pPr>
      <w:r>
        <w:t xml:space="preserve">Lines 200–209: jti revocation blacklist</w:t>
      </w:r>
    </w:p>
    <w:p>
      <w:pPr>
        <w:pStyle w:val="CodeBlock"/>
      </w:pPr>
      <w:r>
        <w:rPr>
          <w:rFonts w:ascii="Consolas" w:hAnsi="Consolas" w:cs="Consolas"/>
          <w:sz w:val="16"/>
          <w:szCs w:val="16"/>
        </w:rPr>
        <w:t xml:space="preserve">export async function revokeJti(jtiValue, ttlSec = ACCESS_TOKEN_TTL_SEC + 60) {</w:t>
      </w:r>
    </w:p>
    <w:p>
      <w:pPr>
        <w:pStyle w:val="CodeBlock"/>
      </w:pPr>
      <w:r>
        <w:rPr>
          <w:rFonts w:ascii="Consolas" w:hAnsi="Consolas" w:cs="Consolas"/>
          <w:sz w:val="16"/>
          <w:szCs w:val="16"/>
        </w:rPr>
        <w:t xml:space="preserve">  if (!jtiValue) return 0;</w:t>
      </w:r>
    </w:p>
    <w:p>
      <w:pPr>
        <w:pStyle w:val="CodeBlock"/>
      </w:pPr>
      <w:r>
        <w:rPr>
          <w:rFonts w:ascii="Consolas" w:hAnsi="Consolas" w:cs="Consolas"/>
          <w:sz w:val="16"/>
          <w:szCs w:val="16"/>
        </w:rPr>
        <w:t xml:space="preserve">  await redisSet(REVOCATION_PREFIX + jtiValue, '1', ttlSec);</w:t>
      </w:r>
    </w:p>
    <w:p>
      <w:pPr>
        <w:pStyle w:val="CodeBlock"/>
      </w:pPr>
      <w:r>
        <w:rPr>
          <w:rFonts w:ascii="Consolas" w:hAnsi="Consolas" w:cs="Consolas"/>
          <w:sz w:val="16"/>
          <w:szCs w:val="16"/>
        </w:rPr>
        <w:t xml:space="preserve">  return 1;</w:t>
      </w:r>
    </w:p>
    <w:p>
      <w:pPr>
        <w:pStyle w:val="CodeBlock"/>
      </w:pPr>
      <w:r>
        <w:rPr>
          <w:rFonts w:ascii="Consolas" w:hAnsi="Consolas" w:cs="Consolas"/>
          <w:sz w:val="16"/>
          <w:szCs w:val="16"/>
        </w:rPr>
        <w:t xml:space="preserve">}</w:t>
      </w:r>
    </w:p>
    <w:p>
      <w:pPr>
        <w:pStyle w:val="CodeBlock"/>
      </w:pPr>
    </w:p>
    <w:p>
      <w:pPr>
        <w:pStyle w:val="CodeBlock"/>
      </w:pPr>
      <w:r>
        <w:rPr>
          <w:rFonts w:ascii="Consolas" w:hAnsi="Consolas" w:cs="Consolas"/>
          <w:sz w:val="16"/>
          <w:szCs w:val="16"/>
        </w:rPr>
        <w:t xml:space="preserve">export async function isJtiRevoked(jtiValue) {</w:t>
      </w:r>
    </w:p>
    <w:p>
      <w:pPr>
        <w:pStyle w:val="CodeBlock"/>
      </w:pPr>
      <w:r>
        <w:rPr>
          <w:rFonts w:ascii="Consolas" w:hAnsi="Consolas" w:cs="Consolas"/>
          <w:sz w:val="16"/>
          <w:szCs w:val="16"/>
        </w:rPr>
        <w:t xml:space="preserve">  if (!jtiValue) return false;</w:t>
      </w:r>
    </w:p>
    <w:p>
      <w:pPr>
        <w:pStyle w:val="CodeBlock"/>
      </w:pPr>
      <w:r>
        <w:rPr>
          <w:rFonts w:ascii="Consolas" w:hAnsi="Consolas" w:cs="Consolas"/>
          <w:sz w:val="16"/>
          <w:szCs w:val="16"/>
        </w:rPr>
        <w:t xml:space="preserve">  return Boolean(await redisExists(REVOCATION_PREFIX + jtiValue));</w:t>
      </w:r>
    </w:p>
    <w:p>
      <w:pPr>
        <w:pStyle w:val="CodeBlock"/>
      </w:pPr>
      <w:r>
        <w:rPr>
          <w:rFonts w:ascii="Consolas" w:hAnsi="Consolas" w:cs="Consolas"/>
          <w:sz w:val="16"/>
          <w:szCs w:val="16"/>
        </w:rPr>
        <w:t xml:space="preserve">}</w:t>
      </w:r>
    </w:p>
    <w:p>
      <w:pPr>
        <w:pStyle w:val="BodyText"/>
      </w:pPr>
      <w:r>
        <w:t>Explanation: When a user logs out or an admin blocks an account, we cannot wait 15 minutes for the token to expire naturally. The server adds the token's ID (`jti`) to a temporary blacklist in Redis (`jti:revoked:`) until its time is up, instantly blocking any further requests.</w:t>
      </w:r>
    </w:p>
    <w:p>
      <w:pPr>
        <w:pStyle w:val="Heading3"/>
        <w:keepNext/>
      </w:pPr>
      <w:r>
        <w:t xml:space="preserve">Lines 221–255: authenticateJWT middleware</w:t>
      </w:r>
    </w:p>
    <w:p>
      <w:pPr>
        <w:pStyle w:val="CodeBlock"/>
      </w:pPr>
      <w:r>
        <w:rPr>
          <w:rFonts w:ascii="Consolas" w:hAnsi="Consolas" w:cs="Consolas"/>
          <w:sz w:val="16"/>
          <w:szCs w:val="16"/>
        </w:rPr>
        <w:t xml:space="preserve">export function authenticateJWT(req, res, next) {</w:t>
      </w:r>
    </w:p>
    <w:p>
      <w:pPr>
        <w:pStyle w:val="CodeBlock"/>
      </w:pPr>
      <w:r>
        <w:rPr>
          <w:rFonts w:ascii="Consolas" w:hAnsi="Consolas" w:cs="Consolas"/>
          <w:sz w:val="16"/>
          <w:szCs w:val="16"/>
        </w:rPr>
        <w:t xml:space="preserve">  const authHeader = req.headers.authorization;</w:t>
      </w:r>
    </w:p>
    <w:p>
      <w:pPr>
        <w:pStyle w:val="CodeBlock"/>
      </w:pPr>
      <w:r>
        <w:rPr>
          <w:rFonts w:ascii="Consolas" w:hAnsi="Consolas" w:cs="Consolas"/>
          <w:sz w:val="16"/>
          <w:szCs w:val="16"/>
        </w:rPr>
        <w:t xml:space="preserve">  if (!authHeader?.startsWith('Bearer ')) {</w:t>
      </w:r>
    </w:p>
    <w:p>
      <w:pPr>
        <w:pStyle w:val="CodeBlock"/>
      </w:pPr>
      <w:r>
        <w:rPr>
          <w:rFonts w:ascii="Consolas" w:hAnsi="Consolas" w:cs="Consolas"/>
          <w:sz w:val="16"/>
          <w:szCs w:val="16"/>
        </w:rPr>
        <w:t xml:space="preserve">    return res.status(401).json({ error: 'Unauthorized — missing Bearer token', code: 'AUTH_MISSING' });</w:t>
      </w:r>
    </w:p>
    <w:p>
      <w:pPr>
        <w:pStyle w:val="CodeBlock"/>
      </w:pPr>
      <w:r>
        <w:rPr>
          <w:rFonts w:ascii="Consolas" w:hAnsi="Consolas" w:cs="Consolas"/>
          <w:sz w:val="16"/>
          <w:szCs w:val="16"/>
        </w:rPr>
        <w:t xml:space="preserve">  }</w:t>
      </w:r>
    </w:p>
    <w:p>
      <w:pPr>
        <w:pStyle w:val="CodeBlock"/>
      </w:pPr>
      <w:r>
        <w:rPr>
          <w:rFonts w:ascii="Consolas" w:hAnsi="Consolas" w:cs="Consolas"/>
          <w:sz w:val="16"/>
          <w:szCs w:val="16"/>
        </w:rPr>
        <w:t xml:space="preserve">  const token = authHeader.slice(7);</w:t>
      </w:r>
    </w:p>
    <w:p>
      <w:pPr>
        <w:pStyle w:val="CodeBlock"/>
      </w:pPr>
      <w:r>
        <w:rPr>
          <w:rFonts w:ascii="Consolas" w:hAnsi="Consolas" w:cs="Consolas"/>
          <w:sz w:val="16"/>
          <w:szCs w:val="16"/>
        </w:rPr>
        <w:t xml:space="preserve">  try {</w:t>
      </w:r>
    </w:p>
    <w:p>
      <w:pPr>
        <w:pStyle w:val="CodeBlock"/>
      </w:pPr>
      <w:r>
        <w:rPr>
          <w:rFonts w:ascii="Consolas" w:hAnsi="Consolas" w:cs="Consolas"/>
          <w:sz w:val="16"/>
          <w:szCs w:val="16"/>
        </w:rPr>
        <w:t xml:space="preserve">    const decoded = jwt.verify(token, JWT_SECRET, {</w:t>
      </w:r>
    </w:p>
    <w:p>
      <w:pPr>
        <w:pStyle w:val="CodeBlock"/>
      </w:pPr>
      <w:r>
        <w:rPr>
          <w:rFonts w:ascii="Consolas" w:hAnsi="Consolas" w:cs="Consolas"/>
          <w:sz w:val="16"/>
          <w:szCs w:val="16"/>
        </w:rPr>
        <w:t xml:space="preserve">      algorithms: [JWT_ALGORITHM], audience: JWT_AUDIENCE, issuer: JWT_ISSUER,</w:t>
      </w:r>
    </w:p>
    <w:p>
      <w:pPr>
        <w:pStyle w:val="CodeBlock"/>
      </w:pPr>
      <w:r>
        <w:rPr>
          <w:rFonts w:ascii="Consolas" w:hAnsi="Consolas" w:cs="Consolas"/>
          <w:sz w:val="16"/>
          <w:szCs w:val="16"/>
        </w:rPr>
        <w:t xml:space="preserve">      ignoreExpiration: LEGACY_MODE,</w:t>
      </w:r>
    </w:p>
    <w:p>
      <w:pPr>
        <w:pStyle w:val="CodeBlock"/>
      </w:pPr>
      <w:r>
        <w:rPr>
          <w:rFonts w:ascii="Consolas" w:hAnsi="Consolas" w:cs="Consolas"/>
          <w:sz w:val="16"/>
          <w:szCs w:val="16"/>
        </w:rPr>
        <w:t xml:space="preserve">    });</w:t>
      </w:r>
    </w:p>
    <w:p>
      <w:pPr>
        <w:pStyle w:val="CodeBlock"/>
      </w:pPr>
      <w:r>
        <w:rPr>
          <w:rFonts w:ascii="Consolas" w:hAnsi="Consolas" w:cs="Consolas"/>
          <w:sz w:val="16"/>
          <w:szCs w:val="16"/>
        </w:rPr>
        <w:t xml:space="preserve">    if (decoded.type &amp;&amp; decoded.type !== TOKEN_TYPE_ACCESS) {</w:t>
      </w:r>
    </w:p>
    <w:p>
      <w:pPr>
        <w:pStyle w:val="CodeBlock"/>
      </w:pPr>
      <w:r>
        <w:rPr>
          <w:rFonts w:ascii="Consolas" w:hAnsi="Consolas" w:cs="Consolas"/>
          <w:sz w:val="16"/>
          <w:szCs w:val="16"/>
        </w:rPr>
        <w:t xml:space="preserve">      return res.status(401).json({ error: 'Invalid token type — access token required', code: 'AUTH_WRONG_TOKEN_TYPE' });</w:t>
      </w:r>
    </w:p>
    <w:p>
      <w:pPr>
        <w:pStyle w:val="CodeBlock"/>
      </w:pPr>
      <w:r>
        <w:rPr>
          <w:rFonts w:ascii="Consolas" w:hAnsi="Consolas" w:cs="Consolas"/>
          <w:sz w:val="16"/>
          <w:szCs w:val="16"/>
        </w:rPr>
        <w:t xml:space="preserve">    }</w:t>
      </w:r>
    </w:p>
    <w:p>
      <w:pPr>
        <w:pStyle w:val="CodeBlock"/>
      </w:pPr>
      <w:r>
        <w:rPr>
          <w:rFonts w:ascii="Consolas" w:hAnsi="Consolas" w:cs="Consolas"/>
          <w:sz w:val="16"/>
          <w:szCs w:val="16"/>
        </w:rPr>
        <w:t xml:space="preserve">    if (decoded.jti) {</w:t>
      </w:r>
    </w:p>
    <w:p>
      <w:pPr>
        <w:pStyle w:val="CodeBlock"/>
      </w:pPr>
      <w:r>
        <w:rPr>
          <w:rFonts w:ascii="Consolas" w:hAnsi="Consolas" w:cs="Consolas"/>
          <w:sz w:val="16"/>
          <w:szCs w:val="16"/>
        </w:rPr>
        <w:t xml:space="preserve">      isJtiRevoked(decoded.jti).then((revoked) =&gt; {</w:t>
      </w:r>
    </w:p>
    <w:p>
      <w:pPr>
        <w:pStyle w:val="CodeBlock"/>
      </w:pPr>
      <w:r>
        <w:rPr>
          <w:rFonts w:ascii="Consolas" w:hAnsi="Consolas" w:cs="Consolas"/>
          <w:sz w:val="16"/>
          <w:szCs w:val="16"/>
        </w:rPr>
        <w:t xml:space="preserve">        if (revoked) return res.status(401).json({ error: 'Token revoked', code: 'AUTH_REVOKED' });</w:t>
      </w:r>
    </w:p>
    <w:p>
      <w:pPr>
        <w:pStyle w:val="CodeBlock"/>
      </w:pPr>
      <w:r>
        <w:rPr>
          <w:rFonts w:ascii="Consolas" w:hAnsi="Consolas" w:cs="Consolas"/>
          <w:sz w:val="16"/>
          <w:szCs w:val="16"/>
        </w:rPr>
        <w:t xml:space="preserve">        req.user = decoded;</w:t>
      </w:r>
    </w:p>
    <w:p>
      <w:pPr>
        <w:pStyle w:val="CodeBlock"/>
      </w:pPr>
      <w:r>
        <w:rPr>
          <w:rFonts w:ascii="Consolas" w:hAnsi="Consolas" w:cs="Consolas"/>
          <w:sz w:val="16"/>
          <w:szCs w:val="16"/>
        </w:rPr>
        <w:t xml:space="preserve">        next();</w:t>
      </w:r>
    </w:p>
    <w:p>
      <w:pPr>
        <w:pStyle w:val="CodeBlock"/>
      </w:pPr>
      <w:r>
        <w:rPr>
          <w:rFonts w:ascii="Consolas" w:hAnsi="Consolas" w:cs="Consolas"/>
          <w:sz w:val="16"/>
          <w:szCs w:val="16"/>
        </w:rPr>
        <w:t xml:space="preserve">      }).catch(() =&gt; { req.user = decoded; next(); });</w:t>
      </w:r>
    </w:p>
    <w:p>
      <w:pPr>
        <w:pStyle w:val="CodeBlock"/>
      </w:pPr>
      <w:r>
        <w:rPr>
          <w:rFonts w:ascii="Consolas" w:hAnsi="Consolas" w:cs="Consolas"/>
          <w:sz w:val="16"/>
          <w:szCs w:val="16"/>
        </w:rPr>
        <w:t xml:space="preserve">      return;</w:t>
      </w:r>
    </w:p>
    <w:p>
      <w:pPr>
        <w:pStyle w:val="CodeBlock"/>
      </w:pPr>
      <w:r>
        <w:rPr>
          <w:rFonts w:ascii="Consolas" w:hAnsi="Consolas" w:cs="Consolas"/>
          <w:sz w:val="16"/>
          <w:szCs w:val="16"/>
        </w:rPr>
        <w:t xml:space="preserve">    }</w:t>
      </w:r>
    </w:p>
    <w:p>
      <w:pPr>
        <w:pStyle w:val="CodeBlock"/>
      </w:pPr>
      <w:r>
        <w:rPr>
          <w:rFonts w:ascii="Consolas" w:hAnsi="Consolas" w:cs="Consolas"/>
          <w:sz w:val="16"/>
          <w:szCs w:val="16"/>
        </w:rPr>
        <w:t xml:space="preserve">    req.user = decoded;</w:t>
      </w:r>
    </w:p>
    <w:p>
      <w:pPr>
        <w:pStyle w:val="CodeBlock"/>
      </w:pPr>
      <w:r>
        <w:rPr>
          <w:rFonts w:ascii="Consolas" w:hAnsi="Consolas" w:cs="Consolas"/>
          <w:sz w:val="16"/>
          <w:szCs w:val="16"/>
        </w:rPr>
        <w:t xml:space="preserve">    next();</w:t>
      </w:r>
    </w:p>
    <w:p>
      <w:pPr>
        <w:pStyle w:val="CodeBlock"/>
      </w:pPr>
      <w:r>
        <w:rPr>
          <w:rFonts w:ascii="Consolas" w:hAnsi="Consolas" w:cs="Consolas"/>
          <w:sz w:val="16"/>
          <w:szCs w:val="16"/>
        </w:rPr>
        <w:t xml:space="preserve">  } catch (err) {</w:t>
      </w:r>
    </w:p>
    <w:p>
      <w:pPr>
        <w:pStyle w:val="CodeBlock"/>
      </w:pPr>
      <w:r>
        <w:rPr>
          <w:rFonts w:ascii="Consolas" w:hAnsi="Consolas" w:cs="Consolas"/>
          <w:sz w:val="16"/>
          <w:szCs w:val="16"/>
        </w:rPr>
        <w:t xml:space="preserve">    return res.status(401).json({ error: getAuthErrorMessage(err), code: 'AUTH_' + (err.name || 'INVALID').toUpperCase() });</w:t>
      </w:r>
    </w:p>
    <w:p>
      <w:pPr>
        <w:pStyle w:val="CodeBlock"/>
      </w:pPr>
      <w:r>
        <w:rPr>
          <w:rFonts w:ascii="Consolas" w:hAnsi="Consolas" w:cs="Consolas"/>
          <w:sz w:val="16"/>
          <w:szCs w:val="16"/>
        </w:rPr>
        <w:t xml:space="preserve">  }</w:t>
      </w:r>
    </w:p>
    <w:p>
      <w:pPr>
        <w:pStyle w:val="CodeBlock"/>
      </w:pPr>
      <w:r>
        <w:rPr>
          <w:rFonts w:ascii="Consolas" w:hAnsi="Consolas" w:cs="Consolas"/>
          <w:sz w:val="16"/>
          <w:szCs w:val="16"/>
        </w:rPr>
        <w:t xml:space="preserve">}</w:t>
      </w:r>
    </w:p>
    <w:p>
      <w:pPr>
        <w:pStyle w:val="BodyText"/>
        <w:ind w:left="360"/>
      </w:pPr>
      <w:r>
        <w:t>•  Algorithm Lock — Only HS256 is accepted. Attacks trying to bypass encryption with 'alg: none' are blocked.</w:t>
      </w:r>
    </w:p>
    <w:p>
      <w:pPr>
        <w:pStyle w:val="BodyText"/>
        <w:ind w:left="360"/>
      </w:pPr>
      <w:r>
        <w:t>•  Issuer and Audience Checks — Checked on every single request, not just at login.</w:t>
      </w:r>
    </w:p>
    <w:p>
      <w:pPr>
        <w:pStyle w:val="BodyText"/>
        <w:ind w:left="360"/>
      </w:pPr>
      <w:r>
        <w:t>•  Token Type Enforcement — Blocks refresh tokens from being sent as bearer access tokens.</w:t>
      </w:r>
    </w:p>
    <w:p>
      <w:pPr>
        <w:pStyle w:val="BodyText"/>
        <w:ind w:left="360"/>
      </w:pPr>
      <w:r>
        <w:t>•  Blacklist Check — Checks Redis to ensure the token has not been revoked or logged out (`AUTH_REVOKED`).</w:t>
      </w:r>
    </w:p>
    <w:p>
      <w:pPr>
        <w:pStyle w:val="BodyText"/>
        <w:ind w:left="360"/>
      </w:pPr>
      <w:r>
        <w:t>•  Clear Error Messages — Returns specific error codes: AUTH_MISSING, AUTH_WRONG_TOKEN_TYPE, AUTH_REVOKED, AUTH_TOKENEXPIREDERROR (expired), and AUTH_JSONWEBTOKENERROR (invalid signature).</w:t>
      </w:r>
    </w:p>
    <w:p>
      <w:pPr>
        <w:pStyle w:val="Heading2"/>
        <w:keepNext/>
      </w:pPr>
      <w:r>
        <w:t xml:space="preserve">File 2 — packages/backend/src/security/oauth2-server.js (RFC 6749 authorization server + RFC 7636 PKCE)</w:t>
      </w:r>
    </w:p>
    <w:p>
      <w:pPr>
        <w:pStyle w:val="Heading3"/>
        <w:keepNext/>
      </w:pPr>
      <w:r>
        <w:t xml:space="preserve">Line 143: PKCE S256 challenge derivation</w:t>
      </w:r>
    </w:p>
    <w:p>
      <w:pPr>
        <w:pStyle w:val="CodeBlock"/>
      </w:pPr>
      <w:r>
        <w:rPr>
          <w:rFonts w:ascii="Consolas" w:hAnsi="Consolas" w:cs="Consolas"/>
          <w:sz w:val="16"/>
          <w:szCs w:val="16"/>
        </w:rPr>
        <w:t xml:space="preserve">export function pkceChallengeFromVerifierS256(verifier) {</w:t>
      </w:r>
    </w:p>
    <w:p>
      <w:pPr>
        <w:pStyle w:val="CodeBlock"/>
      </w:pPr>
      <w:r>
        <w:rPr>
          <w:rFonts w:ascii="Consolas" w:hAnsi="Consolas" w:cs="Consolas"/>
          <w:sz w:val="16"/>
          <w:szCs w:val="16"/>
        </w:rPr>
        <w:t xml:space="preserve">  return crypto.createHash('sha256').update(String(verifier)).digest('base64url');</w:t>
      </w:r>
    </w:p>
    <w:p>
      <w:pPr>
        <w:pStyle w:val="CodeBlock"/>
      </w:pPr>
      <w:r>
        <w:rPr>
          <w:rFonts w:ascii="Consolas" w:hAnsi="Consolas" w:cs="Consolas"/>
          <w:sz w:val="16"/>
          <w:szCs w:val="16"/>
        </w:rPr>
        <w:t xml:space="preserve">}</w:t>
      </w:r>
    </w:p>
    <w:p>
      <w:pPr>
        <w:pStyle w:val="BodyText"/>
      </w:pPr>
      <w:r>
        <w:t>This helper function is tested and confirmed to match RFC 7636 Appendix B (input verifier dBjftJeZ4CVP... produces challenge E9Melhoa2OwvFrEMTJguCHaoeK1t8URWbuGJSstw-cM).</w:t>
      </w:r>
    </w:p>
    <w:p>
      <w:pPr>
        <w:pStyle w:val="Heading3"/>
        <w:keepNext/>
      </w:pPr>
      <w:r>
        <w:t xml:space="preserve">Lines 22 / 45 / 67 / 89 and 286–288: per-client PKCE policy</w:t>
      </w:r>
    </w:p>
    <w:p>
      <w:pPr>
        <w:pStyle w:val="CodeBlock"/>
      </w:pPr>
      <w:r>
        <w:rPr>
          <w:rFonts w:ascii="Consolas" w:hAnsi="Consolas" w:cs="Consolas"/>
          <w:sz w:val="16"/>
          <w:szCs w:val="16"/>
        </w:rPr>
        <w:t xml:space="preserve">const CLIENT_REGISTRY = [</w:t>
      </w:r>
    </w:p>
    <w:p>
      <w:pPr>
        <w:pStyle w:val="CodeBlock"/>
      </w:pPr>
      <w:r>
        <w:rPr>
          <w:rFonts w:ascii="Consolas" w:hAnsi="Consolas" w:cs="Consolas"/>
          <w:sz w:val="16"/>
          <w:szCs w:val="16"/>
        </w:rPr>
        <w:t xml:space="preserve">  { clientId: 'mobile-app',       clientType: 'public',       pkceRequired: true,</w:t>
      </w:r>
    </w:p>
    <w:p>
      <w:pPr>
        <w:pStyle w:val="CodeBlock"/>
      </w:pPr>
      <w:r>
        <w:rPr>
          <w:rFonts w:ascii="Consolas" w:hAnsi="Consolas" w:cs="Consolas"/>
          <w:sz w:val="16"/>
          <w:szCs w:val="16"/>
        </w:rPr>
        <w:t xml:space="preserve">    allowedGrantTypes: ['authorization_code', 'refresh_token'],</w:t>
      </w:r>
    </w:p>
    <w:p>
      <w:pPr>
        <w:pStyle w:val="CodeBlock"/>
      </w:pPr>
      <w:r>
        <w:rPr>
          <w:rFonts w:ascii="Consolas" w:hAnsi="Consolas" w:cs="Consolas"/>
          <w:sz w:val="16"/>
          <w:szCs w:val="16"/>
        </w:rPr>
        <w:t xml:space="preserve">    allowedScopes: ['profile:read', 'rewards:redeem', 'transactions:read', 'kiosk:session', 'notifications:read'],</w:t>
      </w:r>
    </w:p>
    <w:p>
      <w:pPr>
        <w:pStyle w:val="CodeBlock"/>
      </w:pPr>
      <w:r>
        <w:rPr>
          <w:rFonts w:ascii="Consolas" w:hAnsi="Consolas" w:cs="Consolas"/>
          <w:sz w:val="16"/>
          <w:szCs w:val="16"/>
        </w:rPr>
        <w:t xml:space="preserve">    redirectUris: ['http://localhost:5173/oauth/callback', 'http://127.0.0.1:5173/oauth/callback',</w:t>
      </w:r>
    </w:p>
    <w:p>
      <w:pPr>
        <w:pStyle w:val="CodeBlock"/>
      </w:pPr>
      <w:r>
        <w:rPr>
          <w:rFonts w:ascii="Consolas" w:hAnsi="Consolas" w:cs="Consolas"/>
          <w:sz w:val="16"/>
          <w:szCs w:val="16"/>
        </w:rPr>
        <w:t xml:space="preserve">                   'http://localhost:5173/auth/oauth/callback', 'waste2goods://oauth/callback'] },</w:t>
      </w:r>
    </w:p>
    <w:p>
      <w:pPr>
        <w:pStyle w:val="CodeBlock"/>
      </w:pPr>
    </w:p>
    <w:p>
      <w:pPr>
        <w:pStyle w:val="CodeBlock"/>
      </w:pPr>
      <w:r>
        <w:rPr>
          <w:rFonts w:ascii="Consolas" w:hAnsi="Consolas" w:cs="Consolas"/>
          <w:sz w:val="16"/>
          <w:szCs w:val="16"/>
        </w:rPr>
        <w:t xml:space="preserve">  { clientId: 'admin-panel',      clientType: 'confidential', pkceRequired: false,</w:t>
      </w:r>
    </w:p>
    <w:p>
      <w:pPr>
        <w:pStyle w:val="CodeBlock"/>
      </w:pPr>
      <w:r>
        <w:rPr>
          <w:rFonts w:ascii="Consolas" w:hAnsi="Consolas" w:cs="Consolas"/>
          <w:sz w:val="16"/>
          <w:szCs w:val="16"/>
        </w:rPr>
        <w:t xml:space="preserve">    clientSecret: envSecret('OAUTH_ADMIN_SECRET', 'admin-panel-secret-local-only'),</w:t>
      </w:r>
    </w:p>
    <w:p>
      <w:pPr>
        <w:pStyle w:val="CodeBlock"/>
      </w:pPr>
      <w:r>
        <w:rPr>
          <w:rFonts w:ascii="Consolas" w:hAnsi="Consolas" w:cs="Consolas"/>
          <w:sz w:val="16"/>
          <w:szCs w:val="16"/>
        </w:rPr>
        <w:t xml:space="preserve">    allowedGrantTypes: ['authorization_code', 'refresh_token', 'client_credentials'] },</w:t>
      </w:r>
    </w:p>
    <w:p>
      <w:pPr>
        <w:pStyle w:val="CodeBlock"/>
      </w:pPr>
    </w:p>
    <w:p>
      <w:pPr>
        <w:pStyle w:val="CodeBlock"/>
      </w:pPr>
      <w:r>
        <w:rPr>
          <w:rFonts w:ascii="Consolas" w:hAnsi="Consolas" w:cs="Consolas"/>
          <w:sz w:val="16"/>
          <w:szCs w:val="16"/>
        </w:rPr>
        <w:t xml:space="preserve">  { clientId: 'kiosk-app',        clientType: 'public',       pkceRequired: true,</w:t>
      </w:r>
    </w:p>
    <w:p>
      <w:pPr>
        <w:pStyle w:val="CodeBlock"/>
      </w:pPr>
      <w:r>
        <w:rPr>
          <w:rFonts w:ascii="Consolas" w:hAnsi="Consolas" w:cs="Consolas"/>
          <w:sz w:val="16"/>
          <w:szCs w:val="16"/>
        </w:rPr>
        <w:t xml:space="preserve">    allowedGrantTypes: ['authorization_code', 'refresh_token', 'pin_extension'] },</w:t>
      </w:r>
    </w:p>
    <w:p>
      <w:pPr>
        <w:pStyle w:val="CodeBlock"/>
      </w:pPr>
    </w:p>
    <w:p>
      <w:pPr>
        <w:pStyle w:val="CodeBlock"/>
      </w:pPr>
      <w:r>
        <w:rPr>
          <w:rFonts w:ascii="Consolas" w:hAnsi="Consolas" w:cs="Consolas"/>
          <w:sz w:val="16"/>
          <w:szCs w:val="16"/>
        </w:rPr>
        <w:t xml:space="preserve">  { clientId: 'waste2goods-docs', clientType: 'confidential', pkceRequired: true,</w:t>
      </w:r>
    </w:p>
    <w:p>
      <w:pPr>
        <w:pStyle w:val="CodeBlock"/>
      </w:pPr>
      <w:r>
        <w:rPr>
          <w:rFonts w:ascii="Consolas" w:hAnsi="Consolas" w:cs="Consolas"/>
          <w:sz w:val="16"/>
          <w:szCs w:val="16"/>
        </w:rPr>
        <w:t xml:space="preserve">    clientSecret: envSecret('OAUTH_DOCS_SECRET', 'docs-demo-secret'),</w:t>
      </w:r>
    </w:p>
    <w:p>
      <w:pPr>
        <w:pStyle w:val="CodeBlock"/>
      </w:pPr>
      <w:r>
        <w:rPr>
          <w:rFonts w:ascii="Consolas" w:hAnsi="Consolas" w:cs="Consolas"/>
          <w:sz w:val="16"/>
          <w:szCs w:val="16"/>
        </w:rPr>
        <w:t xml:space="preserve">    redirectUris: ['urn:ietf:wg:oauth:2.0:oob', 'http://localhost:3001/api/oauth2/demo/callback'] },</w:t>
      </w:r>
    </w:p>
    <w:p>
      <w:pPr>
        <w:pStyle w:val="CodeBlock"/>
      </w:pPr>
      <w:r>
        <w:rPr>
          <w:rFonts w:ascii="Consolas" w:hAnsi="Consolas" w:cs="Consolas"/>
          <w:sz w:val="16"/>
          <w:szCs w:val="16"/>
        </w:rPr>
        <w:t xml:space="preserve">];</w:t>
      </w:r>
    </w:p>
    <w:p>
      <w:pPr>
        <w:pStyle w:val="CodeBlock"/>
      </w:pPr>
    </w:p>
    <w:p>
      <w:pPr>
        <w:pStyle w:val="CodeBlock"/>
      </w:pPr>
      <w:r>
        <w:rPr>
          <w:rFonts w:ascii="Consolas" w:hAnsi="Consolas" w:cs="Consolas"/>
          <w:sz w:val="16"/>
          <w:szCs w:val="16"/>
        </w:rPr>
        <w:t xml:space="preserve">// inside handleAuthorizeGet():</w:t>
      </w:r>
    </w:p>
    <w:p>
      <w:pPr>
        <w:pStyle w:val="CodeBlock"/>
      </w:pPr>
      <w:r>
        <w:rPr>
          <w:rFonts w:ascii="Consolas" w:hAnsi="Consolas" w:cs="Consolas"/>
          <w:sz w:val="16"/>
          <w:szCs w:val="16"/>
        </w:rPr>
        <w:t xml:space="preserve">if (client.pkceRequired &amp;&amp; !code_challenge) {</w:t>
      </w:r>
    </w:p>
    <w:p>
      <w:pPr>
        <w:pStyle w:val="CodeBlock"/>
      </w:pPr>
      <w:r>
        <w:rPr>
          <w:rFonts w:ascii="Consolas" w:hAnsi="Consolas" w:cs="Consolas"/>
          <w:sz w:val="16"/>
          <w:szCs w:val="16"/>
        </w:rPr>
        <w:t xml:space="preserve">  return res.status(400).json({ error: 'invalid_request',</w:t>
      </w:r>
    </w:p>
    <w:p>
      <w:pPr>
        <w:pStyle w:val="CodeBlock"/>
      </w:pPr>
      <w:r>
        <w:rPr>
          <w:rFonts w:ascii="Consolas" w:hAnsi="Consolas" w:cs="Consolas"/>
          <w:sz w:val="16"/>
          <w:szCs w:val="16"/>
        </w:rPr>
        <w:t xml:space="preserve">    error_description: 'PKCE code_challenge required for ' + client.clientId + '. Use code_challenge + code_challenge_method=S256.' });</w:t>
      </w:r>
    </w:p>
    <w:p>
      <w:pPr>
        <w:pStyle w:val="CodeBlock"/>
      </w:pPr>
      <w:r>
        <w:rPr>
          <w:rFonts w:ascii="Consolas" w:hAnsi="Consolas" w:cs="Consolas"/>
          <w:sz w:val="16"/>
          <w:szCs w:val="16"/>
        </w:rPr>
        <w:t xml:space="preserve">}</w:t>
      </w:r>
    </w:p>
    <w:p>
      <w:pPr>
        <w:pStyle w:val="BodyText"/>
      </w:pPr>
      <w:r>
        <w:t>Audit Note: Confidential clients (like the admin panel) load their secret from environment variables (OAUTH_ADMIN_SECRET / OAUTH_DOCS_SECRET) and use local values during development. Public clients (the mobile app and kiosk app) hold no secret keys and are protected with PKCE instead.</w:t>
      </w:r>
    </w:p>
    <w:p>
      <w:pPr>
        <w:pStyle w:val="BodyText"/>
      </w:pPr>
      <w:r>
        <w:t>Explanation: The server will not issue login codes to public clients unless they supply a PKCE code challenge. The code is safely locked to that challenge. (Note: the mobile app signs in via Google/GitHub redirects or the Appwrite SDK, while the internal OAuth server supports external integrations).</w:t>
      </w:r>
    </w:p>
    <w:p>
      <w:pPr>
        <w:pStyle w:val="Heading3"/>
        <w:keepNext/>
      </w:pPr>
      <w:r>
        <w:t xml:space="preserve">Lines 246–267 and 518–550: discovery, and the token/introspection/revocation endpoints</w:t>
      </w:r>
    </w:p>
    <w:p>
      <w:pPr>
        <w:pStyle w:val="CodeBlock"/>
      </w:pPr>
      <w:r>
        <w:rPr>
          <w:rFonts w:ascii="Consolas" w:hAnsi="Consolas" w:cs="Consolas"/>
          <w:sz w:val="16"/>
          <w:szCs w:val="16"/>
        </w:rPr>
        <w:t xml:space="preserve">export function oauthDiscovery() {</w:t>
      </w:r>
    </w:p>
    <w:p>
      <w:pPr>
        <w:pStyle w:val="CodeBlock"/>
      </w:pPr>
      <w:r>
        <w:rPr>
          <w:rFonts w:ascii="Consolas" w:hAnsi="Consolas" w:cs="Consolas"/>
          <w:sz w:val="16"/>
          <w:szCs w:val="16"/>
        </w:rPr>
        <w:t xml:space="preserve">  const auth = authHardeningInfo();</w:t>
      </w:r>
    </w:p>
    <w:p>
      <w:pPr>
        <w:pStyle w:val="CodeBlock"/>
      </w:pPr>
      <w:r>
        <w:rPr>
          <w:rFonts w:ascii="Consolas" w:hAnsi="Consolas" w:cs="Consolas"/>
          <w:sz w:val="16"/>
          <w:szCs w:val="16"/>
        </w:rPr>
        <w:t xml:space="preserve">  return {</w:t>
      </w:r>
    </w:p>
    <w:p>
      <w:pPr>
        <w:pStyle w:val="CodeBlock"/>
      </w:pPr>
      <w:r>
        <w:rPr>
          <w:rFonts w:ascii="Consolas" w:hAnsi="Consolas" w:cs="Consolas"/>
          <w:sz w:val="16"/>
          <w:szCs w:val="16"/>
        </w:rPr>
        <w:t xml:space="preserve">    issuer: JWT_ISSUER,                                   // 'w2g-auth-server'</w:t>
      </w:r>
    </w:p>
    <w:p>
      <w:pPr>
        <w:pStyle w:val="CodeBlock"/>
      </w:pPr>
      <w:r>
        <w:rPr>
          <w:rFonts w:ascii="Consolas" w:hAnsi="Consolas" w:cs="Consolas"/>
          <w:sz w:val="16"/>
          <w:szCs w:val="16"/>
        </w:rPr>
        <w:t xml:space="preserve">    authorization_endpoint: '/api/oauth2/authorize',</w:t>
      </w:r>
    </w:p>
    <w:p>
      <w:pPr>
        <w:pStyle w:val="CodeBlock"/>
      </w:pPr>
      <w:r>
        <w:rPr>
          <w:rFonts w:ascii="Consolas" w:hAnsi="Consolas" w:cs="Consolas"/>
          <w:sz w:val="16"/>
          <w:szCs w:val="16"/>
        </w:rPr>
        <w:t xml:space="preserve">    token_endpoint: '/api/oauth2/token',</w:t>
      </w:r>
    </w:p>
    <w:p>
      <w:pPr>
        <w:pStyle w:val="CodeBlock"/>
      </w:pPr>
      <w:r>
        <w:rPr>
          <w:rFonts w:ascii="Consolas" w:hAnsi="Consolas" w:cs="Consolas"/>
          <w:sz w:val="16"/>
          <w:szCs w:val="16"/>
        </w:rPr>
        <w:t xml:space="preserve">    introspection_endpoint: '/api/oauth2/introspect',</w:t>
      </w:r>
    </w:p>
    <w:p>
      <w:pPr>
        <w:pStyle w:val="CodeBlock"/>
      </w:pPr>
      <w:r>
        <w:rPr>
          <w:rFonts w:ascii="Consolas" w:hAnsi="Consolas" w:cs="Consolas"/>
          <w:sz w:val="16"/>
          <w:szCs w:val="16"/>
        </w:rPr>
        <w:t xml:space="preserve">    revocation_endpoint: '/api/oauth2/revoke',</w:t>
      </w:r>
    </w:p>
    <w:p>
      <w:pPr>
        <w:pStyle w:val="CodeBlock"/>
      </w:pPr>
      <w:r>
        <w:rPr>
          <w:rFonts w:ascii="Consolas" w:hAnsi="Consolas" w:cs="Consolas"/>
          <w:sz w:val="16"/>
          <w:szCs w:val="16"/>
        </w:rPr>
        <w:t xml:space="preserve">    response_types_supported: ['code'],</w:t>
      </w:r>
    </w:p>
    <w:p>
      <w:pPr>
        <w:pStyle w:val="CodeBlock"/>
      </w:pPr>
      <w:r>
        <w:rPr>
          <w:rFonts w:ascii="Consolas" w:hAnsi="Consolas" w:cs="Consolas"/>
          <w:sz w:val="16"/>
          <w:szCs w:val="16"/>
        </w:rPr>
        <w:t xml:space="preserve">    grant_types_supported: GRANT_TYPES,</w:t>
      </w:r>
    </w:p>
    <w:p>
      <w:pPr>
        <w:pStyle w:val="CodeBlock"/>
      </w:pPr>
      <w:r>
        <w:rPr>
          <w:rFonts w:ascii="Consolas" w:hAnsi="Consolas" w:cs="Consolas"/>
          <w:sz w:val="16"/>
          <w:szCs w:val="16"/>
        </w:rPr>
        <w:t xml:space="preserve">    scopes_supported: Array.from(new Set(CLIENT_REGISTRY.flatMap((c) =&gt; c.allowedScopes))),</w:t>
      </w:r>
    </w:p>
    <w:p>
      <w:pPr>
        <w:pStyle w:val="CodeBlock"/>
      </w:pPr>
      <w:r>
        <w:rPr>
          <w:rFonts w:ascii="Consolas" w:hAnsi="Consolas" w:cs="Consolas"/>
          <w:sz w:val="16"/>
          <w:szCs w:val="16"/>
        </w:rPr>
        <w:t xml:space="preserve">    token_endpoint_auth_methods_supported: ['client_secret_basic', 'client_secret_post', 'none (PKCE public clients)'],</w:t>
      </w:r>
    </w:p>
    <w:p>
      <w:pPr>
        <w:pStyle w:val="CodeBlock"/>
      </w:pPr>
      <w:r>
        <w:rPr>
          <w:rFonts w:ascii="Consolas" w:hAnsi="Consolas" w:cs="Consolas"/>
          <w:sz w:val="16"/>
          <w:szCs w:val="16"/>
        </w:rPr>
        <w:t xml:space="preserve">    code_challenge_methods_supported: ['S256', 'plain'],</w:t>
      </w:r>
    </w:p>
    <w:p>
      <w:pPr>
        <w:pStyle w:val="CodeBlock"/>
      </w:pPr>
      <w:r>
        <w:rPr>
          <w:rFonts w:ascii="Consolas" w:hAnsi="Consolas" w:cs="Consolas"/>
          <w:sz w:val="16"/>
          <w:szCs w:val="16"/>
        </w:rPr>
        <w:t xml:space="preserve">    ui_locales_supported: ['en'],</w:t>
      </w:r>
    </w:p>
    <w:p>
      <w:pPr>
        <w:pStyle w:val="CodeBlock"/>
      </w:pPr>
      <w:r>
        <w:rPr>
          <w:rFonts w:ascii="Consolas" w:hAnsi="Consolas" w:cs="Consolas"/>
          <w:sz w:val="16"/>
          <w:szCs w:val="16"/>
        </w:rPr>
        <w:t xml:space="preserve">    backend: redisBackendMode(),</w:t>
      </w:r>
    </w:p>
    <w:p>
      <w:pPr>
        <w:pStyle w:val="CodeBlock"/>
      </w:pPr>
      <w:r>
        <w:rPr>
          <w:rFonts w:ascii="Consolas" w:hAnsi="Consolas" w:cs="Consolas"/>
          <w:sz w:val="16"/>
          <w:szCs w:val="16"/>
        </w:rPr>
        <w:t xml:space="preserve">    tokenHardening: auth.jwt,</w:t>
      </w:r>
    </w:p>
    <w:p>
      <w:pPr>
        <w:pStyle w:val="CodeBlock"/>
      </w:pPr>
      <w:r>
        <w:rPr>
          <w:rFonts w:ascii="Consolas" w:hAnsi="Consolas" w:cs="Consolas"/>
          <w:sz w:val="16"/>
          <w:szCs w:val="16"/>
        </w:rPr>
        <w:t xml:space="preserve">  };</w:t>
      </w:r>
    </w:p>
    <w:p>
      <w:pPr>
        <w:pStyle w:val="CodeBlock"/>
      </w:pPr>
      <w:r>
        <w:rPr>
          <w:rFonts w:ascii="Consolas" w:hAnsi="Consolas" w:cs="Consolas"/>
          <w:sz w:val="16"/>
          <w:szCs w:val="16"/>
        </w:rPr>
        <w:t xml:space="preserve">}</w:t>
      </w:r>
    </w:p>
    <w:p>
      <w:pPr>
        <w:pStyle w:val="CodeBlock"/>
      </w:pPr>
    </w:p>
    <w:p>
      <w:pPr>
        <w:pStyle w:val="CodeBlock"/>
      </w:pPr>
      <w:r>
        <w:rPr>
          <w:rFonts w:ascii="Consolas" w:hAnsi="Consolas" w:cs="Consolas"/>
          <w:sz w:val="16"/>
          <w:szCs w:val="16"/>
        </w:rPr>
        <w:t xml:space="preserve">export function oauth2RouterAttach(app, opts = {}) {          // lines 518–550</w:t>
      </w:r>
    </w:p>
    <w:p>
      <w:pPr>
        <w:pStyle w:val="CodeBlock"/>
      </w:pPr>
      <w:r>
        <w:rPr>
          <w:rFonts w:ascii="Consolas" w:hAnsi="Consolas" w:cs="Consolas"/>
          <w:sz w:val="16"/>
          <w:szCs w:val="16"/>
        </w:rPr>
        <w:t xml:space="preserve">  app.get('/api/oauth2/authorize', oauthAuthorizeLimiter, /* … */);</w:t>
      </w:r>
    </w:p>
    <w:p>
      <w:pPr>
        <w:pStyle w:val="CodeBlock"/>
      </w:pPr>
      <w:r>
        <w:rPr>
          <w:rFonts w:ascii="Consolas" w:hAnsi="Consolas" w:cs="Consolas"/>
          <w:sz w:val="16"/>
          <w:szCs w:val="16"/>
        </w:rPr>
        <w:t xml:space="preserve">  app.post('/api/oauth2/token',      oauthTokenLimiter, expressJsonSafe(), (req, res) =&gt; handleTokenPost(req, res));</w:t>
      </w:r>
    </w:p>
    <w:p>
      <w:pPr>
        <w:pStyle w:val="CodeBlock"/>
      </w:pPr>
      <w:r>
        <w:rPr>
          <w:rFonts w:ascii="Consolas" w:hAnsi="Consolas" w:cs="Consolas"/>
          <w:sz w:val="16"/>
          <w:szCs w:val="16"/>
        </w:rPr>
        <w:t xml:space="preserve">  app.post('/api/oauth2/introspect', oauthTokenLimiter, expressJsonSafe(), (req, res) =&gt; handleIntrospectPost(req, res));</w:t>
      </w:r>
    </w:p>
    <w:p>
      <w:pPr>
        <w:pStyle w:val="CodeBlock"/>
      </w:pPr>
      <w:r>
        <w:rPr>
          <w:rFonts w:ascii="Consolas" w:hAnsi="Consolas" w:cs="Consolas"/>
          <w:sz w:val="16"/>
          <w:szCs w:val="16"/>
        </w:rPr>
        <w:t xml:space="preserve">  app.post('/api/oauth2/revoke',     oauthTokenLimiter, expressJsonSafe(), (req, res) =&gt; handleRevokePost(req, res));</w:t>
      </w:r>
    </w:p>
    <w:p>
      <w:pPr>
        <w:pStyle w:val="CodeBlock"/>
      </w:pPr>
      <w:r>
        <w:rPr>
          <w:rFonts w:ascii="Consolas" w:hAnsi="Consolas" w:cs="Consolas"/>
          <w:sz w:val="16"/>
          <w:szCs w:val="16"/>
        </w:rPr>
        <w:t xml:space="preserve">}</w:t>
      </w:r>
    </w:p>
    <w:p>
      <w:pPr>
        <w:pStyle w:val="Heading2"/>
        <w:keepNext/>
      </w:pPr>
      <w:r>
        <w:t xml:space="preserve">File 3 — packages/backend/src/index-mysql.js (login, refresh, transport hardening)</w:t>
      </w:r>
    </w:p>
    <w:p>
      <w:pPr>
        <w:pStyle w:val="Heading3"/>
        <w:keepNext/>
      </w:pPr>
      <w:r>
        <w:t xml:space="preserve">Lines 343–359: POST /api/auth/login</w:t>
      </w:r>
    </w:p>
    <w:p>
      <w:pPr>
        <w:pStyle w:val="CodeBlock"/>
      </w:pPr>
      <w:r>
        <w:rPr>
          <w:rFonts w:ascii="Consolas" w:hAnsi="Consolas" w:cs="Consolas"/>
          <w:sz w:val="16"/>
          <w:szCs w:val="16"/>
        </w:rPr>
        <w:t xml:space="preserve">app.post('/api/auth/login', authLimiter, authFailureLimiter, validateBody(LoginSchema), async (req, res) =&gt; {</w:t>
      </w:r>
    </w:p>
    <w:p>
      <w:pPr>
        <w:pStyle w:val="CodeBlock"/>
      </w:pPr>
      <w:r>
        <w:rPr>
          <w:rFonts w:ascii="Consolas" w:hAnsi="Consolas" w:cs="Consolas"/>
          <w:sz w:val="16"/>
          <w:szCs w:val="16"/>
        </w:rPr>
        <w:t xml:space="preserve">  try {</w:t>
      </w:r>
    </w:p>
    <w:p>
      <w:pPr>
        <w:pStyle w:val="CodeBlock"/>
      </w:pPr>
      <w:r>
        <w:rPr>
          <w:rFonts w:ascii="Consolas" w:hAnsi="Consolas" w:cs="Consolas"/>
          <w:sz w:val="16"/>
          <w:szCs w:val="16"/>
        </w:rPr>
        <w:t xml:space="preserve">    const { email, password } = req.body;</w:t>
      </w:r>
    </w:p>
    <w:p>
      <w:pPr>
        <w:pStyle w:val="CodeBlock"/>
      </w:pPr>
      <w:r>
        <w:rPr>
          <w:rFonts w:ascii="Consolas" w:hAnsi="Consolas" w:cs="Consolas"/>
          <w:sz w:val="16"/>
          <w:szCs w:val="16"/>
        </w:rPr>
        <w:t xml:space="preserve">    const normalizedEmail = email.toLowerCase().trim();</w:t>
      </w:r>
    </w:p>
    <w:p>
      <w:pPr>
        <w:pStyle w:val="CodeBlock"/>
      </w:pPr>
    </w:p>
    <w:p>
      <w:pPr>
        <w:pStyle w:val="CodeBlock"/>
      </w:pPr>
      <w:r>
        <w:rPr>
          <w:rFonts w:ascii="Consolas" w:hAnsi="Consolas" w:cs="Consolas"/>
          <w:sz w:val="16"/>
          <w:szCs w:val="16"/>
        </w:rPr>
        <w:t xml:space="preserve">    const dbAdminResult = await tryDbAdminLogin(normalizedEmail, password);</w:t>
      </w:r>
    </w:p>
    <w:p>
      <w:pPr>
        <w:pStyle w:val="CodeBlock"/>
      </w:pPr>
      <w:r>
        <w:rPr>
          <w:rFonts w:ascii="Consolas" w:hAnsi="Consolas" w:cs="Consolas"/>
          <w:sz w:val="16"/>
          <w:szCs w:val="16"/>
        </w:rPr>
        <w:t xml:space="preserve">    if (dbAdminResult) return res.json(dbAdminResult);</w:t>
      </w:r>
    </w:p>
    <w:p>
      <w:pPr>
        <w:pStyle w:val="CodeBlock"/>
      </w:pPr>
    </w:p>
    <w:p>
      <w:pPr>
        <w:pStyle w:val="CodeBlock"/>
      </w:pPr>
      <w:r>
        <w:rPr>
          <w:rFonts w:ascii="Consolas" w:hAnsi="Consolas" w:cs="Consolas"/>
          <w:sz w:val="16"/>
          <w:szCs w:val="16"/>
        </w:rPr>
        <w:t xml:space="preserve">    const residentResult = await tryResidentDbLogin(normalizedEmail, password);</w:t>
      </w:r>
    </w:p>
    <w:p>
      <w:pPr>
        <w:pStyle w:val="CodeBlock"/>
      </w:pPr>
      <w:r>
        <w:rPr>
          <w:rFonts w:ascii="Consolas" w:hAnsi="Consolas" w:cs="Consolas"/>
          <w:sz w:val="16"/>
          <w:szCs w:val="16"/>
        </w:rPr>
        <w:t xml:space="preserve">    if (residentResult.error) {</w:t>
      </w:r>
    </w:p>
    <w:p>
      <w:pPr>
        <w:pStyle w:val="CodeBlock"/>
      </w:pPr>
      <w:r>
        <w:rPr>
          <w:rFonts w:ascii="Consolas" w:hAnsi="Consolas" w:cs="Consolas"/>
          <w:sz w:val="16"/>
          <w:szCs w:val="16"/>
        </w:rPr>
        <w:t xml:space="preserve">      return res.status(residentResult.error.status).json({ error: residentResult.error.msg });</w:t>
      </w:r>
    </w:p>
    <w:p>
      <w:pPr>
        <w:pStyle w:val="CodeBlock"/>
      </w:pPr>
      <w:r>
        <w:rPr>
          <w:rFonts w:ascii="Consolas" w:hAnsi="Consolas" w:cs="Consolas"/>
          <w:sz w:val="16"/>
          <w:szCs w:val="16"/>
        </w:rPr>
        <w:t xml:space="preserve">    }</w:t>
      </w:r>
    </w:p>
    <w:p>
      <w:pPr>
        <w:pStyle w:val="CodeBlock"/>
      </w:pPr>
      <w:r>
        <w:rPr>
          <w:rFonts w:ascii="Consolas" w:hAnsi="Consolas" w:cs="Consolas"/>
          <w:sz w:val="16"/>
          <w:szCs w:val="16"/>
        </w:rPr>
        <w:t xml:space="preserve">    return res.json(residentResult);</w:t>
      </w:r>
    </w:p>
    <w:p>
      <w:pPr>
        <w:pStyle w:val="CodeBlock"/>
      </w:pPr>
      <w:r>
        <w:rPr>
          <w:rFonts w:ascii="Consolas" w:hAnsi="Consolas" w:cs="Consolas"/>
          <w:sz w:val="16"/>
          <w:szCs w:val="16"/>
        </w:rPr>
        <w:t xml:space="preserve">  } catch (err) {</w:t>
      </w:r>
    </w:p>
    <w:p>
      <w:pPr>
        <w:pStyle w:val="CodeBlock"/>
      </w:pPr>
      <w:r>
        <w:rPr>
          <w:rFonts w:ascii="Consolas" w:hAnsi="Consolas" w:cs="Consolas"/>
          <w:sz w:val="16"/>
          <w:szCs w:val="16"/>
        </w:rPr>
        <w:t xml:space="preserve">    return res.status(500).json({ error: err.message });</w:t>
      </w:r>
    </w:p>
    <w:p>
      <w:pPr>
        <w:pStyle w:val="CodeBlock"/>
      </w:pPr>
      <w:r>
        <w:rPr>
          <w:rFonts w:ascii="Consolas" w:hAnsi="Consolas" w:cs="Consolas"/>
          <w:sz w:val="16"/>
          <w:szCs w:val="16"/>
        </w:rPr>
        <w:t xml:space="preserve">  }</w:t>
      </w:r>
    </w:p>
    <w:p>
      <w:pPr>
        <w:pStyle w:val="CodeBlock"/>
      </w:pPr>
      <w:r>
        <w:rPr>
          <w:rFonts w:ascii="Consolas" w:hAnsi="Consolas" w:cs="Consolas"/>
          <w:sz w:val="16"/>
          <w:szCs w:val="16"/>
        </w:rPr>
        <w:t xml:space="preserve">});</w:t>
      </w:r>
    </w:p>
    <w:p>
      <w:pPr>
        <w:pStyle w:val="BodyText"/>
      </w:pPr>
      <w:r>
        <w:t>Explanation: The login route combines rate limiting with Zod schema checks, then verifies credentials against MySQL using safe parameterized queries and bcrypt password comparison. If MySQL is temporarily unreachable, it can safely use configured emergency credentials while logging the error clearly. Successful logins return clean tokens and user info via `buildHardenedAuthResponse`:</w:t>
      </w:r>
    </w:p>
    <w:p>
      <w:pPr>
        <w:pStyle w:val="CodeBlock"/>
      </w:pPr>
      <w:r>
        <w:rPr>
          <w:rFonts w:ascii="Consolas" w:hAnsi="Consolas" w:cs="Consolas"/>
          <w:sz w:val="16"/>
          <w:szCs w:val="16"/>
        </w:rPr>
        <w:t xml:space="preserve">function buildHardenedAuthResponse(access, refresh, user) {</w:t>
      </w:r>
    </w:p>
    <w:p>
      <w:pPr>
        <w:pStyle w:val="CodeBlock"/>
      </w:pPr>
      <w:r>
        <w:rPr>
          <w:rFonts w:ascii="Consolas" w:hAnsi="Consolas" w:cs="Consolas"/>
          <w:sz w:val="16"/>
          <w:szCs w:val="16"/>
        </w:rPr>
        <w:t xml:space="preserve">  return {</w:t>
      </w:r>
    </w:p>
    <w:p>
      <w:pPr>
        <w:pStyle w:val="CodeBlock"/>
      </w:pPr>
      <w:r>
        <w:rPr>
          <w:rFonts w:ascii="Consolas" w:hAnsi="Consolas" w:cs="Consolas"/>
          <w:sz w:val="16"/>
          <w:szCs w:val="16"/>
        </w:rPr>
        <w:t xml:space="preserve">    token: access.accessToken,</w:t>
      </w:r>
    </w:p>
    <w:p>
      <w:pPr>
        <w:pStyle w:val="CodeBlock"/>
      </w:pPr>
      <w:r>
        <w:rPr>
          <w:rFonts w:ascii="Consolas" w:hAnsi="Consolas" w:cs="Consolas"/>
          <w:sz w:val="16"/>
          <w:szCs w:val="16"/>
        </w:rPr>
        <w:t xml:space="preserve">    accessToken: access.accessToken,</w:t>
      </w:r>
    </w:p>
    <w:p>
      <w:pPr>
        <w:pStyle w:val="CodeBlock"/>
      </w:pPr>
      <w:r>
        <w:rPr>
          <w:rFonts w:ascii="Consolas" w:hAnsi="Consolas" w:cs="Consolas"/>
          <w:sz w:val="16"/>
          <w:szCs w:val="16"/>
        </w:rPr>
        <w:t xml:space="preserve">    tokenType: access.tokenType,</w:t>
      </w:r>
    </w:p>
    <w:p>
      <w:pPr>
        <w:pStyle w:val="CodeBlock"/>
      </w:pPr>
      <w:r>
        <w:rPr>
          <w:rFonts w:ascii="Consolas" w:hAnsi="Consolas" w:cs="Consolas"/>
          <w:sz w:val="16"/>
          <w:szCs w:val="16"/>
        </w:rPr>
        <w:t xml:space="preserve">    expiresIn: access.expiresIn,          // 900 s</w:t>
      </w:r>
    </w:p>
    <w:p>
      <w:pPr>
        <w:pStyle w:val="CodeBlock"/>
      </w:pPr>
      <w:r>
        <w:rPr>
          <w:rFonts w:ascii="Consolas" w:hAnsi="Consolas" w:cs="Consolas"/>
          <w:sz w:val="16"/>
          <w:szCs w:val="16"/>
        </w:rPr>
        <w:t xml:space="preserve">    jti: access.jti,</w:t>
      </w:r>
    </w:p>
    <w:p>
      <w:pPr>
        <w:pStyle w:val="CodeBlock"/>
      </w:pPr>
      <w:r>
        <w:rPr>
          <w:rFonts w:ascii="Consolas" w:hAnsi="Consolas" w:cs="Consolas"/>
          <w:sz w:val="16"/>
          <w:szCs w:val="16"/>
        </w:rPr>
        <w:t xml:space="preserve">    scope: access.scope,</w:t>
      </w:r>
    </w:p>
    <w:p>
      <w:pPr>
        <w:pStyle w:val="CodeBlock"/>
      </w:pPr>
      <w:r>
        <w:rPr>
          <w:rFonts w:ascii="Consolas" w:hAnsi="Consolas" w:cs="Consolas"/>
          <w:sz w:val="16"/>
          <w:szCs w:val="16"/>
        </w:rPr>
        <w:t xml:space="preserve">    refreshToken: refresh.refreshToken,</w:t>
      </w:r>
    </w:p>
    <w:p>
      <w:pPr>
        <w:pStyle w:val="CodeBlock"/>
      </w:pPr>
      <w:r>
        <w:rPr>
          <w:rFonts w:ascii="Consolas" w:hAnsi="Consolas" w:cs="Consolas"/>
          <w:sz w:val="16"/>
          <w:szCs w:val="16"/>
        </w:rPr>
        <w:t xml:space="preserve">    refreshExpiresIn: refresh.expiresIn,  // 604800 s</w:t>
      </w:r>
    </w:p>
    <w:p>
      <w:pPr>
        <w:pStyle w:val="CodeBlock"/>
      </w:pPr>
      <w:r>
        <w:rPr>
          <w:rFonts w:ascii="Consolas" w:hAnsi="Consolas" w:cs="Consolas"/>
          <w:sz w:val="16"/>
          <w:szCs w:val="16"/>
        </w:rPr>
        <w:t xml:space="preserve">    refreshFamilyId: refresh.familyId,</w:t>
      </w:r>
    </w:p>
    <w:p>
      <w:pPr>
        <w:pStyle w:val="CodeBlock"/>
      </w:pPr>
      <w:r>
        <w:rPr>
          <w:rFonts w:ascii="Consolas" w:hAnsi="Consolas" w:cs="Consolas"/>
          <w:sz w:val="16"/>
          <w:szCs w:val="16"/>
        </w:rPr>
        <w:t xml:space="preserve">    tokenTypeHardening: 'access=15min, refresh=7d rotating with reuse-detection family revocation',</w:t>
      </w:r>
    </w:p>
    <w:p>
      <w:pPr>
        <w:pStyle w:val="CodeBlock"/>
      </w:pPr>
      <w:r>
        <w:rPr>
          <w:rFonts w:ascii="Consolas" w:hAnsi="Consolas" w:cs="Consolas"/>
          <w:sz w:val="16"/>
          <w:szCs w:val="16"/>
        </w:rPr>
        <w:t xml:space="preserve">    user,</w:t>
      </w:r>
    </w:p>
    <w:p>
      <w:pPr>
        <w:pStyle w:val="CodeBlock"/>
      </w:pPr>
      <w:r>
        <w:rPr>
          <w:rFonts w:ascii="Consolas" w:hAnsi="Consolas" w:cs="Consolas"/>
          <w:sz w:val="16"/>
          <w:szCs w:val="16"/>
        </w:rPr>
        <w:t xml:space="preserve">  };</w:t>
      </w:r>
    </w:p>
    <w:p>
      <w:pPr>
        <w:pStyle w:val="CodeBlock"/>
      </w:pPr>
      <w:r>
        <w:rPr>
          <w:rFonts w:ascii="Consolas" w:hAnsi="Consolas" w:cs="Consolas"/>
          <w:sz w:val="16"/>
          <w:szCs w:val="16"/>
        </w:rPr>
        <w:t xml:space="preserve">}</w:t>
      </w:r>
    </w:p>
    <w:p>
      <w:pPr>
        <w:pStyle w:val="Heading3"/>
        <w:keepNext/>
      </w:pPr>
      <w:r>
        <w:t xml:space="preserve">Lines 361–380: kiosk terminal login (timing-safe PIN)</w:t>
      </w:r>
    </w:p>
    <w:p>
      <w:pPr>
        <w:pStyle w:val="CodeBlock"/>
      </w:pPr>
      <w:r>
        <w:rPr>
          <w:rFonts w:ascii="Consolas" w:hAnsi="Consolas" w:cs="Consolas"/>
          <w:sz w:val="16"/>
          <w:szCs w:val="16"/>
        </w:rPr>
        <w:t xml:space="preserve">app.post('/api/auth/kiosk-login', authLimiter, kioskLimiter, async (req, res) =&gt; {</w:t>
      </w:r>
    </w:p>
    <w:p>
      <w:pPr>
        <w:pStyle w:val="CodeBlock"/>
      </w:pPr>
      <w:r>
        <w:rPr>
          <w:rFonts w:ascii="Consolas" w:hAnsi="Consolas" w:cs="Consolas"/>
          <w:sz w:val="16"/>
          <w:szCs w:val="16"/>
        </w:rPr>
        <w:t xml:space="preserve">  const { pin } = req.body;</w:t>
      </w:r>
    </w:p>
    <w:p>
      <w:pPr>
        <w:pStyle w:val="CodeBlock"/>
      </w:pPr>
      <w:r>
        <w:rPr>
          <w:rFonts w:ascii="Consolas" w:hAnsi="Consolas" w:cs="Consolas"/>
          <w:sz w:val="16"/>
          <w:szCs w:val="16"/>
        </w:rPr>
        <w:t xml:space="preserve">  const expectedPin = String(KIOSK_PIN || '');</w:t>
      </w:r>
    </w:p>
    <w:p>
      <w:pPr>
        <w:pStyle w:val="CodeBlock"/>
      </w:pPr>
      <w:r>
        <w:rPr>
          <w:rFonts w:ascii="Consolas" w:hAnsi="Consolas" w:cs="Consolas"/>
          <w:sz w:val="16"/>
          <w:szCs w:val="16"/>
        </w:rPr>
        <w:t xml:space="preserve">  if (expectedPin !== '' &amp;&amp; pin &amp;&amp; timingSafeEqual(String(pin), expectedPin)) {</w:t>
      </w:r>
    </w:p>
    <w:p>
      <w:pPr>
        <w:pStyle w:val="CodeBlock"/>
      </w:pPr>
      <w:r>
        <w:rPr>
          <w:rFonts w:ascii="Consolas" w:hAnsi="Consolas" w:cs="Consolas"/>
          <w:sz w:val="16"/>
          <w:szCs w:val="16"/>
        </w:rPr>
        <w:t xml:space="preserve">    const kiosk = await lookupKioskUser(pin);</w:t>
      </w:r>
    </w:p>
    <w:p>
      <w:pPr>
        <w:pStyle w:val="CodeBlock"/>
      </w:pPr>
      <w:r>
        <w:rPr>
          <w:rFonts w:ascii="Consolas" w:hAnsi="Consolas" w:cs="Consolas"/>
          <w:sz w:val="16"/>
          <w:szCs w:val="16"/>
        </w:rPr>
        <w:t xml:space="preserve">    const access  = signAccessToken({ kioskId: kiosk.kioskId, role: 'kiosk', name: kiosk.name });</w:t>
      </w:r>
    </w:p>
    <w:p>
      <w:pPr>
        <w:pStyle w:val="CodeBlock"/>
      </w:pPr>
      <w:r>
        <w:rPr>
          <w:rFonts w:ascii="Consolas" w:hAnsi="Consolas" w:cs="Consolas"/>
          <w:sz w:val="16"/>
          <w:szCs w:val="16"/>
        </w:rPr>
        <w:t xml:space="preserve">    const refresh = await issueRefreshToken({ kioskId: kiosk.kioskId, role: 'kiosk', name: kiosk.name });</w:t>
      </w:r>
    </w:p>
    <w:p>
      <w:pPr>
        <w:pStyle w:val="CodeBlock"/>
      </w:pPr>
      <w:r>
        <w:rPr>
          <w:rFonts w:ascii="Consolas" w:hAnsi="Consolas" w:cs="Consolas"/>
          <w:sz w:val="16"/>
          <w:szCs w:val="16"/>
        </w:rPr>
        <w:t xml:space="preserve">    return res.json(buildHardenedAuthResponse(access, refresh, kioskCompatUser));</w:t>
      </w:r>
    </w:p>
    <w:p>
      <w:pPr>
        <w:pStyle w:val="CodeBlock"/>
      </w:pPr>
      <w:r>
        <w:rPr>
          <w:rFonts w:ascii="Consolas" w:hAnsi="Consolas" w:cs="Consolas"/>
          <w:sz w:val="16"/>
          <w:szCs w:val="16"/>
        </w:rPr>
        <w:t xml:space="preserve">  }</w:t>
      </w:r>
    </w:p>
    <w:p>
      <w:pPr>
        <w:pStyle w:val="CodeBlock"/>
      </w:pPr>
      <w:r>
        <w:rPr>
          <w:rFonts w:ascii="Consolas" w:hAnsi="Consolas" w:cs="Consolas"/>
          <w:sz w:val="16"/>
          <w:szCs w:val="16"/>
        </w:rPr>
        <w:t xml:space="preserve">  res.status(401).json({ error: 'Invalid PIN' });</w:t>
      </w:r>
    </w:p>
    <w:p>
      <w:pPr>
        <w:pStyle w:val="CodeBlock"/>
      </w:pPr>
      <w:r>
        <w:rPr>
          <w:rFonts w:ascii="Consolas" w:hAnsi="Consolas" w:cs="Consolas"/>
          <w:sz w:val="16"/>
          <w:szCs w:val="16"/>
        </w:rPr>
        <w:t xml:space="preserve">});</w:t>
      </w:r>
    </w:p>
    <w:p>
      <w:pPr>
        <w:pStyle w:val="BodyText"/>
      </w:pPr>
      <w:r>
        <w:t>The kiosk PIN is verified using constant-time comparison (`timingSafeEqual`) so attackers cannot guess the PIN by measuring server response times. If KIOSK_PIN is empty in the environment settings, PIN login is automatically disabled.</w:t>
      </w:r>
    </w:p>
    <w:p>
      <w:pPr>
        <w:pStyle w:val="Heading3"/>
        <w:keepNext/>
      </w:pPr>
      <w:r>
        <w:t xml:space="preserve">Lines 382–401: POST /api/auth/refresh (rotation)</w:t>
      </w:r>
    </w:p>
    <w:p>
      <w:pPr>
        <w:pStyle w:val="CodeBlock"/>
      </w:pPr>
      <w:r>
        <w:rPr>
          <w:rFonts w:ascii="Consolas" w:hAnsi="Consolas" w:cs="Consolas"/>
          <w:sz w:val="16"/>
          <w:szCs w:val="16"/>
        </w:rPr>
        <w:t xml:space="preserve">app.post('/api/auth/refresh', authLimiter, async (req, res) =&gt; {</w:t>
      </w:r>
    </w:p>
    <w:p>
      <w:pPr>
        <w:pStyle w:val="CodeBlock"/>
      </w:pPr>
      <w:r>
        <w:rPr>
          <w:rFonts w:ascii="Consolas" w:hAnsi="Consolas" w:cs="Consolas"/>
          <w:sz w:val="16"/>
          <w:szCs w:val="16"/>
        </w:rPr>
        <w:t xml:space="preserve">  const refreshToken = req.body?.refresh_token || req.body?.refreshToken;</w:t>
      </w:r>
    </w:p>
    <w:p>
      <w:pPr>
        <w:pStyle w:val="CodeBlock"/>
      </w:pPr>
      <w:r>
        <w:rPr>
          <w:rFonts w:ascii="Consolas" w:hAnsi="Consolas" w:cs="Consolas"/>
          <w:sz w:val="16"/>
          <w:szCs w:val="16"/>
        </w:rPr>
        <w:t xml:space="preserve">  if (!refreshToken) return res.status(400).json({ error: 'refresh_token is required' });</w:t>
      </w:r>
    </w:p>
    <w:p>
      <w:pPr>
        <w:pStyle w:val="CodeBlock"/>
      </w:pPr>
      <w:r>
        <w:rPr>
          <w:rFonts w:ascii="Consolas" w:hAnsi="Consolas" w:cs="Consolas"/>
          <w:sz w:val="16"/>
          <w:szCs w:val="16"/>
        </w:rPr>
        <w:t xml:space="preserve">  const result = await rotateRefreshToken(String(refreshToken));</w:t>
      </w:r>
    </w:p>
    <w:p>
      <w:pPr>
        <w:pStyle w:val="CodeBlock"/>
      </w:pPr>
      <w:r>
        <w:rPr>
          <w:rFonts w:ascii="Consolas" w:hAnsi="Consolas" w:cs="Consolas"/>
          <w:sz w:val="16"/>
          <w:szCs w:val="16"/>
        </w:rPr>
        <w:t xml:space="preserve">  res.json({</w:t>
      </w:r>
    </w:p>
    <w:p>
      <w:pPr>
        <w:pStyle w:val="CodeBlock"/>
      </w:pPr>
      <w:r>
        <w:rPr>
          <w:rFonts w:ascii="Consolas" w:hAnsi="Consolas" w:cs="Consolas"/>
          <w:sz w:val="16"/>
          <w:szCs w:val="16"/>
        </w:rPr>
        <w:t xml:space="preserve">    token: result.accessToken,</w:t>
      </w:r>
    </w:p>
    <w:p>
      <w:pPr>
        <w:pStyle w:val="CodeBlock"/>
      </w:pPr>
      <w:r>
        <w:rPr>
          <w:rFonts w:ascii="Consolas" w:hAnsi="Consolas" w:cs="Consolas"/>
          <w:sz w:val="16"/>
          <w:szCs w:val="16"/>
        </w:rPr>
        <w:t xml:space="preserve">    accessToken: result.accessToken,</w:t>
      </w:r>
    </w:p>
    <w:p>
      <w:pPr>
        <w:pStyle w:val="CodeBlock"/>
      </w:pPr>
      <w:r>
        <w:rPr>
          <w:rFonts w:ascii="Consolas" w:hAnsi="Consolas" w:cs="Consolas"/>
          <w:sz w:val="16"/>
          <w:szCs w:val="16"/>
        </w:rPr>
        <w:t xml:space="preserve">    jti: result.jti,</w:t>
      </w:r>
    </w:p>
    <w:p>
      <w:pPr>
        <w:pStyle w:val="CodeBlock"/>
      </w:pPr>
      <w:r>
        <w:rPr>
          <w:rFonts w:ascii="Consolas" w:hAnsi="Consolas" w:cs="Consolas"/>
          <w:sz w:val="16"/>
          <w:szCs w:val="16"/>
        </w:rPr>
        <w:t xml:space="preserve">    scope: result.scope,</w:t>
      </w:r>
    </w:p>
    <w:p>
      <w:pPr>
        <w:pStyle w:val="CodeBlock"/>
      </w:pPr>
      <w:r>
        <w:rPr>
          <w:rFonts w:ascii="Consolas" w:hAnsi="Consolas" w:cs="Consolas"/>
          <w:sz w:val="16"/>
          <w:szCs w:val="16"/>
        </w:rPr>
        <w:t xml:space="preserve">    refreshToken: result.refreshToken,          // new, rotated token</w:t>
      </w:r>
    </w:p>
    <w:p>
      <w:pPr>
        <w:pStyle w:val="CodeBlock"/>
      </w:pPr>
      <w:r>
        <w:rPr>
          <w:rFonts w:ascii="Consolas" w:hAnsi="Consolas" w:cs="Consolas"/>
          <w:sz w:val="16"/>
          <w:szCs w:val="16"/>
        </w:rPr>
        <w:t xml:space="preserve">    refreshExpiresIn: REFRESH_TOKEN_TTL_SEC,</w:t>
      </w:r>
    </w:p>
    <w:p>
      <w:pPr>
        <w:pStyle w:val="CodeBlock"/>
      </w:pPr>
      <w:r>
        <w:rPr>
          <w:rFonts w:ascii="Consolas" w:hAnsi="Consolas" w:cs="Consolas"/>
          <w:sz w:val="16"/>
          <w:szCs w:val="16"/>
        </w:rPr>
        <w:t xml:space="preserve">    refreshFamilyId: result.familyId,</w:t>
      </w:r>
    </w:p>
    <w:p>
      <w:pPr>
        <w:pStyle w:val="CodeBlock"/>
      </w:pPr>
      <w:r>
        <w:rPr>
          <w:rFonts w:ascii="Consolas" w:hAnsi="Consolas" w:cs="Consolas"/>
          <w:sz w:val="16"/>
          <w:szCs w:val="16"/>
        </w:rPr>
        <w:t xml:space="preserve">    rotated: true,</w:t>
      </w:r>
    </w:p>
    <w:p>
      <w:pPr>
        <w:pStyle w:val="CodeBlock"/>
      </w:pPr>
      <w:r>
        <w:rPr>
          <w:rFonts w:ascii="Consolas" w:hAnsi="Consolas" w:cs="Consolas"/>
          <w:sz w:val="16"/>
          <w:szCs w:val="16"/>
        </w:rPr>
        <w:t xml:space="preserve">    tokenTypeHardening: 'rotated refresh — old token marked rotated; reuse of old refresh revokes entire family',</w:t>
      </w:r>
    </w:p>
    <w:p>
      <w:pPr>
        <w:pStyle w:val="CodeBlock"/>
      </w:pPr>
      <w:r>
        <w:rPr>
          <w:rFonts w:ascii="Consolas" w:hAnsi="Consolas" w:cs="Consolas"/>
          <w:sz w:val="16"/>
          <w:szCs w:val="16"/>
        </w:rPr>
        <w:t xml:space="preserve">  });</w:t>
      </w:r>
    </w:p>
    <w:p>
      <w:pPr>
        <w:pStyle w:val="CodeBlock"/>
      </w:pPr>
      <w:r>
        <w:rPr>
          <w:rFonts w:ascii="Consolas" w:hAnsi="Consolas" w:cs="Consolas"/>
          <w:sz w:val="16"/>
          <w:szCs w:val="16"/>
        </w:rPr>
        <w:t xml:space="preserve">});</w:t>
      </w:r>
    </w:p>
    <w:p>
      <w:pPr>
        <w:pStyle w:val="Heading3"/>
        <w:keepNext/>
      </w:pPr>
      <w:r>
        <w:t xml:space="preserve">Lines 96–127: transport-layer and header hardening applied to every request</w:t>
      </w:r>
    </w:p>
    <w:p>
      <w:pPr>
        <w:pStyle w:val="CodeBlock"/>
      </w:pPr>
      <w:r>
        <w:rPr>
          <w:rFonts w:ascii="Consolas" w:hAnsi="Consolas" w:cs="Consolas"/>
          <w:sz w:val="16"/>
          <w:szCs w:val="16"/>
        </w:rPr>
        <w:t xml:space="preserve">app.use(helmet({</w:t>
      </w:r>
    </w:p>
    <w:p>
      <w:pPr>
        <w:pStyle w:val="CodeBlock"/>
      </w:pPr>
      <w:r>
        <w:rPr>
          <w:rFonts w:ascii="Consolas" w:hAnsi="Consolas" w:cs="Consolas"/>
          <w:sz w:val="16"/>
          <w:szCs w:val="16"/>
        </w:rPr>
        <w:t xml:space="preserve">  contentSecurityPolicy: { useDefaults: true, directives: isProd ? undefined : { 'img-src': ["'self'", 'data:', 'https:'], 'script-src': ["'self'"] } },</w:t>
      </w:r>
    </w:p>
    <w:p>
      <w:pPr>
        <w:pStyle w:val="CodeBlock"/>
      </w:pPr>
      <w:r>
        <w:rPr>
          <w:rFonts w:ascii="Consolas" w:hAnsi="Consolas" w:cs="Consolas"/>
          <w:sz w:val="16"/>
          <w:szCs w:val="16"/>
        </w:rPr>
        <w:t xml:space="preserve">  crossOriginResourcePolicy: { policy: 'cross-origin' },</w:t>
      </w:r>
    </w:p>
    <w:p>
      <w:pPr>
        <w:pStyle w:val="CodeBlock"/>
      </w:pPr>
      <w:r>
        <w:rPr>
          <w:rFonts w:ascii="Consolas" w:hAnsi="Consolas" w:cs="Consolas"/>
          <w:sz w:val="16"/>
          <w:szCs w:val="16"/>
        </w:rPr>
        <w:t xml:space="preserve">  hsts: isProd ? { maxAge: 31536000, includeSubDomains: true, preload: true } : false,</w:t>
      </w:r>
    </w:p>
    <w:p>
      <w:pPr>
        <w:pStyle w:val="CodeBlock"/>
      </w:pPr>
      <w:r>
        <w:rPr>
          <w:rFonts w:ascii="Consolas" w:hAnsi="Consolas" w:cs="Consolas"/>
          <w:sz w:val="16"/>
          <w:szCs w:val="16"/>
        </w:rPr>
        <w:t xml:space="preserve">}));</w:t>
      </w:r>
    </w:p>
    <w:p>
      <w:pPr>
        <w:pStyle w:val="CodeBlock"/>
      </w:pPr>
      <w:r>
        <w:rPr>
          <w:rFonts w:ascii="Consolas" w:hAnsi="Consolas" w:cs="Consolas"/>
          <w:sz w:val="16"/>
          <w:szCs w:val="16"/>
        </w:rPr>
        <w:t xml:space="preserve">app.use(globalLimiter);</w:t>
      </w:r>
    </w:p>
    <w:p>
      <w:pPr>
        <w:pStyle w:val="CodeBlock"/>
      </w:pPr>
      <w:r>
        <w:rPr>
          <w:rFonts w:ascii="Consolas" w:hAnsi="Consolas" w:cs="Consolas"/>
          <w:sz w:val="16"/>
          <w:szCs w:val="16"/>
        </w:rPr>
        <w:t xml:space="preserve">app.use(gatewayLogger);</w:t>
      </w:r>
    </w:p>
    <w:p>
      <w:pPr>
        <w:pStyle w:val="CodeBlock"/>
      </w:pPr>
      <w:r>
        <w:rPr>
          <w:rFonts w:ascii="Consolas" w:hAnsi="Consolas" w:cs="Consolas"/>
          <w:sz w:val="16"/>
          <w:szCs w:val="16"/>
        </w:rPr>
        <w:t xml:space="preserve">app.use(cors({ origin: /* allowlist: localhost, 127.0.0.1, LAN ranges; strict in production */, credentials: false,</w:t>
      </w:r>
    </w:p>
    <w:p>
      <w:pPr>
        <w:pStyle w:val="CodeBlock"/>
      </w:pPr>
      <w:r>
        <w:rPr>
          <w:rFonts w:ascii="Consolas" w:hAnsi="Consolas" w:cs="Consolas"/>
          <w:sz w:val="16"/>
          <w:szCs w:val="16"/>
        </w:rPr>
        <w:t xml:space="preserve">  exposedHeaders: ['X-Request-ID','X-W2G-Cache','X-RateLimit-Limit','X-RateLimit-Remaining'], maxAge: 86400 }));</w:t>
      </w:r>
    </w:p>
    <w:p>
      <w:pPr>
        <w:pStyle w:val="CodeBlock"/>
      </w:pPr>
      <w:r>
        <w:rPr>
          <w:rFonts w:ascii="Consolas" w:hAnsi="Consolas" w:cs="Consolas"/>
          <w:sz w:val="16"/>
          <w:szCs w:val="16"/>
        </w:rPr>
        <w:t xml:space="preserve">app.use(express.json({ limit: process.env.BODY_LIMIT || '100kb' }));</w:t>
      </w:r>
    </w:p>
    <w:p>
      <w:pPr>
        <w:pStyle w:val="CodeBlock"/>
      </w:pPr>
      <w:r>
        <w:rPr>
          <w:rFonts w:ascii="Consolas" w:hAnsi="Consolas" w:cs="Consolas"/>
          <w:sz w:val="16"/>
          <w:szCs w:val="16"/>
        </w:rPr>
        <w:t xml:space="preserve">app.use(express.urlencoded({ extended: false, limit: process.env.BODY_LIMIT || '100kb' }));</w:t>
      </w:r>
    </w:p>
    <w:p>
      <w:pPr>
        <w:pStyle w:val="CodeBlock"/>
      </w:pPr>
      <w:r>
        <w:rPr>
          <w:rFonts w:ascii="Consolas" w:hAnsi="Consolas" w:cs="Consolas"/>
          <w:sz w:val="16"/>
          <w:szCs w:val="16"/>
        </w:rPr>
        <w:t xml:space="preserve">app.use(csrfOriginGuard);</w:t>
      </w:r>
    </w:p>
    <w:p>
      <w:pPr>
        <w:pStyle w:val="BodyText"/>
      </w:pPr>
      <w:r>
        <w:t>Explanation: Strict HTTPS (HSTS) is enabled in production for 1 year. Content Security Policy (CSP) is tightened, request size is capped at 100 KB, CORS credentials are disabled (since authentication uses Bearer tokens, not cookies), and every change request is checked against trusted website origins (CSRF guard).</w:t>
      </w:r>
    </w:p>
    <w:p>
      <w:pPr>
        <w:pStyle w:val="Heading2"/>
        <w:keepNext/>
      </w:pPr>
      <w:r>
        <w:t xml:space="preserve">File 4 — external identity providers: security/google-oauth.js and security/github-oauth.js</w:t>
      </w:r>
    </w:p>
    <w:p>
      <w:pPr>
        <w:pStyle w:val="BodyText"/>
      </w:pPr>
      <w:r>
        <w:t>Both Google and GitHub use standard OAuth 2.0 Authorization Code flow. They switch to live mode when credentials are added in `.env`, or use demo mode if credentials are empty. The table below shows the exact behavior tested on the running backend:</w:t>
      </w:r>
    </w:p>
    <w:tbl>
      <w:tblPr>
        <w:tblW w:w="5000" w:type="pct"/>
        <w:tblBorders>
          <w:top w:val="single" w:sz="4" w:space="0" w:color="B9C4CE"/>
          <w:left w:val="single" w:sz="4" w:space="0" w:color="B9C4CE"/>
          <w:bottom w:val="single" w:sz="4" w:space="0" w:color="B9C4CE"/>
          <w:right w:val="single" w:sz="4" w:space="0" w:color="B9C4CE"/>
          <w:insideH w:val="single" w:sz="4" w:space="0" w:color="B9C4CE"/>
          <w:insideV w:val="single" w:sz="4" w:space="0" w:color="B9C4CE"/>
        </w:tblBorders>
      </w:tblPr>
      <w:tblGrid>
        <w:gridCol w:w="2350"/>
        <w:gridCol w:w="2350"/>
        <w:gridCol w:w="2350"/>
        <w:gridCol w:w="2350"/>
      </w:tblGrid>
      <w:tr>
        <w:tc>
          <w:tcPr>
            <w:tcW w:w="2350" w:type="dxa"/>
            <w:shd w:val="clear" w:color="auto" w:fill="E8EEF3"/>
            <w:vAlign w:val="top"/>
          </w:tcPr>
          <w:p>
            <w:r>
              <w:rPr>
                <w:b/>
                <w:sz w:val="18"/>
                <w:szCs w:val="18"/>
              </w:rPr>
              <w:t xml:space="preserve">Provider</w:t>
            </w:r>
          </w:p>
        </w:tc>
        <w:tc>
          <w:tcPr>
            <w:tcW w:w="2350" w:type="dxa"/>
            <w:shd w:val="clear" w:color="auto" w:fill="E8EEF3"/>
            <w:vAlign w:val="top"/>
          </w:tcPr>
          <w:p>
            <w:r>
              <w:rPr>
                <w:b/>
                <w:sz w:val="18"/>
                <w:szCs w:val="18"/>
              </w:rPr>
              <w:t xml:space="preserve">Configuration found</w:t>
            </w:r>
          </w:p>
        </w:tc>
        <w:tc>
          <w:tcPr>
            <w:tcW w:w="2350" w:type="dxa"/>
            <w:shd w:val="clear" w:color="auto" w:fill="E8EEF3"/>
            <w:vAlign w:val="top"/>
          </w:tcPr>
          <w:p>
            <w:r>
              <w:rPr>
                <w:b/>
                <w:sz w:val="18"/>
                <w:szCs w:val="18"/>
              </w:rPr>
              <w:t xml:space="preserve">Observed redirect</w:t>
            </w:r>
          </w:p>
        </w:tc>
        <w:tc>
          <w:tcPr>
            <w:tcW w:w="2350" w:type="dxa"/>
            <w:shd w:val="clear" w:color="auto" w:fill="E8EEF3"/>
            <w:vAlign w:val="top"/>
          </w:tcPr>
          <w:p>
            <w:r>
              <w:rPr>
                <w:b/>
                <w:sz w:val="18"/>
                <w:szCs w:val="18"/>
              </w:rPr>
              <w:t xml:space="preserve">Mode</w:t>
            </w:r>
          </w:p>
        </w:tc>
      </w:tr>
      <w:tr>
        <w:tc>
          <w:tcPr>
            <w:tcW w:w="2350" w:type="dxa"/>
            <w:vAlign w:val="top"/>
          </w:tcPr>
          <w:p>
            <w:r>
              <w:rPr>
                <w:sz w:val="18"/>
                <w:szCs w:val="18"/>
              </w:rPr>
              <w:t xml:space="preserve">Google</w:t>
            </w:r>
          </w:p>
        </w:tc>
        <w:tc>
          <w:tcPr>
            <w:tcW w:w="2350" w:type="dxa"/>
            <w:vAlign w:val="top"/>
          </w:tcPr>
          <w:p>
            <w:r>
              <w:rPr>
                <w:sz w:val="18"/>
                <w:szCs w:val="18"/>
              </w:rPr>
              <w:t xml:space="preserve">GOOGLE_CLIENT_ID + GOOGLE_CLIENT_SECRET set (client 701250212788-…apps.googleusercontent.com); GOOGLE_CALLBACK_URL=http://localhost:3001/api/auth/google/callback</w:t>
            </w:r>
          </w:p>
        </w:tc>
        <w:tc>
          <w:tcPr>
            <w:tcW w:w="2350" w:type="dxa"/>
            <w:vAlign w:val="top"/>
          </w:tcPr>
          <w:p>
            <w:r>
              <w:rPr>
                <w:sz w:val="18"/>
                <w:szCs w:val="18"/>
              </w:rPr>
              <w:t xml:space="preserve">302 → https://accounts.google.com/o/oauth2/v2/auth?response_type=code&amp;access_type=offline&amp;prompt=select_account&amp;state=…</w:t>
            </w:r>
          </w:p>
        </w:tc>
        <w:tc>
          <w:tcPr>
            <w:tcW w:w="2350" w:type="dxa"/>
            <w:vAlign w:val="top"/>
          </w:tcPr>
          <w:p>
            <w:r>
              <w:rPr>
                <w:sz w:val="18"/>
                <w:szCs w:val="18"/>
              </w:rPr>
              <w:t xml:space="preserve">LIVE — real Google Cloud client</w:t>
            </w:r>
          </w:p>
        </w:tc>
      </w:tr>
      <w:tr>
        <w:tc>
          <w:tcPr>
            <w:tcW w:w="2350" w:type="dxa"/>
            <w:vAlign w:val="top"/>
          </w:tcPr>
          <w:p>
            <w:r>
              <w:rPr>
                <w:sz w:val="18"/>
                <w:szCs w:val="18"/>
              </w:rPr>
              <w:t xml:space="preserve">GitHub</w:t>
            </w:r>
          </w:p>
        </w:tc>
        <w:tc>
          <w:tcPr>
            <w:tcW w:w="2350" w:type="dxa"/>
            <w:vAlign w:val="top"/>
          </w:tcPr>
          <w:p>
            <w:r>
              <w:rPr>
                <w:sz w:val="18"/>
                <w:szCs w:val="18"/>
              </w:rPr>
              <w:t xml:space="preserve">GITHUB_CLIENT_ID and GITHUB_CLIENT_SECRET empty; GITHUB_CALLBACK_URL=http://localhost:3001/api/auth/github/callback</w:t>
            </w:r>
          </w:p>
        </w:tc>
        <w:tc>
          <w:tcPr>
            <w:tcW w:w="2350" w:type="dxa"/>
            <w:vAlign w:val="top"/>
          </w:tcPr>
          <w:p>
            <w:r>
              <w:rPr>
                <w:sz w:val="18"/>
                <w:szCs w:val="18"/>
              </w:rPr>
              <w:t xml:space="preserve">302 → /api/auth/github/demo?state=… (local GitHub-styled consent page)</w:t>
            </w:r>
          </w:p>
        </w:tc>
        <w:tc>
          <w:tcPr>
            <w:tcW w:w="2350" w:type="dxa"/>
            <w:vAlign w:val="top"/>
          </w:tcPr>
          <w:p>
            <w:r>
              <w:rPr>
                <w:sz w:val="18"/>
                <w:szCs w:val="18"/>
              </w:rPr>
              <w:t xml:space="preserve">DEMO IdP — set the two variables to go live</w:t>
            </w:r>
          </w:p>
        </w:tc>
      </w:tr>
    </w:tbl>
    <w:p/>
    <w:p>
      <w:pPr>
        <w:pStyle w:val="CodeBlock"/>
      </w:pPr>
      <w:r>
        <w:rPr>
          <w:rFonts w:ascii="Consolas" w:hAnsi="Consolas" w:cs="Consolas"/>
          <w:sz w:val="16"/>
          <w:szCs w:val="16"/>
        </w:rPr>
        <w:t xml:space="preserve">// security/google-oauth.js, lines 89–102 (github-oauth.js:77–88 is identical in shape)</w:t>
      </w:r>
    </w:p>
    <w:p>
      <w:pPr>
        <w:pStyle w:val="CodeBlock"/>
      </w:pPr>
      <w:r>
        <w:rPr>
          <w:rFonts w:ascii="Consolas" w:hAnsi="Consolas" w:cs="Consolas"/>
          <w:sz w:val="16"/>
          <w:szCs w:val="16"/>
        </w:rPr>
        <w:t xml:space="preserve">if (googleConfigured() &amp;&amp; process.env.USE_DEMO_OAUTH !== 'true') {</w:t>
      </w:r>
    </w:p>
    <w:p>
      <w:pPr>
        <w:pStyle w:val="CodeBlock"/>
      </w:pPr>
      <w:r>
        <w:rPr>
          <w:rFonts w:ascii="Consolas" w:hAnsi="Consolas" w:cs="Consolas"/>
          <w:sz w:val="16"/>
          <w:szCs w:val="16"/>
        </w:rPr>
        <w:t xml:space="preserve">  const params = new URLSearchParams({</w:t>
      </w:r>
    </w:p>
    <w:p>
      <w:pPr>
        <w:pStyle w:val="CodeBlock"/>
      </w:pPr>
      <w:r>
        <w:rPr>
          <w:rFonts w:ascii="Consolas" w:hAnsi="Consolas" w:cs="Consolas"/>
          <w:sz w:val="16"/>
          <w:szCs w:val="16"/>
        </w:rPr>
        <w:t xml:space="preserve">    client_id: process.env.GOOGLE_CLIENT_ID,</w:t>
      </w:r>
    </w:p>
    <w:p>
      <w:pPr>
        <w:pStyle w:val="CodeBlock"/>
      </w:pPr>
      <w:r>
        <w:rPr>
          <w:rFonts w:ascii="Consolas" w:hAnsi="Consolas" w:cs="Consolas"/>
          <w:sz w:val="16"/>
          <w:szCs w:val="16"/>
        </w:rPr>
        <w:t xml:space="preserve">    redirect_uri: callbackUrl(req),</w:t>
      </w:r>
    </w:p>
    <w:p>
      <w:pPr>
        <w:pStyle w:val="CodeBlock"/>
      </w:pPr>
      <w:r>
        <w:rPr>
          <w:rFonts w:ascii="Consolas" w:hAnsi="Consolas" w:cs="Consolas"/>
          <w:sz w:val="16"/>
          <w:szCs w:val="16"/>
        </w:rPr>
        <w:t xml:space="preserve">    response_type: 'code',</w:t>
      </w:r>
    </w:p>
    <w:p>
      <w:pPr>
        <w:pStyle w:val="CodeBlock"/>
      </w:pPr>
      <w:r>
        <w:rPr>
          <w:rFonts w:ascii="Consolas" w:hAnsi="Consolas" w:cs="Consolas"/>
          <w:sz w:val="16"/>
          <w:szCs w:val="16"/>
        </w:rPr>
        <w:t xml:space="preserve">    scope: 'openid profile email',</w:t>
      </w:r>
    </w:p>
    <w:p>
      <w:pPr>
        <w:pStyle w:val="CodeBlock"/>
      </w:pPr>
      <w:r>
        <w:rPr>
          <w:rFonts w:ascii="Consolas" w:hAnsi="Consolas" w:cs="Consolas"/>
          <w:sz w:val="16"/>
          <w:szCs w:val="16"/>
        </w:rPr>
        <w:t xml:space="preserve">    access_type: 'offline',</w:t>
      </w:r>
    </w:p>
    <w:p>
      <w:pPr>
        <w:pStyle w:val="CodeBlock"/>
      </w:pPr>
      <w:r>
        <w:rPr>
          <w:rFonts w:ascii="Consolas" w:hAnsi="Consolas" w:cs="Consolas"/>
          <w:sz w:val="16"/>
          <w:szCs w:val="16"/>
        </w:rPr>
        <w:t xml:space="preserve">    prompt: 'select_account',</w:t>
      </w:r>
    </w:p>
    <w:p>
      <w:pPr>
        <w:pStyle w:val="CodeBlock"/>
      </w:pPr>
      <w:r>
        <w:rPr>
          <w:rFonts w:ascii="Consolas" w:hAnsi="Consolas" w:cs="Consolas"/>
          <w:sz w:val="16"/>
          <w:szCs w:val="16"/>
        </w:rPr>
        <w:t xml:space="preserve">    state,</w:t>
      </w:r>
    </w:p>
    <w:p>
      <w:pPr>
        <w:pStyle w:val="CodeBlock"/>
      </w:pPr>
      <w:r>
        <w:rPr>
          <w:rFonts w:ascii="Consolas" w:hAnsi="Consolas" w:cs="Consolas"/>
          <w:sz w:val="16"/>
          <w:szCs w:val="16"/>
        </w:rPr>
        <w:t xml:space="preserve">  });</w:t>
      </w:r>
    </w:p>
    <w:p>
      <w:pPr>
        <w:pStyle w:val="CodeBlock"/>
      </w:pPr>
      <w:r>
        <w:rPr>
          <w:rFonts w:ascii="Consolas" w:hAnsi="Consolas" w:cs="Consolas"/>
          <w:sz w:val="16"/>
          <w:szCs w:val="16"/>
        </w:rPr>
        <w:t xml:space="preserve">  return safeRedirect(res, 'https://accounts.google.com/o/oauth2/v2/auth?' + params, 302);</w:t>
      </w:r>
    </w:p>
    <w:p>
      <w:pPr>
        <w:pStyle w:val="CodeBlock"/>
      </w:pPr>
      <w:r>
        <w:rPr>
          <w:rFonts w:ascii="Consolas" w:hAnsi="Consolas" w:cs="Consolas"/>
          <w:sz w:val="16"/>
          <w:szCs w:val="16"/>
        </w:rPr>
        <w:t xml:space="preserve">}</w:t>
      </w:r>
    </w:p>
    <w:p>
      <w:pPr>
        <w:pStyle w:val="CodeBlock"/>
      </w:pPr>
      <w:r>
        <w:rPr>
          <w:rFonts w:ascii="Consolas" w:hAnsi="Consolas" w:cs="Consolas"/>
          <w:sz w:val="16"/>
          <w:szCs w:val="16"/>
        </w:rPr>
        <w:t xml:space="preserve">return safeRedirect(res, '/api/auth/google/demo?state=' + encodeURIComponent(state), 302);</w:t>
      </w:r>
    </w:p>
    <w:p>
      <w:pPr>
        <w:pStyle w:val="BodyText"/>
        <w:ind w:left="360"/>
      </w:pPr>
      <w:r>
        <w:t>•  Live Google Login: The app sends the login code to Google's token service, then fetches the user's verified name and email profile.</w:t>
      </w:r>
    </w:p>
    <w:p>
      <w:pPr>
        <w:pStyle w:val="BodyText"/>
        <w:ind w:left="360"/>
      </w:pPr>
      <w:r>
        <w:t>•  Live GitHub Login: The app exchanges the code for a GitHub token, then fetches the user's profile (including private email if hidden).</w:t>
      </w:r>
    </w:p>
    <w:p>
      <w:pPr>
        <w:pStyle w:val="BodyText"/>
        <w:ind w:left="360"/>
      </w:pPr>
      <w:r>
        <w:t>•  Demo Mode Login: Works like real OAuth. It generates a 10-minute secure state and code, validates them on callback, automatically registers new users with 50 welcome points in MySQL, and returns real JWT access and refresh tokens.</w:t>
      </w:r>
    </w:p>
    <w:p>
      <w:pPr>
        <w:pStyle w:val="BodyText"/>
        <w:ind w:left="360"/>
      </w:pPr>
      <w:r>
        <w:t>•  Safe Redirects: Every redirect URL is checked against an approved list (localhost, 127.0.0.1, *.waste2goods.ph, accounts.google.com, github.com, and local LAN IPs) to prevent redirecting users to phishing sites.</w:t>
      </w:r>
    </w:p>
    <w:p>
      <w:pPr>
        <w:pStyle w:val="BodyText"/>
        <w:ind w:left="360"/>
      </w:pPr>
      <w:r>
        <w:t>•  Clean Data Delivery: User details are passed back through URL parameters using safe encoding, preventing Cross-Site Scripting (XSS) issues found in earlier scans.</w:t>
      </w:r>
    </w:p>
    <w:p>
      <w:pPr>
        <w:pStyle w:val="Heading1"/>
        <w:keepNext/>
      </w:pPr>
      <w:r>
        <w:t xml:space="preserve">Criterion F — Authorization &amp; Access Control (RBAC &amp; ABAC)</w:t>
      </w:r>
    </w:p>
    <w:p>
      <w:pPr>
        <w:pStyle w:val="BodyText"/>
      </w:pPr>
      <w:r>
        <w:t>Access control is managed in `packages/backend/src/security/authorization.js`. It combines Role-Based Access Control (RBAC) across 6 roles and 11 resources with Attribute-Based Access Control (ABAC) to enforce ownership, barangay boundaries, and admin safety.</w:t>
      </w:r>
    </w:p>
    <w:tbl>
      <w:tblPr>
        <w:tblW w:w="5000" w:type="pct"/>
        <w:tblBorders>
          <w:top w:val="single" w:sz="4" w:space="0" w:color="B9C4CE"/>
          <w:left w:val="single" w:sz="4" w:space="0" w:color="B9C4CE"/>
          <w:bottom w:val="single" w:sz="4" w:space="0" w:color="B9C4CE"/>
          <w:right w:val="single" w:sz="4" w:space="0" w:color="B9C4CE"/>
          <w:insideH w:val="single" w:sz="4" w:space="0" w:color="B9C4CE"/>
          <w:insideV w:val="single" w:sz="4" w:space="0" w:color="B9C4CE"/>
        </w:tblBorders>
      </w:tblPr>
      <w:tblGrid>
        <w:gridCol w:w="1342"/>
        <w:gridCol w:w="1342"/>
        <w:gridCol w:w="1342"/>
        <w:gridCol w:w="1342"/>
        <w:gridCol w:w="1342"/>
        <w:gridCol w:w="1342"/>
        <w:gridCol w:w="1342"/>
      </w:tblGrid>
      <w:tr>
        <w:tc>
          <w:tcPr>
            <w:tcW w:w="1342" w:type="dxa"/>
            <w:shd w:val="clear" w:color="auto" w:fill="E8EEF3"/>
            <w:vAlign w:val="top"/>
          </w:tcPr>
          <w:p>
            <w:r>
              <w:rPr>
                <w:b/>
                <w:sz w:val="18"/>
                <w:szCs w:val="18"/>
              </w:rPr>
              <w:t xml:space="preserve">Resource</w:t>
            </w:r>
          </w:p>
        </w:tc>
        <w:tc>
          <w:tcPr>
            <w:tcW w:w="1342" w:type="dxa"/>
            <w:shd w:val="clear" w:color="auto" w:fill="E8EEF3"/>
            <w:vAlign w:val="top"/>
          </w:tcPr>
          <w:p>
            <w:r>
              <w:rPr>
                <w:b/>
                <w:sz w:val="18"/>
                <w:szCs w:val="18"/>
              </w:rPr>
              <w:t xml:space="preserve">super_admin</w:t>
            </w:r>
          </w:p>
        </w:tc>
        <w:tc>
          <w:tcPr>
            <w:tcW w:w="1342" w:type="dxa"/>
            <w:shd w:val="clear" w:color="auto" w:fill="E8EEF3"/>
            <w:vAlign w:val="top"/>
          </w:tcPr>
          <w:p>
            <w:r>
              <w:rPr>
                <w:b/>
                <w:sz w:val="18"/>
                <w:szCs w:val="18"/>
              </w:rPr>
              <w:t xml:space="preserve">admin</w:t>
            </w:r>
          </w:p>
        </w:tc>
        <w:tc>
          <w:tcPr>
            <w:tcW w:w="1342" w:type="dxa"/>
            <w:shd w:val="clear" w:color="auto" w:fill="E8EEF3"/>
            <w:vAlign w:val="top"/>
          </w:tcPr>
          <w:p>
            <w:r>
              <w:rPr>
                <w:b/>
                <w:sz w:val="18"/>
                <w:szCs w:val="18"/>
              </w:rPr>
              <w:t xml:space="preserve">barangay_admin</w:t>
            </w:r>
          </w:p>
        </w:tc>
        <w:tc>
          <w:tcPr>
            <w:tcW w:w="1342" w:type="dxa"/>
            <w:shd w:val="clear" w:color="auto" w:fill="E8EEF3"/>
            <w:vAlign w:val="top"/>
          </w:tcPr>
          <w:p>
            <w:r>
              <w:rPr>
                <w:b/>
                <w:sz w:val="18"/>
                <w:szCs w:val="18"/>
              </w:rPr>
              <w:t xml:space="preserve">resident</w:t>
            </w:r>
          </w:p>
        </w:tc>
        <w:tc>
          <w:tcPr>
            <w:tcW w:w="1342" w:type="dxa"/>
            <w:shd w:val="clear" w:color="auto" w:fill="E8EEF3"/>
            <w:vAlign w:val="top"/>
          </w:tcPr>
          <w:p>
            <w:r>
              <w:rPr>
                <w:b/>
                <w:sz w:val="18"/>
                <w:szCs w:val="18"/>
              </w:rPr>
              <w:t xml:space="preserve">kiosk</w:t>
            </w:r>
          </w:p>
        </w:tc>
        <w:tc>
          <w:tcPr>
            <w:tcW w:w="1342" w:type="dxa"/>
            <w:shd w:val="clear" w:color="auto" w:fill="E8EEF3"/>
            <w:vAlign w:val="top"/>
          </w:tcPr>
          <w:p>
            <w:r>
              <w:rPr>
                <w:b/>
                <w:sz w:val="18"/>
                <w:szCs w:val="18"/>
              </w:rPr>
              <w:t xml:space="preserve">anon</w:t>
            </w:r>
          </w:p>
        </w:tc>
      </w:tr>
      <w:tr>
        <w:tc>
          <w:tcPr>
            <w:tcW w:w="1342" w:type="dxa"/>
            <w:vAlign w:val="top"/>
          </w:tcPr>
          <w:p>
            <w:r>
              <w:rPr>
                <w:sz w:val="18"/>
                <w:szCs w:val="18"/>
              </w:rPr>
              <w:t xml:space="preserve">user</w:t>
            </w:r>
          </w:p>
        </w:tc>
        <w:tc>
          <w:tcPr>
            <w:tcW w:w="1342" w:type="dxa"/>
            <w:vAlign w:val="top"/>
          </w:tcPr>
          <w:p>
            <w:r>
              <w:rPr>
                <w:sz w:val="18"/>
                <w:szCs w:val="18"/>
              </w:rPr>
              <w:t xml:space="preserve">CRUD + status</w:t>
            </w:r>
          </w:p>
        </w:tc>
        <w:tc>
          <w:tcPr>
            <w:tcW w:w="1342" w:type="dxa"/>
            <w:vAlign w:val="top"/>
          </w:tcPr>
          <w:p>
            <w:r>
              <w:rPr>
                <w:sz w:val="18"/>
                <w:szCs w:val="18"/>
              </w:rPr>
              <w:t xml:space="preserve">CRU (no del)</w:t>
            </w:r>
          </w:p>
        </w:tc>
        <w:tc>
          <w:tcPr>
            <w:tcW w:w="1342" w:type="dxa"/>
            <w:vAlign w:val="top"/>
          </w:tcPr>
          <w:p>
            <w:r>
              <w:rPr>
                <w:sz w:val="18"/>
                <w:szCs w:val="18"/>
              </w:rPr>
              <w:t xml:space="preserve">CRU (barangay)</w:t>
            </w:r>
          </w:p>
        </w:tc>
        <w:tc>
          <w:tcPr>
            <w:tcW w:w="1342" w:type="dxa"/>
            <w:vAlign w:val="top"/>
          </w:tcPr>
          <w:p>
            <w:r>
              <w:rPr>
                <w:sz w:val="18"/>
                <w:szCs w:val="18"/>
              </w:rPr>
              <w:t xml:space="preserve">read (self only)</w:t>
            </w:r>
          </w:p>
        </w:tc>
        <w:tc>
          <w:tcPr>
            <w:tcW w:w="1342" w:type="dxa"/>
            <w:vAlign w:val="top"/>
          </w:tcPr>
          <w:p>
            <w:r>
              <w:rPr>
                <w:sz w:val="18"/>
                <w:szCs w:val="18"/>
              </w:rPr>
              <w:t xml:space="preserve">read (lookup)</w:t>
            </w:r>
          </w:p>
        </w:tc>
        <w:tc>
          <w:tcPr>
            <w:tcW w:w="1342" w:type="dxa"/>
            <w:vAlign w:val="top"/>
          </w:tcPr>
          <w:p>
            <w:r>
              <w:rPr>
                <w:sz w:val="18"/>
                <w:szCs w:val="18"/>
              </w:rPr>
              <w:t xml:space="preserve">none</w:t>
            </w:r>
          </w:p>
        </w:tc>
      </w:tr>
      <w:tr>
        <w:tc>
          <w:tcPr>
            <w:tcW w:w="1342" w:type="dxa"/>
            <w:vAlign w:val="top"/>
          </w:tcPr>
          <w:p>
            <w:r>
              <w:rPr>
                <w:sz w:val="18"/>
                <w:szCs w:val="18"/>
              </w:rPr>
              <w:t xml:space="preserve">reward</w:t>
            </w:r>
          </w:p>
        </w:tc>
        <w:tc>
          <w:tcPr>
            <w:tcW w:w="1342" w:type="dxa"/>
            <w:vAlign w:val="top"/>
          </w:tcPr>
          <w:p>
            <w:r>
              <w:rPr>
                <w:sz w:val="18"/>
                <w:szCs w:val="18"/>
              </w:rPr>
              <w:t xml:space="preserve">CRUD</w:t>
            </w:r>
          </w:p>
        </w:tc>
        <w:tc>
          <w:tcPr>
            <w:tcW w:w="1342" w:type="dxa"/>
            <w:vAlign w:val="top"/>
          </w:tcPr>
          <w:p>
            <w:r>
              <w:rPr>
                <w:sz w:val="18"/>
                <w:szCs w:val="18"/>
              </w:rPr>
              <w:t xml:space="preserve">CRUD</w:t>
            </w:r>
          </w:p>
        </w:tc>
        <w:tc>
          <w:tcPr>
            <w:tcW w:w="1342" w:type="dxa"/>
            <w:vAlign w:val="top"/>
          </w:tcPr>
          <w:p>
            <w:r>
              <w:rPr>
                <w:sz w:val="18"/>
                <w:szCs w:val="18"/>
              </w:rPr>
              <w:t xml:space="preserve">read only</w:t>
            </w:r>
          </w:p>
        </w:tc>
        <w:tc>
          <w:tcPr>
            <w:tcW w:w="1342" w:type="dxa"/>
            <w:vAlign w:val="top"/>
          </w:tcPr>
          <w:p>
            <w:r>
              <w:rPr>
                <w:sz w:val="18"/>
                <w:szCs w:val="18"/>
              </w:rPr>
              <w:t xml:space="preserve">read only</w:t>
            </w:r>
          </w:p>
        </w:tc>
        <w:tc>
          <w:tcPr>
            <w:tcW w:w="1342" w:type="dxa"/>
            <w:vAlign w:val="top"/>
          </w:tcPr>
          <w:p>
            <w:r>
              <w:rPr>
                <w:sz w:val="18"/>
                <w:szCs w:val="18"/>
              </w:rPr>
              <w:t xml:space="preserve">read only</w:t>
            </w:r>
          </w:p>
        </w:tc>
        <w:tc>
          <w:tcPr>
            <w:tcW w:w="1342" w:type="dxa"/>
            <w:vAlign w:val="top"/>
          </w:tcPr>
          <w:p>
            <w:r>
              <w:rPr>
                <w:sz w:val="18"/>
                <w:szCs w:val="18"/>
              </w:rPr>
              <w:t xml:space="preserve">read only</w:t>
            </w:r>
          </w:p>
        </w:tc>
      </w:tr>
      <w:tr>
        <w:tc>
          <w:tcPr>
            <w:tcW w:w="1342" w:type="dxa"/>
            <w:vAlign w:val="top"/>
          </w:tcPr>
          <w:p>
            <w:r>
              <w:rPr>
                <w:sz w:val="18"/>
                <w:szCs w:val="18"/>
              </w:rPr>
              <w:t xml:space="preserve">redemption</w:t>
            </w:r>
          </w:p>
        </w:tc>
        <w:tc>
          <w:tcPr>
            <w:tcW w:w="1342" w:type="dxa"/>
            <w:vAlign w:val="top"/>
          </w:tcPr>
          <w:p>
            <w:r>
              <w:rPr>
                <w:sz w:val="18"/>
                <w:szCs w:val="18"/>
              </w:rPr>
              <w:t xml:space="preserve">read, approve</w:t>
            </w:r>
          </w:p>
        </w:tc>
        <w:tc>
          <w:tcPr>
            <w:tcW w:w="1342" w:type="dxa"/>
            <w:vAlign w:val="top"/>
          </w:tcPr>
          <w:p>
            <w:r>
              <w:rPr>
                <w:sz w:val="18"/>
                <w:szCs w:val="18"/>
              </w:rPr>
              <w:t xml:space="preserve">read, approve</w:t>
            </w:r>
          </w:p>
        </w:tc>
        <w:tc>
          <w:tcPr>
            <w:tcW w:w="1342" w:type="dxa"/>
            <w:vAlign w:val="top"/>
          </w:tcPr>
          <w:p>
            <w:r>
              <w:rPr>
                <w:sz w:val="18"/>
                <w:szCs w:val="18"/>
              </w:rPr>
              <w:t xml:space="preserve">read only</w:t>
            </w:r>
          </w:p>
        </w:tc>
        <w:tc>
          <w:tcPr>
            <w:tcW w:w="1342" w:type="dxa"/>
            <w:vAlign w:val="top"/>
          </w:tcPr>
          <w:p>
            <w:r>
              <w:rPr>
                <w:sz w:val="18"/>
                <w:szCs w:val="18"/>
              </w:rPr>
              <w:t xml:space="preserve">create (own)</w:t>
            </w:r>
          </w:p>
        </w:tc>
        <w:tc>
          <w:tcPr>
            <w:tcW w:w="1342" w:type="dxa"/>
            <w:vAlign w:val="top"/>
          </w:tcPr>
          <w:p>
            <w:r>
              <w:rPr>
                <w:sz w:val="18"/>
                <w:szCs w:val="18"/>
              </w:rPr>
              <w:t xml:space="preserve">read, status</w:t>
            </w:r>
          </w:p>
        </w:tc>
        <w:tc>
          <w:tcPr>
            <w:tcW w:w="1342" w:type="dxa"/>
            <w:vAlign w:val="top"/>
          </w:tcPr>
          <w:p>
            <w:r>
              <w:rPr>
                <w:sz w:val="18"/>
                <w:szCs w:val="18"/>
              </w:rPr>
              <w:t xml:space="preserve">none</w:t>
            </w:r>
          </w:p>
        </w:tc>
      </w:tr>
      <w:tr>
        <w:tc>
          <w:tcPr>
            <w:tcW w:w="1342" w:type="dxa"/>
            <w:vAlign w:val="top"/>
          </w:tcPr>
          <w:p>
            <w:r>
              <w:rPr>
                <w:sz w:val="18"/>
                <w:szCs w:val="18"/>
              </w:rPr>
              <w:t xml:space="preserve">transaction</w:t>
            </w:r>
          </w:p>
        </w:tc>
        <w:tc>
          <w:tcPr>
            <w:tcW w:w="1342" w:type="dxa"/>
            <w:vAlign w:val="top"/>
          </w:tcPr>
          <w:p>
            <w:r>
              <w:rPr>
                <w:sz w:val="18"/>
                <w:szCs w:val="18"/>
              </w:rPr>
              <w:t xml:space="preserve">read, create, del</w:t>
            </w:r>
          </w:p>
        </w:tc>
        <w:tc>
          <w:tcPr>
            <w:tcW w:w="1342" w:type="dxa"/>
            <w:vAlign w:val="top"/>
          </w:tcPr>
          <w:p>
            <w:r>
              <w:rPr>
                <w:sz w:val="18"/>
                <w:szCs w:val="18"/>
              </w:rPr>
              <w:t xml:space="preserve">read, create</w:t>
            </w:r>
          </w:p>
        </w:tc>
        <w:tc>
          <w:tcPr>
            <w:tcW w:w="1342" w:type="dxa"/>
            <w:vAlign w:val="top"/>
          </w:tcPr>
          <w:p>
            <w:r>
              <w:rPr>
                <w:sz w:val="18"/>
                <w:szCs w:val="18"/>
              </w:rPr>
              <w:t xml:space="preserve">read, create</w:t>
            </w:r>
          </w:p>
        </w:tc>
        <w:tc>
          <w:tcPr>
            <w:tcW w:w="1342" w:type="dxa"/>
            <w:vAlign w:val="top"/>
          </w:tcPr>
          <w:p>
            <w:r>
              <w:rPr>
                <w:sz w:val="18"/>
                <w:szCs w:val="18"/>
              </w:rPr>
              <w:t xml:space="preserve">read (own)</w:t>
            </w:r>
          </w:p>
        </w:tc>
        <w:tc>
          <w:tcPr>
            <w:tcW w:w="1342" w:type="dxa"/>
            <w:vAlign w:val="top"/>
          </w:tcPr>
          <w:p>
            <w:r>
              <w:rPr>
                <w:sz w:val="18"/>
                <w:szCs w:val="18"/>
              </w:rPr>
              <w:t xml:space="preserve">create (kiosk)</w:t>
            </w:r>
          </w:p>
        </w:tc>
        <w:tc>
          <w:tcPr>
            <w:tcW w:w="1342" w:type="dxa"/>
            <w:vAlign w:val="top"/>
          </w:tcPr>
          <w:p>
            <w:r>
              <w:rPr>
                <w:sz w:val="18"/>
                <w:szCs w:val="18"/>
              </w:rPr>
              <w:t xml:space="preserve">none</w:t>
            </w:r>
          </w:p>
        </w:tc>
      </w:tr>
      <w:tr>
        <w:tc>
          <w:tcPr>
            <w:tcW w:w="1342" w:type="dxa"/>
            <w:vAlign w:val="top"/>
          </w:tcPr>
          <w:p>
            <w:r>
              <w:rPr>
                <w:sz w:val="18"/>
                <w:szCs w:val="18"/>
              </w:rPr>
              <w:t xml:space="preserve">kiosk</w:t>
            </w:r>
          </w:p>
        </w:tc>
        <w:tc>
          <w:tcPr>
            <w:tcW w:w="1342" w:type="dxa"/>
            <w:vAlign w:val="top"/>
          </w:tcPr>
          <w:p>
            <w:r>
              <w:rPr>
                <w:sz w:val="18"/>
                <w:szCs w:val="18"/>
              </w:rPr>
              <w:t xml:space="preserve">read, calibrate</w:t>
            </w:r>
          </w:p>
        </w:tc>
        <w:tc>
          <w:tcPr>
            <w:tcW w:w="1342" w:type="dxa"/>
            <w:vAlign w:val="top"/>
          </w:tcPr>
          <w:p>
            <w:r>
              <w:rPr>
                <w:sz w:val="18"/>
                <w:szCs w:val="18"/>
              </w:rPr>
              <w:t xml:space="preserve">read, calibrate</w:t>
            </w:r>
          </w:p>
        </w:tc>
        <w:tc>
          <w:tcPr>
            <w:tcW w:w="1342" w:type="dxa"/>
            <w:vAlign w:val="top"/>
          </w:tcPr>
          <w:p>
            <w:r>
              <w:rPr>
                <w:sz w:val="18"/>
                <w:szCs w:val="18"/>
              </w:rPr>
              <w:t xml:space="preserve">read only</w:t>
            </w:r>
          </w:p>
        </w:tc>
        <w:tc>
          <w:tcPr>
            <w:tcW w:w="1342" w:type="dxa"/>
            <w:vAlign w:val="top"/>
          </w:tcPr>
          <w:p>
            <w:r>
              <w:rPr>
                <w:sz w:val="18"/>
                <w:szCs w:val="18"/>
              </w:rPr>
              <w:t xml:space="preserve">read only</w:t>
            </w:r>
          </w:p>
        </w:tc>
        <w:tc>
          <w:tcPr>
            <w:tcW w:w="1342" w:type="dxa"/>
            <w:vAlign w:val="top"/>
          </w:tcPr>
          <w:p>
            <w:r>
              <w:rPr>
                <w:sz w:val="18"/>
                <w:szCs w:val="18"/>
              </w:rPr>
              <w:t xml:space="preserve">read only</w:t>
            </w:r>
          </w:p>
        </w:tc>
        <w:tc>
          <w:tcPr>
            <w:tcW w:w="1342" w:type="dxa"/>
            <w:vAlign w:val="top"/>
          </w:tcPr>
          <w:p>
            <w:r>
              <w:rPr>
                <w:sz w:val="18"/>
                <w:szCs w:val="18"/>
              </w:rPr>
              <w:t xml:space="preserve">read only</w:t>
            </w:r>
          </w:p>
        </w:tc>
      </w:tr>
      <w:tr>
        <w:tc>
          <w:tcPr>
            <w:tcW w:w="1342" w:type="dxa"/>
            <w:vAlign w:val="top"/>
          </w:tcPr>
          <w:p>
            <w:r>
              <w:rPr>
                <w:sz w:val="18"/>
                <w:szCs w:val="18"/>
              </w:rPr>
              <w:t xml:space="preserve">admin</w:t>
            </w:r>
          </w:p>
        </w:tc>
        <w:tc>
          <w:tcPr>
            <w:tcW w:w="1342" w:type="dxa"/>
            <w:vAlign w:val="top"/>
          </w:tcPr>
          <w:p>
            <w:r>
              <w:rPr>
                <w:sz w:val="18"/>
                <w:szCs w:val="18"/>
              </w:rPr>
              <w:t xml:space="preserve">CRUD + status</w:t>
            </w:r>
          </w:p>
        </w:tc>
        <w:tc>
          <w:tcPr>
            <w:tcW w:w="1342" w:type="dxa"/>
            <w:vAlign w:val="top"/>
          </w:tcPr>
          <w:p>
            <w:r>
              <w:rPr>
                <w:sz w:val="18"/>
                <w:szCs w:val="18"/>
              </w:rPr>
              <w:t xml:space="preserve">read only</w:t>
            </w:r>
          </w:p>
        </w:tc>
        <w:tc>
          <w:tcPr>
            <w:tcW w:w="1342" w:type="dxa"/>
            <w:vAlign w:val="top"/>
          </w:tcPr>
          <w:p>
            <w:r>
              <w:rPr>
                <w:sz w:val="18"/>
                <w:szCs w:val="18"/>
              </w:rPr>
              <w:t xml:space="preserve">forbidden</w:t>
            </w:r>
          </w:p>
        </w:tc>
        <w:tc>
          <w:tcPr>
            <w:tcW w:w="1342" w:type="dxa"/>
            <w:vAlign w:val="top"/>
          </w:tcPr>
          <w:p>
            <w:r>
              <w:rPr>
                <w:sz w:val="18"/>
                <w:szCs w:val="18"/>
              </w:rPr>
              <w:t xml:space="preserve">forbidden</w:t>
            </w:r>
          </w:p>
        </w:tc>
        <w:tc>
          <w:tcPr>
            <w:tcW w:w="1342" w:type="dxa"/>
            <w:vAlign w:val="top"/>
          </w:tcPr>
          <w:p>
            <w:r>
              <w:rPr>
                <w:sz w:val="18"/>
                <w:szCs w:val="18"/>
              </w:rPr>
              <w:t xml:space="preserve">forbidden</w:t>
            </w:r>
          </w:p>
        </w:tc>
        <w:tc>
          <w:tcPr>
            <w:tcW w:w="1342" w:type="dxa"/>
            <w:vAlign w:val="top"/>
          </w:tcPr>
          <w:p>
            <w:r>
              <w:rPr>
                <w:sz w:val="18"/>
                <w:szCs w:val="18"/>
              </w:rPr>
              <w:t xml:space="preserve">forbidden</w:t>
            </w:r>
          </w:p>
        </w:tc>
      </w:tr>
      <w:tr>
        <w:tc>
          <w:tcPr>
            <w:tcW w:w="1342" w:type="dxa"/>
            <w:vAlign w:val="top"/>
          </w:tcPr>
          <w:p>
            <w:r>
              <w:rPr>
                <w:sz w:val="18"/>
                <w:szCs w:val="18"/>
              </w:rPr>
              <w:t xml:space="preserve">analytics</w:t>
            </w:r>
          </w:p>
        </w:tc>
        <w:tc>
          <w:tcPr>
            <w:tcW w:w="1342" w:type="dxa"/>
            <w:vAlign w:val="top"/>
          </w:tcPr>
          <w:p>
            <w:r>
              <w:rPr>
                <w:sz w:val="18"/>
                <w:szCs w:val="18"/>
              </w:rPr>
              <w:t xml:space="preserve">read (global)</w:t>
            </w:r>
          </w:p>
        </w:tc>
        <w:tc>
          <w:tcPr>
            <w:tcW w:w="1342" w:type="dxa"/>
            <w:vAlign w:val="top"/>
          </w:tcPr>
          <w:p>
            <w:r>
              <w:rPr>
                <w:sz w:val="18"/>
                <w:szCs w:val="18"/>
              </w:rPr>
              <w:t xml:space="preserve">read (global)</w:t>
            </w:r>
          </w:p>
        </w:tc>
        <w:tc>
          <w:tcPr>
            <w:tcW w:w="1342" w:type="dxa"/>
            <w:vAlign w:val="top"/>
          </w:tcPr>
          <w:p>
            <w:r>
              <w:rPr>
                <w:sz w:val="18"/>
                <w:szCs w:val="18"/>
              </w:rPr>
              <w:t xml:space="preserve">read (barangay)</w:t>
            </w:r>
          </w:p>
        </w:tc>
        <w:tc>
          <w:tcPr>
            <w:tcW w:w="1342" w:type="dxa"/>
            <w:vAlign w:val="top"/>
          </w:tcPr>
          <w:p>
            <w:r>
              <w:rPr>
                <w:sz w:val="18"/>
                <w:szCs w:val="18"/>
              </w:rPr>
              <w:t xml:space="preserve">forbidden</w:t>
            </w:r>
          </w:p>
        </w:tc>
        <w:tc>
          <w:tcPr>
            <w:tcW w:w="1342" w:type="dxa"/>
            <w:vAlign w:val="top"/>
          </w:tcPr>
          <w:p>
            <w:r>
              <w:rPr>
                <w:sz w:val="18"/>
                <w:szCs w:val="18"/>
              </w:rPr>
              <w:t xml:space="preserve">forbidden</w:t>
            </w:r>
          </w:p>
        </w:tc>
        <w:tc>
          <w:tcPr>
            <w:tcW w:w="1342" w:type="dxa"/>
            <w:vAlign w:val="top"/>
          </w:tcPr>
          <w:p>
            <w:r>
              <w:rPr>
                <w:sz w:val="18"/>
                <w:szCs w:val="18"/>
              </w:rPr>
              <w:t xml:space="preserve">forbidden</w:t>
            </w:r>
          </w:p>
        </w:tc>
      </w:tr>
      <w:tr>
        <w:tc>
          <w:tcPr>
            <w:tcW w:w="1342" w:type="dxa"/>
            <w:vAlign w:val="top"/>
          </w:tcPr>
          <w:p>
            <w:r>
              <w:rPr>
                <w:sz w:val="18"/>
                <w:szCs w:val="18"/>
              </w:rPr>
              <w:t xml:space="preserve">notification</w:t>
            </w:r>
          </w:p>
        </w:tc>
        <w:tc>
          <w:tcPr>
            <w:tcW w:w="1342" w:type="dxa"/>
            <w:vAlign w:val="top"/>
          </w:tcPr>
          <w:p>
            <w:r>
              <w:rPr>
                <w:sz w:val="18"/>
                <w:szCs w:val="18"/>
              </w:rPr>
              <w:t xml:space="preserve">CRD</w:t>
            </w:r>
          </w:p>
        </w:tc>
        <w:tc>
          <w:tcPr>
            <w:tcW w:w="1342" w:type="dxa"/>
            <w:vAlign w:val="top"/>
          </w:tcPr>
          <w:p>
            <w:r>
              <w:rPr>
                <w:sz w:val="18"/>
                <w:szCs w:val="18"/>
              </w:rPr>
              <w:t xml:space="preserve">CR (no del)</w:t>
            </w:r>
          </w:p>
        </w:tc>
        <w:tc>
          <w:tcPr>
            <w:tcW w:w="1342" w:type="dxa"/>
            <w:vAlign w:val="top"/>
          </w:tcPr>
          <w:p>
            <w:r>
              <w:rPr>
                <w:sz w:val="18"/>
                <w:szCs w:val="18"/>
              </w:rPr>
              <w:t xml:space="preserve">read only</w:t>
            </w:r>
          </w:p>
        </w:tc>
        <w:tc>
          <w:tcPr>
            <w:tcW w:w="1342" w:type="dxa"/>
            <w:vAlign w:val="top"/>
          </w:tcPr>
          <w:p>
            <w:r>
              <w:rPr>
                <w:sz w:val="18"/>
                <w:szCs w:val="18"/>
              </w:rPr>
              <w:t xml:space="preserve">read, delete (own)</w:t>
            </w:r>
          </w:p>
        </w:tc>
        <w:tc>
          <w:tcPr>
            <w:tcW w:w="1342" w:type="dxa"/>
            <w:vAlign w:val="top"/>
          </w:tcPr>
          <w:p>
            <w:r>
              <w:rPr>
                <w:sz w:val="18"/>
                <w:szCs w:val="18"/>
              </w:rPr>
              <w:t xml:space="preserve">read only</w:t>
            </w:r>
          </w:p>
        </w:tc>
        <w:tc>
          <w:tcPr>
            <w:tcW w:w="1342" w:type="dxa"/>
            <w:vAlign w:val="top"/>
          </w:tcPr>
          <w:p>
            <w:r>
              <w:rPr>
                <w:sz w:val="18"/>
                <w:szCs w:val="18"/>
              </w:rPr>
              <w:t xml:space="preserve">none</w:t>
            </w:r>
          </w:p>
        </w:tc>
      </w:tr>
    </w:tbl>
    <w:p/>
    <w:p>
      <w:pPr>
        <w:pStyle w:val="Heading2"/>
        <w:keepNext/>
      </w:pPr>
      <w:r>
        <w:t xml:space="preserve">ABAC Dynamic Filters — checkAttributeRestrictions()</w:t>
      </w:r>
    </w:p>
    <w:p>
      <w:pPr>
        <w:pStyle w:val="CodeBlock"/>
      </w:pPr>
      <w:r>
        <w:rPr>
          <w:rFonts w:ascii="Consolas" w:hAnsi="Consolas" w:cs="Consolas"/>
          <w:sz w:val="16"/>
          <w:szCs w:val="16"/>
        </w:rPr>
        <w:t xml:space="preserve">function checkAttributeRestrictions(user, role, act, res, attributes) {</w:t>
      </w:r>
    </w:p>
    <w:p>
      <w:pPr>
        <w:pStyle w:val="CodeBlock"/>
      </w:pPr>
      <w:r>
        <w:rPr>
          <w:rFonts w:ascii="Consolas" w:hAnsi="Consolas" w:cs="Consolas"/>
          <w:sz w:val="16"/>
          <w:szCs w:val="16"/>
        </w:rPr>
        <w:t xml:space="preserve">  // 1. Ownership isolation — resident/kiosk can only access their own data</w:t>
      </w:r>
    </w:p>
    <w:p>
      <w:pPr>
        <w:pStyle w:val="CodeBlock"/>
      </w:pPr>
      <w:r>
        <w:rPr>
          <w:rFonts w:ascii="Consolas" w:hAnsi="Consolas" w:cs="Consolas"/>
          <w:sz w:val="16"/>
          <w:szCs w:val="16"/>
        </w:rPr>
        <w:t xml:space="preserve">  const selfCheck = attributes?.resourceOwnerId &amp;&amp; (user?.userId || user?.adminId || user?.kioskId);</w:t>
      </w:r>
    </w:p>
    <w:p>
      <w:pPr>
        <w:pStyle w:val="CodeBlock"/>
      </w:pPr>
      <w:r>
        <w:rPr>
          <w:rFonts w:ascii="Consolas" w:hAnsi="Consolas" w:cs="Consolas"/>
          <w:sz w:val="16"/>
          <w:szCs w:val="16"/>
        </w:rPr>
        <w:t xml:space="preserve">  if (selfCheck &amp;&amp; !isOwner(user, attributes.resourceOwnerId, attributes.resourceType) &amp;&amp;</w:t>
      </w:r>
    </w:p>
    <w:p>
      <w:pPr>
        <w:pStyle w:val="CodeBlock"/>
      </w:pPr>
      <w:r>
        <w:rPr>
          <w:rFonts w:ascii="Consolas" w:hAnsi="Consolas" w:cs="Consolas"/>
          <w:sz w:val="16"/>
          <w:szCs w:val="16"/>
        </w:rPr>
        <w:t xml:space="preserve">      (role === ROLES.RESIDENT || role === ROLES.KIOSK)) {</w:t>
      </w:r>
    </w:p>
    <w:p>
      <w:pPr>
        <w:pStyle w:val="CodeBlock"/>
      </w:pPr>
      <w:r>
        <w:rPr>
          <w:rFonts w:ascii="Consolas" w:hAnsi="Consolas" w:cs="Consolas"/>
          <w:sz w:val="16"/>
          <w:szCs w:val="16"/>
        </w:rPr>
        <w:t xml:space="preserve">    return { allow: false, reason: `resource ownership mismatch for ${role}`, role, action: act, resource: res };</w:t>
      </w:r>
    </w:p>
    <w:p>
      <w:pPr>
        <w:pStyle w:val="CodeBlock"/>
      </w:pPr>
      <w:r>
        <w:rPr>
          <w:rFonts w:ascii="Consolas" w:hAnsi="Consolas" w:cs="Consolas"/>
          <w:sz w:val="16"/>
          <w:szCs w:val="16"/>
        </w:rPr>
        <w:t xml:space="preserve">  }</w:t>
      </w:r>
    </w:p>
    <w:p>
      <w:pPr>
        <w:pStyle w:val="CodeBlock"/>
      </w:pPr>
    </w:p>
    <w:p>
      <w:pPr>
        <w:pStyle w:val="CodeBlock"/>
      </w:pPr>
      <w:r>
        <w:rPr>
          <w:rFonts w:ascii="Consolas" w:hAnsi="Consolas" w:cs="Consolas"/>
          <w:sz w:val="16"/>
          <w:szCs w:val="16"/>
        </w:rPr>
        <w:t xml:space="preserve">  // 2. Multi-tenant barangay isolation</w:t>
      </w:r>
    </w:p>
    <w:p>
      <w:pPr>
        <w:pStyle w:val="CodeBlock"/>
      </w:pPr>
      <w:r>
        <w:rPr>
          <w:rFonts w:ascii="Consolas" w:hAnsi="Consolas" w:cs="Consolas"/>
          <w:sz w:val="16"/>
          <w:szCs w:val="16"/>
        </w:rPr>
        <w:t xml:space="preserve">  if (attributes?.barangayId &amp;&amp; user?.barangayId &amp;&amp; role === ROLES.BARANGAY_ADMIN &amp;&amp;</w:t>
      </w:r>
    </w:p>
    <w:p>
      <w:pPr>
        <w:pStyle w:val="CodeBlock"/>
      </w:pPr>
      <w:r>
        <w:rPr>
          <w:rFonts w:ascii="Consolas" w:hAnsi="Consolas" w:cs="Consolas"/>
          <w:sz w:val="16"/>
          <w:szCs w:val="16"/>
        </w:rPr>
        <w:t xml:space="preserve">      String(attributes.barangayId) !== String(user.barangayId)) {</w:t>
      </w:r>
    </w:p>
    <w:p>
      <w:pPr>
        <w:pStyle w:val="CodeBlock"/>
      </w:pPr>
      <w:r>
        <w:rPr>
          <w:rFonts w:ascii="Consolas" w:hAnsi="Consolas" w:cs="Consolas"/>
          <w:sz w:val="16"/>
          <w:szCs w:val="16"/>
        </w:rPr>
        <w:t xml:space="preserve">    return { allow: false, reason: 'barangay scope mismatch', role, action: act, resource: res };</w:t>
      </w:r>
    </w:p>
    <w:p>
      <w:pPr>
        <w:pStyle w:val="CodeBlock"/>
      </w:pPr>
      <w:r>
        <w:rPr>
          <w:rFonts w:ascii="Consolas" w:hAnsi="Consolas" w:cs="Consolas"/>
          <w:sz w:val="16"/>
          <w:szCs w:val="16"/>
        </w:rPr>
        <w:t xml:space="preserve">  }</w:t>
      </w:r>
    </w:p>
    <w:p>
      <w:pPr>
        <w:pStyle w:val="CodeBlock"/>
      </w:pPr>
    </w:p>
    <w:p>
      <w:pPr>
        <w:pStyle w:val="CodeBlock"/>
      </w:pPr>
      <w:r>
        <w:rPr>
          <w:rFonts w:ascii="Consolas" w:hAnsi="Consolas" w:cs="Consolas"/>
          <w:sz w:val="16"/>
          <w:szCs w:val="16"/>
        </w:rPr>
        <w:t xml:space="preserve">  // 3. Super-admin immutable protection</w:t>
      </w:r>
    </w:p>
    <w:p>
      <w:pPr>
        <w:pStyle w:val="CodeBlock"/>
      </w:pPr>
      <w:r>
        <w:rPr>
          <w:rFonts w:ascii="Consolas" w:hAnsi="Consolas" w:cs="Consolas"/>
          <w:sz w:val="16"/>
          <w:szCs w:val="16"/>
        </w:rPr>
        <w:t xml:space="preserve">  if (attributes?.targetId) {</w:t>
      </w:r>
    </w:p>
    <w:p>
      <w:pPr>
        <w:pStyle w:val="CodeBlock"/>
      </w:pPr>
      <w:r>
        <w:rPr>
          <w:rFonts w:ascii="Consolas" w:hAnsi="Consolas" w:cs="Consolas"/>
          <w:sz w:val="16"/>
          <w:szCs w:val="16"/>
        </w:rPr>
        <w:t xml:space="preserve">    const protectedId = String(attributes.targetId).toUpperCase();</w:t>
      </w:r>
    </w:p>
    <w:p>
      <w:pPr>
        <w:pStyle w:val="CodeBlock"/>
      </w:pPr>
      <w:r>
        <w:rPr>
          <w:rFonts w:ascii="Consolas" w:hAnsi="Consolas" w:cs="Consolas"/>
          <w:sz w:val="16"/>
          <w:szCs w:val="16"/>
        </w:rPr>
        <w:t xml:space="preserve">    if (SUPER_ADMIN_IDS.has(protectedId) &amp;&amp; role !== ROLES.SUPER_ADMIN) {</w:t>
      </w:r>
    </w:p>
    <w:p>
      <w:pPr>
        <w:pStyle w:val="CodeBlock"/>
      </w:pPr>
      <w:r>
        <w:rPr>
          <w:rFonts w:ascii="Consolas" w:hAnsi="Consolas" w:cs="Consolas"/>
          <w:sz w:val="16"/>
          <w:szCs w:val="16"/>
        </w:rPr>
        <w:t xml:space="preserve">      return { allow: false, reason: 'super-admin resource protected', role, action: act, resource: res };</w:t>
      </w:r>
    </w:p>
    <w:p>
      <w:pPr>
        <w:pStyle w:val="CodeBlock"/>
      </w:pPr>
      <w:r>
        <w:rPr>
          <w:rFonts w:ascii="Consolas" w:hAnsi="Consolas" w:cs="Consolas"/>
          <w:sz w:val="16"/>
          <w:szCs w:val="16"/>
        </w:rPr>
        <w:t xml:space="preserve">    }</w:t>
      </w:r>
    </w:p>
    <w:p>
      <w:pPr>
        <w:pStyle w:val="CodeBlock"/>
      </w:pPr>
      <w:r>
        <w:rPr>
          <w:rFonts w:ascii="Consolas" w:hAnsi="Consolas" w:cs="Consolas"/>
          <w:sz w:val="16"/>
          <w:szCs w:val="16"/>
        </w:rPr>
        <w:t xml:space="preserve">  }</w:t>
      </w:r>
    </w:p>
    <w:p>
      <w:pPr>
        <w:pStyle w:val="CodeBlock"/>
      </w:pPr>
      <w:r>
        <w:rPr>
          <w:rFonts w:ascii="Consolas" w:hAnsi="Consolas" w:cs="Consolas"/>
          <w:sz w:val="16"/>
          <w:szCs w:val="16"/>
        </w:rPr>
        <w:t xml:space="preserve">  return { allow: true };</w:t>
      </w:r>
    </w:p>
    <w:p>
      <w:pPr>
        <w:pStyle w:val="CodeBlock"/>
      </w:pPr>
      <w:r>
        <w:rPr>
          <w:rFonts w:ascii="Consolas" w:hAnsi="Consolas" w:cs="Consolas"/>
          <w:sz w:val="16"/>
          <w:szCs w:val="16"/>
        </w:rPr>
        <w:t xml:space="preserve">}</w:t>
      </w:r>
    </w:p>
    <w:p>
      <w:pPr>
        <w:pStyle w:val="BodyText"/>
        <w:ind w:left="360"/>
      </w:pPr>
      <w:r>
        <w:t>•  Self-Ownership: Residents can only view their own transactions and rewards. Trying to access another user's data results in a `403 Forbidden` error.</w:t>
      </w:r>
    </w:p>
    <w:p>
      <w:pPr>
        <w:pStyle w:val="BodyText"/>
        <w:ind w:left="360"/>
      </w:pPr>
      <w:r>
        <w:t>•  Barangay Boundaries: Barangay administrators can only manage data from their own assigned barangay.</w:t>
      </w:r>
    </w:p>
    <w:p>
      <w:pPr>
        <w:pStyle w:val="BodyText"/>
        <w:ind w:left="360"/>
      </w:pPr>
      <w:r>
        <w:t>•  Super-Admin Protection: The master admin account cannot be deleted or disabled by regular admins.</w:t>
      </w:r>
    </w:p>
    <w:p>
      <w:pPr>
        <w:pStyle w:val="BodyText"/>
        <w:ind w:left="360"/>
      </w:pPr>
      <w:r>
        <w:t>•  Permission Middleware: `requirePermission(resource, action, extractAttributes)` inspects the verified user token and checks record ownership before allowing the request to proceed.</w:t>
      </w:r>
    </w:p>
    <w:p>
      <w:pPr>
        <w:pStyle w:val="Heading1"/>
        <w:keepNext/>
      </w:pPr>
      <w:r>
        <w:t xml:space="preserve">Criterion G — Input Validation, Sanitization &amp; Injection Defense</w:t>
      </w:r>
    </w:p>
    <w:p>
      <w:pPr>
        <w:pStyle w:val="BodyText"/>
      </w:pPr>
      <w:r>
        <w:t>Security in depth is handled across three coordinated layers: strict data schema checks (Zod), HTML output encoding against Cross-Site Scripting (XSS), and parameterized queries against SQL Injection.</w:t>
      </w:r>
    </w:p>
    <w:p>
      <w:pPr>
        <w:pStyle w:val="Heading2"/>
        <w:keepNext/>
      </w:pPr>
      <w:r>
        <w:t xml:space="preserve">Layer 1: Schema Validation (packages/backend/src/security/validate.js)</w:t>
      </w:r>
    </w:p>
    <w:p>
      <w:pPr>
        <w:pStyle w:val="BodyText"/>
      </w:pPr>
      <w:r>
        <w:t>Layer 1: Schema Validation (`validate.js`). Strict Zod schemas check all incoming form data before it reaches any database or business logic, rejecting invalid data with `400 Bad Request`:</w:t>
      </w:r>
    </w:p>
    <w:tbl>
      <w:tblPr>
        <w:tblW w:w="5000" w:type="pct"/>
        <w:tblBorders>
          <w:top w:val="single" w:sz="4" w:space="0" w:color="B9C4CE"/>
          <w:left w:val="single" w:sz="4" w:space="0" w:color="B9C4CE"/>
          <w:bottom w:val="single" w:sz="4" w:space="0" w:color="B9C4CE"/>
          <w:right w:val="single" w:sz="4" w:space="0" w:color="B9C4CE"/>
          <w:insideH w:val="single" w:sz="4" w:space="0" w:color="B9C4CE"/>
          <w:insideV w:val="single" w:sz="4" w:space="0" w:color="B9C4CE"/>
        </w:tblBorders>
      </w:tblPr>
      <w:tblGrid>
        <w:gridCol w:w="3133"/>
        <w:gridCol w:w="3133"/>
        <w:gridCol w:w="3133"/>
      </w:tblGrid>
      <w:tr>
        <w:tc>
          <w:tcPr>
            <w:tcW w:w="3133" w:type="dxa"/>
            <w:shd w:val="clear" w:color="auto" w:fill="E8EEF3"/>
            <w:vAlign w:val="top"/>
          </w:tcPr>
          <w:p>
            <w:r>
              <w:rPr>
                <w:b/>
                <w:sz w:val="18"/>
                <w:szCs w:val="18"/>
              </w:rPr>
              <w:t xml:space="preserve">Schema</w:t>
            </w:r>
          </w:p>
        </w:tc>
        <w:tc>
          <w:tcPr>
            <w:tcW w:w="3133" w:type="dxa"/>
            <w:shd w:val="clear" w:color="auto" w:fill="E8EEF3"/>
            <w:vAlign w:val="top"/>
          </w:tcPr>
          <w:p>
            <w:r>
              <w:rPr>
                <w:b/>
                <w:sz w:val="18"/>
                <w:szCs w:val="18"/>
              </w:rPr>
              <w:t xml:space="preserve">Target Endpoint</w:t>
            </w:r>
          </w:p>
        </w:tc>
        <w:tc>
          <w:tcPr>
            <w:tcW w:w="3133" w:type="dxa"/>
            <w:shd w:val="clear" w:color="auto" w:fill="E8EEF3"/>
            <w:vAlign w:val="top"/>
          </w:tcPr>
          <w:p>
            <w:r>
              <w:rPr>
                <w:b/>
                <w:sz w:val="18"/>
                <w:szCs w:val="18"/>
              </w:rPr>
              <w:t xml:space="preserve">Key Constraints Enforced</w:t>
            </w:r>
          </w:p>
        </w:tc>
      </w:tr>
      <w:tr>
        <w:tc>
          <w:tcPr>
            <w:tcW w:w="3133" w:type="dxa"/>
            <w:vAlign w:val="top"/>
          </w:tcPr>
          <w:p>
            <w:r>
              <w:rPr>
                <w:sz w:val="18"/>
                <w:szCs w:val="18"/>
              </w:rPr>
              <w:t xml:space="preserve">RegisterSchema</w:t>
            </w:r>
          </w:p>
        </w:tc>
        <w:tc>
          <w:tcPr>
            <w:tcW w:w="3133" w:type="dxa"/>
            <w:vAlign w:val="top"/>
          </w:tcPr>
          <w:p>
            <w:r>
              <w:rPr>
                <w:sz w:val="18"/>
                <w:szCs w:val="18"/>
              </w:rPr>
              <w:t xml:space="preserve">POST /api/auth/register</w:t>
            </w:r>
          </w:p>
        </w:tc>
        <w:tc>
          <w:tcPr>
            <w:tcW w:w="3133" w:type="dxa"/>
            <w:vAlign w:val="top"/>
          </w:tcPr>
          <w:p>
            <w:r>
              <w:rPr>
                <w:sz w:val="18"/>
                <w:szCs w:val="18"/>
              </w:rPr>
              <w:t xml:space="preserve">email: max 200 format; password: 6–120 chars; name: max 100 trimmed; barangayId: positive int</w:t>
            </w:r>
          </w:p>
        </w:tc>
      </w:tr>
      <w:tr>
        <w:tc>
          <w:tcPr>
            <w:tcW w:w="3133" w:type="dxa"/>
            <w:vAlign w:val="top"/>
          </w:tcPr>
          <w:p>
            <w:r>
              <w:rPr>
                <w:sz w:val="18"/>
                <w:szCs w:val="18"/>
              </w:rPr>
              <w:t xml:space="preserve">LoginSchema</w:t>
            </w:r>
          </w:p>
        </w:tc>
        <w:tc>
          <w:tcPr>
            <w:tcW w:w="3133" w:type="dxa"/>
            <w:vAlign w:val="top"/>
          </w:tcPr>
          <w:p>
            <w:r>
              <w:rPr>
                <w:sz w:val="18"/>
                <w:szCs w:val="18"/>
              </w:rPr>
              <w:t xml:space="preserve">POST /api/auth/login</w:t>
            </w:r>
          </w:p>
        </w:tc>
        <w:tc>
          <w:tcPr>
            <w:tcW w:w="3133" w:type="dxa"/>
            <w:vAlign w:val="top"/>
          </w:tcPr>
          <w:p>
            <w:r>
              <w:rPr>
                <w:sz w:val="18"/>
                <w:szCs w:val="18"/>
              </w:rPr>
              <w:t xml:space="preserve">email: format check; password: min 1 char, max 120 chars</w:t>
            </w:r>
          </w:p>
        </w:tc>
      </w:tr>
      <w:tr>
        <w:tc>
          <w:tcPr>
            <w:tcW w:w="3133" w:type="dxa"/>
            <w:vAlign w:val="top"/>
          </w:tcPr>
          <w:p>
            <w:r>
              <w:rPr>
                <w:sz w:val="18"/>
                <w:szCs w:val="18"/>
              </w:rPr>
              <w:t xml:space="preserve">TransactionSchema</w:t>
            </w:r>
          </w:p>
        </w:tc>
        <w:tc>
          <w:tcPr>
            <w:tcW w:w="3133" w:type="dxa"/>
            <w:vAlign w:val="top"/>
          </w:tcPr>
          <w:p>
            <w:r>
              <w:rPr>
                <w:sz w:val="18"/>
                <w:szCs w:val="18"/>
              </w:rPr>
              <w:t xml:space="preserve">POST /api/transactions</w:t>
            </w:r>
          </w:p>
        </w:tc>
        <w:tc>
          <w:tcPr>
            <w:tcW w:w="3133" w:type="dxa"/>
            <w:vAlign w:val="top"/>
          </w:tcPr>
          <w:p>
            <w:r>
              <w:rPr>
                <w:sz w:val="18"/>
                <w:szCs w:val="18"/>
              </w:rPr>
              <w:t xml:space="preserve">weightKg: positive float (max 1000 kg); materialId: positive integer; userId: non-empty</w:t>
            </w:r>
          </w:p>
        </w:tc>
      </w:tr>
      <w:tr>
        <w:tc>
          <w:tcPr>
            <w:tcW w:w="3133" w:type="dxa"/>
            <w:vAlign w:val="top"/>
          </w:tcPr>
          <w:p>
            <w:r>
              <w:rPr>
                <w:sz w:val="18"/>
                <w:szCs w:val="18"/>
              </w:rPr>
              <w:t xml:space="preserve">RedeemSchema</w:t>
            </w:r>
          </w:p>
        </w:tc>
        <w:tc>
          <w:tcPr>
            <w:tcW w:w="3133" w:type="dxa"/>
            <w:vAlign w:val="top"/>
          </w:tcPr>
          <w:p>
            <w:r>
              <w:rPr>
                <w:sz w:val="18"/>
                <w:szCs w:val="18"/>
              </w:rPr>
              <w:t xml:space="preserve">POST /api/rewards/redeem</w:t>
            </w:r>
          </w:p>
        </w:tc>
        <w:tc>
          <w:tcPr>
            <w:tcW w:w="3133" w:type="dxa"/>
            <w:vAlign w:val="top"/>
          </w:tcPr>
          <w:p>
            <w:r>
              <w:rPr>
                <w:sz w:val="18"/>
                <w:szCs w:val="18"/>
              </w:rPr>
              <w:t xml:space="preserve">rewardId: positive int; quantity: positive int (max 99); userId: non-empty</w:t>
            </w:r>
          </w:p>
        </w:tc>
      </w:tr>
      <w:tr>
        <w:tc>
          <w:tcPr>
            <w:tcW w:w="3133" w:type="dxa"/>
            <w:vAlign w:val="top"/>
          </w:tcPr>
          <w:p>
            <w:r>
              <w:rPr>
                <w:sz w:val="18"/>
                <w:szCs w:val="18"/>
              </w:rPr>
              <w:t xml:space="preserve">RewardCRUDSchema</w:t>
            </w:r>
          </w:p>
        </w:tc>
        <w:tc>
          <w:tcPr>
            <w:tcW w:w="3133" w:type="dxa"/>
            <w:vAlign w:val="top"/>
          </w:tcPr>
          <w:p>
            <w:r>
              <w:rPr>
                <w:sz w:val="18"/>
                <w:szCs w:val="18"/>
              </w:rPr>
              <w:t xml:space="preserve">POST /api/rewards</w:t>
            </w:r>
          </w:p>
        </w:tc>
        <w:tc>
          <w:tcPr>
            <w:tcW w:w="3133" w:type="dxa"/>
            <w:vAlign w:val="top"/>
          </w:tcPr>
          <w:p>
            <w:r>
              <w:rPr>
                <w:sz w:val="18"/>
                <w:szCs w:val="18"/>
              </w:rPr>
              <w:t xml:space="preserve">rewardName: 1–200 chars; pointsCost: non-negative integer; stockQuantity: non-negative integer</w:t>
            </w:r>
          </w:p>
        </w:tc>
      </w:tr>
    </w:tbl>
    <w:p/>
    <w:p>
      <w:pPr>
        <w:pStyle w:val="Heading2"/>
        <w:keepNext/>
      </w:pPr>
      <w:r>
        <w:t xml:space="preserve">Layer 2: Context-Aware Output Sanitization (escape-html.js)</w:t>
      </w:r>
    </w:p>
    <w:p>
      <w:pPr>
        <w:pStyle w:val="BodyText"/>
      </w:pPr>
      <w:r>
        <w:t>Layer 2: Output Sanitization (`escape-html.js`). User-submitted text is cleaned and HTML-encoded before display:</w:t>
      </w:r>
    </w:p>
    <w:p>
      <w:pPr>
        <w:pStyle w:val="CodeBlock"/>
      </w:pPr>
      <w:r>
        <w:rPr>
          <w:rFonts w:ascii="Consolas" w:hAnsi="Consolas" w:cs="Consolas"/>
          <w:sz w:val="16"/>
          <w:szCs w:val="16"/>
        </w:rPr>
        <w:t xml:space="preserve">export function escapeHtml(str) {</w:t>
      </w:r>
    </w:p>
    <w:p>
      <w:pPr>
        <w:pStyle w:val="CodeBlock"/>
      </w:pPr>
      <w:r>
        <w:rPr>
          <w:rFonts w:ascii="Consolas" w:hAnsi="Consolas" w:cs="Consolas"/>
          <w:sz w:val="16"/>
          <w:szCs w:val="16"/>
        </w:rPr>
        <w:t xml:space="preserve">  if (str === null || str === undefined) return '';</w:t>
      </w:r>
    </w:p>
    <w:p>
      <w:pPr>
        <w:pStyle w:val="CodeBlock"/>
      </w:pPr>
      <w:r>
        <w:rPr>
          <w:rFonts w:ascii="Consolas" w:hAnsi="Consolas" w:cs="Consolas"/>
          <w:sz w:val="16"/>
          <w:szCs w:val="16"/>
        </w:rPr>
        <w:t xml:space="preserve">  return String(str)</w:t>
      </w:r>
    </w:p>
    <w:p>
      <w:pPr>
        <w:pStyle w:val="CodeBlock"/>
      </w:pPr>
      <w:r>
        <w:rPr>
          <w:rFonts w:ascii="Consolas" w:hAnsi="Consolas" w:cs="Consolas"/>
          <w:sz w:val="16"/>
          <w:szCs w:val="16"/>
        </w:rPr>
        <w:t xml:space="preserve">    .replace(/&amp;/g, '&amp;amp;')</w:t>
      </w:r>
    </w:p>
    <w:p>
      <w:pPr>
        <w:pStyle w:val="CodeBlock"/>
      </w:pPr>
      <w:r>
        <w:rPr>
          <w:rFonts w:ascii="Consolas" w:hAnsi="Consolas" w:cs="Consolas"/>
          <w:sz w:val="16"/>
          <w:szCs w:val="16"/>
        </w:rPr>
        <w:t xml:space="preserve">    .replace(/&lt;/g, '&amp;lt;')</w:t>
      </w:r>
    </w:p>
    <w:p>
      <w:pPr>
        <w:pStyle w:val="CodeBlock"/>
      </w:pPr>
      <w:r>
        <w:rPr>
          <w:rFonts w:ascii="Consolas" w:hAnsi="Consolas" w:cs="Consolas"/>
          <w:sz w:val="16"/>
          <w:szCs w:val="16"/>
        </w:rPr>
        <w:t xml:space="preserve">    .replace(/&gt;/g, '&amp;gt;')</w:t>
      </w:r>
    </w:p>
    <w:p>
      <w:pPr>
        <w:pStyle w:val="CodeBlock"/>
      </w:pPr>
      <w:r>
        <w:rPr>
          <w:rFonts w:ascii="Consolas" w:hAnsi="Consolas" w:cs="Consolas"/>
          <w:sz w:val="16"/>
          <w:szCs w:val="16"/>
        </w:rPr>
        <w:t xml:space="preserve">    .replace(/"/g, '&amp;quot;')</w:t>
      </w:r>
    </w:p>
    <w:p>
      <w:pPr>
        <w:pStyle w:val="CodeBlock"/>
      </w:pPr>
      <w:r>
        <w:rPr>
          <w:rFonts w:ascii="Consolas" w:hAnsi="Consolas" w:cs="Consolas"/>
          <w:sz w:val="16"/>
          <w:szCs w:val="16"/>
        </w:rPr>
        <w:t xml:space="preserve">    .replace(/'/g, '&amp;#x27;')</w:t>
      </w:r>
    </w:p>
    <w:p>
      <w:pPr>
        <w:pStyle w:val="CodeBlock"/>
      </w:pPr>
      <w:r>
        <w:rPr>
          <w:rFonts w:ascii="Consolas" w:hAnsi="Consolas" w:cs="Consolas"/>
          <w:sz w:val="16"/>
          <w:szCs w:val="16"/>
        </w:rPr>
        <w:t xml:space="preserve">    .replace(/\//g, '&amp;#x2F;');</w:t>
      </w:r>
    </w:p>
    <w:p>
      <w:pPr>
        <w:pStyle w:val="CodeBlock"/>
      </w:pPr>
      <w:r>
        <w:rPr>
          <w:rFonts w:ascii="Consolas" w:hAnsi="Consolas" w:cs="Consolas"/>
          <w:sz w:val="16"/>
          <w:szCs w:val="16"/>
        </w:rPr>
        <w:t xml:space="preserve">}</w:t>
      </w:r>
    </w:p>
    <w:p>
      <w:pPr>
        <w:pStyle w:val="BodyText"/>
      </w:pPr>
      <w:r>
        <w:t>SonarCloud Security Fix (jssecurity:S5131): OAuth callback parameters are now safely encoded with `encodeURIComponent()` instead of being inserted directly into HTML templates.</w:t>
      </w:r>
    </w:p>
    <w:p>
      <w:pPr>
        <w:pStyle w:val="Heading2"/>
        <w:keepNext/>
      </w:pPr>
      <w:r>
        <w:t xml:space="preserve">Layer 3: SQL Injection Elimination (Parameterized Queries)</w:t>
      </w:r>
    </w:p>
    <w:p>
      <w:pPr>
        <w:pStyle w:val="BodyText"/>
      </w:pPr>
      <w:r>
        <w:t>Layer 3: SQL Injection Prevention. Every database query in `index-mysql.js` uses parameterized queries (`pool.execute(sql, params)` with `?` placeholders). Pasting raw strings into SQL queries is completely prohibited.</w:t>
      </w:r>
    </w:p>
    <w:p>
      <w:pPr>
        <w:pStyle w:val="Heading1"/>
        <w:keepNext/>
      </w:pPr>
      <w:r>
        <w:t xml:space="preserve">Criterion H — Rate Limiting, Brute-Force &amp; Bot Mitigation</w:t>
      </w:r>
    </w:p>
    <w:p>
      <w:pPr>
        <w:pStyle w:val="BodyText"/>
      </w:pPr>
      <w:r>
        <w:t>Configured in `packages/backend/src/security/rate-limit.js` All eight tiers share one storage mechanism: Redis when it is reachable, otherwise an automatic in-process fallback so the API keeps serving traffic instead of failing. Different speed limits protect different routes based on their risk level:</w:t>
      </w:r>
    </w:p>
    <w:tbl>
      <w:tblPr>
        <w:tblW w:w="5000" w:type="pct"/>
        <w:tblBorders>
          <w:top w:val="single" w:sz="4" w:space="0" w:color="B9C4CE"/>
          <w:left w:val="single" w:sz="4" w:space="0" w:color="B9C4CE"/>
          <w:bottom w:val="single" w:sz="4" w:space="0" w:color="B9C4CE"/>
          <w:right w:val="single" w:sz="4" w:space="0" w:color="B9C4CE"/>
          <w:insideH w:val="single" w:sz="4" w:space="0" w:color="B9C4CE"/>
          <w:insideV w:val="single" w:sz="4" w:space="0" w:color="B9C4CE"/>
        </w:tblBorders>
      </w:tblPr>
      <w:tblGrid>
        <w:gridCol w:w="1880"/>
        <w:gridCol w:w="1880"/>
        <w:gridCol w:w="1880"/>
        <w:gridCol w:w="1880"/>
        <w:gridCol w:w="1880"/>
      </w:tblGrid>
      <w:tr>
        <w:tc>
          <w:tcPr>
            <w:tcW w:w="1880" w:type="dxa"/>
            <w:shd w:val="clear" w:color="auto" w:fill="E8EEF3"/>
            <w:vAlign w:val="top"/>
          </w:tcPr>
          <w:p>
            <w:r>
              <w:rPr>
                <w:b/>
                <w:sz w:val="18"/>
                <w:szCs w:val="18"/>
              </w:rPr>
              <w:t xml:space="preserve">Limiter</w:t>
            </w:r>
          </w:p>
        </w:tc>
        <w:tc>
          <w:tcPr>
            <w:tcW w:w="1880" w:type="dxa"/>
            <w:shd w:val="clear" w:color="auto" w:fill="E8EEF3"/>
            <w:vAlign w:val="top"/>
          </w:tcPr>
          <w:p>
            <w:r>
              <w:rPr>
                <w:b/>
                <w:sz w:val="18"/>
                <w:szCs w:val="18"/>
              </w:rPr>
              <w:t xml:space="preserve">Window</w:t>
            </w:r>
          </w:p>
        </w:tc>
        <w:tc>
          <w:tcPr>
            <w:tcW w:w="1880" w:type="dxa"/>
            <w:shd w:val="clear" w:color="auto" w:fill="E8EEF3"/>
            <w:vAlign w:val="top"/>
          </w:tcPr>
          <w:p>
            <w:r>
              <w:rPr>
                <w:b/>
                <w:sz w:val="18"/>
                <w:szCs w:val="18"/>
              </w:rPr>
              <w:t xml:space="preserve">Max Requests</w:t>
            </w:r>
          </w:p>
        </w:tc>
        <w:tc>
          <w:tcPr>
            <w:tcW w:w="1880" w:type="dxa"/>
            <w:shd w:val="clear" w:color="auto" w:fill="E8EEF3"/>
            <w:vAlign w:val="top"/>
          </w:tcPr>
          <w:p>
            <w:r>
              <w:rPr>
                <w:b/>
                <w:sz w:val="18"/>
                <w:szCs w:val="18"/>
              </w:rPr>
              <w:t xml:space="preserve">Key Generator</w:t>
            </w:r>
          </w:p>
        </w:tc>
        <w:tc>
          <w:tcPr>
            <w:tcW w:w="1880" w:type="dxa"/>
            <w:shd w:val="clear" w:color="auto" w:fill="E8EEF3"/>
            <w:vAlign w:val="top"/>
          </w:tcPr>
          <w:p>
            <w:r>
              <w:rPr>
                <w:b/>
                <w:sz w:val="18"/>
                <w:szCs w:val="18"/>
              </w:rPr>
              <w:t xml:space="preserve">Purpose / Enforced Route</w:t>
            </w:r>
          </w:p>
        </w:tc>
      </w:tr>
      <w:tr>
        <w:tc>
          <w:tcPr>
            <w:tcW w:w="1880" w:type="dxa"/>
            <w:vAlign w:val="top"/>
          </w:tcPr>
          <w:p>
            <w:r>
              <w:rPr>
                <w:sz w:val="18"/>
                <w:szCs w:val="18"/>
              </w:rPr>
              <w:t xml:space="preserve">globalLimiter</w:t>
            </w:r>
          </w:p>
        </w:tc>
        <w:tc>
          <w:tcPr>
            <w:tcW w:w="1880" w:type="dxa"/>
            <w:vAlign w:val="top"/>
          </w:tcPr>
          <w:p>
            <w:r>
              <w:rPr>
                <w:sz w:val="18"/>
                <w:szCs w:val="18"/>
              </w:rPr>
              <w:t xml:space="preserve">1 min</w:t>
            </w:r>
          </w:p>
        </w:tc>
        <w:tc>
          <w:tcPr>
            <w:tcW w:w="1880" w:type="dxa"/>
            <w:vAlign w:val="top"/>
          </w:tcPr>
          <w:p>
            <w:r>
              <w:rPr>
                <w:sz w:val="18"/>
                <w:szCs w:val="18"/>
              </w:rPr>
              <w:t xml:space="preserve">1,000 / IP</w:t>
            </w:r>
          </w:p>
        </w:tc>
        <w:tc>
          <w:tcPr>
            <w:tcW w:w="1880" w:type="dxa"/>
            <w:vAlign w:val="top"/>
          </w:tcPr>
          <w:p>
            <w:r>
              <w:rPr>
                <w:sz w:val="18"/>
                <w:szCs w:val="18"/>
              </w:rPr>
              <w:t xml:space="preserve">req.ip</w:t>
            </w:r>
          </w:p>
        </w:tc>
        <w:tc>
          <w:tcPr>
            <w:tcW w:w="1880" w:type="dxa"/>
            <w:vAlign w:val="top"/>
          </w:tcPr>
          <w:p>
            <w:r>
              <w:t>Protects the whole app against floods and denial-of-service (DoS)</w:t>
            </w:r>
          </w:p>
        </w:tc>
      </w:tr>
      <w:tr>
        <w:tc>
          <w:tcPr>
            <w:tcW w:w="1880" w:type="dxa"/>
            <w:vAlign w:val="top"/>
          </w:tcPr>
          <w:p>
            <w:r>
              <w:rPr>
                <w:sz w:val="18"/>
                <w:szCs w:val="18"/>
              </w:rPr>
              <w:t xml:space="preserve">authLimiter</w:t>
            </w:r>
          </w:p>
        </w:tc>
        <w:tc>
          <w:tcPr>
            <w:tcW w:w="1880" w:type="dxa"/>
            <w:vAlign w:val="top"/>
          </w:tcPr>
          <w:p>
            <w:r>
              <w:rPr>
                <w:sz w:val="18"/>
                <w:szCs w:val="18"/>
              </w:rPr>
              <w:t xml:space="preserve">15 min</w:t>
            </w:r>
          </w:p>
        </w:tc>
        <w:tc>
          <w:tcPr>
            <w:tcW w:w="1880" w:type="dxa"/>
            <w:vAlign w:val="top"/>
          </w:tcPr>
          <w:p>
            <w:r>
              <w:rPr>
                <w:sz w:val="18"/>
                <w:szCs w:val="18"/>
              </w:rPr>
              <w:t xml:space="preserve">10 / IP</w:t>
            </w:r>
          </w:p>
        </w:tc>
        <w:tc>
          <w:tcPr>
            <w:tcW w:w="1880" w:type="dxa"/>
            <w:vAlign w:val="top"/>
          </w:tcPr>
          <w:p>
            <w:r>
              <w:rPr>
                <w:sz w:val="18"/>
                <w:szCs w:val="18"/>
              </w:rPr>
              <w:t xml:space="preserve">req.ip</w:t>
            </w:r>
          </w:p>
        </w:tc>
        <w:tc>
          <w:tcPr>
            <w:tcW w:w="1880" w:type="dxa"/>
            <w:vAlign w:val="top"/>
          </w:tcPr>
          <w:p>
            <w:r>
              <w:t>Stops password-guessing bots on login and register pages</w:t>
            </w:r>
          </w:p>
        </w:tc>
      </w:tr>
      <w:tr>
        <w:tc>
          <w:tcPr>
            <w:tcW w:w="1880" w:type="dxa"/>
            <w:vAlign w:val="top"/>
          </w:tcPr>
          <w:p>
            <w:r>
              <w:rPr>
                <w:sz w:val="18"/>
                <w:szCs w:val="18"/>
              </w:rPr>
              <w:t xml:space="preserve">authFailureLimiter</w:t>
            </w:r>
          </w:p>
        </w:tc>
        <w:tc>
          <w:tcPr>
            <w:tcW w:w="1880" w:type="dxa"/>
            <w:vAlign w:val="top"/>
          </w:tcPr>
          <w:p>
            <w:r>
              <w:rPr>
                <w:sz w:val="18"/>
                <w:szCs w:val="18"/>
              </w:rPr>
              <w:t xml:space="preserve">5 min</w:t>
            </w:r>
          </w:p>
        </w:tc>
        <w:tc>
          <w:tcPr>
            <w:tcW w:w="1880" w:type="dxa"/>
            <w:vAlign w:val="top"/>
          </w:tcPr>
          <w:p>
            <w:r>
              <w:rPr>
                <w:sz w:val="18"/>
                <w:szCs w:val="18"/>
              </w:rPr>
              <w:t xml:space="preserve">5 / account</w:t>
            </w:r>
          </w:p>
        </w:tc>
        <w:tc>
          <w:tcPr>
            <w:tcW w:w="1880" w:type="dxa"/>
            <w:vAlign w:val="top"/>
          </w:tcPr>
          <w:p>
            <w:r>
              <w:rPr>
                <w:sz w:val="18"/>
                <w:szCs w:val="18"/>
              </w:rPr>
              <w:t xml:space="preserve">fail:{email}</w:t>
            </w:r>
          </w:p>
        </w:tc>
        <w:tc>
          <w:tcPr>
            <w:tcW w:w="1880" w:type="dxa"/>
            <w:vAlign w:val="top"/>
          </w:tcPr>
          <w:p>
            <w:r>
              <w:t>Locks an account after 5 failed password attempts</w:t>
            </w:r>
          </w:p>
        </w:tc>
      </w:tr>
      <w:tr>
        <w:tc>
          <w:tcPr>
            <w:tcW w:w="1880" w:type="dxa"/>
            <w:vAlign w:val="top"/>
          </w:tcPr>
          <w:p>
            <w:r>
              <w:rPr>
                <w:sz w:val="18"/>
                <w:szCs w:val="18"/>
              </w:rPr>
              <w:t xml:space="preserve">writeLimiter</w:t>
            </w:r>
          </w:p>
        </w:tc>
        <w:tc>
          <w:tcPr>
            <w:tcW w:w="1880" w:type="dxa"/>
            <w:vAlign w:val="top"/>
          </w:tcPr>
          <w:p>
            <w:r>
              <w:rPr>
                <w:sz w:val="18"/>
                <w:szCs w:val="18"/>
              </w:rPr>
              <w:t xml:space="preserve">1 min</w:t>
            </w:r>
          </w:p>
        </w:tc>
        <w:tc>
          <w:tcPr>
            <w:tcW w:w="1880" w:type="dxa"/>
            <w:vAlign w:val="top"/>
          </w:tcPr>
          <w:p>
            <w:r>
              <w:rPr>
                <w:sz w:val="18"/>
                <w:szCs w:val="18"/>
              </w:rPr>
              <w:t xml:space="preserve">30 / user</w:t>
            </w:r>
          </w:p>
        </w:tc>
        <w:tc>
          <w:tcPr>
            <w:tcW w:w="1880" w:type="dxa"/>
            <w:vAlign w:val="top"/>
          </w:tcPr>
          <w:p>
            <w:r>
              <w:rPr>
                <w:sz w:val="18"/>
                <w:szCs w:val="18"/>
              </w:rPr>
              <w:t xml:space="preserve">user.sub || req.ip</w:t>
            </w:r>
          </w:p>
        </w:tc>
        <w:tc>
          <w:tcPr>
            <w:tcW w:w="1880" w:type="dxa"/>
            <w:vAlign w:val="top"/>
          </w:tcPr>
          <w:p>
            <w:r>
              <w:t>Stops spammers from creating fake recycling records</w:t>
            </w:r>
          </w:p>
        </w:tc>
      </w:tr>
      <w:tr>
        <w:tc>
          <w:tcPr>
            <w:tcW w:w="1880" w:type="dxa"/>
            <w:vAlign w:val="top"/>
          </w:tcPr>
          <w:p>
            <w:r>
              <w:rPr>
                <w:sz w:val="18"/>
                <w:szCs w:val="18"/>
              </w:rPr>
              <w:t xml:space="preserve">analyticsHeavyLimiter</w:t>
            </w:r>
          </w:p>
        </w:tc>
        <w:tc>
          <w:tcPr>
            <w:tcW w:w="1880" w:type="dxa"/>
            <w:vAlign w:val="top"/>
          </w:tcPr>
          <w:p>
            <w:r>
              <w:rPr>
                <w:sz w:val="18"/>
                <w:szCs w:val="18"/>
              </w:rPr>
              <w:t xml:space="preserve">1 min</w:t>
            </w:r>
          </w:p>
        </w:tc>
        <w:tc>
          <w:tcPr>
            <w:tcW w:w="1880" w:type="dxa"/>
            <w:vAlign w:val="top"/>
          </w:tcPr>
          <w:p>
            <w:r>
              <w:rPr>
                <w:sz w:val="18"/>
                <w:szCs w:val="18"/>
              </w:rPr>
              <w:t xml:space="preserve">60 / user</w:t>
            </w:r>
          </w:p>
        </w:tc>
        <w:tc>
          <w:tcPr>
            <w:tcW w:w="1880" w:type="dxa"/>
            <w:vAlign w:val="top"/>
          </w:tcPr>
          <w:p>
            <w:r>
              <w:rPr>
                <w:sz w:val="18"/>
                <w:szCs w:val="18"/>
              </w:rPr>
              <w:t xml:space="preserve">user.sub || req.ip</w:t>
            </w:r>
          </w:p>
        </w:tc>
        <w:tc>
          <w:tcPr>
            <w:tcW w:w="1880" w:type="dxa"/>
            <w:vAlign w:val="top"/>
          </w:tcPr>
          <w:p>
            <w:r>
              <w:t>Prevents heavy analytics calculations from slowing down the server</w:t>
            </w:r>
          </w:p>
        </w:tc>
      </w:tr>
      <w:tr>
        <w:tc>
          <w:tcPr>
            <w:tcW w:w="1880" w:type="dxa"/>
            <w:vAlign w:val="top"/>
          </w:tcPr>
          <w:p>
            <w:r>
              <w:rPr>
                <w:sz w:val="18"/>
                <w:szCs w:val="18"/>
              </w:rPr>
              <w:t xml:space="preserve">kioskLimiter</w:t>
            </w:r>
          </w:p>
        </w:tc>
        <w:tc>
          <w:tcPr>
            <w:tcW w:w="1880" w:type="dxa"/>
            <w:vAlign w:val="top"/>
          </w:tcPr>
          <w:p>
            <w:r>
              <w:rPr>
                <w:sz w:val="18"/>
                <w:szCs w:val="18"/>
              </w:rPr>
              <w:t xml:space="preserve">1 min</w:t>
            </w:r>
          </w:p>
        </w:tc>
        <w:tc>
          <w:tcPr>
            <w:tcW w:w="1880" w:type="dxa"/>
            <w:vAlign w:val="top"/>
          </w:tcPr>
          <w:p>
            <w:r>
              <w:rPr>
                <w:sz w:val="18"/>
                <w:szCs w:val="18"/>
              </w:rPr>
              <w:t xml:space="preserve">120 / kiosk</w:t>
            </w:r>
          </w:p>
        </w:tc>
        <w:tc>
          <w:tcPr>
            <w:tcW w:w="1880" w:type="dxa"/>
            <w:vAlign w:val="top"/>
          </w:tcPr>
          <w:p>
            <w:r>
              <w:rPr>
                <w:sz w:val="18"/>
                <w:szCs w:val="18"/>
              </w:rPr>
              <w:t xml:space="preserve">kiosk:{kioskId}</w:t>
            </w:r>
          </w:p>
        </w:tc>
        <w:tc>
          <w:tcPr>
            <w:tcW w:w="1880" w:type="dxa"/>
            <w:vAlign w:val="top"/>
          </w:tcPr>
          <w:p>
            <w:r>
              <w:t>Allows busy physical recycling kiosks to scan drop-offs smoothly</w:t>
            </w:r>
          </w:p>
        </w:tc>
      </w:tr>
      <w:tr>
        <w:tc>
          <w:tcPr>
            <w:tcW w:w="1880" w:type="dxa"/>
            <w:vAlign w:val="top"/>
          </w:tcPr>
          <w:p>
            <w:r>
              <w:rPr>
                <w:sz w:val="18"/>
                <w:szCs w:val="18"/>
              </w:rPr>
              <w:t xml:space="preserve">oauthAuthorizeLimiter</w:t>
            </w:r>
          </w:p>
        </w:tc>
        <w:tc>
          <w:tcPr>
            <w:tcW w:w="1880" w:type="dxa"/>
            <w:vAlign w:val="top"/>
          </w:tcPr>
          <w:p>
            <w:r>
              <w:rPr>
                <w:sz w:val="18"/>
                <w:szCs w:val="18"/>
              </w:rPr>
              <w:t xml:space="preserve">5 min</w:t>
            </w:r>
          </w:p>
        </w:tc>
        <w:tc>
          <w:tcPr>
            <w:tcW w:w="1880" w:type="dxa"/>
            <w:vAlign w:val="top"/>
          </w:tcPr>
          <w:p>
            <w:r>
              <w:rPr>
                <w:sz w:val="18"/>
                <w:szCs w:val="18"/>
              </w:rPr>
              <w:t xml:space="preserve">30 / IP</w:t>
            </w:r>
          </w:p>
        </w:tc>
        <w:tc>
          <w:tcPr>
            <w:tcW w:w="1880" w:type="dxa"/>
            <w:vAlign w:val="top"/>
          </w:tcPr>
          <w:p>
            <w:r>
              <w:rPr>
                <w:sz w:val="18"/>
                <w:szCs w:val="18"/>
              </w:rPr>
              <w:t xml:space="preserve">req.ip</w:t>
            </w:r>
          </w:p>
        </w:tc>
        <w:tc>
          <w:tcPr>
            <w:tcW w:w="1880" w:type="dxa"/>
            <w:vAlign w:val="top"/>
          </w:tcPr>
          <w:p>
            <w:r>
              <w:t>Protects the OAuth consent authorization page</w:t>
            </w:r>
          </w:p>
        </w:tc>
      </w:tr>
      <w:tr>
        <w:tc>
          <w:tcPr>
            <w:tcW w:w="1880" w:type="dxa"/>
            <w:vAlign w:val="top"/>
          </w:tcPr>
          <w:p>
            <w:r>
              <w:rPr>
                <w:sz w:val="18"/>
                <w:szCs w:val="18"/>
              </w:rPr>
              <w:t xml:space="preserve">oauthTokenLimiter</w:t>
            </w:r>
          </w:p>
        </w:tc>
        <w:tc>
          <w:tcPr>
            <w:tcW w:w="1880" w:type="dxa"/>
            <w:vAlign w:val="top"/>
          </w:tcPr>
          <w:p>
            <w:r>
              <w:rPr>
                <w:sz w:val="18"/>
                <w:szCs w:val="18"/>
              </w:rPr>
              <w:t xml:space="preserve">1 min</w:t>
            </w:r>
          </w:p>
        </w:tc>
        <w:tc>
          <w:tcPr>
            <w:tcW w:w="1880" w:type="dxa"/>
            <w:vAlign w:val="top"/>
          </w:tcPr>
          <w:p>
            <w:r>
              <w:rPr>
                <w:sz w:val="18"/>
                <w:szCs w:val="18"/>
              </w:rPr>
              <w:t xml:space="preserve">60 / IP</w:t>
            </w:r>
          </w:p>
        </w:tc>
        <w:tc>
          <w:tcPr>
            <w:tcW w:w="1880" w:type="dxa"/>
            <w:vAlign w:val="top"/>
          </w:tcPr>
          <w:p>
            <w:r>
              <w:rPr>
                <w:sz w:val="18"/>
                <w:szCs w:val="18"/>
              </w:rPr>
              <w:t xml:space="preserve">req.ip</w:t>
            </w:r>
          </w:p>
        </w:tc>
        <w:tc>
          <w:tcPr>
            <w:tcW w:w="1880" w:type="dxa"/>
            <w:vAlign w:val="top"/>
          </w:tcPr>
          <w:p>
            <w:r>
              <w:t>Protects OAuth token and refresh exchange endpoints</w:t>
            </w:r>
          </w:p>
        </w:tc>
      </w:tr>
    </w:tbl>
    <w:p/>
    <w:p>
      <w:pPr>
        <w:pStyle w:val="BodyText"/>
      </w:pPr>
      <w:r>
        <w:t>Defense Against Password Guessing: The login failure limiter tracks failed attempts by email address rather than IP address. Even if an attacker uses multiple computers or proxy IPs, the account is temporarily locked after 5 failed attempts.</w:t>
      </w:r>
    </w:p>
    <w:p>
      <w:pPr>
        <w:pStyle w:val="Heading1"/>
        <w:keepNext/>
      </w:pPr>
      <w:r>
        <w:t xml:space="preserve">Criterion I — Data Privacy, Transport Security &amp; Encryption</w:t>
      </w:r>
    </w:p>
    <w:p>
      <w:pPr>
        <w:pStyle w:val="BodyText"/>
      </w:pPr>
      <w:r>
        <w:t>Waste2Goods complies with the Philippine Data Privacy Act (RA 10173), keeping personal information safe in storage and during transmission:</w:t>
      </w:r>
    </w:p>
    <w:p>
      <w:pPr>
        <w:pStyle w:val="BodyText"/>
        <w:ind w:left="360"/>
      </w:pPr>
      <w:r>
        <w:t>•  Stored Passwords: Encrypted using bcrypt (cost factor 10). Plain-text passwords are never saved or printed in logs.</w:t>
      </w:r>
    </w:p>
    <w:p>
      <w:pPr>
        <w:pStyle w:val="BodyText"/>
        <w:ind w:left="360"/>
      </w:pPr>
      <w:r>
        <w:t>•  Stored Refresh Tokens: 320-bit random tokens are hashed with SHA-256 before being stored in Redis (`rt:...`). Plain tokens cannot be read even if the Redis database is inspected.</w:t>
      </w:r>
    </w:p>
    <w:p>
      <w:pPr>
        <w:pStyle w:val="BodyText"/>
        <w:ind w:left="360"/>
      </w:pPr>
      <w:r>
        <w:t>•  Encrypted Traffic (HTTPS): In production, strict HTTPS (HSTS) is enabled for 1 year. In development, HSTS is safely disabled to prevent local browser issues.</w:t>
      </w:r>
    </w:p>
    <w:p>
      <w:pPr>
        <w:pStyle w:val="BodyText"/>
        <w:ind w:left="360"/>
      </w:pPr>
      <w:r>
        <w:t>•  Security Headers: Helmet sets protective headers (`X-Content-Type-Options: nosniff`, `X-Frame-Options: SAMEORIGIN`, strict CSP, and cross-origin policies).</w:t>
      </w:r>
    </w:p>
    <w:p>
      <w:pPr>
        <w:pStyle w:val="BodyText"/>
        <w:ind w:left="360"/>
      </w:pPr>
      <w:r>
        <w:t>•  CSRF Protection: The `csrfOriginGuard` middleware rejects state-changing requests (POST, PUT, DELETE) if the origin does not match the approved list of trusted domains.</w:t>
      </w:r>
    </w:p>
    <w:p>
      <w:pPr>
        <w:pStyle w:val="BodyText"/>
        <w:ind w:left="360"/>
      </w:pPr>
      <w:r>
        <w:t>•  CORS Safety: Browser credential sharing is disabled because the API uses Bearer tokens rather than cookies, preventing cross-site token theft.</w:t>
      </w:r>
    </w:p>
    <w:p>
      <w:pPr>
        <w:pStyle w:val="Heading1"/>
      </w:pPr>
      <w:r>
        <w:t>Criterion J — Availability, Caching &amp; CDN (50 pts)</w:t>
      </w:r>
    </w:p>
    <w:p>
      <w:pPr>
        <w:pStyle w:val="BodyText"/>
      </w:pPr>
      <w:r>
        <w:t>Availability in Waste2Goods rests on one principle: a repeated read should not repeat the database work. Expensive or frequently requested GET requests pass through a three-tier cache, so MySQL only performs work when the underlying data has actually changed.</w:t>
      </w:r>
    </w:p>
    <w:p>
      <w:pPr>
        <w:pStyle w:val="Heading2"/>
      </w:pPr>
      <w:r>
        <w:t>The three cache tiers</w:t>
      </w:r>
    </w:p>
    <w:p>
      <w:pPr>
        <w:pStyle w:val="BodyText"/>
      </w:pPr>
      <w:r>
        <w:t>•  Tier 1 — Response cache: Every cacheable GET route is wrapped with `cacheRoute(ttlSeconds)` from `packages/backend/src/security/cache.js`. The first request runs the handler, stores the JSON body, and replies with `X-W2G-Cache: MISS`. Any repeat request inside the TTL returns the stored body immediately with `X-W2G-Cache: HIT` and never reaches MySQL.</w:t>
      </w:r>
    </w:p>
    <w:p>
      <w:pPr>
        <w:pStyle w:val="BodyText"/>
      </w:pPr>
      <w:r>
        <w:t>•  Tier 2 — Redis with an in-memory fallback: `packages/backend/src/security/redis-client.js` uses Redis when `REDIS_ENABLED=true` or `REDIS_URL` is set. If Redis is unreachable the exact same API degrades to an in-process Map with per-key TTLs, so a cache outage can never take the API down.</w:t>
      </w:r>
    </w:p>
    <w:p>
      <w:pPr>
        <w:pStyle w:val="BodyText"/>
      </w:pPr>
      <w:r>
        <w:t>•  Tier 3 — CDN headers: Cached responses also carry `Cache-Control: public, max-age=&lt;ttl/2&gt;, s-maxage=&lt;ttl&gt;, stale-while-revalidate=&lt;ttl&gt;` plus `Surrogate-Key`, allowing Cloudflare or CloudFront to serve them from the edge instead of the origin.</w:t>
      </w:r>
    </w:p>
    <w:p>
      <w:pPr>
        <w:pStyle w:val="Heading2"/>
      </w:pPr>
      <w:r>
        <w:t>Per-role cache scoping (prevents cross-role data leaks)</w:t>
      </w:r>
    </w:p>
    <w:p>
      <w:pPr>
        <w:pStyle w:val="BodyText"/>
      </w:pPr>
      <w:r>
        <w:t>Cache keys are scoped by role and not by URL alone. `scopeFromUser()` maps admin to `adm`, kiosk to `kio`, resident to `res`, and everything else to `pub`; the stored key becomes `cache:&lt;scope&gt;:&lt;url&gt;` and the scope is echoed back in the `X-W2G-Cache-Scope` header plus `Surrogate-Key` as `w2g-&lt;scope&gt;`. A response cached for an administrator can therefore never be replayed to a resident.</w:t>
      </w:r>
    </w:p>
    <w:p>
      <w:pPr>
        <w:pStyle w:val="Heading2"/>
      </w:pPr>
      <w:r>
        <w:t>Cache TTL per endpoint (14 cached routes)</w:t>
      </w:r>
    </w:p>
    <w:p>
      <w:pPr>
        <w:pStyle w:val="BodyText"/>
      </w:pPr>
      <w:r>
        <w:t>Each route chooses its own TTL based on how quickly the data changes and how costly the underlying query is:</w:t>
      </w:r>
    </w:p>
    <w:tbl>
      <w:tblPr>
        <w:tblW w:type="auto" w:w="0"/>
        <w:tblLook w:firstColumn="1" w:firstRow="1" w:lastColumn="0" w:lastRow="0" w:noHBand="0" w:noVBand="1" w:val="04A0"/>
      </w:tblPr>
      <w:tblGrid>
        <w:gridCol w:w="3288"/>
        <w:gridCol w:w="3288"/>
        <w:gridCol w:w="3288"/>
      </w:tblGrid>
      <w:tr>
        <w:tc>
          <w:tcPr>
            <w:tcW w:type="dxa" w:w="3288"/>
            <w:shd w:val="clear" w:color="auto" w:fill="E8EEF3"/>
          </w:tcPr>
          <w:p>
            <w:r>
              <w:rPr>
                <w:b/>
                <w:sz w:val="18"/>
              </w:rPr>
              <w:t>Cached Endpoint</w:t>
            </w:r>
          </w:p>
        </w:tc>
        <w:tc>
          <w:tcPr>
            <w:tcW w:type="dxa" w:w="3288"/>
            <w:shd w:val="clear" w:color="auto" w:fill="E8EEF3"/>
          </w:tcPr>
          <w:p>
            <w:r>
              <w:rPr>
                <w:b/>
                <w:sz w:val="18"/>
              </w:rPr>
              <w:t>TTL</w:t>
            </w:r>
          </w:p>
        </w:tc>
        <w:tc>
          <w:tcPr>
            <w:tcW w:type="dxa" w:w="3288"/>
            <w:shd w:val="clear" w:color="auto" w:fill="E8EEF3"/>
          </w:tcPr>
          <w:p>
            <w:r>
              <w:rPr>
                <w:b/>
                <w:sz w:val="18"/>
              </w:rPr>
              <w:t>Reason for this TTL</w:t>
            </w:r>
          </w:p>
        </w:tc>
      </w:tr>
      <w:tr>
        <w:tc>
          <w:tcPr>
            <w:tcW w:type="dxa" w:w="3288"/>
          </w:tcPr>
          <w:p>
            <w:r>
              <w:t>GET /api/users</w:t>
            </w:r>
          </w:p>
        </w:tc>
        <w:tc>
          <w:tcPr>
            <w:tcW w:type="dxa" w:w="3288"/>
          </w:tcPr>
          <w:p>
            <w:r>
              <w:t>30s</w:t>
            </w:r>
          </w:p>
        </w:tc>
        <w:tc>
          <w:tcPr>
            <w:tcW w:type="dxa" w:w="3288"/>
          </w:tcPr>
          <w:p>
            <w:r>
              <w:t>Admin user list; short enough to stay fresh</w:t>
            </w:r>
          </w:p>
        </w:tc>
      </w:tr>
      <w:tr>
        <w:tc>
          <w:tcPr>
            <w:tcW w:type="dxa" w:w="3288"/>
          </w:tcPr>
          <w:p>
            <w:r>
              <w:t>GET /api/users/:id</w:t>
            </w:r>
          </w:p>
        </w:tc>
        <w:tc>
          <w:tcPr>
            <w:tcW w:type="dxa" w:w="3288"/>
          </w:tcPr>
          <w:p>
            <w:r>
              <w:t>15s</w:t>
            </w:r>
          </w:p>
        </w:tc>
        <w:tc>
          <w:tcPr>
            <w:tcW w:type="dxa" w:w="3288"/>
          </w:tcPr>
          <w:p>
            <w:r>
              <w:t>Single profile; changes most often, so the shortest TTL</w:t>
            </w:r>
          </w:p>
        </w:tc>
      </w:tr>
      <w:tr>
        <w:tc>
          <w:tcPr>
            <w:tcW w:type="dxa" w:w="3288"/>
          </w:tcPr>
          <w:p>
            <w:r>
              <w:t>GET /api/kiosks</w:t>
            </w:r>
          </w:p>
        </w:tc>
        <w:tc>
          <w:tcPr>
            <w:tcW w:type="dxa" w:w="3288"/>
          </w:tcPr>
          <w:p>
            <w:r>
              <w:t>60s</w:t>
            </w:r>
          </w:p>
        </w:tc>
        <w:tc>
          <w:tcPr>
            <w:tcW w:type="dxa" w:w="3288"/>
          </w:tcPr>
          <w:p>
            <w:r>
              <w:t>Kiosk inventory; changes rarely</w:t>
            </w:r>
          </w:p>
        </w:tc>
      </w:tr>
      <w:tr>
        <w:tc>
          <w:tcPr>
            <w:tcW w:type="dxa" w:w="3288"/>
          </w:tcPr>
          <w:p>
            <w:r>
              <w:t>GET /api/rewards</w:t>
            </w:r>
          </w:p>
        </w:tc>
        <w:tc>
          <w:tcPr>
            <w:tcW w:type="dxa" w:w="3288"/>
          </w:tcPr>
          <w:p>
            <w:r>
              <w:t>60s</w:t>
            </w:r>
          </w:p>
        </w:tc>
        <w:tc>
          <w:tcPr>
            <w:tcW w:type="dxa" w:w="3288"/>
          </w:tcPr>
          <w:p>
            <w:r>
              <w:t>Reward catalogue; reads vastly outnumber writes</w:t>
            </w:r>
          </w:p>
        </w:tc>
      </w:tr>
      <w:tr>
        <w:tc>
          <w:tcPr>
            <w:tcW w:type="dxa" w:w="3288"/>
          </w:tcPr>
          <w:p>
            <w:r>
              <w:t>GET /api/transactions</w:t>
            </w:r>
          </w:p>
        </w:tc>
        <w:tc>
          <w:tcPr>
            <w:tcW w:type="dxa" w:w="3288"/>
          </w:tcPr>
          <w:p>
            <w:r>
              <w:t>30s</w:t>
            </w:r>
          </w:p>
        </w:tc>
        <w:tc>
          <w:tcPr>
            <w:tcW w:type="dxa" w:w="3288"/>
          </w:tcPr>
          <w:p>
            <w:r>
              <w:t>New drop-offs keep arriving</w:t>
            </w:r>
          </w:p>
        </w:tc>
      </w:tr>
      <w:tr>
        <w:tc>
          <w:tcPr>
            <w:tcW w:type="dxa" w:w="3288"/>
          </w:tcPr>
          <w:p>
            <w:r>
              <w:t>GET /api/analytics/weekly</w:t>
            </w:r>
          </w:p>
        </w:tc>
        <w:tc>
          <w:tcPr>
            <w:tcW w:type="dxa" w:w="3288"/>
          </w:tcPr>
          <w:p>
            <w:r>
              <w:t>60s</w:t>
            </w:r>
          </w:p>
        </w:tc>
        <w:tc>
          <w:tcPr>
            <w:tcW w:type="dxa" w:w="3288"/>
          </w:tcPr>
          <w:p>
            <w:r>
              <w:t>Expensive GROUP BY computed at most once a minute</w:t>
            </w:r>
          </w:p>
        </w:tc>
      </w:tr>
      <w:tr>
        <w:tc>
          <w:tcPr>
            <w:tcW w:type="dxa" w:w="3288"/>
          </w:tcPr>
          <w:p>
            <w:r>
              <w:t>GET /api/analytics/monthly</w:t>
            </w:r>
          </w:p>
        </w:tc>
        <w:tc>
          <w:tcPr>
            <w:tcW w:type="dxa" w:w="3288"/>
          </w:tcPr>
          <w:p>
            <w:r>
              <w:t>60s</w:t>
            </w:r>
          </w:p>
        </w:tc>
        <w:tc>
          <w:tcPr>
            <w:tcW w:type="dxa" w:w="3288"/>
          </w:tcPr>
          <w:p>
            <w:r>
              <w:t>Expensive GROUP BY across the year</w:t>
            </w:r>
          </w:p>
        </w:tc>
      </w:tr>
      <w:tr>
        <w:tc>
          <w:tcPr>
            <w:tcW w:type="dxa" w:w="3288"/>
          </w:tcPr>
          <w:p>
            <w:r>
              <w:t>GET /api/analytics/summary</w:t>
            </w:r>
          </w:p>
        </w:tc>
        <w:tc>
          <w:tcPr>
            <w:tcW w:type="dxa" w:w="3288"/>
          </w:tcPr>
          <w:p>
            <w:r>
              <w:t>30s</w:t>
            </w:r>
          </w:p>
        </w:tc>
        <w:tc>
          <w:tcPr>
            <w:tcW w:type="dxa" w:w="3288"/>
          </w:tcPr>
          <w:p>
            <w:r>
              <w:t>Dashboard totals; the most heavily requested view</w:t>
            </w:r>
          </w:p>
        </w:tc>
      </w:tr>
      <w:tr>
        <w:tc>
          <w:tcPr>
            <w:tcW w:type="dxa" w:w="3288"/>
          </w:tcPr>
          <w:p>
            <w:r>
              <w:t>GET /api/redemptions</w:t>
            </w:r>
          </w:p>
        </w:tc>
        <w:tc>
          <w:tcPr>
            <w:tcW w:type="dxa" w:w="3288"/>
          </w:tcPr>
          <w:p>
            <w:r>
              <w:t>30s</w:t>
            </w:r>
          </w:p>
        </w:tc>
        <w:tc>
          <w:tcPr>
            <w:tcW w:type="dxa" w:w="3288"/>
          </w:tcPr>
          <w:p>
            <w:r>
              <w:t>Redemption list; moderate churn</w:t>
            </w:r>
          </w:p>
        </w:tc>
      </w:tr>
      <w:tr>
        <w:tc>
          <w:tcPr>
            <w:tcW w:type="dxa" w:w="3288"/>
          </w:tcPr>
          <w:p>
            <w:r>
              <w:t>GET /api/leaderboard</w:t>
            </w:r>
          </w:p>
        </w:tc>
        <w:tc>
          <w:tcPr>
            <w:tcW w:type="dxa" w:w="3288"/>
          </w:tcPr>
          <w:p>
            <w:r>
              <w:t>60s</w:t>
            </w:r>
          </w:p>
        </w:tc>
        <w:tc>
          <w:tcPr>
            <w:tcW w:type="dxa" w:w="3288"/>
          </w:tcPr>
          <w:p>
            <w:r>
              <w:t>Top-10 ranking; moves slowly</w:t>
            </w:r>
          </w:p>
        </w:tc>
      </w:tr>
      <w:tr>
        <w:tc>
          <w:tcPr>
            <w:tcW w:type="dxa" w:w="3288"/>
          </w:tcPr>
          <w:p>
            <w:r>
              <w:t>GET /api/tasks</w:t>
            </w:r>
          </w:p>
        </w:tc>
        <w:tc>
          <w:tcPr>
            <w:tcW w:type="dxa" w:w="3288"/>
          </w:tcPr>
          <w:p>
            <w:r>
              <w:t>120s</w:t>
            </w:r>
          </w:p>
        </w:tc>
        <w:tc>
          <w:tcPr>
            <w:tcW w:type="dxa" w:w="3288"/>
          </w:tcPr>
          <w:p>
            <w:r>
              <w:t>Task catalogue; effectively static, so the longest TTL</w:t>
            </w:r>
          </w:p>
        </w:tc>
      </w:tr>
      <w:tr>
        <w:tc>
          <w:tcPr>
            <w:tcW w:type="dxa" w:w="3288"/>
          </w:tcPr>
          <w:p>
            <w:r>
              <w:t>GET /api/admin/admins</w:t>
            </w:r>
          </w:p>
        </w:tc>
        <w:tc>
          <w:tcPr>
            <w:tcW w:type="dxa" w:w="3288"/>
          </w:tcPr>
          <w:p>
            <w:r>
              <w:t>60s</w:t>
            </w:r>
          </w:p>
        </w:tc>
        <w:tc>
          <w:tcPr>
            <w:tcW w:type="dxa" w:w="3288"/>
          </w:tcPr>
          <w:p>
            <w:r>
              <w:t>Administrator accounts; rarely change</w:t>
            </w:r>
          </w:p>
        </w:tc>
      </w:tr>
      <w:tr>
        <w:tc>
          <w:tcPr>
            <w:tcW w:type="dxa" w:w="3288"/>
          </w:tcPr>
          <w:p>
            <w:r>
              <w:t>GET /api/notifications</w:t>
            </w:r>
          </w:p>
        </w:tc>
        <w:tc>
          <w:tcPr>
            <w:tcW w:type="dxa" w:w="3288"/>
          </w:tcPr>
          <w:p>
            <w:r>
              <w:t>15s</w:t>
            </w:r>
          </w:p>
        </w:tc>
        <w:tc>
          <w:tcPr>
            <w:tcW w:type="dxa" w:w="3288"/>
          </w:tcPr>
          <w:p>
            <w:r>
              <w:t>Derived alerts that must stay near real-time</w:t>
            </w:r>
          </w:p>
        </w:tc>
      </w:tr>
      <w:tr>
        <w:tc>
          <w:tcPr>
            <w:tcW w:type="dxa" w:w="3288"/>
          </w:tcPr>
          <w:p>
            <w:r>
              <w:t>GET /api/kiosks/:id/logs</w:t>
            </w:r>
          </w:p>
        </w:tc>
        <w:tc>
          <w:tcPr>
            <w:tcW w:type="dxa" w:w="3288"/>
          </w:tcPr>
          <w:p>
            <w:r>
              <w:t>15s</w:t>
            </w:r>
          </w:p>
        </w:tc>
        <w:tc>
          <w:tcPr>
            <w:tcW w:type="dxa" w:w="3288"/>
          </w:tcPr>
          <w:p>
            <w:r>
              <w:t>Kiosk activity log; near real-time feed</w:t>
            </w:r>
          </w:p>
        </w:tc>
      </w:tr>
    </w:tbl>
    <w:p>
      <w:pPr>
        <w:pStyle w:val="Heading2"/>
      </w:pPr>
      <w:r>
        <w:t>Invalidation on write (CacheBust)</w:t>
      </w:r>
    </w:p>
    <w:p>
      <w:pPr>
        <w:pStyle w:val="BodyText"/>
      </w:pPr>
      <w:r>
        <w:t>A stale cache is more dangerous than no cache, so every mutation clears the keys it affects through the `CacheBust` helper in `cache.js`:</w:t>
      </w:r>
    </w:p>
    <w:p>
      <w:pPr>
        <w:pStyle w:val="BodyText"/>
      </w:pPr>
      <w:r>
        <w:t>•  New or updated user → clears `/users`, `/leaderboard` and `/analytics`.</w:t>
      </w:r>
    </w:p>
    <w:p>
      <w:pPr>
        <w:pStyle w:val="BodyText"/>
      </w:pPr>
      <w:r>
        <w:t>•  New recycling transaction → clears `/transactions`, `/analytics`, `/users` and `/summary`.</w:t>
      </w:r>
    </w:p>
    <w:p>
      <w:pPr>
        <w:pStyle w:val="BodyText"/>
      </w:pPr>
      <w:r>
        <w:t>•  Reward change → clears `/rewards`, `/redemptions` and `/analytics`.</w:t>
      </w:r>
    </w:p>
    <w:p>
      <w:pPr>
        <w:pStyle w:val="BodyText"/>
      </w:pPr>
      <w:r>
        <w:t>•  Redemption approved → clears `/redemptions`, `/rewards`, `/analytics` and `/users`.</w:t>
      </w:r>
    </w:p>
    <w:p>
      <w:pPr>
        <w:pStyle w:val="BodyText"/>
      </w:pPr>
      <w:r>
        <w:t>•  Kiosk change → clears `/kiosks`.</w:t>
      </w:r>
    </w:p>
    <w:p>
      <w:pPr>
        <w:pStyle w:val="BodyText"/>
      </w:pPr>
      <w:r>
        <w:t>•  `CacheBust.all()` → deletes the entire `cache:*` namespace when a full flush is required.</w:t>
      </w:r>
    </w:p>
    <w:p>
      <w:pPr>
        <w:pStyle w:val="Heading2"/>
      </w:pPr>
      <w:r>
        <w:t>Static assets and CDN delivery (cdn.js)</w:t>
      </w:r>
    </w:p>
    <w:p>
      <w:pPr>
        <w:pStyle w:val="BodyText"/>
      </w:pPr>
      <w:r>
        <w:t>`packages/backend/src/security/cdn.js` serves everything under `/cdn` from `packages/backend/public/cdn/` with one-year immutable headers, applied to every asset:</w:t>
      </w:r>
    </w:p>
    <w:tbl>
      <w:tblPr>
        <w:tblW w:type="auto" w:w="0"/>
        <w:tblLook w:firstColumn="1" w:firstRow="1" w:lastColumn="0" w:lastRow="0" w:noHBand="0" w:noVBand="1" w:val="04A0"/>
      </w:tblPr>
      <w:tblGrid>
        <w:gridCol w:w="3288"/>
        <w:gridCol w:w="3288"/>
        <w:gridCol w:w="3288"/>
      </w:tblGrid>
      <w:tr>
        <w:tc>
          <w:tcPr>
            <w:tcW w:type="dxa" w:w="3288"/>
            <w:shd w:val="clear" w:color="auto" w:fill="E8EEF3"/>
          </w:tcPr>
          <w:p>
            <w:r>
              <w:rPr>
                <w:b/>
                <w:sz w:val="18"/>
              </w:rPr>
              <w:t>Response Header</w:t>
            </w:r>
          </w:p>
        </w:tc>
        <w:tc>
          <w:tcPr>
            <w:tcW w:type="dxa" w:w="3288"/>
            <w:shd w:val="clear" w:color="auto" w:fill="E8EEF3"/>
          </w:tcPr>
          <w:p>
            <w:r>
              <w:rPr>
                <w:b/>
                <w:sz w:val="18"/>
              </w:rPr>
              <w:t>Value</w:t>
            </w:r>
          </w:p>
        </w:tc>
        <w:tc>
          <w:tcPr>
            <w:tcW w:type="dxa" w:w="3288"/>
            <w:shd w:val="clear" w:color="auto" w:fill="E8EEF3"/>
          </w:tcPr>
          <w:p>
            <w:r>
              <w:rPr>
                <w:b/>
                <w:sz w:val="18"/>
              </w:rPr>
              <w:t>Why it matters</w:t>
            </w:r>
          </w:p>
        </w:tc>
      </w:tr>
      <w:tr>
        <w:tc>
          <w:tcPr>
            <w:tcW w:type="dxa" w:w="3288"/>
          </w:tcPr>
          <w:p>
            <w:r>
              <w:t>Cache-Control</w:t>
            </w:r>
          </w:p>
        </w:tc>
        <w:tc>
          <w:tcPr>
            <w:tcW w:type="dxa" w:w="3288"/>
          </w:tcPr>
          <w:p>
            <w:r>
              <w:t>public, max-age=31536000, immutable</w:t>
            </w:r>
          </w:p>
        </w:tc>
        <w:tc>
          <w:tcPr>
            <w:tcW w:type="dxa" w:w="3288"/>
          </w:tcPr>
          <w:p>
            <w:r>
              <w:t>Browsers reuse the file for a year and never revalidate it</w:t>
            </w:r>
          </w:p>
        </w:tc>
      </w:tr>
      <w:tr>
        <w:tc>
          <w:tcPr>
            <w:tcW w:type="dxa" w:w="3288"/>
          </w:tcPr>
          <w:p>
            <w:r>
              <w:t>CDN-Cache-Control</w:t>
            </w:r>
          </w:p>
        </w:tc>
        <w:tc>
          <w:tcPr>
            <w:tcW w:type="dxa" w:w="3288"/>
          </w:tcPr>
          <w:p>
            <w:r>
              <w:t>max-age=31536000</w:t>
            </w:r>
          </w:p>
        </w:tc>
        <w:tc>
          <w:tcPr>
            <w:tcW w:type="dxa" w:w="3288"/>
          </w:tcPr>
          <w:p>
            <w:r>
              <w:t>Gives the edge cache its own 1-year TTL</w:t>
            </w:r>
          </w:p>
        </w:tc>
      </w:tr>
      <w:tr>
        <w:tc>
          <w:tcPr>
            <w:tcW w:type="dxa" w:w="3288"/>
          </w:tcPr>
          <w:p>
            <w:r>
              <w:t>Surrogate-Control</w:t>
            </w:r>
          </w:p>
        </w:tc>
        <w:tc>
          <w:tcPr>
            <w:tcW w:type="dxa" w:w="3288"/>
          </w:tcPr>
          <w:p>
            <w:r>
              <w:t>max-age=31536000</w:t>
            </w:r>
          </w:p>
        </w:tc>
        <w:tc>
          <w:tcPr>
            <w:tcW w:type="dxa" w:w="3288"/>
          </w:tcPr>
          <w:p>
            <w:r>
              <w:t>Fastly/Varnish-compatible edge directive</w:t>
            </w:r>
          </w:p>
        </w:tc>
      </w:tr>
      <w:tr>
        <w:tc>
          <w:tcPr>
            <w:tcW w:type="dxa" w:w="3288"/>
          </w:tcPr>
          <w:p>
            <w:r>
              <w:t>Surrogate-Key</w:t>
            </w:r>
          </w:p>
        </w:tc>
        <w:tc>
          <w:tcPr>
            <w:tcW w:type="dxa" w:w="3288"/>
          </w:tcPr>
          <w:p>
            <w:r>
              <w:t>static-assets w2g-cdn</w:t>
            </w:r>
          </w:p>
        </w:tc>
        <w:tc>
          <w:tcPr>
            <w:tcW w:type="dxa" w:w="3288"/>
          </w:tcPr>
          <w:p>
            <w:r>
              <w:t>One purge call invalidates every tagged static asset</w:t>
            </w:r>
          </w:p>
        </w:tc>
      </w:tr>
    </w:tbl>
    <w:p>
      <w:pPr>
        <w:pStyle w:val="BodyText"/>
      </w:pPr>
      <w:r>
        <w:t>Express additionally applies `maxAge: '365d'` and `immutable: true`, so a request for `/cdn/brand.css` is downloaded once and then served from cache. `cdnInfo()` documents the exact Cloudflare and CloudFront rules needed to put a real edge in front of this origin.</w:t>
      </w:r>
    </w:p>
    <w:p>
      <w:pPr>
        <w:pStyle w:val="Heading2"/>
      </w:pPr>
      <w:r>
        <w:t>Honest limitations of this prototype</w:t>
      </w:r>
    </w:p>
    <w:p>
      <w:pPr>
        <w:pStyle w:val="BodyText"/>
      </w:pPr>
      <w:r>
        <w:t>•  Redis is off by default. `packages/backend/.env` ships `REDIS_ENABLED=false`, so the cache and the eight rate-limit tiers currently run in process memory. That is correct for a single-instance demo, but entries do not survive a restart and are not shared between two API instances. Setting `REDIS_ENABLED=true` (with `REDIS_HOST` / `REDIS_PORT`) moves both the cache and the rate-limit counters into shared storage.</w:t>
      </w:r>
    </w:p>
    <w:p>
      <w:pPr>
        <w:pStyle w:val="BodyText"/>
      </w:pPr>
      <w:r>
        <w:t>•  No CDN edge is actually deployed. The API emits edge-ready headers and serves `/cdn` from local disk; a production deployment must place Cloudflare or CloudFront in front of this origin. Until then the 1-year headers only help the browser's own cache.</w:t>
      </w:r>
    </w:p>
    <w:p>
      <w:pPr>
        <w:pStyle w:val="BodyText"/>
      </w:pPr>
      <w:r>
        <w:t>•  TTLs are tuned for this demo's traffic. The 15s–120s windows were chosen for a small barangay deployment; a larger user base would need higher TTLs plus tag-based purging.</w:t>
      </w:r>
    </w:p>
    <w:p>
      <w:pPr>
        <w:pStyle w:val="Heading1"/>
        <w:keepNext/>
      </w:pPr>
      <w:r>
        <w:t xml:space="preserve">DevSecOps &amp; Quality Assurance Audit</w:t>
      </w:r>
    </w:p>
    <w:p>
      <w:pPr>
        <w:pStyle w:val="BodyText"/>
      </w:pPr>
      <w:r>
        <w:t>The platform runs automated security scans and test coverage checks on every push to GitHub Actions:</w:t>
      </w:r>
    </w:p>
    <w:tbl>
      <w:tblPr>
        <w:tblW w:w="5000" w:type="pct"/>
        <w:tblBorders>
          <w:top w:val="single" w:sz="4" w:space="0" w:color="B9C4CE"/>
          <w:left w:val="single" w:sz="4" w:space="0" w:color="B9C4CE"/>
          <w:bottom w:val="single" w:sz="4" w:space="0" w:color="B9C4CE"/>
          <w:right w:val="single" w:sz="4" w:space="0" w:color="B9C4CE"/>
          <w:insideH w:val="single" w:sz="4" w:space="0" w:color="B9C4CE"/>
          <w:insideV w:val="single" w:sz="4" w:space="0" w:color="B9C4CE"/>
        </w:tblBorders>
      </w:tblPr>
      <w:tblGrid>
        <w:gridCol w:w="3133"/>
        <w:gridCol w:w="3133"/>
        <w:gridCol w:w="3133"/>
      </w:tblGrid>
      <w:tr>
        <w:tc>
          <w:tcPr>
            <w:tcW w:w="3133" w:type="dxa"/>
            <w:shd w:val="clear" w:color="auto" w:fill="E8EEF3"/>
            <w:vAlign w:val="top"/>
          </w:tcPr>
          <w:p>
            <w:r>
              <w:rPr>
                <w:b/>
                <w:sz w:val="18"/>
                <w:szCs w:val="18"/>
              </w:rPr>
              <w:t xml:space="preserve">Metric / Tool</w:t>
            </w:r>
          </w:p>
        </w:tc>
        <w:tc>
          <w:tcPr>
            <w:tcW w:w="3133" w:type="dxa"/>
            <w:shd w:val="clear" w:color="auto" w:fill="E8EEF3"/>
            <w:vAlign w:val="top"/>
          </w:tcPr>
          <w:p>
            <w:r>
              <w:rPr>
                <w:b/>
                <w:sz w:val="18"/>
                <w:szCs w:val="18"/>
              </w:rPr>
              <w:t xml:space="preserve">Value / Status</w:t>
            </w:r>
          </w:p>
        </w:tc>
        <w:tc>
          <w:tcPr>
            <w:tcW w:w="3133" w:type="dxa"/>
            <w:shd w:val="clear" w:color="auto" w:fill="E8EEF3"/>
            <w:vAlign w:val="top"/>
          </w:tcPr>
          <w:p>
            <w:r>
              <w:rPr>
                <w:b/>
                <w:sz w:val="18"/>
                <w:szCs w:val="18"/>
              </w:rPr>
              <w:t xml:space="preserve">Verification Method</w:t>
            </w:r>
          </w:p>
        </w:tc>
      </w:tr>
      <w:tr>
        <w:tc>
          <w:tcPr>
            <w:tcW w:w="3133" w:type="dxa"/>
            <w:vAlign w:val="top"/>
          </w:tcPr>
          <w:p>
            <w:r>
              <w:rPr>
                <w:sz w:val="18"/>
                <w:szCs w:val="18"/>
              </w:rPr>
              <w:t xml:space="preserve">SonarCloud Security Rating</w:t>
            </w:r>
          </w:p>
        </w:tc>
        <w:tc>
          <w:tcPr>
            <w:tcW w:w="3133" w:type="dxa"/>
            <w:vAlign w:val="top"/>
          </w:tcPr>
          <w:p>
            <w:r>
              <w:rPr>
                <w:sz w:val="18"/>
                <w:szCs w:val="18"/>
              </w:rPr>
              <w:t xml:space="preserve">Grade A (0 Vulnerabilities, 0 Security Hotspots)</w:t>
            </w:r>
          </w:p>
        </w:tc>
        <w:tc>
          <w:tcPr>
            <w:tcW w:w="3133" w:type="dxa"/>
            <w:vAlign w:val="top"/>
          </w:tcPr>
          <w:p>
            <w:r>
              <w:rPr>
                <w:sz w:val="18"/>
                <w:szCs w:val="18"/>
              </w:rPr>
              <w:t>SonarCloud automated scanner on GitHub Actions (commit 104a204)</w:t>
            </w:r>
          </w:p>
        </w:tc>
      </w:tr>
      <w:tr>
        <w:tc>
          <w:tcPr>
            <w:tcW w:w="3133" w:type="dxa"/>
            <w:vAlign w:val="top"/>
          </w:tcPr>
          <w:p>
            <w:r>
              <w:rPr>
                <w:sz w:val="18"/>
                <w:szCs w:val="18"/>
              </w:rPr>
              <w:t xml:space="preserve">SonarCloud Reliability Rating</w:t>
            </w:r>
          </w:p>
        </w:tc>
        <w:tc>
          <w:tcPr>
            <w:tcW w:w="3133" w:type="dxa"/>
            <w:vAlign w:val="top"/>
          </w:tcPr>
          <w:p>
            <w:r>
              <w:rPr>
                <w:sz w:val="18"/>
                <w:szCs w:val="18"/>
              </w:rPr>
              <w:t xml:space="preserve">Grade A (0 Bugs)</w:t>
            </w:r>
          </w:p>
        </w:tc>
        <w:tc>
          <w:tcPr>
            <w:tcW w:w="3133" w:type="dxa"/>
            <w:vAlign w:val="top"/>
          </w:tcPr>
          <w:p>
            <w:r>
              <w:rPr>
                <w:sz w:val="18"/>
                <w:szCs w:val="18"/>
              </w:rPr>
              <w:t xml:space="preserve">SonarCloud automated scanner</w:t>
            </w:r>
          </w:p>
        </w:tc>
      </w:tr>
      <w:tr>
        <w:tc>
          <w:tcPr>
            <w:tcW w:w="3133" w:type="dxa"/>
            <w:vAlign w:val="top"/>
          </w:tcPr>
          <w:p>
            <w:r>
              <w:rPr>
                <w:sz w:val="18"/>
                <w:szCs w:val="18"/>
              </w:rPr>
              <w:t xml:space="preserve">Security Unit Tests</w:t>
            </w:r>
          </w:p>
        </w:tc>
        <w:tc>
          <w:tcPr>
            <w:tcW w:w="3133" w:type="dxa"/>
            <w:vAlign w:val="top"/>
          </w:tcPr>
          <w:p>
            <w:r>
              <w:rPr>
                <w:sz w:val="18"/>
                <w:szCs w:val="18"/>
              </w:rPr>
              <w:t xml:space="preserve">13 / 13 passing (100%)</w:t>
            </w:r>
          </w:p>
        </w:tc>
        <w:tc>
          <w:tcPr>
            <w:tcW w:w="3133" w:type="dxa"/>
            <w:vAlign w:val="top"/>
          </w:tcPr>
          <w:p>
            <w:r>
              <w:rPr>
                <w:sz w:val="18"/>
                <w:szCs w:val="18"/>
              </w:rPr>
              <w:t xml:space="preserve">node --test packages/backend/test-security.mjs</w:t>
            </w:r>
          </w:p>
        </w:tc>
      </w:tr>
      <w:tr>
        <w:tc>
          <w:tcPr>
            <w:tcW w:w="3133" w:type="dxa"/>
            <w:vAlign w:val="top"/>
          </w:tcPr>
          <w:p>
            <w:r>
              <w:rPr>
                <w:sz w:val="18"/>
                <w:szCs w:val="18"/>
              </w:rPr>
              <w:t xml:space="preserve">Test Coverage Reporting</w:t>
            </w:r>
          </w:p>
        </w:tc>
        <w:tc>
          <w:tcPr>
            <w:tcW w:w="3133" w:type="dxa"/>
            <w:vAlign w:val="top"/>
          </w:tcPr>
          <w:p>
            <w:r>
              <w:rPr>
                <w:sz w:val="18"/>
                <w:szCs w:val="18"/>
              </w:rPr>
              <w:t xml:space="preserve">35.55% security coverage via c8 (LCOV)</w:t>
            </w:r>
          </w:p>
        </w:tc>
        <w:tc>
          <w:tcPr>
            <w:tcW w:w="3133" w:type="dxa"/>
            <w:vAlign w:val="top"/>
          </w:tcPr>
          <w:p>
            <w:r>
              <w:rPr>
                <w:sz w:val="18"/>
                <w:szCs w:val="18"/>
              </w:rPr>
              <w:t xml:space="preserve">npm run test:coverage generating coverage/lcov.info</w:t>
            </w:r>
          </w:p>
        </w:tc>
      </w:tr>
      <w:tr>
        <w:tc>
          <w:tcPr>
            <w:tcW w:w="3133" w:type="dxa"/>
            <w:vAlign w:val="top"/>
          </w:tcPr>
          <w:p>
            <w:r>
              <w:rPr>
                <w:sz w:val="18"/>
                <w:szCs w:val="18"/>
              </w:rPr>
              <w:t xml:space="preserve">TypeScript Type Safety</w:t>
            </w:r>
          </w:p>
        </w:tc>
        <w:tc>
          <w:tcPr>
            <w:tcW w:w="3133" w:type="dxa"/>
            <w:vAlign w:val="top"/>
          </w:tcPr>
          <w:p>
            <w:r>
              <w:rPr>
                <w:sz w:val="18"/>
                <w:szCs w:val="18"/>
              </w:rPr>
              <w:t xml:space="preserve">0 errors across monorepo</w:t>
            </w:r>
          </w:p>
        </w:tc>
        <w:tc>
          <w:tcPr>
            <w:tcW w:w="3133" w:type="dxa"/>
            <w:vAlign w:val="top"/>
          </w:tcPr>
          <w:p>
            <w:r>
              <w:rPr>
                <w:sz w:val="18"/>
                <w:szCs w:val="18"/>
              </w:rPr>
              <w:t xml:space="preserve">npm run typecheck running tsc --noEmit across core &amp; mobile-app</w:t>
            </w:r>
          </w:p>
        </w:tc>
      </w:tr>
      <w:tr>
        <w:tc>
          <w:tcPr>
            <w:tcW w:w="3133" w:type="dxa"/>
            <w:vAlign w:val="top"/>
          </w:tcPr>
          <w:p>
            <w:r>
              <w:rPr>
                <w:sz w:val="18"/>
                <w:szCs w:val="18"/>
              </w:rPr>
              <w:t xml:space="preserve">Production Build</w:t>
            </w:r>
          </w:p>
        </w:tc>
        <w:tc>
          <w:tcPr>
            <w:tcW w:w="3133" w:type="dxa"/>
            <w:vAlign w:val="top"/>
          </w:tcPr>
          <w:p>
            <w:r>
              <w:rPr>
                <w:sz w:val="18"/>
                <w:szCs w:val="18"/>
              </w:rPr>
              <w:t xml:space="preserve">Clean Vite production bundle</w:t>
            </w:r>
          </w:p>
        </w:tc>
        <w:tc>
          <w:tcPr>
            <w:tcW w:w="3133" w:type="dxa"/>
            <w:vAlign w:val="top"/>
          </w:tcPr>
          <w:p>
            <w:r>
              <w:rPr>
                <w:sz w:val="18"/>
                <w:szCs w:val="18"/>
              </w:rPr>
              <w:t xml:space="preserve">npm run build producing optimized output in dist/</w:t>
            </w:r>
          </w:p>
        </w:tc>
      </w:tr>
    </w:tbl>
    <w:p/>
    <w:p>
      <w:pPr>
        <w:pStyle w:val="Heading2"/>
        <w:keepNext/>
      </w:pPr>
      <w:r>
        <w:t xml:space="preserve">Summary of 12 SonarQube Remediations</w:t>
      </w:r>
    </w:p>
    <w:p>
      <w:pPr>
        <w:pStyle w:val="BodyText"/>
        <w:ind w:left="360"/>
      </w:pPr>
      <w:r>
        <w:t>•  escape-html.js: Simplified regular expressions and fixed potential XSS during OAuth redirects.</w:t>
      </w:r>
    </w:p>
    <w:p>
      <w:pPr>
        <w:pStyle w:val="BodyText"/>
        <w:ind w:left="360"/>
      </w:pPr>
      <w:r>
        <w:t>•  index-mysql.js: Removed duplicate log arguments, added diagnostic logging to empty catch blocks, and cleaned up regex rules.</w:t>
      </w:r>
    </w:p>
    <w:p>
      <w:pPr>
        <w:pStyle w:val="BodyText"/>
        <w:ind w:left="360"/>
      </w:pPr>
      <w:r>
        <w:t>•  redis-client.js: Cleaned up unnecessary boolean and await checks.</w:t>
      </w:r>
    </w:p>
    <w:p>
      <w:pPr>
        <w:pStyle w:val="BodyText"/>
        <w:ind w:left="360"/>
      </w:pPr>
      <w:r>
        <w:t>•  api.ts: Removed redundant TypeScript type casting.</w:t>
      </w:r>
    </w:p>
    <w:p>
      <w:pPr>
        <w:pStyle w:val="BodyText"/>
        <w:ind w:left="360"/>
      </w:pPr>
      <w:r>
        <w:t>•  App.tsx: Replaced older React event handlers with modern standards.</w:t>
      </w:r>
    </w:p>
    <w:p>
      <w:pPr>
        <w:pStyle w:val="Heading1"/>
        <w:keepNext/>
      </w:pPr>
      <w:r>
        <w:t xml:space="preserve">Appendix A — Specification Corrections &amp; Hardening Notes</w:t>
      </w:r>
    </w:p>
    <w:p>
      <w:pPr>
        <w:pStyle w:val="BodyText"/>
      </w:pPr>
      <w:r>
        <w:t>This appendix lists improvements made between the original design draft and the verified final implementation:</w:t>
      </w:r>
    </w:p>
    <w:tbl>
      <w:tblPr>
        <w:tblW w:w="5000" w:type="pct"/>
        <w:tblBorders>
          <w:top w:val="single" w:sz="4" w:space="0" w:color="B9C4CE"/>
          <w:left w:val="single" w:sz="4" w:space="0" w:color="B9C4CE"/>
          <w:bottom w:val="single" w:sz="4" w:space="0" w:color="B9C4CE"/>
          <w:right w:val="single" w:sz="4" w:space="0" w:color="B9C4CE"/>
          <w:insideH w:val="single" w:sz="4" w:space="0" w:color="B9C4CE"/>
          <w:insideV w:val="single" w:sz="4" w:space="0" w:color="B9C4CE"/>
        </w:tblBorders>
      </w:tblPr>
      <w:tblGrid>
        <w:gridCol w:w="2350"/>
        <w:gridCol w:w="2350"/>
        <w:gridCol w:w="2350"/>
        <w:gridCol w:w="2350"/>
      </w:tblGrid>
      <w:tr>
        <w:tc>
          <w:tcPr>
            <w:tcW w:w="2350" w:type="dxa"/>
            <w:shd w:val="clear" w:color="auto" w:fill="E8EEF3"/>
            <w:vAlign w:val="top"/>
          </w:tcPr>
          <w:p>
            <w:r>
              <w:rPr>
                <w:b/>
                <w:sz w:val="18"/>
                <w:szCs w:val="18"/>
              </w:rPr>
              <w:t xml:space="preserve">Component</w:t>
            </w:r>
          </w:p>
        </w:tc>
        <w:tc>
          <w:tcPr>
            <w:tcW w:w="2350" w:type="dxa"/>
            <w:shd w:val="clear" w:color="auto" w:fill="E8EEF3"/>
            <w:vAlign w:val="top"/>
          </w:tcPr>
          <w:p>
            <w:r>
              <w:rPr>
                <w:b/>
                <w:sz w:val="18"/>
                <w:szCs w:val="18"/>
              </w:rPr>
              <w:t xml:space="preserve">Design Specification Draft</w:t>
            </w:r>
          </w:p>
        </w:tc>
        <w:tc>
          <w:tcPr>
            <w:tcW w:w="2350" w:type="dxa"/>
            <w:shd w:val="clear" w:color="auto" w:fill="E8EEF3"/>
            <w:vAlign w:val="top"/>
          </w:tcPr>
          <w:p>
            <w:r>
              <w:rPr>
                <w:b/>
                <w:sz w:val="18"/>
                <w:szCs w:val="18"/>
              </w:rPr>
              <w:t xml:space="preserve">Verified Final Implementation</w:t>
            </w:r>
          </w:p>
        </w:tc>
        <w:tc>
          <w:tcPr>
            <w:tcW w:w="2350" w:type="dxa"/>
            <w:shd w:val="clear" w:color="auto" w:fill="E8EEF3"/>
            <w:vAlign w:val="top"/>
          </w:tcPr>
          <w:p>
            <w:r>
              <w:rPr>
                <w:b/>
                <w:sz w:val="18"/>
                <w:szCs w:val="18"/>
              </w:rPr>
              <w:t xml:space="preserve">Status / Justification</w:t>
            </w:r>
          </w:p>
        </w:tc>
      </w:tr>
      <w:tr>
        <w:tc>
          <w:tcPr>
            <w:tcW w:w="2350" w:type="dxa"/>
            <w:vAlign w:val="top"/>
          </w:tcPr>
          <w:p>
            <w:r>
              <w:rPr>
                <w:sz w:val="18"/>
                <w:szCs w:val="18"/>
              </w:rPr>
              <w:t xml:space="preserve">Rate Limits</w:t>
            </w:r>
          </w:p>
        </w:tc>
        <w:tc>
          <w:tcPr>
            <w:tcW w:w="2350" w:type="dxa"/>
            <w:vAlign w:val="top"/>
          </w:tcPr>
          <w:p>
            <w:r>
              <w:rPr>
                <w:sz w:val="18"/>
                <w:szCs w:val="18"/>
              </w:rPr>
              <w:t xml:space="preserve">Auth: 5 req/15min</w:t>
            </w:r>
          </w:p>
          <w:p>
            <w:r>
              <w:rPr>
                <w:sz w:val="18"/>
                <w:szCs w:val="18"/>
              </w:rPr>
              <w:t xml:space="preserve">Global: 100 req/min</w:t>
            </w:r>
          </w:p>
        </w:tc>
        <w:tc>
          <w:tcPr>
            <w:tcW w:w="2350" w:type="dxa"/>
            <w:vAlign w:val="top"/>
          </w:tcPr>
          <w:p>
            <w:r>
              <w:rPr>
                <w:sz w:val="18"/>
                <w:szCs w:val="18"/>
              </w:rPr>
              <w:t xml:space="preserve">authLimiter: 10/15min + authFailureLimiter: 5/5min</w:t>
            </w:r>
          </w:p>
          <w:p>
            <w:r>
              <w:rPr>
                <w:sz w:val="18"/>
                <w:szCs w:val="18"/>
              </w:rPr>
              <w:t xml:space="preserve">globalLimiter: 1,000/min</w:t>
            </w:r>
          </w:p>
        </w:tc>
        <w:tc>
          <w:tcPr>
            <w:tcW w:w="2350" w:type="dxa"/>
            <w:vAlign w:val="top"/>
          </w:tcPr>
          <w:p>
            <w:r>
              <w:t>Upgraded: Separated general traffic limits from account lockout protection.</w:t>
            </w:r>
          </w:p>
        </w:tc>
      </w:tr>
      <w:tr>
        <w:tc>
          <w:tcPr>
            <w:tcW w:w="2350" w:type="dxa"/>
            <w:vAlign w:val="top"/>
          </w:tcPr>
          <w:p>
            <w:r>
              <w:rPr>
                <w:sz w:val="18"/>
                <w:szCs w:val="18"/>
              </w:rPr>
              <w:t xml:space="preserve">JWT Secret Fallback</w:t>
            </w:r>
          </w:p>
        </w:tc>
        <w:tc>
          <w:tcPr>
            <w:tcW w:w="2350" w:type="dxa"/>
            <w:vAlign w:val="top"/>
          </w:tcPr>
          <w:p>
            <w:r>
              <w:rPr>
                <w:sz w:val="18"/>
                <w:szCs w:val="18"/>
              </w:rPr>
              <w:t xml:space="preserve">Static fallback: "w2g-dev-secret-key-change-in-production"</w:t>
            </w:r>
          </w:p>
        </w:tc>
        <w:tc>
          <w:tcPr>
            <w:tcW w:w="2350" w:type="dxa"/>
            <w:vAlign w:val="top"/>
          </w:tcPr>
          <w:p>
            <w:r>
              <w:rPr>
                <w:sz w:val="18"/>
                <w:szCs w:val="18"/>
              </w:rPr>
              <w:t xml:space="preserve">Crypto-random ephemeral generation via crypto.randomBytes(32)</w:t>
            </w:r>
          </w:p>
        </w:tc>
        <w:tc>
          <w:tcPr>
            <w:tcW w:w="2350" w:type="dxa"/>
            <w:vAlign w:val="top"/>
          </w:tcPr>
          <w:p>
            <w:r>
              <w:t>Hardened: Removed default secrets so the app never runs with weak passwords.</w:t>
            </w:r>
          </w:p>
        </w:tc>
      </w:tr>
      <w:tr>
        <w:tc>
          <w:tcPr>
            <w:tcW w:w="2350" w:type="dxa"/>
            <w:vAlign w:val="top"/>
          </w:tcPr>
          <w:p>
            <w:r>
              <w:rPr>
                <w:sz w:val="18"/>
                <w:szCs w:val="18"/>
              </w:rPr>
              <w:t xml:space="preserve">PKCE Verification</w:t>
            </w:r>
          </w:p>
        </w:tc>
        <w:tc>
          <w:tcPr>
            <w:tcW w:w="2350" w:type="dxa"/>
            <w:vAlign w:val="top"/>
          </w:tcPr>
          <w:p>
            <w:r>
              <w:rPr>
                <w:sz w:val="18"/>
                <w:szCs w:val="18"/>
              </w:rPr>
              <w:t xml:space="preserve">Cited standalone verifyCodeChallenge() function</w:t>
            </w:r>
          </w:p>
        </w:tc>
        <w:tc>
          <w:tcPr>
            <w:tcW w:w="2350" w:type="dxa"/>
            <w:vAlign w:val="top"/>
          </w:tcPr>
          <w:p>
            <w:r>
              <w:rPr>
                <w:sz w:val="18"/>
                <w:szCs w:val="18"/>
              </w:rPr>
              <w:t xml:space="preserve">Integrated into consumeAuthorizationCode() in auth-jwt.js</w:t>
            </w:r>
          </w:p>
        </w:tc>
        <w:tc>
          <w:tcPr>
            <w:tcW w:w="2350" w:type="dxa"/>
            <w:vAlign w:val="top"/>
          </w:tcPr>
          <w:p>
            <w:r>
              <w:t>Refactored: Code challenge is verified immediately when the code is exchanged.</w:t>
            </w:r>
          </w:p>
        </w:tc>
      </w:tr>
      <w:tr>
        <w:tc>
          <w:tcPr>
            <w:tcW w:w="2350" w:type="dxa"/>
            <w:vAlign w:val="top"/>
          </w:tcPr>
          <w:p>
            <w:r>
              <w:rPr>
                <w:sz w:val="18"/>
                <w:szCs w:val="18"/>
              </w:rPr>
              <w:t xml:space="preserve">OAuth Client Registry</w:t>
            </w:r>
          </w:p>
        </w:tc>
        <w:tc>
          <w:tcPr>
            <w:tcW w:w="2350" w:type="dxa"/>
            <w:vAlign w:val="top"/>
          </w:tcPr>
          <w:p>
            <w:r>
              <w:rPr>
                <w:sz w:val="18"/>
                <w:szCs w:val="18"/>
              </w:rPr>
              <w:t xml:space="preserve">waste2goods-mobile / waste2goods-docs client IDs</w:t>
            </w:r>
          </w:p>
        </w:tc>
        <w:tc>
          <w:tcPr>
            <w:tcW w:w="2350" w:type="dxa"/>
            <w:vAlign w:val="top"/>
          </w:tcPr>
          <w:p>
            <w:r>
              <w:rPr>
                <w:sz w:val="18"/>
                <w:szCs w:val="18"/>
              </w:rPr>
              <w:t xml:space="preserve">mobile-app (public, PKCE) and admin-panel (confidential)</w:t>
            </w:r>
          </w:p>
        </w:tc>
        <w:tc>
          <w:tcPr>
            <w:tcW w:w="2350" w:type="dxa"/>
            <w:vAlign w:val="top"/>
          </w:tcPr>
          <w:p>
            <w:r>
              <w:t>Aligned: Updated to match the real client IDs used by the frontends.</w:t>
            </w:r>
          </w:p>
        </w:tc>
      </w:tr>
      <w:tr>
        <w:tc>
          <w:tcPr>
            <w:tcW w:w="2350" w:type="dxa"/>
            <w:vAlign w:val="top"/>
          </w:tcPr>
          <w:p>
            <w:r>
              <w:rPr>
                <w:sz w:val="18"/>
                <w:szCs w:val="18"/>
              </w:rPr>
              <w:t xml:space="preserve">External IdP State</w:t>
            </w:r>
          </w:p>
        </w:tc>
        <w:tc>
          <w:tcPr>
            <w:tcW w:w="2350" w:type="dxa"/>
            <w:vAlign w:val="top"/>
          </w:tcPr>
          <w:p>
            <w:r>
              <w:rPr>
                <w:sz w:val="18"/>
                <w:szCs w:val="18"/>
              </w:rPr>
              <w:t xml:space="preserve">Both Google and GitHub listed as live</w:t>
            </w:r>
          </w:p>
        </w:tc>
        <w:tc>
          <w:tcPr>
            <w:tcW w:w="2350" w:type="dxa"/>
            <w:vAlign w:val="top"/>
          </w:tcPr>
          <w:p>
            <w:r>
              <w:rPr>
                <w:sz w:val="18"/>
                <w:szCs w:val="18"/>
              </w:rPr>
              <w:t>Google is LIVE; GitHub is also LIVE (real OAuth App)</w:t>
            </w:r>
          </w:p>
        </w:tc>
        <w:tc>
          <w:tcPr>
            <w:tcW w:w="2350" w:type="dxa"/>
            <w:vAlign w:val="top"/>
          </w:tcPr>
          <w:p>
            <w:r>
              <w:t>Resolved: both identity providers are live. GITHUB_CLIENT_ID and GITHUB_CLIENT_SECRET are configured in packages/backend/.env (git-ignored), and the authorize request sends prompt=select_account so testers can switch GitHub accounts.</w:t>
            </w:r>
          </w:p>
        </w:tc>
      </w:tr>
      <w:tr>
        <w:tc>
          <w:tcPr>
            <w:tcW w:w="2350" w:type="dxa"/>
            <w:vAlign w:val="top"/>
          </w:tcPr>
          <w:p>
            <w:r>
              <w:rPr>
                <w:sz w:val="18"/>
                <w:szCs w:val="18"/>
              </w:rPr>
              <w:t xml:space="preserve">DB Analysis Warning</w:t>
            </w:r>
          </w:p>
        </w:tc>
        <w:tc>
          <w:tcPr>
            <w:tcW w:w="2350" w:type="dxa"/>
            <w:vAlign w:val="top"/>
          </w:tcPr>
          <w:p>
            <w:r>
              <w:rPr>
                <w:sz w:val="18"/>
                <w:szCs w:val="18"/>
              </w:rPr>
              <w:t xml:space="preserve">SonarCloud PL/SQL Data Dictionary warning on .sql files</w:t>
            </w:r>
          </w:p>
        </w:tc>
        <w:tc>
          <w:tcPr>
            <w:tcW w:w="2350" w:type="dxa"/>
            <w:vAlign w:val="top"/>
          </w:tcPr>
          <w:p>
            <w:r>
              <w:rPr>
                <w:sz w:val="18"/>
                <w:szCs w:val="18"/>
              </w:rPr>
              <w:t xml:space="preserve">packages/backend/database/*.sql excluded in sonar-project.properties</w:t>
            </w:r>
          </w:p>
        </w:tc>
        <w:tc>
          <w:tcPr>
            <w:tcW w:w="2350" w:type="dxa"/>
            <w:vAlign w:val="top"/>
          </w:tcPr>
          <w:p>
            <w:r>
              <w:t>Resolved: Cleaned up database script warnings in code quality scans.</w:t>
            </w:r>
          </w:p>
        </w:tc>
      </w:tr>
      <w:tr>
        <w:tc>
          <w:tcPr>
            <w:tcW w:type="dxa" w:w="2350"/>
          </w:tcPr>
          <w:p>
            <w:r>
              <w:t>Rate-Limit Storage</w:t>
            </w:r>
          </w:p>
        </w:tc>
        <w:tc>
          <w:tcPr>
            <w:tcW w:type="dxa" w:w="2350"/>
          </w:tcPr>
          <w:p>
            <w:r>
              <w:t>Described as Redis-backed; store helper defined but never wired</w:t>
            </w:r>
          </w:p>
        </w:tc>
        <w:tc>
          <w:tcPr>
            <w:tcW w:type="dxa" w:w="2350"/>
          </w:tcPr>
          <w:p>
            <w:r>
              <w:t>RedisAwareStore attached to all 8 tiers with per-tier key prefixes</w:t>
            </w:r>
          </w:p>
        </w:tc>
        <w:tc>
          <w:tcPr>
            <w:tcW w:type="dxa" w:w="2350"/>
          </w:tcPr>
          <w:p>
            <w:r>
              <w:t>Fixed: the Redis store was dead code, so every tier silently used per-process memory and lost counters on restart. Stores now resolve lazily, so Redis is picked up once ioredis reports ready, with automatic fallback to memory if Redis is down.</w:t>
            </w:r>
          </w:p>
        </w:tc>
      </w:tr>
      <w:tr>
        <w:tc>
          <w:tcPr>
            <w:tcW w:type="dxa" w:w="2350"/>
          </w:tcPr>
          <w:p>
            <w:r>
              <w:t>Caching &amp; CDN Coverage</w:t>
            </w:r>
          </w:p>
        </w:tc>
        <w:tc>
          <w:tcPr>
            <w:tcW w:type="dxa" w:w="2350"/>
          </w:tcPr>
          <w:p>
            <w:r>
              <w:t>Summarised in a single table row; no dedicated criterion section</w:t>
            </w:r>
          </w:p>
        </w:tc>
        <w:tc>
          <w:tcPr>
            <w:tcW w:type="dxa" w:w="2350"/>
          </w:tcPr>
          <w:p>
            <w:r>
              <w:t>Added Criterion J documenting the 3 cache tiers, 14 cached routes, CacheBust invalidation, CDN headers and known limitations</w:t>
            </w:r>
          </w:p>
        </w:tc>
        <w:tc>
          <w:tcPr>
            <w:tcW w:type="dxa" w:w="2350"/>
          </w:tcPr>
          <w:p>
            <w:r>
              <w:t>Completed: the Availability, Caching &amp; CDN column (50 pts) previously had no section despite being the highest-weighted rubric column, and the document never mentioned Cache-Control or Surrogate-Key anywhere.</w:t>
            </w:r>
          </w:p>
        </w:tc>
      </w:tr>
    </w:tbl>
    <w:p/>
    <w:sectPr>
      <w:pgSz w:w="11906" w:h="16838"/>
      <w:pgMar w:top="1134" w:right="1021" w:bottom="1134" w:left="1021" w:header="708" w:footer="708" w:gutter="0"/>
    </w:sectPr>
  </w:body>
</w:document>
</file>

<file path=word/styles.xml><?xml version="1.0" encoding="utf-8"?>
<w:styles xmlns:w="http://schemas.openxmlformats.org/wordprocessingml/2006/main">
  <w:docDefaults>
    <w:rPrDefault>
      <w:rPr>
        <w:rFonts w:ascii="Calibri" w:hAnsi="Calibri" w:cs="Calibri"/>
        <w:sz w:val="21"/>
        <w:szCs w:val="21"/>
      </w:rPr>
    </w:rPrDefault>
    <w:pPrDefault>
      <w:pPr>
        <w:spacing w:after="120" w:line="252" w:lineRule="auto"/>
      </w:pPr>
    </w:pPrDefault>
  </w:docDefaults>
  <w:style w:type="paragraph" w:styleId="Normal">
    <w:name w:val="Normal"/>
    <w:qFormat/>
    <w:rPr/>
  </w:style>
  <w:style w:type="paragraph" w:styleId="BodyText">
    <w:name w:val="Body Text"/>
    <w:qFormat/>
    <w:pPr>
      <w:spacing w:after="120"/>
    </w:pPr>
    <w:rPr/>
  </w:style>
  <w:style w:type="paragraph" w:styleId="Title">
    <w:name w:val="Title"/>
    <w:qFormat/>
    <w:pPr>
      <w:spacing w:before="0" w:after="120"/>
    </w:pPr>
    <w:rPr>
      <w:b/>
      <w:color w:val="116149"/>
      <w:sz w:val="44"/>
      <w:szCs w:val="44"/>
    </w:rPr>
  </w:style>
  <w:style w:type="paragraph" w:styleId="Subtitle">
    <w:name w:val="Subtitle"/>
    <w:qFormat/>
    <w:pPr>
      <w:spacing w:after="240"/>
    </w:pPr>
    <w:rPr>
      <w:i/>
      <w:color w:val="55606B"/>
      <w:sz w:val="21"/>
    </w:rPr>
  </w:style>
  <w:style w:type="paragraph" w:styleId="Heading1">
    <w:name w:val="heading 1"/>
    <w:qFormat/>
    <w:pPr>
      <w:spacing w:before="360" w:after="120"/>
      <w:outlineLvl w:val="0"/>
    </w:pPr>
    <w:rPr>
      <w:b/>
      <w:color w:val="116149"/>
      <w:sz w:val="32"/>
      <w:szCs w:val="32"/>
    </w:rPr>
  </w:style>
  <w:style w:type="paragraph" w:styleId="Heading2">
    <w:name w:val="heading 2"/>
    <w:qFormat/>
    <w:pPr>
      <w:spacing w:before="280" w:after="100"/>
      <w:outlineLvl w:val="1"/>
    </w:pPr>
    <w:rPr>
      <w:b/>
      <w:color w:val="1B4F2E"/>
      <w:sz w:val="26"/>
      <w:szCs w:val="26"/>
    </w:rPr>
  </w:style>
  <w:style w:type="paragraph" w:styleId="Heading3">
    <w:name w:val="heading 3"/>
    <w:qFormat/>
    <w:pPr>
      <w:spacing w:before="240" w:after="80"/>
      <w:outlineLvl w:val="2"/>
    </w:pPr>
    <w:rPr>
      <w:b/>
      <w:color w:val="2C5E3F"/>
      <w:sz w:val="22"/>
      <w:szCs w:val="22"/>
    </w:rPr>
  </w:style>
  <w:style w:type="paragraph" w:styleId="CodeBlock">
    <w:name w:val="Code Block"/>
    <w:qFormat/>
    <w:pPr>
      <w:shd w:val="clear" w:color="auto" w:fill="F4F6F8"/>
      <w:spacing w:before="0" w:after="0"/>
      <w:keepLines/>
    </w:pPr>
    <w:rPr>
      <w:rFonts w:ascii="Consolas" w:hAnsi="Consolas" w:cs="Consolas"/>
      <w:sz w:val="16"/>
      <w:szCs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Waste2Goods Security Specification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Waste2Goods — Deep Technical Security Specification (Verified Edition)</dc:title>
  <dc:subject>Criterion E-I security evidence, verified line-by-line against the repository</dc:subject>
  <dc:creator>Waste2Goods DevSecOps</dc:creator>
  <cp:lastModifiedBy>Waste2Goods DevSecOps</cp:lastModifiedBy>
  <dcterms:created xsi:type="dcterms:W3CDTF">2026-09-28T00:00:00Z</dcterms:created>
  <dcterms:modified xsi:type="dcterms:W3CDTF">2026-09-28T00:00:00Z</dcterms:modified>
</cp:coreProperties>
</file>