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Calib4IdeMaruyama</w:t>
      </w:r>
    </w:p>
    <w:p>
      <w:pPr>
        <w:pStyle w:val="Author"/>
      </w:pPr>
      <w:r>
        <w:t xml:space="preserve">kotdijian</w:t>
      </w:r>
    </w:p>
    <w:p>
      <w:pPr>
        <w:pStyle w:val="Date"/>
      </w:pPr>
      <w:r>
        <w:t xml:space="preserve">2020/9/28</w:t>
      </w:r>
    </w:p>
    <w:p>
      <w:pPr>
        <w:pStyle w:val="Heading2"/>
      </w:pPr>
      <w:bookmarkStart w:id="20" w:name="introduction-これはなんですか"/>
      <w:r>
        <w:t xml:space="preserve">Introduction/ これはなんですか?</w:t>
      </w:r>
      <w:bookmarkEnd w:id="20"/>
    </w:p>
    <w:p>
      <w:pPr>
        <w:pStyle w:val="FirstParagraph"/>
      </w:pPr>
      <w:r>
        <w:t xml:space="preserve">This is an R Markdown document for Intcal20 calibration of the 1st cultural layer of Ide Maruyama site, which is the oldest reported human occupation with AMS dates in the Japanese Archipelago as of 2020. First published on Noguchi (2020) Feasibility of pre-40k or before Upper Palaeolithic site in the Japanese Archipelago.</w:t>
      </w:r>
      <w:r>
        <w:t xml:space="preserve"> </w:t>
      </w:r>
      <w:r>
        <w:rPr>
          <w:i/>
        </w:rPr>
        <w:t xml:space="preserve">Communications of the Palaeo Perspective</w:t>
      </w:r>
      <w:r>
        <w:t xml:space="preserve">, 2: ##-## (in Japanese).</w:t>
      </w:r>
      <w:r>
        <w:br/>
      </w:r>
      <w:r>
        <w:t xml:space="preserve">The reference of Ide Maruyama site excavation report is as following: Numazu City Board of Education (2011)</w:t>
      </w:r>
      <w:r>
        <w:t xml:space="preserve"> </w:t>
      </w:r>
      <w:r>
        <w:rPr>
          <w:i/>
        </w:rPr>
        <w:t xml:space="preserve">Ide Maruyama Site</w:t>
      </w:r>
      <w:r>
        <w:t xml:space="preserve">. (in Japanese).</w:t>
      </w:r>
      <w:r>
        <w:br/>
      </w:r>
      <w:r>
        <w:t xml:space="preserve">You will get results and plots in step by step when you click</w:t>
      </w:r>
      <w:r>
        <w:t xml:space="preserve"> </w:t>
      </w:r>
      <w:r>
        <w:rPr>
          <w:i/>
        </w:rPr>
        <w:t xml:space="preserve">Run Current Chunk</w:t>
      </w:r>
      <w:r>
        <w:t xml:space="preserve"> </w:t>
      </w:r>
      <w:r>
        <w:t xml:space="preserve">triangle button at the right-above corner of each</w:t>
      </w:r>
      <w:r>
        <w:t xml:space="preserve"> </w:t>
      </w:r>
      <w:r>
        <w:rPr>
          <w:b/>
        </w:rPr>
        <w:t xml:space="preserve">Code Chunk</w:t>
      </w:r>
      <w:r>
        <w:t xml:space="preserve">, which is appeared with glay back in this document.</w:t>
      </w:r>
    </w:p>
    <w:p>
      <w:pPr>
        <w:pStyle w:val="BodyText"/>
      </w:pPr>
      <w:r>
        <w:t xml:space="preserve">これは2020年時点で日本列島最古の炭素年代測定値が報告されている井出丸山遺跡第1文化層（静岡県沼津市）の、Intcal20にもとづく較正年代を計算・表示するためのRマークドキュメントです。</w:t>
      </w:r>
      <w:r>
        <w:br/>
      </w:r>
      <w:r>
        <w:t xml:space="preserve">初出：野口　淳(2020)日本列島における後期旧石器時代以前、または4万年前以前の遺跡の可能性.</w:t>
      </w:r>
      <w:r>
        <w:rPr>
          <w:b/>
        </w:rPr>
        <w:t xml:space="preserve">旧石器時代研究への視座</w:t>
      </w:r>
      <w:r>
        <w:t xml:space="preserve">2:##-##、八ヶ岳旧石器研究グループ</w:t>
      </w:r>
      <w:r>
        <w:br/>
      </w:r>
      <w:r>
        <w:t xml:space="preserve">井出丸山遺跡報告：沼津市教育委員会(2011)『井出丸山遺跡』</w:t>
      </w:r>
    </w:p>
    <w:p>
      <w:pPr>
        <w:pStyle w:val="BodyText"/>
      </w:pPr>
      <w:r>
        <w:t xml:space="preserve">灰色の背景で表示されている</w:t>
      </w:r>
      <w:r>
        <w:rPr>
          <w:b/>
        </w:rPr>
        <w:t xml:space="preserve">コード・チャンク</w:t>
      </w:r>
      <w:r>
        <w:t xml:space="preserve">の右上に表示されている右向き三角形の</w:t>
      </w:r>
      <w:r>
        <w:rPr>
          <w:i/>
        </w:rPr>
        <w:t xml:space="preserve">Run Current Chunk</w:t>
      </w:r>
      <w:r>
        <w:t xml:space="preserve">ボタンをクリックすることで、順にプログラムが実行され結果が表示されます。</w:t>
      </w:r>
    </w:p>
    <w:p>
      <w:pPr>
        <w:pStyle w:val="Heading2"/>
      </w:pPr>
      <w:bookmarkStart w:id="21" w:name="require-package-必要なパッケージ"/>
      <w:r>
        <w:t xml:space="preserve">Require package/ 必要なパッケージ</w:t>
      </w:r>
      <w:bookmarkEnd w:id="21"/>
    </w:p>
    <w:p>
      <w:pPr>
        <w:pStyle w:val="FirstParagraph"/>
      </w:pPr>
      <w:r>
        <w:t xml:space="preserve">This .Rmd requires following packages. Please install the latest version before running (chunk01).</w:t>
      </w:r>
    </w:p>
    <w:p>
      <w:pPr>
        <w:pStyle w:val="BodyText"/>
      </w:pPr>
      <w:r>
        <w:t xml:space="preserve">このRマークドキュメントでは以下のパッケージを必要とします。最新のバージョンをインストールして実行してください（チャンク01）。</w:t>
      </w:r>
    </w:p>
    <w:p>
      <w:pPr>
        <w:numPr>
          <w:ilvl w:val="0"/>
          <w:numId w:val="1001"/>
        </w:numPr>
        <w:pStyle w:val="Compact"/>
      </w:pPr>
      <w:r>
        <w:t xml:space="preserve">rcarbon (</w:t>
      </w:r>
      <w:hyperlink r:id="rId22">
        <w:r>
          <w:rPr>
            <w:rStyle w:val="Hyperlink"/>
          </w:rPr>
          <w:t xml:space="preserve">https://cran.r-project.org/web/packages/</w:t>
        </w:r>
      </w:hyperlink>
      <w:r>
        <w:t xml:space="preserve"> </w:t>
      </w:r>
      <w:r>
        <w:t xml:space="preserve">rcarbon/vignettes/rcarbon.html)</w:t>
      </w:r>
    </w:p>
    <w:p>
      <w:pPr>
        <w:numPr>
          <w:ilvl w:val="0"/>
          <w:numId w:val="1001"/>
        </w:numPr>
        <w:pStyle w:val="Compact"/>
      </w:pPr>
      <w:r>
        <w:t xml:space="preserve">Bchron (</w:t>
      </w:r>
      <w:hyperlink r:id="rId22">
        <w:r>
          <w:rPr>
            <w:rStyle w:val="Hyperlink"/>
          </w:rPr>
          <w:t xml:space="preserve">https://cran.r-project.org/web/packages/</w:t>
        </w:r>
      </w:hyperlink>
      <w:r>
        <w:t xml:space="preserve"> </w:t>
      </w:r>
      <w:r>
        <w:t xml:space="preserve">Bchron/vignettes/Bchron.html)</w:t>
      </w:r>
    </w:p>
    <w:p>
      <w:pPr>
        <w:pStyle w:val="SourceCode"/>
      </w:pPr>
      <w:r>
        <w:rPr>
          <w:rStyle w:val="CommentTok"/>
        </w:rPr>
        <w:t xml:space="preserve"># install and activate packages/必要なパッケージのインストールとアクティベート</w:t>
      </w:r>
      <w:r>
        <w:br/>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"rcarbon"</w:t>
      </w:r>
      <w:r>
        <w:rPr>
          <w:rStyle w:val="NormalTok"/>
        </w:rPr>
        <w:t xml:space="preserve">)) </w:t>
      </w:r>
      <w:r>
        <w:rPr>
          <w:rStyle w:val="KeywordTok"/>
        </w:rPr>
        <w:t xml:space="preserve">install.packages</w:t>
      </w:r>
      <w:r>
        <w:rPr>
          <w:rStyle w:val="NormalTok"/>
        </w:rPr>
        <w:t xml:space="preserve">(</w:t>
      </w:r>
      <w:r>
        <w:rPr>
          <w:rStyle w:val="StringTok"/>
        </w:rPr>
        <w:t xml:space="preserve">'rcarbon'</w:t>
      </w:r>
      <w:r>
        <w:rPr>
          <w:rStyle w:val="NormalTok"/>
        </w:rPr>
        <w:t xml:space="preserve">, </w:t>
      </w:r>
      <w:r>
        <w:rPr>
          <w:rStyle w:val="DataTypeTok"/>
        </w:rPr>
        <w:t xml:space="preserve">repos=</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"Bchron"</w:t>
      </w:r>
      <w:r>
        <w:rPr>
          <w:rStyle w:val="NormalTok"/>
        </w:rPr>
        <w:t xml:space="preserve">)) </w:t>
      </w:r>
      <w:r>
        <w:rPr>
          <w:rStyle w:val="KeywordTok"/>
        </w:rPr>
        <w:t xml:space="preserve">install.packages</w:t>
      </w:r>
      <w:r>
        <w:rPr>
          <w:rStyle w:val="NormalTok"/>
        </w:rPr>
        <w:t xml:space="preserve">(</w:t>
      </w:r>
      <w:r>
        <w:rPr>
          <w:rStyle w:val="StringTok"/>
        </w:rPr>
        <w:t xml:space="preserve">'Bchron'</w:t>
      </w:r>
      <w:r>
        <w:rPr>
          <w:rStyle w:val="NormalTok"/>
        </w:rPr>
        <w:t xml:space="preserve">, </w:t>
      </w:r>
      <w:r>
        <w:rPr>
          <w:rStyle w:val="DataTypeTok"/>
        </w:rPr>
        <w:t xml:space="preserve">repos=</w:t>
      </w:r>
      <w:r>
        <w:rPr>
          <w:rStyle w:val="StringTok"/>
        </w:rPr>
        <w:t xml:space="preserve">'http://cran.us.r-project.org'</w:t>
      </w:r>
      <w:r>
        <w:rPr>
          <w:rStyle w:val="NormalTok"/>
        </w:rPr>
        <w:t xml:space="preserve">) </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"ggplot2"</w:t>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w:t>
      </w:r>
      <w:r>
        <w:rPr>
          <w:rStyle w:val="StringTok"/>
        </w:rPr>
        <w:t xml:space="preserve">'http://cran.us.r-project.org'</w:t>
      </w:r>
      <w:r>
        <w:rPr>
          <w:rStyle w:val="NormalTok"/>
        </w:rPr>
        <w:t xml:space="preserve">) </w:t>
      </w:r>
      <w:r>
        <w:br/>
      </w:r>
      <w:r>
        <w:br/>
      </w:r>
      <w:r>
        <w:rPr>
          <w:rStyle w:val="KeywordTok"/>
        </w:rPr>
        <w:t xml:space="preserve">library</w:t>
      </w:r>
      <w:r>
        <w:rPr>
          <w:rStyle w:val="NormalTok"/>
        </w:rPr>
        <w:t xml:space="preserve">(rcarbon)</w:t>
      </w:r>
      <w:r>
        <w:br/>
      </w:r>
      <w:r>
        <w:rPr>
          <w:rStyle w:val="KeywordTok"/>
        </w:rPr>
        <w:t xml:space="preserve">library</w:t>
      </w:r>
      <w:r>
        <w:rPr>
          <w:rStyle w:val="NormalTok"/>
        </w:rPr>
        <w:t xml:space="preserve">(Bchron)</w:t>
      </w:r>
      <w:r>
        <w:br/>
      </w:r>
      <w:r>
        <w:rPr>
          <w:rStyle w:val="KeywordTok"/>
        </w:rPr>
        <w:t xml:space="preserve">library</w:t>
      </w:r>
      <w:r>
        <w:rPr>
          <w:rStyle w:val="NormalTok"/>
        </w:rPr>
        <w:t xml:space="preserve">(ggplot2)</w:t>
      </w:r>
    </w:p>
    <w:p>
      <w:pPr>
        <w:pStyle w:val="Heading2"/>
      </w:pPr>
      <w:bookmarkStart w:id="23" w:name="data-source-ソースデータ"/>
      <w:r>
        <w:t xml:space="preserve">Data source/ ソースデータ</w:t>
      </w:r>
      <w:bookmarkEnd w:id="23"/>
    </w:p>
    <w:p>
      <w:pPr>
        <w:pStyle w:val="SourceCode"/>
      </w:pPr>
      <w:r>
        <w:rPr>
          <w:rStyle w:val="CommentTok"/>
        </w:rPr>
        <w:t xml:space="preserve"># 測定ID、測定年代、誤差を入力</w:t>
      </w:r>
      <w:r>
        <w:br/>
      </w:r>
      <w:r>
        <w:rPr>
          <w:rStyle w:val="NormalTok"/>
        </w:rPr>
        <w:t xml:space="preserve">Age.IdeM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"IAAA-63169"</w:t>
      </w:r>
      <w:r>
        <w:rPr>
          <w:rStyle w:val="NormalTok"/>
        </w:rPr>
        <w:t xml:space="preserve">,</w:t>
      </w:r>
      <w:r>
        <w:rPr>
          <w:rStyle w:val="StringTok"/>
        </w:rPr>
        <w:t xml:space="preserve">"IAAA-63170"</w:t>
      </w:r>
      <w:r>
        <w:rPr>
          <w:rStyle w:val="NormalTok"/>
        </w:rPr>
        <w:t xml:space="preserve">,</w:t>
      </w:r>
      <w:r>
        <w:rPr>
          <w:rStyle w:val="StringTok"/>
        </w:rPr>
        <w:t xml:space="preserve">"IAAA-63171"</w:t>
      </w:r>
      <w:r>
        <w:rPr>
          <w:rStyle w:val="NormalTok"/>
        </w:rPr>
        <w:t xml:space="preserve">,</w:t>
      </w:r>
      <w:r>
        <w:rPr>
          <w:rStyle w:val="StringTok"/>
        </w:rPr>
        <w:t xml:space="preserve">"IAAA-63172"</w:t>
      </w:r>
      <w:r>
        <w:rPr>
          <w:rStyle w:val="NormalTok"/>
        </w:rPr>
        <w:t xml:space="preserve">,</w:t>
      </w:r>
      <w:r>
        <w:rPr>
          <w:rStyle w:val="StringTok"/>
        </w:rPr>
        <w:t xml:space="preserve">"IAAA-63173"</w:t>
      </w:r>
      <w:r>
        <w:rPr>
          <w:rStyle w:val="NormalTok"/>
        </w:rPr>
        <w:t xml:space="preserve">,</w:t>
      </w:r>
      <w:r>
        <w:rPr>
          <w:rStyle w:val="StringTok"/>
        </w:rPr>
        <w:t xml:space="preserve">"IAAA-63174"</w:t>
      </w:r>
      <w:r>
        <w:rPr>
          <w:rStyle w:val="NormalTok"/>
        </w:rPr>
        <w:t xml:space="preserve">),</w:t>
      </w:r>
      <w:r>
        <w:br/>
      </w:r>
      <w:r>
        <w:rPr>
          <w:rStyle w:val="NormalTok"/>
        </w:rPr>
        <w:t xml:space="preserve">  </w:t>
      </w:r>
      <w:r>
        <w:rPr>
          <w:rStyle w:val="DataTypeTok"/>
        </w:rPr>
        <w:t xml:space="preserve">conventional_date =</w:t>
      </w:r>
      <w:r>
        <w:rPr>
          <w:rStyle w:val="NormalTok"/>
        </w:rPr>
        <w:t xml:space="preserve"> </w:t>
      </w:r>
      <w:r>
        <w:rPr>
          <w:rStyle w:val="KeywordTok"/>
        </w:rPr>
        <w:t xml:space="preserve">c</w:t>
      </w:r>
      <w:r>
        <w:rPr>
          <w:rStyle w:val="NormalTok"/>
        </w:rPr>
        <w:t xml:space="preserve">(</w:t>
      </w:r>
      <w:r>
        <w:rPr>
          <w:rStyle w:val="DecValTok"/>
        </w:rPr>
        <w:t xml:space="preserve">32720</w:t>
      </w:r>
      <w:r>
        <w:rPr>
          <w:rStyle w:val="NormalTok"/>
        </w:rPr>
        <w:t xml:space="preserve">, </w:t>
      </w:r>
      <w:r>
        <w:rPr>
          <w:rStyle w:val="DecValTok"/>
        </w:rPr>
        <w:t xml:space="preserve">32920</w:t>
      </w:r>
      <w:r>
        <w:rPr>
          <w:rStyle w:val="NormalTok"/>
        </w:rPr>
        <w:t xml:space="preserve">, </w:t>
      </w:r>
      <w:r>
        <w:rPr>
          <w:rStyle w:val="DecValTok"/>
        </w:rPr>
        <w:t xml:space="preserve">33040</w:t>
      </w:r>
      <w:r>
        <w:rPr>
          <w:rStyle w:val="NormalTok"/>
        </w:rPr>
        <w:t xml:space="preserve">, </w:t>
      </w:r>
      <w:r>
        <w:rPr>
          <w:rStyle w:val="DecValTok"/>
        </w:rPr>
        <w:t xml:space="preserve">33180</w:t>
      </w:r>
      <w:r>
        <w:rPr>
          <w:rStyle w:val="NormalTok"/>
        </w:rPr>
        <w:t xml:space="preserve">, </w:t>
      </w:r>
      <w:r>
        <w:rPr>
          <w:rStyle w:val="DecValTok"/>
        </w:rPr>
        <w:t xml:space="preserve">33230</w:t>
      </w:r>
      <w:r>
        <w:rPr>
          <w:rStyle w:val="NormalTok"/>
        </w:rPr>
        <w:t xml:space="preserve">, </w:t>
      </w:r>
      <w:r>
        <w:rPr>
          <w:rStyle w:val="DecValTok"/>
        </w:rPr>
        <w:t xml:space="preserve">32770</w:t>
      </w:r>
      <w:r>
        <w:rPr>
          <w:rStyle w:val="NormalTok"/>
        </w:rPr>
        <w:t xml:space="preserve">),</w:t>
      </w:r>
      <w:r>
        <w:br/>
      </w:r>
      <w:r>
        <w:rPr>
          <w:rStyle w:val="NormalTok"/>
        </w:rPr>
        <w:t xml:space="preserve">  </w:t>
      </w:r>
      <w:r>
        <w:rPr>
          <w:rStyle w:val="DataTypeTok"/>
        </w:rPr>
        <w:t xml:space="preserve">error =</w:t>
      </w:r>
      <w:r>
        <w:rPr>
          <w:rStyle w:val="NormalTok"/>
        </w:rPr>
        <w:t xml:space="preserve"> </w:t>
      </w:r>
      <w:r>
        <w:rPr>
          <w:rStyle w:val="KeywordTok"/>
        </w:rPr>
        <w:t xml:space="preserve">c</w:t>
      </w:r>
      <w:r>
        <w:rPr>
          <w:rStyle w:val="NormalTok"/>
        </w:rPr>
        <w:t xml:space="preserve">(</w:t>
      </w:r>
      <w:r>
        <w:rPr>
          <w:rStyle w:val="DecValTok"/>
        </w:rPr>
        <w:t xml:space="preserve">190</w:t>
      </w:r>
      <w:r>
        <w:rPr>
          <w:rStyle w:val="NormalTok"/>
        </w:rPr>
        <w:t xml:space="preserve">, </w:t>
      </w:r>
      <w:r>
        <w:rPr>
          <w:rStyle w:val="DecValTok"/>
        </w:rPr>
        <w:t xml:space="preserve">200</w:t>
      </w:r>
      <w:r>
        <w:rPr>
          <w:rStyle w:val="NormalTok"/>
        </w:rPr>
        <w:t xml:space="preserve">, </w:t>
      </w:r>
      <w:r>
        <w:rPr>
          <w:rStyle w:val="DecValTok"/>
        </w:rPr>
        <w:t xml:space="preserve">190</w:t>
      </w:r>
      <w:r>
        <w:rPr>
          <w:rStyle w:val="NormalTok"/>
        </w:rPr>
        <w:t xml:space="preserve">, </w:t>
      </w:r>
      <w:r>
        <w:rPr>
          <w:rStyle w:val="DecValTok"/>
        </w:rPr>
        <w:t xml:space="preserve">180</w:t>
      </w:r>
      <w:r>
        <w:rPr>
          <w:rStyle w:val="NormalTok"/>
        </w:rPr>
        <w:t xml:space="preserve">, </w:t>
      </w:r>
      <w:r>
        <w:rPr>
          <w:rStyle w:val="DecValTok"/>
        </w:rPr>
        <w:t xml:space="preserve">190</w:t>
      </w:r>
      <w:r>
        <w:rPr>
          <w:rStyle w:val="NormalTok"/>
        </w:rPr>
        <w:t xml:space="preserve">, </w:t>
      </w:r>
      <w:r>
        <w:rPr>
          <w:rStyle w:val="DecValTok"/>
        </w:rPr>
        <w:t xml:space="preserve">170</w:t>
      </w:r>
      <w:r>
        <w:rPr>
          <w:rStyle w:val="NormalTok"/>
        </w:rPr>
        <w:t xml:space="preserve">)</w:t>
      </w:r>
      <w:r>
        <w:br/>
      </w:r>
      <w:r>
        <w:rPr>
          <w:rStyle w:val="NormalTok"/>
        </w:rPr>
        <w:t xml:space="preserve">)</w:t>
      </w:r>
      <w:r>
        <w:br/>
      </w:r>
      <w:r>
        <w:br/>
      </w:r>
      <w:r>
        <w:rPr>
          <w:rStyle w:val="NormalTok"/>
        </w:rPr>
        <w:t xml:space="preserve">Age.IdeM</w:t>
      </w:r>
    </w:p>
    <w:p>
      <w:pPr>
        <w:pStyle w:val="SourceCode"/>
      </w:pPr>
      <w:r>
        <w:rPr>
          <w:rStyle w:val="VerbatimChar"/>
        </w:rPr>
        <w:t xml:space="preserve">##           ID conventional_date error</w:t>
      </w:r>
      <w:r>
        <w:br/>
      </w:r>
      <w:r>
        <w:rPr>
          <w:rStyle w:val="VerbatimChar"/>
        </w:rPr>
        <w:t xml:space="preserve">## 1 IAAA-63169             32720   190</w:t>
      </w:r>
      <w:r>
        <w:br/>
      </w:r>
      <w:r>
        <w:rPr>
          <w:rStyle w:val="VerbatimChar"/>
        </w:rPr>
        <w:t xml:space="preserve">## 2 IAAA-63170             32920   200</w:t>
      </w:r>
      <w:r>
        <w:br/>
      </w:r>
      <w:r>
        <w:rPr>
          <w:rStyle w:val="VerbatimChar"/>
        </w:rPr>
        <w:t xml:space="preserve">## 3 IAAA-63171             33040   190</w:t>
      </w:r>
      <w:r>
        <w:br/>
      </w:r>
      <w:r>
        <w:rPr>
          <w:rStyle w:val="VerbatimChar"/>
        </w:rPr>
        <w:t xml:space="preserve">## 4 IAAA-63172             33180   180</w:t>
      </w:r>
      <w:r>
        <w:br/>
      </w:r>
      <w:r>
        <w:rPr>
          <w:rStyle w:val="VerbatimChar"/>
        </w:rPr>
        <w:t xml:space="preserve">## 5 IAAA-63173             33230   190</w:t>
      </w:r>
      <w:r>
        <w:br/>
      </w:r>
      <w:r>
        <w:rPr>
          <w:rStyle w:val="VerbatimChar"/>
        </w:rPr>
        <w:t xml:space="preserve">## 6 IAAA-63174             32770   170</w:t>
      </w:r>
    </w:p>
    <w:p>
      <w:pPr>
        <w:pStyle w:val="Heading1"/>
      </w:pPr>
      <w:bookmarkStart w:id="24" w:name="Xad12ce7b402c5b7bb6d1b244ca94fc8b4cd3c5a"/>
      <w:r>
        <w:t xml:space="preserve">calibration of each dates by rcarbon/ rcarbonによる個別の年代測定値の較正</w:t>
      </w:r>
      <w:bookmarkEnd w:id="24"/>
    </w:p>
    <w:p>
      <w:pPr>
        <w:pStyle w:val="FirstParagraph"/>
      </w:pPr>
      <w:r>
        <w:t xml:space="preserve">Calibrating each date by Intcal20 then show summary (Median, OneSigma and TwoSigma BP).</w:t>
      </w:r>
    </w:p>
    <w:p>
      <w:pPr>
        <w:pStyle w:val="BodyText"/>
      </w:pPr>
      <w:r>
        <w:t xml:space="preserve">Intcal20による較正年代を個別の測定値ごとに計算し、中央値、1σ範囲、2σ範囲を表示します。</w:t>
      </w:r>
    </w:p>
    <w:p>
      <w:pPr>
        <w:pStyle w:val="SourceCode"/>
      </w:pPr>
      <w:r>
        <w:rPr>
          <w:rStyle w:val="NormalTok"/>
        </w:rPr>
        <w:t xml:space="preserve">Age &lt;-</w:t>
      </w:r>
      <w:r>
        <w:rPr>
          <w:rStyle w:val="StringTok"/>
        </w:rPr>
        <w:t xml:space="preserve"> </w:t>
      </w:r>
      <w:r>
        <w:rPr>
          <w:rStyle w:val="KeywordTok"/>
        </w:rPr>
        <w:t xml:space="preserve">calibrate</w:t>
      </w:r>
      <w:r>
        <w:rPr>
          <w:rStyle w:val="NormalTok"/>
        </w:rPr>
        <w:t xml:space="preserve">(</w:t>
      </w:r>
      <w:r>
        <w:rPr>
          <w:rStyle w:val="DataTypeTok"/>
        </w:rPr>
        <w:t xml:space="preserve">x =</w:t>
      </w:r>
      <w:r>
        <w:rPr>
          <w:rStyle w:val="NormalTok"/>
        </w:rPr>
        <w:t xml:space="preserve"> Age.IdeM</w:t>
      </w:r>
      <w:r>
        <w:rPr>
          <w:rStyle w:val="OperatorTok"/>
        </w:rPr>
        <w:t xml:space="preserve">$</w:t>
      </w:r>
      <w:r>
        <w:rPr>
          <w:rStyle w:val="NormalTok"/>
        </w:rPr>
        <w:t xml:space="preserve">conventional_date,</w:t>
      </w:r>
      <w:r>
        <w:br/>
      </w:r>
      <w:r>
        <w:rPr>
          <w:rStyle w:val="NormalTok"/>
        </w:rPr>
        <w:t xml:space="preserve">                 </w:t>
      </w:r>
      <w:r>
        <w:rPr>
          <w:rStyle w:val="DataTypeTok"/>
        </w:rPr>
        <w:t xml:space="preserve">errors =</w:t>
      </w:r>
      <w:r>
        <w:rPr>
          <w:rStyle w:val="NormalTok"/>
        </w:rPr>
        <w:t xml:space="preserve"> Age.IdeM</w:t>
      </w:r>
      <w:r>
        <w:rPr>
          <w:rStyle w:val="OperatorTok"/>
        </w:rPr>
        <w:t xml:space="preserve">$</w:t>
      </w:r>
      <w:r>
        <w:rPr>
          <w:rStyle w:val="NormalTok"/>
        </w:rPr>
        <w:t xml:space="preserve">error,</w:t>
      </w:r>
      <w:r>
        <w:br/>
      </w:r>
      <w:r>
        <w:rPr>
          <w:rStyle w:val="NormalTok"/>
        </w:rPr>
        <w:t xml:space="preserve">                 </w:t>
      </w:r>
      <w:r>
        <w:rPr>
          <w:rStyle w:val="DataTypeTok"/>
        </w:rPr>
        <w:t xml:space="preserve">calCurves =</w:t>
      </w:r>
      <w:r>
        <w:rPr>
          <w:rStyle w:val="NormalTok"/>
        </w:rPr>
        <w:t xml:space="preserve"> </w:t>
      </w:r>
      <w:r>
        <w:rPr>
          <w:rStyle w:val="StringTok"/>
        </w:rPr>
        <w:t xml:space="preserve">'intcal20'</w:t>
      </w:r>
      <w:r>
        <w:br/>
      </w:r>
      <w:r>
        <w:rPr>
          <w:rStyle w:val="NormalTok"/>
        </w:rPr>
        <w:t xml:space="preserve">                 )</w:t>
      </w:r>
    </w:p>
    <w:p>
      <w:pPr>
        <w:pStyle w:val="SourceCode"/>
      </w:pPr>
      <w:r>
        <w:rPr>
          <w:rStyle w:val="VerbatimChar"/>
        </w:rPr>
        <w:t xml:space="preserve">## [1] "Calibrating radiocarbon ages..."</w:t>
      </w:r>
      <w:r>
        <w:br/>
      </w:r>
      <w:r>
        <w:rPr>
          <w:rStyle w:val="VerbatimChar"/>
        </w:rPr>
        <w:t xml:space="preserve">##   |                                                                              |                                                                      |   0%  |                                                                              |============                                                          |  17%  |                                                                              |=======================                                               |  33%  |                                                                              |===================================                                   |  50%  |                                                                              |===============================================                       |  67%  |                                                                              |==========================================================            |  83%  |                                                                              |======================================================================| 100%</w:t>
      </w:r>
      <w:r>
        <w:br/>
      </w:r>
      <w:r>
        <w:rPr>
          <w:rStyle w:val="VerbatimChar"/>
        </w:rPr>
        <w:t xml:space="preserve">## [1] "Done."</w:t>
      </w:r>
    </w:p>
    <w:p>
      <w:pPr>
        <w:pStyle w:val="SourceCode"/>
      </w:pPr>
      <w:r>
        <w:rPr>
          <w:rStyle w:val="NormalTok"/>
        </w:rPr>
        <w:t xml:space="preserve">Age</w:t>
      </w:r>
      <w:r>
        <w:rPr>
          <w:rStyle w:val="OperatorTok"/>
        </w:rPr>
        <w:t xml:space="preserve">$</w:t>
      </w:r>
      <w:r>
        <w:rPr>
          <w:rStyle w:val="NormalTok"/>
        </w:rPr>
        <w:t xml:space="preserve">metadata[</w:t>
      </w:r>
      <w:r>
        <w:rPr>
          <w:rStyle w:val="DecValTok"/>
        </w:rPr>
        <w:t xml:space="preserve">1</w:t>
      </w:r>
      <w:r>
        <w:rPr>
          <w:rStyle w:val="NormalTok"/>
        </w:rPr>
        <w:t xml:space="preserve">] &lt;-</w:t>
      </w:r>
      <w:r>
        <w:rPr>
          <w:rStyle w:val="StringTok"/>
        </w:rPr>
        <w:t xml:space="preserve"> </w:t>
      </w:r>
      <w:r>
        <w:rPr>
          <w:rStyle w:val="NormalTok"/>
        </w:rPr>
        <w:t xml:space="preserve">Age.IdeM[</w:t>
      </w:r>
      <w:r>
        <w:rPr>
          <w:rStyle w:val="DecValTok"/>
        </w:rPr>
        <w:t xml:space="preserve">1</w:t>
      </w:r>
      <w:r>
        <w:rPr>
          <w:rStyle w:val="NormalTok"/>
        </w:rPr>
        <w:t xml:space="preserve">] </w:t>
      </w:r>
      <w:r>
        <w:rPr>
          <w:rStyle w:val="CommentTok"/>
        </w:rPr>
        <w:t xml:space="preserve">#rewrite ID as source data</w:t>
      </w:r>
      <w:r>
        <w:br/>
      </w:r>
      <w:r>
        <w:rPr>
          <w:rStyle w:val="KeywordTok"/>
        </w:rPr>
        <w:t xml:space="preserve">summary</w:t>
      </w:r>
      <w:r>
        <w:rPr>
          <w:rStyle w:val="NormalTok"/>
        </w:rPr>
        <w:t xml:space="preserve">(Age)</w:t>
      </w:r>
    </w:p>
    <w:p>
      <w:pPr>
        <w:pStyle w:val="SourceCode"/>
      </w:pPr>
      <w:r>
        <w:rPr>
          <w:rStyle w:val="VerbatimChar"/>
        </w:rPr>
        <w:t xml:space="preserve">##       DateID MedianBP  OneSigma_BP_1  TwoSigma_BP_1</w:t>
      </w:r>
      <w:r>
        <w:br/>
      </w:r>
      <w:r>
        <w:rPr>
          <w:rStyle w:val="VerbatimChar"/>
        </w:rPr>
        <w:t xml:space="preserve">## 1 IAAA-63169    37077 37375 to 36832 37582 to 36533</w:t>
      </w:r>
      <w:r>
        <w:br/>
      </w:r>
      <w:r>
        <w:rPr>
          <w:rStyle w:val="VerbatimChar"/>
        </w:rPr>
        <w:t xml:space="preserve">## 2 IAAA-63170    37334 37581 to 37016 38271 to 36738</w:t>
      </w:r>
      <w:r>
        <w:br/>
      </w:r>
      <w:r>
        <w:rPr>
          <w:rStyle w:val="VerbatimChar"/>
        </w:rPr>
        <w:t xml:space="preserve">## 3 IAAA-63171    37509 37779 to 37050 38510 to 36932</w:t>
      </w:r>
      <w:r>
        <w:br/>
      </w:r>
      <w:r>
        <w:rPr>
          <w:rStyle w:val="VerbatimChar"/>
        </w:rPr>
        <w:t xml:space="preserve">## 4 IAAA-63172    37820 38241 to 37350 38778 to 37095</w:t>
      </w:r>
      <w:r>
        <w:br/>
      </w:r>
      <w:r>
        <w:rPr>
          <w:rStyle w:val="VerbatimChar"/>
        </w:rPr>
        <w:t xml:space="preserve">## 5 IAAA-63173    37936 38378 to 37456 38900 to 37172</w:t>
      </w:r>
      <w:r>
        <w:br/>
      </w:r>
      <w:r>
        <w:rPr>
          <w:rStyle w:val="VerbatimChar"/>
        </w:rPr>
        <w:t xml:space="preserve">## 6 IAAA-63174    37139 37402 to 36922 37601 to 36634</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br/>
      </w:r>
      <w:r>
        <w:rPr>
          <w:rStyle w:val="KeywordTok"/>
        </w:rPr>
        <w:t xml:space="preserve">plot</w:t>
      </w:r>
      <w:r>
        <w:rPr>
          <w:rStyle w:val="NormalTok"/>
        </w:rPr>
        <w:t xml:space="preserve">(Age[</w:t>
      </w:r>
      <w:r>
        <w:rPr>
          <w:rStyle w:val="DecValTok"/>
        </w:rPr>
        <w:t xml:space="preserve">1</w:t>
      </w:r>
      <w:r>
        <w:rPr>
          <w:rStyle w:val="NormalTok"/>
        </w:rPr>
        <w:t xml:space="preserve">], </w:t>
      </w:r>
      <w:r>
        <w:rPr>
          <w:rStyle w:val="DataTypeTok"/>
        </w:rPr>
        <w:t xml:space="preserve">HPD=</w:t>
      </w:r>
      <w:r>
        <w:rPr>
          <w:rStyle w:val="OtherTok"/>
        </w:rPr>
        <w:t xml:space="preserve">TRUE</w:t>
      </w:r>
      <w:r>
        <w:rPr>
          <w:rStyle w:val="NormalTok"/>
        </w:rPr>
        <w:t xml:space="preserve">, </w:t>
      </w:r>
      <w:r>
        <w:rPr>
          <w:rStyle w:val="DataTypeTok"/>
        </w:rPr>
        <w:t xml:space="preserve">credMass=</w:t>
      </w:r>
      <w:r>
        <w:rPr>
          <w:rStyle w:val="FloatTok"/>
        </w:rPr>
        <w:t xml:space="preserve">0.95</w:t>
      </w:r>
      <w:r>
        <w:rPr>
          <w:rStyle w:val="NormalTok"/>
        </w:rPr>
        <w:t xml:space="preserve">)</w:t>
      </w:r>
      <w:r>
        <w:br/>
      </w:r>
      <w:r>
        <w:rPr>
          <w:rStyle w:val="KeywordTok"/>
        </w:rPr>
        <w:t xml:space="preserve">title</w:t>
      </w:r>
      <w:r>
        <w:rPr>
          <w:rStyle w:val="NormalTok"/>
        </w:rPr>
        <w:t xml:space="preserve">(</w:t>
      </w:r>
      <w:r>
        <w:rPr>
          <w:rStyle w:val="DataTypeTok"/>
        </w:rPr>
        <w:t xml:space="preserve">main =</w:t>
      </w:r>
      <w:r>
        <w:rPr>
          <w:rStyle w:val="NormalTok"/>
        </w:rPr>
        <w:t xml:space="preserve"> Age.IdeM</w:t>
      </w:r>
      <w:r>
        <w:rPr>
          <w:rStyle w:val="OperatorTok"/>
        </w:rPr>
        <w:t xml:space="preserve">$</w:t>
      </w:r>
      <w:r>
        <w:rPr>
          <w:rStyle w:val="NormalTok"/>
        </w:rPr>
        <w:t xml:space="preserve">ID[</w:t>
      </w:r>
      <w:r>
        <w:rPr>
          <w:rStyle w:val="DecValTok"/>
        </w:rPr>
        <w:t xml:space="preserve">1</w:t>
      </w:r>
      <w:r>
        <w:rPr>
          <w:rStyle w:val="NormalTok"/>
        </w:rPr>
        <w:t xml:space="preserve">])</w:t>
      </w:r>
      <w:r>
        <w:br/>
      </w:r>
      <w:r>
        <w:rPr>
          <w:rStyle w:val="KeywordTok"/>
        </w:rPr>
        <w:t xml:space="preserve">plot</w:t>
      </w:r>
      <w:r>
        <w:rPr>
          <w:rStyle w:val="NormalTok"/>
        </w:rPr>
        <w:t xml:space="preserve">(Age[</w:t>
      </w:r>
      <w:r>
        <w:rPr>
          <w:rStyle w:val="DecValTok"/>
        </w:rPr>
        <w:t xml:space="preserve">2</w:t>
      </w:r>
      <w:r>
        <w:rPr>
          <w:rStyle w:val="NormalTok"/>
        </w:rPr>
        <w:t xml:space="preserve">], </w:t>
      </w:r>
      <w:r>
        <w:rPr>
          <w:rStyle w:val="DataTypeTok"/>
        </w:rPr>
        <w:t xml:space="preserve">HPD=</w:t>
      </w:r>
      <w:r>
        <w:rPr>
          <w:rStyle w:val="OtherTok"/>
        </w:rPr>
        <w:t xml:space="preserve">TRUE</w:t>
      </w:r>
      <w:r>
        <w:rPr>
          <w:rStyle w:val="NormalTok"/>
        </w:rPr>
        <w:t xml:space="preserve">, </w:t>
      </w:r>
      <w:r>
        <w:rPr>
          <w:rStyle w:val="DataTypeTok"/>
        </w:rPr>
        <w:t xml:space="preserve">credMass=</w:t>
      </w:r>
      <w:r>
        <w:rPr>
          <w:rStyle w:val="FloatTok"/>
        </w:rPr>
        <w:t xml:space="preserve">0.95</w:t>
      </w:r>
      <w:r>
        <w:rPr>
          <w:rStyle w:val="NormalTok"/>
        </w:rPr>
        <w:t xml:space="preserve">)</w:t>
      </w:r>
      <w:r>
        <w:br/>
      </w:r>
      <w:r>
        <w:rPr>
          <w:rStyle w:val="KeywordTok"/>
        </w:rPr>
        <w:t xml:space="preserve">title</w:t>
      </w:r>
      <w:r>
        <w:rPr>
          <w:rStyle w:val="NormalTok"/>
        </w:rPr>
        <w:t xml:space="preserve">(</w:t>
      </w:r>
      <w:r>
        <w:rPr>
          <w:rStyle w:val="DataTypeTok"/>
        </w:rPr>
        <w:t xml:space="preserve">main =</w:t>
      </w:r>
      <w:r>
        <w:rPr>
          <w:rStyle w:val="NormalTok"/>
        </w:rPr>
        <w:t xml:space="preserve"> Age.IdeM</w:t>
      </w:r>
      <w:r>
        <w:rPr>
          <w:rStyle w:val="OperatorTok"/>
        </w:rPr>
        <w:t xml:space="preserve">$</w:t>
      </w:r>
      <w:r>
        <w:rPr>
          <w:rStyle w:val="NormalTok"/>
        </w:rPr>
        <w:t xml:space="preserve">ID[</w:t>
      </w:r>
      <w:r>
        <w:rPr>
          <w:rStyle w:val="DecValTok"/>
        </w:rPr>
        <w:t xml:space="preserve">2</w:t>
      </w:r>
      <w:r>
        <w:rPr>
          <w:rStyle w:val="NormalTok"/>
        </w:rPr>
        <w:t xml:space="preserve">])</w:t>
      </w:r>
      <w:r>
        <w:br/>
      </w:r>
      <w:r>
        <w:rPr>
          <w:rStyle w:val="KeywordTok"/>
        </w:rPr>
        <w:t xml:space="preserve">plot</w:t>
      </w:r>
      <w:r>
        <w:rPr>
          <w:rStyle w:val="NormalTok"/>
        </w:rPr>
        <w:t xml:space="preserve">(Age[</w:t>
      </w:r>
      <w:r>
        <w:rPr>
          <w:rStyle w:val="DecValTok"/>
        </w:rPr>
        <w:t xml:space="preserve">3</w:t>
      </w:r>
      <w:r>
        <w:rPr>
          <w:rStyle w:val="NormalTok"/>
        </w:rPr>
        <w:t xml:space="preserve">], </w:t>
      </w:r>
      <w:r>
        <w:rPr>
          <w:rStyle w:val="DataTypeTok"/>
        </w:rPr>
        <w:t xml:space="preserve">HPD=</w:t>
      </w:r>
      <w:r>
        <w:rPr>
          <w:rStyle w:val="OtherTok"/>
        </w:rPr>
        <w:t xml:space="preserve">TRUE</w:t>
      </w:r>
      <w:r>
        <w:rPr>
          <w:rStyle w:val="NormalTok"/>
        </w:rPr>
        <w:t xml:space="preserve">, </w:t>
      </w:r>
      <w:r>
        <w:rPr>
          <w:rStyle w:val="DataTypeTok"/>
        </w:rPr>
        <w:t xml:space="preserve">credMass=</w:t>
      </w:r>
      <w:r>
        <w:rPr>
          <w:rStyle w:val="FloatTok"/>
        </w:rPr>
        <w:t xml:space="preserve">0.95</w:t>
      </w:r>
      <w:r>
        <w:rPr>
          <w:rStyle w:val="NormalTok"/>
        </w:rPr>
        <w:t xml:space="preserve">)</w:t>
      </w:r>
      <w:r>
        <w:br/>
      </w:r>
      <w:r>
        <w:rPr>
          <w:rStyle w:val="KeywordTok"/>
        </w:rPr>
        <w:t xml:space="preserve">title</w:t>
      </w:r>
      <w:r>
        <w:rPr>
          <w:rStyle w:val="NormalTok"/>
        </w:rPr>
        <w:t xml:space="preserve">(</w:t>
      </w:r>
      <w:r>
        <w:rPr>
          <w:rStyle w:val="DataTypeTok"/>
        </w:rPr>
        <w:t xml:space="preserve">main =</w:t>
      </w:r>
      <w:r>
        <w:rPr>
          <w:rStyle w:val="NormalTok"/>
        </w:rPr>
        <w:t xml:space="preserve"> Age.IdeM</w:t>
      </w:r>
      <w:r>
        <w:rPr>
          <w:rStyle w:val="OperatorTok"/>
        </w:rPr>
        <w:t xml:space="preserve">$</w:t>
      </w:r>
      <w:r>
        <w:rPr>
          <w:rStyle w:val="NormalTok"/>
        </w:rPr>
        <w:t xml:space="preserve">ID[</w:t>
      </w:r>
      <w:r>
        <w:rPr>
          <w:rStyle w:val="DecValTok"/>
        </w:rPr>
        <w:t xml:space="preserve">3</w:t>
      </w:r>
      <w:r>
        <w:rPr>
          <w:rStyle w:val="NormalTok"/>
        </w:rPr>
        <w:t xml:space="preserve">])</w:t>
      </w:r>
      <w:r>
        <w:br/>
      </w:r>
      <w:r>
        <w:rPr>
          <w:rStyle w:val="KeywordTok"/>
        </w:rPr>
        <w:t xml:space="preserve">plot</w:t>
      </w:r>
      <w:r>
        <w:rPr>
          <w:rStyle w:val="NormalTok"/>
        </w:rPr>
        <w:t xml:space="preserve">(Age[</w:t>
      </w:r>
      <w:r>
        <w:rPr>
          <w:rStyle w:val="DecValTok"/>
        </w:rPr>
        <w:t xml:space="preserve">4</w:t>
      </w:r>
      <w:r>
        <w:rPr>
          <w:rStyle w:val="NormalTok"/>
        </w:rPr>
        <w:t xml:space="preserve">], </w:t>
      </w:r>
      <w:r>
        <w:rPr>
          <w:rStyle w:val="DataTypeTok"/>
        </w:rPr>
        <w:t xml:space="preserve">HPD=</w:t>
      </w:r>
      <w:r>
        <w:rPr>
          <w:rStyle w:val="OtherTok"/>
        </w:rPr>
        <w:t xml:space="preserve">TRUE</w:t>
      </w:r>
      <w:r>
        <w:rPr>
          <w:rStyle w:val="NormalTok"/>
        </w:rPr>
        <w:t xml:space="preserve">, </w:t>
      </w:r>
      <w:r>
        <w:rPr>
          <w:rStyle w:val="DataTypeTok"/>
        </w:rPr>
        <w:t xml:space="preserve">credMass=</w:t>
      </w:r>
      <w:r>
        <w:rPr>
          <w:rStyle w:val="FloatTok"/>
        </w:rPr>
        <w:t xml:space="preserve">0.95</w:t>
      </w:r>
      <w:r>
        <w:rPr>
          <w:rStyle w:val="NormalTok"/>
        </w:rPr>
        <w:t xml:space="preserve">)</w:t>
      </w:r>
      <w:r>
        <w:br/>
      </w:r>
      <w:r>
        <w:rPr>
          <w:rStyle w:val="KeywordTok"/>
        </w:rPr>
        <w:t xml:space="preserve">title</w:t>
      </w:r>
      <w:r>
        <w:rPr>
          <w:rStyle w:val="NormalTok"/>
        </w:rPr>
        <w:t xml:space="preserve">(</w:t>
      </w:r>
      <w:r>
        <w:rPr>
          <w:rStyle w:val="DataTypeTok"/>
        </w:rPr>
        <w:t xml:space="preserve">main =</w:t>
      </w:r>
      <w:r>
        <w:rPr>
          <w:rStyle w:val="NormalTok"/>
        </w:rPr>
        <w:t xml:space="preserve"> Age.IdeM</w:t>
      </w:r>
      <w:r>
        <w:rPr>
          <w:rStyle w:val="OperatorTok"/>
        </w:rPr>
        <w:t xml:space="preserve">$</w:t>
      </w:r>
      <w:r>
        <w:rPr>
          <w:rStyle w:val="NormalTok"/>
        </w:rPr>
        <w:t xml:space="preserve">ID[</w:t>
      </w:r>
      <w:r>
        <w:rPr>
          <w:rStyle w:val="DecValTok"/>
        </w:rPr>
        <w:t xml:space="preserve">4</w:t>
      </w:r>
      <w:r>
        <w:rPr>
          <w:rStyle w:val="NormalTok"/>
        </w:rPr>
        <w:t xml:space="preserve">])</w:t>
      </w:r>
      <w:r>
        <w:br/>
      </w:r>
      <w:r>
        <w:rPr>
          <w:rStyle w:val="KeywordTok"/>
        </w:rPr>
        <w:t xml:space="preserve">plot</w:t>
      </w:r>
      <w:r>
        <w:rPr>
          <w:rStyle w:val="NormalTok"/>
        </w:rPr>
        <w:t xml:space="preserve">(Age[</w:t>
      </w:r>
      <w:r>
        <w:rPr>
          <w:rStyle w:val="DecValTok"/>
        </w:rPr>
        <w:t xml:space="preserve">5</w:t>
      </w:r>
      <w:r>
        <w:rPr>
          <w:rStyle w:val="NormalTok"/>
        </w:rPr>
        <w:t xml:space="preserve">], </w:t>
      </w:r>
      <w:r>
        <w:rPr>
          <w:rStyle w:val="DataTypeTok"/>
        </w:rPr>
        <w:t xml:space="preserve">HPD=</w:t>
      </w:r>
      <w:r>
        <w:rPr>
          <w:rStyle w:val="OtherTok"/>
        </w:rPr>
        <w:t xml:space="preserve">TRUE</w:t>
      </w:r>
      <w:r>
        <w:rPr>
          <w:rStyle w:val="NormalTok"/>
        </w:rPr>
        <w:t xml:space="preserve">, </w:t>
      </w:r>
      <w:r>
        <w:rPr>
          <w:rStyle w:val="DataTypeTok"/>
        </w:rPr>
        <w:t xml:space="preserve">credMass=</w:t>
      </w:r>
      <w:r>
        <w:rPr>
          <w:rStyle w:val="FloatTok"/>
        </w:rPr>
        <w:t xml:space="preserve">0.95</w:t>
      </w:r>
      <w:r>
        <w:rPr>
          <w:rStyle w:val="NormalTok"/>
        </w:rPr>
        <w:t xml:space="preserve">)</w:t>
      </w:r>
      <w:r>
        <w:br/>
      </w:r>
      <w:r>
        <w:rPr>
          <w:rStyle w:val="KeywordTok"/>
        </w:rPr>
        <w:t xml:space="preserve">title</w:t>
      </w:r>
      <w:r>
        <w:rPr>
          <w:rStyle w:val="NormalTok"/>
        </w:rPr>
        <w:t xml:space="preserve">(</w:t>
      </w:r>
      <w:r>
        <w:rPr>
          <w:rStyle w:val="DataTypeTok"/>
        </w:rPr>
        <w:t xml:space="preserve">main =</w:t>
      </w:r>
      <w:r>
        <w:rPr>
          <w:rStyle w:val="NormalTok"/>
        </w:rPr>
        <w:t xml:space="preserve"> Age.IdeM</w:t>
      </w:r>
      <w:r>
        <w:rPr>
          <w:rStyle w:val="OperatorTok"/>
        </w:rPr>
        <w:t xml:space="preserve">$</w:t>
      </w:r>
      <w:r>
        <w:rPr>
          <w:rStyle w:val="NormalTok"/>
        </w:rPr>
        <w:t xml:space="preserve">ID[</w:t>
      </w:r>
      <w:r>
        <w:rPr>
          <w:rStyle w:val="DecValTok"/>
        </w:rPr>
        <w:t xml:space="preserve">5</w:t>
      </w:r>
      <w:r>
        <w:rPr>
          <w:rStyle w:val="NormalTok"/>
        </w:rPr>
        <w:t xml:space="preserve">])</w:t>
      </w:r>
      <w:r>
        <w:br/>
      </w:r>
      <w:r>
        <w:rPr>
          <w:rStyle w:val="KeywordTok"/>
        </w:rPr>
        <w:t xml:space="preserve">plot</w:t>
      </w:r>
      <w:r>
        <w:rPr>
          <w:rStyle w:val="NormalTok"/>
        </w:rPr>
        <w:t xml:space="preserve">(Age[</w:t>
      </w:r>
      <w:r>
        <w:rPr>
          <w:rStyle w:val="DecValTok"/>
        </w:rPr>
        <w:t xml:space="preserve">6</w:t>
      </w:r>
      <w:r>
        <w:rPr>
          <w:rStyle w:val="NormalTok"/>
        </w:rPr>
        <w:t xml:space="preserve">], </w:t>
      </w:r>
      <w:r>
        <w:rPr>
          <w:rStyle w:val="DataTypeTok"/>
        </w:rPr>
        <w:t xml:space="preserve">HPD=</w:t>
      </w:r>
      <w:r>
        <w:rPr>
          <w:rStyle w:val="OtherTok"/>
        </w:rPr>
        <w:t xml:space="preserve">TRUE</w:t>
      </w:r>
      <w:r>
        <w:rPr>
          <w:rStyle w:val="NormalTok"/>
        </w:rPr>
        <w:t xml:space="preserve">, </w:t>
      </w:r>
      <w:r>
        <w:rPr>
          <w:rStyle w:val="DataTypeTok"/>
        </w:rPr>
        <w:t xml:space="preserve">credMass=</w:t>
      </w:r>
      <w:r>
        <w:rPr>
          <w:rStyle w:val="FloatTok"/>
        </w:rPr>
        <w:t xml:space="preserve">0.95</w:t>
      </w:r>
      <w:r>
        <w:rPr>
          <w:rStyle w:val="NormalTok"/>
        </w:rPr>
        <w:t xml:space="preserve">)</w:t>
      </w:r>
      <w:r>
        <w:br/>
      </w:r>
      <w:r>
        <w:rPr>
          <w:rStyle w:val="KeywordTok"/>
        </w:rPr>
        <w:t xml:space="preserve">title</w:t>
      </w:r>
      <w:r>
        <w:rPr>
          <w:rStyle w:val="NormalTok"/>
        </w:rPr>
        <w:t xml:space="preserve">(</w:t>
      </w:r>
      <w:r>
        <w:rPr>
          <w:rStyle w:val="DataTypeTok"/>
        </w:rPr>
        <w:t xml:space="preserve">main =</w:t>
      </w:r>
      <w:r>
        <w:rPr>
          <w:rStyle w:val="NormalTok"/>
        </w:rPr>
        <w:t xml:space="preserve"> Age.IdeM</w:t>
      </w:r>
      <w:r>
        <w:rPr>
          <w:rStyle w:val="OperatorTok"/>
        </w:rPr>
        <w:t xml:space="preserve">$</w:t>
      </w:r>
      <w:r>
        <w:rPr>
          <w:rStyle w:val="NormalTok"/>
        </w:rPr>
        <w:t xml:space="preserve">ID[</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deMaruyama14Cdates_files/figure-docx/chunk0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降順でマルチプロットを表示します。</w:t>
      </w:r>
    </w:p>
    <w:p>
      <w:pPr>
        <w:pStyle w:val="SourceCode"/>
      </w:pPr>
      <w:r>
        <w:rPr>
          <w:rStyle w:val="KeywordTok"/>
        </w:rPr>
        <w:t xml:space="preserve">multiplot</w:t>
      </w:r>
      <w:r>
        <w:rPr>
          <w:rStyle w:val="NormalTok"/>
        </w:rPr>
        <w:t xml:space="preserve">(Age, </w:t>
      </w:r>
      <w:r>
        <w:rPr>
          <w:rStyle w:val="DataTypeTok"/>
        </w:rPr>
        <w:t xml:space="preserve">decreasing=</w:t>
      </w:r>
      <w:r>
        <w:rPr>
          <w:rStyle w:val="OtherTok"/>
        </w:rPr>
        <w:t xml:space="preserve">TRUE</w:t>
      </w:r>
      <w:r>
        <w:rPr>
          <w:rStyle w:val="NormalTok"/>
        </w:rPr>
        <w:t xml:space="preserve">, </w:t>
      </w:r>
      <w:r>
        <w:rPr>
          <w:rStyle w:val="DataTypeTok"/>
        </w:rPr>
        <w:t xml:space="preserve">rescale=</w:t>
      </w:r>
      <w:r>
        <w:rPr>
          <w:rStyle w:val="OtherTok"/>
        </w:rPr>
        <w:t xml:space="preserve">TRUE</w:t>
      </w:r>
      <w:r>
        <w:rPr>
          <w:rStyle w:val="NormalTok"/>
        </w:rPr>
        <w:t xml:space="preserve">, </w:t>
      </w:r>
      <w:r>
        <w:rPr>
          <w:rStyle w:val="DataTypeTok"/>
        </w:rPr>
        <w:t xml:space="preserve">HPD=</w:t>
      </w:r>
      <w:r>
        <w:rPr>
          <w:rStyle w:val="OtherTok"/>
        </w:rPr>
        <w:t xml:space="preserve">TRUE</w:t>
      </w:r>
      <w:r>
        <w:rPr>
          <w:rStyle w:val="NormalTok"/>
        </w:rPr>
        <w:t xml:space="preserve">)</w:t>
      </w:r>
      <w:r>
        <w:br/>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'Ide Maruyama1 multiplot of caliblated 14C dates'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deMaruyama14Cdates_files/figure-docx/chunk0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X846a19e5b5ec8f5f232419e59febc213a51aa22"/>
      <w:r>
        <w:t xml:space="preserve">Summed Probability Distribution of given data/累積確率分布</w:t>
      </w:r>
      <w:bookmarkEnd w:id="27"/>
    </w:p>
    <w:p>
      <w:pPr>
        <w:pStyle w:val="FirstParagraph"/>
      </w:pPr>
      <w:r>
        <w:t xml:space="preserve">6点のサンプルに対する較正年代値の累積確率分布を計算し、500年移動平均のライン（青破線）を表示します。37,300calBPにピークを確認できます。</w:t>
      </w:r>
    </w:p>
    <w:p>
      <w:pPr>
        <w:pStyle w:val="SourceCode"/>
      </w:pPr>
      <w:r>
        <w:rPr>
          <w:rStyle w:val="NormalTok"/>
        </w:rPr>
        <w:t xml:space="preserve">Age.spd =</w:t>
      </w:r>
      <w:r>
        <w:rPr>
          <w:rStyle w:val="StringTok"/>
        </w:rPr>
        <w:t xml:space="preserve"> </w:t>
      </w:r>
      <w:r>
        <w:rPr>
          <w:rStyle w:val="KeywordTok"/>
        </w:rPr>
        <w:t xml:space="preserve">spd</w:t>
      </w:r>
      <w:r>
        <w:rPr>
          <w:rStyle w:val="NormalTok"/>
        </w:rPr>
        <w:t xml:space="preserve">(Age,</w:t>
      </w:r>
      <w:r>
        <w:br/>
      </w:r>
      <w:r>
        <w:rPr>
          <w:rStyle w:val="NormalTok"/>
        </w:rPr>
        <w:t xml:space="preserve">              </w:t>
      </w:r>
      <w:r>
        <w:rPr>
          <w:rStyle w:val="DataTypeTok"/>
        </w:rPr>
        <w:t xml:space="preserve">timeRange =</w:t>
      </w:r>
      <w:r>
        <w:rPr>
          <w:rStyle w:val="NormalTok"/>
        </w:rPr>
        <w:t xml:space="preserve"> </w:t>
      </w:r>
      <w:r>
        <w:rPr>
          <w:rStyle w:val="KeywordTok"/>
        </w:rPr>
        <w:t xml:space="preserve">c</w:t>
      </w:r>
      <w:r>
        <w:rPr>
          <w:rStyle w:val="NormalTok"/>
        </w:rPr>
        <w:t xml:space="preserve">(</w:t>
      </w:r>
      <w:r>
        <w:rPr>
          <w:rStyle w:val="DecValTok"/>
        </w:rPr>
        <w:t xml:space="preserve">40000</w:t>
      </w:r>
      <w:r>
        <w:rPr>
          <w:rStyle w:val="NormalTok"/>
        </w:rPr>
        <w:t xml:space="preserve">,</w:t>
      </w:r>
      <w:r>
        <w:rPr>
          <w:rStyle w:val="DecValTok"/>
        </w:rPr>
        <w:t xml:space="preserve">35000</w:t>
      </w:r>
      <w:r>
        <w:rPr>
          <w:rStyle w:val="NormalTok"/>
        </w:rPr>
        <w:t xml:space="preserve">)) </w:t>
      </w:r>
    </w:p>
    <w:p>
      <w:pPr>
        <w:pStyle w:val="SourceCode"/>
      </w:pPr>
      <w:r>
        <w:rPr>
          <w:rStyle w:val="VerbatimChar"/>
        </w:rPr>
        <w:t xml:space="preserve">## [1] "Extracting and aggregating..."</w:t>
      </w:r>
      <w:r>
        <w:br/>
      </w:r>
      <w:r>
        <w:rPr>
          <w:rStyle w:val="VerbatimChar"/>
        </w:rPr>
        <w:t xml:space="preserve">## [1] "Done."</w:t>
      </w:r>
    </w:p>
    <w:p>
      <w:pPr>
        <w:pStyle w:val="SourceCode"/>
      </w:pPr>
      <w:r>
        <w:rPr>
          <w:rStyle w:val="NormalTok"/>
        </w:rPr>
        <w:t xml:space="preserve">Age.bins =</w:t>
      </w:r>
      <w:r>
        <w:rPr>
          <w:rStyle w:val="StringTok"/>
        </w:rPr>
        <w:t xml:space="preserve"> </w:t>
      </w:r>
      <w:r>
        <w:rPr>
          <w:rStyle w:val="KeywordTok"/>
        </w:rPr>
        <w:t xml:space="preserve">binPrep</w:t>
      </w:r>
      <w:r>
        <w:rPr>
          <w:rStyle w:val="NormalTok"/>
        </w:rPr>
        <w:t xml:space="preserve">(</w:t>
      </w:r>
      <w:r>
        <w:rPr>
          <w:rStyle w:val="DataTypeTok"/>
        </w:rPr>
        <w:t xml:space="preserve">sites =</w:t>
      </w:r>
      <w:r>
        <w:rPr>
          <w:rStyle w:val="NormalTok"/>
        </w:rPr>
        <w:t xml:space="preserve"> Age.IdeM</w:t>
      </w:r>
      <w:r>
        <w:rPr>
          <w:rStyle w:val="OperatorTok"/>
        </w:rPr>
        <w:t xml:space="preserve">$</w:t>
      </w:r>
      <w:r>
        <w:rPr>
          <w:rStyle w:val="NormalTok"/>
        </w:rPr>
        <w:t xml:space="preserve">ID,</w:t>
      </w:r>
      <w:r>
        <w:br/>
      </w:r>
      <w:r>
        <w:rPr>
          <w:rStyle w:val="NormalTok"/>
        </w:rPr>
        <w:t xml:space="preserve">                   </w:t>
      </w:r>
      <w:r>
        <w:rPr>
          <w:rStyle w:val="DataTypeTok"/>
        </w:rPr>
        <w:t xml:space="preserve">ages =</w:t>
      </w:r>
      <w:r>
        <w:rPr>
          <w:rStyle w:val="NormalTok"/>
        </w:rPr>
        <w:t xml:space="preserve"> Age.IdeM</w:t>
      </w:r>
      <w:r>
        <w:rPr>
          <w:rStyle w:val="OperatorTok"/>
        </w:rPr>
        <w:t xml:space="preserve">$</w:t>
      </w:r>
      <w:r>
        <w:rPr>
          <w:rStyle w:val="NormalTok"/>
        </w:rPr>
        <w:t xml:space="preserve">conventional_date,</w:t>
      </w:r>
      <w:r>
        <w:br/>
      </w:r>
      <w:r>
        <w:rPr>
          <w:rStyle w:val="NormalTok"/>
        </w:rPr>
        <w:t xml:space="preserve">                   </w:t>
      </w:r>
      <w:r>
        <w:rPr>
          <w:rStyle w:val="DataTypeTok"/>
        </w:rPr>
        <w:t xml:space="preserve">h=</w:t>
      </w:r>
      <w:r>
        <w:rPr>
          <w:rStyle w:val="DecValTok"/>
        </w:rPr>
        <w:t xml:space="preserve">100</w:t>
      </w:r>
      <w:r>
        <w:rPr>
          <w:rStyle w:val="NormalTok"/>
        </w:rPr>
        <w:t xml:space="preserve">)</w:t>
      </w:r>
      <w:r>
        <w:br/>
      </w:r>
      <w:r>
        <w:rPr>
          <w:rStyle w:val="NormalTok"/>
        </w:rPr>
        <w:t xml:space="preserve">Age.spd.bins =</w:t>
      </w:r>
      <w:r>
        <w:rPr>
          <w:rStyle w:val="StringTok"/>
        </w:rPr>
        <w:t xml:space="preserve"> </w:t>
      </w:r>
      <w:r>
        <w:rPr>
          <w:rStyle w:val="KeywordTok"/>
        </w:rPr>
        <w:t xml:space="preserve">spd</w:t>
      </w:r>
      <w:r>
        <w:rPr>
          <w:rStyle w:val="NormalTok"/>
        </w:rPr>
        <w:t xml:space="preserve">(Age,</w:t>
      </w:r>
      <w:r>
        <w:br/>
      </w:r>
      <w:r>
        <w:rPr>
          <w:rStyle w:val="NormalTok"/>
        </w:rPr>
        <w:t xml:space="preserve">                   </w:t>
      </w:r>
      <w:r>
        <w:rPr>
          <w:rStyle w:val="DataTypeTok"/>
        </w:rPr>
        <w:t xml:space="preserve">bins =</w:t>
      </w:r>
      <w:r>
        <w:rPr>
          <w:rStyle w:val="NormalTok"/>
        </w:rPr>
        <w:t xml:space="preserve"> Age.bins,</w:t>
      </w:r>
      <w:r>
        <w:br/>
      </w:r>
      <w:r>
        <w:rPr>
          <w:rStyle w:val="NormalTok"/>
        </w:rPr>
        <w:t xml:space="preserve">                   </w:t>
      </w:r>
      <w:r>
        <w:rPr>
          <w:rStyle w:val="DataTypeTok"/>
        </w:rPr>
        <w:t xml:space="preserve">timeRange =</w:t>
      </w:r>
      <w:r>
        <w:rPr>
          <w:rStyle w:val="NormalTok"/>
        </w:rPr>
        <w:t xml:space="preserve"> </w:t>
      </w:r>
      <w:r>
        <w:rPr>
          <w:rStyle w:val="KeywordTok"/>
        </w:rPr>
        <w:t xml:space="preserve">c</w:t>
      </w:r>
      <w:r>
        <w:rPr>
          <w:rStyle w:val="NormalTok"/>
        </w:rPr>
        <w:t xml:space="preserve">(</w:t>
      </w:r>
      <w:r>
        <w:rPr>
          <w:rStyle w:val="DecValTok"/>
        </w:rPr>
        <w:t xml:space="preserve">40000</w:t>
      </w:r>
      <w:r>
        <w:rPr>
          <w:rStyle w:val="NormalTok"/>
        </w:rPr>
        <w:t xml:space="preserve">,</w:t>
      </w:r>
      <w:r>
        <w:rPr>
          <w:rStyle w:val="DecValTok"/>
        </w:rPr>
        <w:t xml:space="preserve">35000</w:t>
      </w:r>
      <w:r>
        <w:rPr>
          <w:rStyle w:val="NormalTok"/>
        </w:rPr>
        <w:t xml:space="preserve">))</w:t>
      </w:r>
    </w:p>
    <w:p>
      <w:pPr>
        <w:pStyle w:val="SourceCode"/>
      </w:pPr>
      <w:r>
        <w:rPr>
          <w:rStyle w:val="VerbatimChar"/>
        </w:rPr>
        <w:t xml:space="preserve">## [1] "Extracting and aggregating..."</w:t>
      </w:r>
      <w:r>
        <w:br/>
      </w:r>
      <w:r>
        <w:rPr>
          <w:rStyle w:val="VerbatimChar"/>
        </w:rPr>
        <w:t xml:space="preserve">##   |                                                                              |                                                                      |   0%  |                                                                              |==============                                                        |  20%  |                                                                              |============================                                          |  40%  |                                                                              |==========================================                            |  60%  |                                                                              |========================================================              |  80%  |                                                                              |======================================================================| 100%</w:t>
      </w:r>
      <w:r>
        <w:br/>
      </w:r>
      <w:r>
        <w:rPr>
          <w:rStyle w:val="VerbatimChar"/>
        </w:rPr>
        <w:t xml:space="preserve">## [1] "Done."</w:t>
      </w:r>
    </w:p>
    <w:p>
      <w:pPr>
        <w:pStyle w:val="SourceCode"/>
      </w:pPr>
      <w:r>
        <w:rPr>
          <w:rStyle w:val="NormalTok"/>
        </w:rPr>
        <w:t xml:space="preserve">Age.bins.med =</w:t>
      </w:r>
      <w:r>
        <w:rPr>
          <w:rStyle w:val="StringTok"/>
        </w:rPr>
        <w:t xml:space="preserve"> </w:t>
      </w:r>
      <w:r>
        <w:rPr>
          <w:rStyle w:val="KeywordTok"/>
        </w:rPr>
        <w:t xml:space="preserve">binMed</w:t>
      </w:r>
      <w:r>
        <w:rPr>
          <w:rStyle w:val="NormalTok"/>
        </w:rPr>
        <w:t xml:space="preserve">(</w:t>
      </w:r>
      <w:r>
        <w:rPr>
          <w:rStyle w:val="DataTypeTok"/>
        </w:rPr>
        <w:t xml:space="preserve">x =</w:t>
      </w:r>
      <w:r>
        <w:rPr>
          <w:rStyle w:val="NormalTok"/>
        </w:rPr>
        <w:t xml:space="preserve"> Age, </w:t>
      </w:r>
      <w:r>
        <w:rPr>
          <w:rStyle w:val="DataTypeTok"/>
        </w:rPr>
        <w:t xml:space="preserve">bins =</w:t>
      </w:r>
      <w:r>
        <w:rPr>
          <w:rStyle w:val="NormalTok"/>
        </w:rPr>
        <w:t xml:space="preserve"> Age.bins)</w:t>
      </w:r>
    </w:p>
    <w:p>
      <w:pPr>
        <w:pStyle w:val="SourceCode"/>
      </w:pPr>
      <w:r>
        <w:rPr>
          <w:rStyle w:val="VerbatimChar"/>
        </w:rPr>
        <w:t xml:space="preserve">## [1] "Extracting and aggregating..."</w:t>
      </w:r>
      <w:r>
        <w:br/>
      </w:r>
      <w:r>
        <w:rPr>
          <w:rStyle w:val="VerbatimChar"/>
        </w:rPr>
        <w:t xml:space="preserve">##   |                                                                              |                                                                      |   0%  |                                                                              |==============                                                        |  20%  |                                                                              |============================                                          |  40%  |                                                                              |==========================================                            |  60%  |                                                                              |========================================================              |  80%  |                                                                              |======================================================================| 100%</w:t>
      </w:r>
      <w:r>
        <w:br/>
      </w:r>
      <w:r>
        <w:rPr>
          <w:rStyle w:val="VerbatimChar"/>
        </w:rPr>
        <w:t xml:space="preserve">## [1] "Done"</w:t>
      </w:r>
    </w:p>
    <w:p>
      <w:pPr>
        <w:pStyle w:val="SourceCode"/>
      </w:pPr>
      <w:r>
        <w:rPr>
          <w:rStyle w:val="KeywordTok"/>
        </w:rPr>
        <w:t xml:space="preserve">plot</w:t>
      </w:r>
      <w:r>
        <w:rPr>
          <w:rStyle w:val="NormalTok"/>
        </w:rPr>
        <w:t xml:space="preserve">(Age.spd.bins)</w:t>
      </w:r>
      <w:r>
        <w:br/>
      </w:r>
      <w:r>
        <w:rPr>
          <w:rStyle w:val="KeywordTok"/>
        </w:rPr>
        <w:t xml:space="preserve">plot</w:t>
      </w:r>
      <w:r>
        <w:rPr>
          <w:rStyle w:val="NormalTok"/>
        </w:rPr>
        <w:t xml:space="preserve">(Age.spd.bins, </w:t>
      </w:r>
      <w:r>
        <w:br/>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runm =</w:t>
      </w:r>
      <w:r>
        <w:rPr>
          <w:rStyle w:val="NormalTok"/>
        </w:rPr>
        <w:t xml:space="preserve"> </w:t>
      </w:r>
      <w:r>
        <w:rPr>
          <w:rStyle w:val="DecValTok"/>
        </w:rPr>
        <w:t xml:space="preserve">500</w:t>
      </w:r>
      <w:r>
        <w:rPr>
          <w:rStyle w:val="NormalTok"/>
        </w:rPr>
        <w:t xml:space="preserve">, </w:t>
      </w:r>
      <w:r>
        <w:rPr>
          <w:rStyle w:val="DataTypeTok"/>
        </w:rPr>
        <w:t xml:space="preserve">type =</w:t>
      </w:r>
      <w:r>
        <w:rPr>
          <w:rStyle w:val="NormalTok"/>
        </w:rPr>
        <w:t xml:space="preserve"> </w:t>
      </w:r>
      <w:r>
        <w:rPr>
          <w:rStyle w:val="StringTok"/>
        </w:rPr>
        <w:t xml:space="preserve">"simple"</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FloatTok"/>
        </w:rPr>
        <w:t xml:space="preserve">1.5</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r>
      <w:r>
        <w:rPr>
          <w:rStyle w:val="KeywordTok"/>
        </w:rPr>
        <w:t xml:space="preserve">barCodes</w:t>
      </w:r>
      <w:r>
        <w:rPr>
          <w:rStyle w:val="NormalTok"/>
        </w:rPr>
        <w:t xml:space="preserve">(Age.bins.med,</w:t>
      </w:r>
      <w:r>
        <w:rPr>
          <w:rStyle w:val="DataTypeTok"/>
        </w:rPr>
        <w:t xml:space="preserve">yrng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0.0005</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'Ide Maruyama1 Summed Probability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deMaruyama14Cdates_files/figure-docx/chunk0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multiplot-published-in-cpp2-short-report"/>
      <w:r>
        <w:t xml:space="preserve">Multiplot published in CPP2 short report</w:t>
      </w:r>
      <w:bookmarkEnd w:id="29"/>
    </w:p>
    <w:p>
      <w:pPr>
        <w:pStyle w:val="SourceCode"/>
      </w:pPr>
      <w:r>
        <w:rPr>
          <w:rStyle w:val="NormalTok"/>
        </w:rPr>
        <w:t xml:space="preserve">Age2 =</w:t>
      </w:r>
      <w:r>
        <w:rPr>
          <w:rStyle w:val="StringTok"/>
        </w:rPr>
        <w:t xml:space="preserve"> </w:t>
      </w:r>
      <w:r>
        <w:rPr>
          <w:rStyle w:val="KeywordTok"/>
        </w:rPr>
        <w:t xml:space="preserve">BchronCalibrate</w:t>
      </w:r>
      <w:r>
        <w:rPr>
          <w:rStyle w:val="NormalTok"/>
        </w:rPr>
        <w:t xml:space="preserve">(</w:t>
      </w:r>
      <w:r>
        <w:rPr>
          <w:rStyle w:val="DataTypeTok"/>
        </w:rPr>
        <w:t xml:space="preserve">ages=</w:t>
      </w:r>
      <w:r>
        <w:rPr>
          <w:rStyle w:val="NormalTok"/>
        </w:rPr>
        <w:t xml:space="preserve">Age.IdeM</w:t>
      </w:r>
      <w:r>
        <w:rPr>
          <w:rStyle w:val="OperatorTok"/>
        </w:rPr>
        <w:t xml:space="preserve">$</w:t>
      </w:r>
      <w:r>
        <w:rPr>
          <w:rStyle w:val="NormalTok"/>
        </w:rPr>
        <w:t xml:space="preserve">conventional_date,</w:t>
      </w:r>
      <w:r>
        <w:br/>
      </w:r>
      <w:r>
        <w:rPr>
          <w:rStyle w:val="NormalTok"/>
        </w:rPr>
        <w:t xml:space="preserve">                        </w:t>
      </w:r>
      <w:r>
        <w:rPr>
          <w:rStyle w:val="DataTypeTok"/>
        </w:rPr>
        <w:t xml:space="preserve">ageSds=</w:t>
      </w:r>
      <w:r>
        <w:rPr>
          <w:rStyle w:val="NormalTok"/>
        </w:rPr>
        <w:t xml:space="preserve">Age.IdeM</w:t>
      </w:r>
      <w:r>
        <w:rPr>
          <w:rStyle w:val="OperatorTok"/>
        </w:rPr>
        <w:t xml:space="preserve">$</w:t>
      </w:r>
      <w:r>
        <w:rPr>
          <w:rStyle w:val="NormalTok"/>
        </w:rPr>
        <w:t xml:space="preserve">error,</w:t>
      </w:r>
      <w:r>
        <w:br/>
      </w:r>
      <w:r>
        <w:rPr>
          <w:rStyle w:val="NormalTok"/>
        </w:rPr>
        <w:t xml:space="preserve">                        </w:t>
      </w:r>
      <w:r>
        <w:rPr>
          <w:rStyle w:val="DataTypeTok"/>
        </w:rPr>
        <w:t xml:space="preserve">ids =</w:t>
      </w:r>
      <w:r>
        <w:rPr>
          <w:rStyle w:val="NormalTok"/>
        </w:rPr>
        <w:t xml:space="preserve"> Age.IdeM</w:t>
      </w:r>
      <w:r>
        <w:rPr>
          <w:rStyle w:val="OperatorTok"/>
        </w:rPr>
        <w:t xml:space="preserve">$</w:t>
      </w:r>
      <w:r>
        <w:rPr>
          <w:rStyle w:val="NormalTok"/>
        </w:rPr>
        <w:t xml:space="preserve">ID,</w:t>
      </w:r>
      <w:r>
        <w:br/>
      </w:r>
      <w:r>
        <w:rPr>
          <w:rStyle w:val="NormalTok"/>
        </w:rPr>
        <w:t xml:space="preserve">                        </w:t>
      </w:r>
      <w:r>
        <w:rPr>
          <w:rStyle w:val="DataTypeTok"/>
        </w:rPr>
        <w:t xml:space="preserve">positions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calCurves=</w:t>
      </w:r>
      <w:r>
        <w:rPr>
          <w:rStyle w:val="KeywordTok"/>
        </w:rPr>
        <w:t xml:space="preserve">rep</w:t>
      </w:r>
      <w:r>
        <w:rPr>
          <w:rStyle w:val="NormalTok"/>
        </w:rPr>
        <w:t xml:space="preserve">(</w:t>
      </w:r>
      <w:r>
        <w:rPr>
          <w:rStyle w:val="StringTok"/>
        </w:rPr>
        <w:t xml:space="preserve">'intcal20'</w:t>
      </w:r>
      <w:r>
        <w:rPr>
          <w:rStyle w:val="NormalTok"/>
        </w:rPr>
        <w:t xml:space="preserve">,</w:t>
      </w:r>
      <w:r>
        <w:rPr>
          <w:rStyle w:val="DecValTok"/>
        </w:rPr>
        <w:t xml:space="preserve">6</w:t>
      </w:r>
      <w:r>
        <w:rPr>
          <w:rStyle w:val="NormalTok"/>
        </w:rPr>
        <w:t xml:space="preserve">))</w:t>
      </w:r>
      <w:r>
        <w:br/>
      </w:r>
      <w:r>
        <w:br/>
      </w:r>
      <w:r>
        <w:rPr>
          <w:rStyle w:val="KeywordTok"/>
        </w:rPr>
        <w:t xml:space="preserve">summary</w:t>
      </w:r>
      <w:r>
        <w:rPr>
          <w:rStyle w:val="NormalTok"/>
        </w:rPr>
        <w:t xml:space="preserve">(Age2)</w:t>
      </w:r>
    </w:p>
    <w:p>
      <w:pPr>
        <w:pStyle w:val="SourceCode"/>
      </w:pPr>
      <w:r>
        <w:rPr>
          <w:rStyle w:val="VerbatimChar"/>
        </w:rPr>
        <w:t xml:space="preserve">## 95% Highest density regions for IAAA-63169</w:t>
      </w:r>
      <w:r>
        <w:br/>
      </w:r>
      <w:r>
        <w:rPr>
          <w:rStyle w:val="VerbatimChar"/>
        </w:rPr>
        <w:t xml:space="preserve">## $`94.6%`</w:t>
      </w:r>
      <w:r>
        <w:br/>
      </w:r>
      <w:r>
        <w:rPr>
          <w:rStyle w:val="VerbatimChar"/>
        </w:rPr>
        <w:t xml:space="preserve">## [1] 36533 37580</w:t>
      </w:r>
      <w:r>
        <w:br/>
      </w:r>
      <w:r>
        <w:rPr>
          <w:rStyle w:val="VerbatimChar"/>
        </w:rPr>
        <w:t xml:space="preserve">## </w:t>
      </w:r>
      <w:r>
        <w:br/>
      </w:r>
      <w:r>
        <w:rPr>
          <w:rStyle w:val="VerbatimChar"/>
        </w:rPr>
        <w:t xml:space="preserve">## </w:t>
      </w:r>
      <w:r>
        <w:br/>
      </w:r>
      <w:r>
        <w:rPr>
          <w:rStyle w:val="VerbatimChar"/>
        </w:rPr>
        <w:t xml:space="preserve">## 95% Highest density regions for IAAA-63170</w:t>
      </w:r>
      <w:r>
        <w:br/>
      </w:r>
      <w:r>
        <w:rPr>
          <w:rStyle w:val="VerbatimChar"/>
        </w:rPr>
        <w:t xml:space="preserve">## $`94.7%`</w:t>
      </w:r>
      <w:r>
        <w:br/>
      </w:r>
      <w:r>
        <w:rPr>
          <w:rStyle w:val="VerbatimChar"/>
        </w:rPr>
        <w:t xml:space="preserve">## [1] 36734 38269</w:t>
      </w:r>
      <w:r>
        <w:br/>
      </w:r>
      <w:r>
        <w:rPr>
          <w:rStyle w:val="VerbatimChar"/>
        </w:rPr>
        <w:t xml:space="preserve">## </w:t>
      </w:r>
      <w:r>
        <w:br/>
      </w:r>
      <w:r>
        <w:rPr>
          <w:rStyle w:val="VerbatimChar"/>
        </w:rPr>
        <w:t xml:space="preserve">## </w:t>
      </w:r>
      <w:r>
        <w:br/>
      </w:r>
      <w:r>
        <w:rPr>
          <w:rStyle w:val="VerbatimChar"/>
        </w:rPr>
        <w:t xml:space="preserve">## 95% Highest density regions for IAAA-63171</w:t>
      </w:r>
      <w:r>
        <w:br/>
      </w:r>
      <w:r>
        <w:rPr>
          <w:rStyle w:val="VerbatimChar"/>
        </w:rPr>
        <w:t xml:space="preserve">## $`94.7%`</w:t>
      </w:r>
      <w:r>
        <w:br/>
      </w:r>
      <w:r>
        <w:rPr>
          <w:rStyle w:val="VerbatimChar"/>
        </w:rPr>
        <w:t xml:space="preserve">## [1] 36933 38514</w:t>
      </w:r>
      <w:r>
        <w:br/>
      </w:r>
      <w:r>
        <w:rPr>
          <w:rStyle w:val="VerbatimChar"/>
        </w:rPr>
        <w:t xml:space="preserve">## </w:t>
      </w:r>
      <w:r>
        <w:br/>
      </w:r>
      <w:r>
        <w:rPr>
          <w:rStyle w:val="VerbatimChar"/>
        </w:rPr>
        <w:t xml:space="preserve">## </w:t>
      </w:r>
      <w:r>
        <w:br/>
      </w:r>
      <w:r>
        <w:rPr>
          <w:rStyle w:val="VerbatimChar"/>
        </w:rPr>
        <w:t xml:space="preserve">## 95% Highest density regions for IAAA-63172</w:t>
      </w:r>
      <w:r>
        <w:br/>
      </w:r>
      <w:r>
        <w:rPr>
          <w:rStyle w:val="VerbatimChar"/>
        </w:rPr>
        <w:t xml:space="preserve">## $`94.8%`</w:t>
      </w:r>
      <w:r>
        <w:br/>
      </w:r>
      <w:r>
        <w:rPr>
          <w:rStyle w:val="VerbatimChar"/>
        </w:rPr>
        <w:t xml:space="preserve">## [1] 37099 38773</w:t>
      </w:r>
      <w:r>
        <w:br/>
      </w:r>
      <w:r>
        <w:rPr>
          <w:rStyle w:val="VerbatimChar"/>
        </w:rPr>
        <w:t xml:space="preserve">## </w:t>
      </w:r>
      <w:r>
        <w:br/>
      </w:r>
      <w:r>
        <w:rPr>
          <w:rStyle w:val="VerbatimChar"/>
        </w:rPr>
        <w:t xml:space="preserve">## </w:t>
      </w:r>
      <w:r>
        <w:br/>
      </w:r>
      <w:r>
        <w:rPr>
          <w:rStyle w:val="VerbatimChar"/>
        </w:rPr>
        <w:t xml:space="preserve">## 95% Highest density regions for IAAA-63173</w:t>
      </w:r>
      <w:r>
        <w:br/>
      </w:r>
      <w:r>
        <w:rPr>
          <w:rStyle w:val="VerbatimChar"/>
        </w:rPr>
        <w:t xml:space="preserve">## $`94.8%`</w:t>
      </w:r>
      <w:r>
        <w:br/>
      </w:r>
      <w:r>
        <w:rPr>
          <w:rStyle w:val="VerbatimChar"/>
        </w:rPr>
        <w:t xml:space="preserve">## [1] 37181 38898</w:t>
      </w:r>
      <w:r>
        <w:br/>
      </w:r>
      <w:r>
        <w:rPr>
          <w:rStyle w:val="VerbatimChar"/>
        </w:rPr>
        <w:t xml:space="preserve">## </w:t>
      </w:r>
      <w:r>
        <w:br/>
      </w:r>
      <w:r>
        <w:rPr>
          <w:rStyle w:val="VerbatimChar"/>
        </w:rPr>
        <w:t xml:space="preserve">## </w:t>
      </w:r>
      <w:r>
        <w:br/>
      </w:r>
      <w:r>
        <w:rPr>
          <w:rStyle w:val="VerbatimChar"/>
        </w:rPr>
        <w:t xml:space="preserve">## 95% Highest density regions for IAAA-63174</w:t>
      </w:r>
      <w:r>
        <w:br/>
      </w:r>
      <w:r>
        <w:rPr>
          <w:rStyle w:val="VerbatimChar"/>
        </w:rPr>
        <w:t xml:space="preserve">## $`94.6%`</w:t>
      </w:r>
      <w:r>
        <w:br/>
      </w:r>
      <w:r>
        <w:rPr>
          <w:rStyle w:val="VerbatimChar"/>
        </w:rPr>
        <w:t xml:space="preserve">## [1] 36633 37600</w:t>
      </w:r>
    </w:p>
    <w:p>
      <w:pPr>
        <w:pStyle w:val="SourceCode"/>
      </w:pPr>
      <w:r>
        <w:rPr>
          <w:rStyle w:val="KeywordTok"/>
        </w:rPr>
        <w:t xml:space="preserve">plot</w:t>
      </w:r>
      <w:r>
        <w:rPr>
          <w:rStyle w:val="NormalTok"/>
        </w:rPr>
        <w:t xml:space="preserve">(Age2, </w:t>
      </w:r>
      <w:r>
        <w:br/>
      </w:r>
      <w:r>
        <w:rPr>
          <w:rStyle w:val="NormalTok"/>
        </w:rPr>
        <w:t xml:space="preserve">     </w:t>
      </w:r>
      <w:r>
        <w:rPr>
          <w:rStyle w:val="DataTypeTok"/>
        </w:rPr>
        <w:t xml:space="preserve">dateHeight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dateLabels =</w:t>
      </w:r>
      <w:r>
        <w:rPr>
          <w:rStyle w:val="NormalTok"/>
        </w:rPr>
        <w:t xml:space="preserve"> </w:t>
      </w:r>
      <w:r>
        <w:rPr>
          <w:rStyle w:val="OtherTok"/>
        </w:rPr>
        <w:t xml:space="preserve">TRUE</w:t>
      </w:r>
      <w:r>
        <w:br/>
      </w:r>
      <w:r>
        <w:rPr>
          <w:rStyle w:val="NormalTok"/>
        </w:rPr>
        <w:t xml:space="preserve">     )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(years BP)'</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'Ide Maruyama 1 multiplot by Bchron'</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deMaruyama14Cdates_files/figure-docx/chunk0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22" Target="https://cran.r-project.org/web/packages/" TargetMode="External" /></Relationships>
</file>

<file path=word/_rels/footnotes.xml.rels><?xml version="1.0" encoding="UTF-8"?>
<Relationships xmlns="http://schemas.openxmlformats.org/package/2006/relationships"><Relationship Type="http://schemas.openxmlformats.org/officeDocument/2006/relationships/hyperlink" Id="rId22" Target="https://cran.r-project.org/web/pack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Calib4IdeMaruyama</dc:title>
  <dc:creator>kotdijian</dc:creator>
  <cp:keywords/>
  <dcterms:created xsi:type="dcterms:W3CDTF">2020-10-24T14:19:37Z</dcterms:created>
  <dcterms:modified xsi:type="dcterms:W3CDTF">2020-10-24T14:19:37Z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2020/9/28</vt:lpwstr>
  </property>
  <property fmtid="{D5CDD505-2E9C-101B-9397-08002B2CF9AE}" pid="3" name="output">
    <vt:lpwstr/>
  </property>
</Properties>
</file>