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EB1E0D">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EB1E0D">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EB1E0D">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EB1E0D">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EB1E0D">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EB1E0D">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EB1E0D">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EB1E0D">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EB1E0D">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EB1E0D">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EB1E0D">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EB1E0D">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EB1E0D">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EB1E0D">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EB1E0D">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EB1E0D">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EB1E0D">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EB1E0D">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EB1E0D">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EB1E0D">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586A0F6" w14:textId="1422ED95" w:rsidR="00025B2A" w:rsidRPr="00DB0AA5" w:rsidRDefault="007C4ABB" w:rsidP="00DB0AA5">
            <w:pPr>
              <w:pStyle w:val="ListParagraph"/>
              <w:numPr>
                <w:ilvl w:val="0"/>
                <w:numId w:val="15"/>
              </w:numPr>
              <w:spacing w:line="276" w:lineRule="auto"/>
              <w:jc w:val="both"/>
              <w:rPr>
                <w:iCs/>
                <w:color w:val="000000" w:themeColor="text1"/>
                <w:lang w:val="es"/>
              </w:rPr>
            </w:pPr>
            <w:r>
              <w:rPr>
                <w:iCs/>
                <w:color w:val="000000" w:themeColor="text1"/>
                <w:lang w:val="es"/>
              </w:rPr>
              <w:t xml:space="preserve">Se selecciona el botón Registrar Equipo </w:t>
            </w:r>
            <w:r w:rsidR="00241B10">
              <w:rPr>
                <w:iCs/>
                <w:color w:val="000000" w:themeColor="text1"/>
                <w:lang w:val="es"/>
              </w:rPr>
              <w:t>visualizando</w:t>
            </w:r>
            <w:r>
              <w:rPr>
                <w:iCs/>
                <w:color w:val="000000" w:themeColor="text1"/>
                <w:lang w:val="es"/>
              </w:rPr>
              <w:t xml:space="preserve"> la</w:t>
            </w:r>
            <w:r w:rsidR="00241B10">
              <w:rPr>
                <w:iCs/>
                <w:color w:val="000000" w:themeColor="text1"/>
                <w:lang w:val="es"/>
              </w:rPr>
              <w:t xml:space="preserve"> instancia</w:t>
            </w:r>
            <w:r>
              <w:rPr>
                <w:iCs/>
                <w:color w:val="000000" w:themeColor="text1"/>
                <w:lang w:val="es"/>
              </w:rPr>
              <w:t xml:space="preserve"> ventana de </w:t>
            </w:r>
            <w:proofErr w:type="spellStart"/>
            <w:proofErr w:type="gramStart"/>
            <w:r w:rsidR="00241B10">
              <w:rPr>
                <w:iCs/>
                <w:color w:val="000000" w:themeColor="text1"/>
                <w:lang w:val="es"/>
              </w:rPr>
              <w:t>FrameEquipo</w:t>
            </w:r>
            <w:proofErr w:type="spellEnd"/>
            <w:r w:rsidR="00241B10">
              <w:rPr>
                <w:iCs/>
                <w:color w:val="000000" w:themeColor="text1"/>
                <w:lang w:val="es"/>
              </w:rPr>
              <w:t>(</w:t>
            </w:r>
            <w:proofErr w:type="gramEnd"/>
            <w:r w:rsidR="00241B10">
              <w:rPr>
                <w:iCs/>
                <w:color w:val="000000" w:themeColor="text1"/>
                <w:lang w:val="es"/>
              </w:rPr>
              <w:t>).</w:t>
            </w:r>
          </w:p>
          <w:p w14:paraId="2342E466" w14:textId="77777777" w:rsidR="00DB0AA5" w:rsidRDefault="007C4ABB" w:rsidP="00DB0AA5">
            <w:pPr>
              <w:pStyle w:val="ListParagraph"/>
              <w:numPr>
                <w:ilvl w:val="0"/>
                <w:numId w:val="15"/>
              </w:numPr>
              <w:spacing w:line="276" w:lineRule="auto"/>
              <w:jc w:val="both"/>
              <w:rPr>
                <w:iCs/>
                <w:color w:val="000000" w:themeColor="text1"/>
              </w:rPr>
            </w:pPr>
            <w:r>
              <w:rPr>
                <w:iCs/>
                <w:color w:val="000000" w:themeColor="text1"/>
              </w:rPr>
              <w:t xml:space="preserve">Se completa la información en los campos de texto ingresando </w:t>
            </w:r>
            <w:proofErr w:type="spellStart"/>
            <w:r>
              <w:rPr>
                <w:iCs/>
                <w:color w:val="000000" w:themeColor="text1"/>
              </w:rPr>
              <w:t>Nombre_Equipo</w:t>
            </w:r>
            <w:proofErr w:type="spellEnd"/>
            <w:r>
              <w:rPr>
                <w:iCs/>
                <w:color w:val="000000" w:themeColor="text1"/>
              </w:rPr>
              <w:t xml:space="preserve"> y </w:t>
            </w:r>
            <w:proofErr w:type="spellStart"/>
            <w:r>
              <w:rPr>
                <w:iCs/>
                <w:color w:val="000000" w:themeColor="text1"/>
              </w:rPr>
              <w:t>País_Origen</w:t>
            </w:r>
            <w:proofErr w:type="spellEnd"/>
          </w:p>
          <w:p w14:paraId="2FCE7DB7" w14:textId="77777777" w:rsidR="007C4ABB" w:rsidRDefault="007C4ABB" w:rsidP="00DB0AA5">
            <w:pPr>
              <w:pStyle w:val="ListParagraph"/>
              <w:numPr>
                <w:ilvl w:val="0"/>
                <w:numId w:val="15"/>
              </w:numPr>
              <w:spacing w:line="276" w:lineRule="auto"/>
              <w:jc w:val="both"/>
              <w:rPr>
                <w:iCs/>
                <w:color w:val="000000" w:themeColor="text1"/>
              </w:rPr>
            </w:pPr>
            <w:r>
              <w:rPr>
                <w:iCs/>
                <w:color w:val="000000" w:themeColor="text1"/>
              </w:rPr>
              <w:t xml:space="preserve">Se llama al método </w:t>
            </w:r>
            <w:proofErr w:type="spellStart"/>
            <w:proofErr w:type="gramStart"/>
            <w:r>
              <w:rPr>
                <w:iCs/>
                <w:color w:val="000000" w:themeColor="text1"/>
              </w:rPr>
              <w:t>validarCampos</w:t>
            </w:r>
            <w:proofErr w:type="spellEnd"/>
            <w:r>
              <w:rPr>
                <w:iCs/>
                <w:color w:val="000000" w:themeColor="text1"/>
              </w:rPr>
              <w:t>(</w:t>
            </w:r>
            <w:proofErr w:type="gramEnd"/>
            <w:r>
              <w:rPr>
                <w:iCs/>
                <w:color w:val="000000" w:themeColor="text1"/>
              </w:rPr>
              <w:t>) retornando 1 si los textos están vacíos.</w:t>
            </w:r>
          </w:p>
          <w:p w14:paraId="5FA4B3A6" w14:textId="2BEE0293" w:rsidR="007C4ABB" w:rsidRDefault="007C4ABB" w:rsidP="00DB0AA5">
            <w:pPr>
              <w:pStyle w:val="ListParagraph"/>
              <w:numPr>
                <w:ilvl w:val="0"/>
                <w:numId w:val="15"/>
              </w:numPr>
              <w:spacing w:line="276" w:lineRule="auto"/>
              <w:jc w:val="both"/>
              <w:rPr>
                <w:iCs/>
                <w:color w:val="000000" w:themeColor="text1"/>
              </w:rPr>
            </w:pPr>
            <w:r>
              <w:rPr>
                <w:iCs/>
                <w:color w:val="000000" w:themeColor="text1"/>
              </w:rPr>
              <w:t xml:space="preserve">Se instancia un objeto de </w:t>
            </w:r>
            <w:proofErr w:type="spellStart"/>
            <w:r>
              <w:rPr>
                <w:iCs/>
                <w:color w:val="000000" w:themeColor="text1"/>
              </w:rPr>
              <w:t>EquipoControl</w:t>
            </w:r>
            <w:proofErr w:type="spellEnd"/>
            <w:r>
              <w:rPr>
                <w:iCs/>
                <w:color w:val="000000" w:themeColor="text1"/>
              </w:rPr>
              <w:t xml:space="preserve"> llamando a su constructor </w:t>
            </w:r>
            <w:proofErr w:type="spellStart"/>
            <w:proofErr w:type="gramStart"/>
            <w:r>
              <w:rPr>
                <w:iCs/>
                <w:color w:val="000000" w:themeColor="text1"/>
              </w:rPr>
              <w:t>EquipoControl</w:t>
            </w:r>
            <w:proofErr w:type="spellEnd"/>
            <w:r>
              <w:rPr>
                <w:iCs/>
                <w:color w:val="000000" w:themeColor="text1"/>
              </w:rPr>
              <w:t>(</w:t>
            </w:r>
            <w:proofErr w:type="spellStart"/>
            <w:proofErr w:type="gramEnd"/>
            <w:r>
              <w:rPr>
                <w:iCs/>
                <w:color w:val="000000" w:themeColor="text1"/>
              </w:rPr>
              <w:t>nombreEquipo</w:t>
            </w:r>
            <w:proofErr w:type="spellEnd"/>
            <w:r>
              <w:rPr>
                <w:iCs/>
                <w:color w:val="000000" w:themeColor="text1"/>
              </w:rPr>
              <w:t xml:space="preserve">, </w:t>
            </w:r>
            <w:proofErr w:type="spellStart"/>
            <w:r>
              <w:rPr>
                <w:iCs/>
                <w:color w:val="000000" w:themeColor="text1"/>
              </w:rPr>
              <w:t>paisOrigen</w:t>
            </w:r>
            <w:proofErr w:type="spellEnd"/>
            <w:r>
              <w:rPr>
                <w:iCs/>
                <w:color w:val="000000" w:themeColor="text1"/>
              </w:rPr>
              <w:t>)</w:t>
            </w:r>
            <w:r w:rsidR="00241B10">
              <w:rPr>
                <w:iCs/>
                <w:color w:val="000000" w:themeColor="text1"/>
              </w:rPr>
              <w:t>.</w:t>
            </w:r>
          </w:p>
          <w:p w14:paraId="1F6AF6B2" w14:textId="28B20F0F" w:rsidR="00241B10" w:rsidRDefault="00241B10" w:rsidP="00241B10">
            <w:pPr>
              <w:pStyle w:val="ListParagraph"/>
              <w:numPr>
                <w:ilvl w:val="0"/>
                <w:numId w:val="15"/>
              </w:numPr>
              <w:spacing w:line="276" w:lineRule="auto"/>
              <w:jc w:val="both"/>
              <w:rPr>
                <w:iCs/>
                <w:color w:val="000000" w:themeColor="text1"/>
              </w:rPr>
            </w:pPr>
            <w:r>
              <w:rPr>
                <w:iCs/>
                <w:color w:val="000000" w:themeColor="text1"/>
              </w:rPr>
              <w:t xml:space="preserve">Se ejecuta el método </w:t>
            </w:r>
            <w:proofErr w:type="spellStart"/>
            <w:proofErr w:type="gramStart"/>
            <w:r>
              <w:rPr>
                <w:iCs/>
                <w:color w:val="000000" w:themeColor="text1"/>
              </w:rPr>
              <w:t>registrarEquipo</w:t>
            </w:r>
            <w:proofErr w:type="spellEnd"/>
            <w:r>
              <w:rPr>
                <w:iCs/>
                <w:color w:val="000000" w:themeColor="text1"/>
              </w:rPr>
              <w:t>(</w:t>
            </w:r>
            <w:proofErr w:type="gramEnd"/>
            <w:r>
              <w:rPr>
                <w:iCs/>
                <w:color w:val="000000" w:themeColor="text1"/>
              </w:rPr>
              <w:t>) y procede su nuevo llamado al método registrar(</w:t>
            </w:r>
            <w:proofErr w:type="spellStart"/>
            <w:r w:rsidR="00B80AF8">
              <w:rPr>
                <w:iCs/>
                <w:color w:val="000000" w:themeColor="text1"/>
              </w:rPr>
              <w:t>query</w:t>
            </w:r>
            <w:proofErr w:type="spellEnd"/>
            <w:r w:rsidR="00B80AF8">
              <w:rPr>
                <w:iCs/>
                <w:color w:val="000000" w:themeColor="text1"/>
              </w:rPr>
              <w:t xml:space="preserve">, </w:t>
            </w:r>
            <w:proofErr w:type="spellStart"/>
            <w:r w:rsidR="00B80AF8">
              <w:rPr>
                <w:iCs/>
                <w:color w:val="000000" w:themeColor="text1"/>
              </w:rPr>
              <w:t>objetc</w:t>
            </w:r>
            <w:proofErr w:type="spellEnd"/>
            <w:r>
              <w:rPr>
                <w:iCs/>
                <w:color w:val="000000" w:themeColor="text1"/>
              </w:rPr>
              <w:t>) para su  inserción en la base de datos.</w:t>
            </w:r>
          </w:p>
          <w:p w14:paraId="68E1B5C6" w14:textId="046BB5AD" w:rsidR="00912F96" w:rsidRPr="00241B10" w:rsidRDefault="00912F96" w:rsidP="00241B10">
            <w:pPr>
              <w:pStyle w:val="ListParagraph"/>
              <w:numPr>
                <w:ilvl w:val="0"/>
                <w:numId w:val="15"/>
              </w:numPr>
              <w:spacing w:line="276" w:lineRule="auto"/>
              <w:jc w:val="both"/>
              <w:rPr>
                <w:iCs/>
                <w:color w:val="000000" w:themeColor="text1"/>
              </w:rPr>
            </w:pPr>
            <w:r>
              <w:rPr>
                <w:iCs/>
                <w:color w:val="000000" w:themeColor="text1"/>
              </w:rPr>
              <w:t>Se registra el Equipo previamente establecido.</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DB55418" w:rsidR="59AED67A" w:rsidRPr="00377BA4" w:rsidRDefault="006246FE" w:rsidP="59AED67A">
            <w:pPr>
              <w:spacing w:line="276" w:lineRule="auto"/>
              <w:jc w:val="both"/>
              <w:rPr>
                <w:color w:val="000000" w:themeColor="text1"/>
              </w:rPr>
            </w:pPr>
            <w:r>
              <w:rPr>
                <w:color w:val="000000" w:themeColor="text1"/>
                <w:lang w:val="es"/>
              </w:rPr>
              <w:t xml:space="preserve">Ingreso al sistema o </w:t>
            </w:r>
            <w:proofErr w:type="spellStart"/>
            <w:r>
              <w:rPr>
                <w:color w:val="000000" w:themeColor="text1"/>
                <w:lang w:val="es"/>
              </w:rPr>
              <w:t>Login</w:t>
            </w:r>
            <w:proofErr w:type="spellEnd"/>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lastRenderedPageBreak/>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F3F41" w14:textId="446868EE" w:rsidR="59AED67A" w:rsidRPr="006246FE" w:rsidRDefault="006246FE" w:rsidP="00CE4112">
            <w:pPr>
              <w:pStyle w:val="ListParagraph"/>
              <w:numPr>
                <w:ilvl w:val="0"/>
                <w:numId w:val="11"/>
              </w:numPr>
              <w:spacing w:line="276" w:lineRule="auto"/>
              <w:jc w:val="both"/>
              <w:rPr>
                <w:color w:val="000000" w:themeColor="text1"/>
              </w:rPr>
            </w:pPr>
            <w:r>
              <w:rPr>
                <w:color w:val="000000" w:themeColor="text1"/>
                <w:lang w:val="es"/>
              </w:rPr>
              <w:t xml:space="preserve">Aparece pantalla de </w:t>
            </w:r>
            <w:proofErr w:type="spellStart"/>
            <w:r>
              <w:rPr>
                <w:color w:val="000000" w:themeColor="text1"/>
                <w:lang w:val="es"/>
              </w:rPr>
              <w:t>login</w:t>
            </w:r>
            <w:proofErr w:type="spellEnd"/>
            <w:r>
              <w:rPr>
                <w:color w:val="000000" w:themeColor="text1"/>
                <w:lang w:val="es"/>
              </w:rPr>
              <w:t>.</w:t>
            </w:r>
          </w:p>
          <w:p w14:paraId="2DAF795E" w14:textId="10FC9DED" w:rsidR="006246FE"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ingresan en los campos de texto el Usuario, Contraseña.</w:t>
            </w:r>
          </w:p>
          <w:p w14:paraId="2A01100E" w14:textId="2DC499EE"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selecciona el número de puerto de la lista desplegable (1521/1522).</w:t>
            </w:r>
          </w:p>
          <w:p w14:paraId="6A521627" w14:textId="139439BB"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da clic en ingresar.</w:t>
            </w:r>
          </w:p>
          <w:p w14:paraId="46E5A1A9" w14:textId="161467AB"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 xml:space="preserve">Se instancia un objeto de tipo </w:t>
            </w:r>
            <w:proofErr w:type="spellStart"/>
            <w:r>
              <w:rPr>
                <w:color w:val="000000" w:themeColor="text1"/>
                <w:lang w:val="es"/>
              </w:rPr>
              <w:t>Connection</w:t>
            </w:r>
            <w:proofErr w:type="spellEnd"/>
            <w:r>
              <w:rPr>
                <w:color w:val="000000" w:themeColor="text1"/>
                <w:lang w:val="es"/>
              </w:rPr>
              <w:t>.</w:t>
            </w:r>
          </w:p>
          <w:p w14:paraId="47F3E2CB" w14:textId="77777777"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 xml:space="preserve">Se comprueba que los datos estén correctamente ingresados ejecutando el método </w:t>
            </w:r>
            <w:proofErr w:type="spellStart"/>
            <w:proofErr w:type="gramStart"/>
            <w:r>
              <w:rPr>
                <w:color w:val="000000" w:themeColor="text1"/>
                <w:lang w:val="es"/>
              </w:rPr>
              <w:t>conexión.iniciarDatos</w:t>
            </w:r>
            <w:proofErr w:type="spellEnd"/>
            <w:proofErr w:type="gramEnd"/>
            <w:r>
              <w:rPr>
                <w:color w:val="000000" w:themeColor="text1"/>
                <w:lang w:val="es"/>
              </w:rPr>
              <w:t>(</w:t>
            </w:r>
            <w:proofErr w:type="spellStart"/>
            <w:r>
              <w:rPr>
                <w:color w:val="000000" w:themeColor="text1"/>
                <w:lang w:val="es"/>
              </w:rPr>
              <w:t>usuario,contraseña,puerto</w:t>
            </w:r>
            <w:proofErr w:type="spellEnd"/>
            <w:r>
              <w:rPr>
                <w:color w:val="000000" w:themeColor="text1"/>
                <w:lang w:val="es"/>
              </w:rPr>
              <w:t>).</w:t>
            </w:r>
          </w:p>
          <w:p w14:paraId="64314055" w14:textId="1BDDED87" w:rsidR="006246FE" w:rsidRPr="00241B10" w:rsidRDefault="00241B10" w:rsidP="00241B10">
            <w:pPr>
              <w:pStyle w:val="ListParagraph"/>
              <w:numPr>
                <w:ilvl w:val="0"/>
                <w:numId w:val="11"/>
              </w:numPr>
              <w:spacing w:line="276" w:lineRule="auto"/>
              <w:jc w:val="both"/>
              <w:rPr>
                <w:color w:val="000000" w:themeColor="text1"/>
              </w:rPr>
            </w:pPr>
            <w:r>
              <w:rPr>
                <w:color w:val="000000" w:themeColor="text1"/>
                <w:lang w:val="es"/>
              </w:rPr>
              <w:t xml:space="preserve">Si el objeto </w:t>
            </w:r>
            <w:proofErr w:type="spellStart"/>
            <w:r>
              <w:rPr>
                <w:color w:val="000000" w:themeColor="text1"/>
                <w:lang w:val="es"/>
              </w:rPr>
              <w:t>Connection</w:t>
            </w:r>
            <w:proofErr w:type="spellEnd"/>
            <w:r>
              <w:rPr>
                <w:color w:val="000000" w:themeColor="text1"/>
                <w:lang w:val="es"/>
              </w:rPr>
              <w:t xml:space="preserve"> toma un valor distinto de nulo con el método </w:t>
            </w:r>
            <w:proofErr w:type="spellStart"/>
            <w:proofErr w:type="gramStart"/>
            <w:r>
              <w:rPr>
                <w:color w:val="000000" w:themeColor="text1"/>
                <w:lang w:val="es"/>
              </w:rPr>
              <w:t>conexión.getConnection</w:t>
            </w:r>
            <w:proofErr w:type="spellEnd"/>
            <w:proofErr w:type="gramEnd"/>
            <w:r>
              <w:rPr>
                <w:color w:val="000000" w:themeColor="text1"/>
                <w:lang w:val="es"/>
              </w:rPr>
              <w:t xml:space="preserve">() se visualiza las ventanas del sistema.  </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5A3018F3" w:rsidR="59AED67A" w:rsidRPr="00377BA4" w:rsidRDefault="006246FE" w:rsidP="59AED67A">
            <w:pPr>
              <w:spacing w:line="276" w:lineRule="auto"/>
              <w:jc w:val="both"/>
              <w:rPr>
                <w:color w:val="000000" w:themeColor="text1"/>
              </w:rPr>
            </w:pPr>
            <w:r>
              <w:rPr>
                <w:color w:val="000000" w:themeColor="text1"/>
                <w:lang w:val="es"/>
              </w:rPr>
              <w:t>Estar registrado previamente en el sistema</w:t>
            </w:r>
          </w:p>
        </w:tc>
      </w:tr>
      <w:tr w:rsidR="59AED67A" w14:paraId="019BBB8B" w14:textId="77777777" w:rsidTr="006246FE">
        <w:trPr>
          <w:trHeight w:val="50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395720A8" w:rsidR="59AED67A" w:rsidRPr="00377BA4" w:rsidRDefault="59AED67A" w:rsidP="59AED67A">
            <w:pPr>
              <w:spacing w:line="276" w:lineRule="auto"/>
              <w:jc w:val="both"/>
              <w:rPr>
                <w:color w:val="000000" w:themeColor="text1"/>
              </w:rPr>
            </w:pPr>
            <w:r w:rsidRPr="00377BA4">
              <w:rPr>
                <w:color w:val="000000" w:themeColor="text1"/>
                <w:lang w:val="es"/>
              </w:rPr>
              <w:t>El usuario</w:t>
            </w:r>
            <w:r w:rsidR="006246FE">
              <w:rPr>
                <w:color w:val="000000" w:themeColor="text1"/>
                <w:lang w:val="es"/>
              </w:rPr>
              <w:t xml:space="preserve"> entrará en el sistema</w:t>
            </w:r>
            <w:r w:rsidRPr="00377BA4">
              <w:rPr>
                <w:color w:val="000000" w:themeColor="text1"/>
                <w:lang w:val="es"/>
              </w:rPr>
              <w:t xml:space="preserve"> </w:t>
            </w:r>
          </w:p>
        </w:tc>
      </w:tr>
      <w:tr w:rsidR="59AED67A" w14:paraId="70FB4E39" w14:textId="77777777" w:rsidTr="006246FE">
        <w:trPr>
          <w:trHeight w:val="54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085E7777" w:rsidR="59AED67A" w:rsidRPr="00377BA4" w:rsidRDefault="006246FE" w:rsidP="59AED67A">
            <w:pPr>
              <w:spacing w:line="276" w:lineRule="auto"/>
              <w:jc w:val="both"/>
              <w:rPr>
                <w:color w:val="000000" w:themeColor="text1"/>
              </w:rPr>
            </w:pPr>
            <w:r>
              <w:rPr>
                <w:color w:val="000000" w:themeColor="text1"/>
                <w:lang w:val="es"/>
              </w:rPr>
              <w:t>Se ha ingresado correctamente al sistema</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19C7C1" w:rsidR="006246FE" w:rsidRPr="00377BA4" w:rsidRDefault="006246FE" w:rsidP="59AED67A">
            <w:pPr>
              <w:spacing w:line="276" w:lineRule="auto"/>
              <w:jc w:val="both"/>
              <w:rPr>
                <w:color w:val="0000FF"/>
                <w:lang w:val="es"/>
              </w:rPr>
            </w:pPr>
          </w:p>
        </w:tc>
      </w:tr>
    </w:tbl>
    <w:p w14:paraId="1B012A93" w14:textId="77777777" w:rsidR="00241B10" w:rsidRDefault="00241B10"/>
    <w:tbl>
      <w:tblPr>
        <w:tblW w:w="8925" w:type="dxa"/>
        <w:tblInd w:w="705" w:type="dxa"/>
        <w:tblLayout w:type="fixed"/>
        <w:tblLook w:val="04A0" w:firstRow="1" w:lastRow="0" w:firstColumn="1" w:lastColumn="0" w:noHBand="0" w:noVBand="1"/>
      </w:tblPr>
      <w:tblGrid>
        <w:gridCol w:w="2820"/>
        <w:gridCol w:w="6105"/>
      </w:tblGrid>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354EB4B6" w:rsidR="00974310" w:rsidRDefault="00241B10" w:rsidP="006A678A">
            <w:pPr>
              <w:pStyle w:val="ListParagraph"/>
              <w:numPr>
                <w:ilvl w:val="0"/>
                <w:numId w:val="11"/>
              </w:numPr>
              <w:spacing w:line="276" w:lineRule="auto"/>
              <w:jc w:val="both"/>
              <w:rPr>
                <w:color w:val="000000" w:themeColor="text1"/>
                <w:lang w:val="es"/>
              </w:rPr>
            </w:pPr>
            <w:r>
              <w:rPr>
                <w:color w:val="000000" w:themeColor="text1"/>
                <w:lang w:val="es"/>
              </w:rPr>
              <w:t xml:space="preserve">Se visualiza la instancia de la ventana </w:t>
            </w:r>
            <w:proofErr w:type="spellStart"/>
            <w:proofErr w:type="gramStart"/>
            <w:r w:rsidR="003D7B8C">
              <w:rPr>
                <w:color w:val="000000" w:themeColor="text1"/>
                <w:lang w:val="es"/>
              </w:rPr>
              <w:t>FrameEliminar</w:t>
            </w:r>
            <w:proofErr w:type="spellEnd"/>
            <w:r>
              <w:rPr>
                <w:color w:val="000000" w:themeColor="text1"/>
                <w:lang w:val="es"/>
              </w:rPr>
              <w:t>(</w:t>
            </w:r>
            <w:proofErr w:type="gramEnd"/>
            <w:r>
              <w:rPr>
                <w:color w:val="000000" w:themeColor="text1"/>
                <w:lang w:val="es"/>
              </w:rPr>
              <w:t>).</w:t>
            </w:r>
          </w:p>
          <w:p w14:paraId="5F66159D" w14:textId="6EB7052E" w:rsidR="00974310" w:rsidRPr="00974310" w:rsidRDefault="00422E8C" w:rsidP="00974310">
            <w:pPr>
              <w:pStyle w:val="ListParagraph"/>
              <w:numPr>
                <w:ilvl w:val="0"/>
                <w:numId w:val="11"/>
              </w:numPr>
              <w:spacing w:line="276" w:lineRule="auto"/>
              <w:jc w:val="both"/>
              <w:rPr>
                <w:color w:val="000000" w:themeColor="text1"/>
                <w:lang w:val="es"/>
              </w:rPr>
            </w:pPr>
            <w:r>
              <w:rPr>
                <w:color w:val="000000" w:themeColor="text1"/>
                <w:lang w:val="es"/>
              </w:rPr>
              <w:t>Se ingresa en el campo de texto el Nombre Equipo.</w:t>
            </w:r>
          </w:p>
          <w:p w14:paraId="5E7798E5" w14:textId="2E90957F" w:rsidR="00974310" w:rsidRDefault="00422E8C" w:rsidP="006A678A">
            <w:pPr>
              <w:pStyle w:val="ListParagraph"/>
              <w:numPr>
                <w:ilvl w:val="0"/>
                <w:numId w:val="11"/>
              </w:numPr>
              <w:spacing w:line="276" w:lineRule="auto"/>
              <w:jc w:val="both"/>
              <w:rPr>
                <w:color w:val="000000" w:themeColor="text1"/>
                <w:lang w:val="es"/>
              </w:rPr>
            </w:pPr>
            <w:r>
              <w:rPr>
                <w:color w:val="000000" w:themeColor="text1"/>
                <w:lang w:val="es"/>
              </w:rPr>
              <w:t xml:space="preserve">Se válida que el Equipo este registrado en el sistema con una variable booleana </w:t>
            </w:r>
            <w:proofErr w:type="spellStart"/>
            <w:r>
              <w:rPr>
                <w:color w:val="000000" w:themeColor="text1"/>
                <w:lang w:val="es"/>
              </w:rPr>
              <w:t>validar</w:t>
            </w:r>
            <w:r w:rsidR="009A412A">
              <w:rPr>
                <w:color w:val="000000" w:themeColor="text1"/>
                <w:lang w:val="es"/>
              </w:rPr>
              <w:t>Equipo</w:t>
            </w:r>
            <w:proofErr w:type="spellEnd"/>
            <w:r>
              <w:rPr>
                <w:color w:val="000000" w:themeColor="text1"/>
                <w:lang w:val="es"/>
              </w:rPr>
              <w:t xml:space="preserve"> = true y haciendo uso del método </w:t>
            </w:r>
            <w:proofErr w:type="spellStart"/>
            <w:r>
              <w:rPr>
                <w:color w:val="000000" w:themeColor="text1"/>
                <w:lang w:val="es"/>
              </w:rPr>
              <w:t>equipoControl.buscarEquipo</w:t>
            </w:r>
            <w:proofErr w:type="spellEnd"/>
            <w:r>
              <w:rPr>
                <w:color w:val="000000" w:themeColor="text1"/>
                <w:lang w:val="es"/>
              </w:rPr>
              <w:t xml:space="preserve">(tabla, </w:t>
            </w:r>
            <w:proofErr w:type="spellStart"/>
            <w:r>
              <w:rPr>
                <w:color w:val="000000" w:themeColor="text1"/>
                <w:lang w:val="es"/>
              </w:rPr>
              <w:t>nombreEquipo</w:t>
            </w:r>
            <w:proofErr w:type="spellEnd"/>
            <w:r>
              <w:rPr>
                <w:color w:val="000000" w:themeColor="text1"/>
                <w:lang w:val="es"/>
              </w:rPr>
              <w:t>).</w:t>
            </w:r>
          </w:p>
          <w:p w14:paraId="76BCADDE" w14:textId="77777777" w:rsidR="00104687" w:rsidRDefault="00974310" w:rsidP="003D7B8C">
            <w:pPr>
              <w:pStyle w:val="ListParagraph"/>
              <w:numPr>
                <w:ilvl w:val="0"/>
                <w:numId w:val="11"/>
              </w:numPr>
              <w:spacing w:line="276" w:lineRule="auto"/>
              <w:jc w:val="both"/>
              <w:rPr>
                <w:color w:val="000000" w:themeColor="text1"/>
                <w:lang w:val="es"/>
              </w:rPr>
            </w:pPr>
            <w:r>
              <w:rPr>
                <w:color w:val="000000" w:themeColor="text1"/>
                <w:lang w:val="es"/>
              </w:rPr>
              <w:t xml:space="preserve">Se </w:t>
            </w:r>
            <w:r w:rsidR="003D7B8C">
              <w:rPr>
                <w:color w:val="000000" w:themeColor="text1"/>
                <w:lang w:val="es"/>
              </w:rPr>
              <w:t xml:space="preserve">ejecuta el método </w:t>
            </w:r>
            <w:proofErr w:type="spellStart"/>
            <w:r w:rsidR="003D7B8C">
              <w:rPr>
                <w:color w:val="000000" w:themeColor="text1"/>
                <w:lang w:val="es"/>
              </w:rPr>
              <w:t>equipoControl.eliminarEquipo</w:t>
            </w:r>
            <w:proofErr w:type="spellEnd"/>
            <w:r w:rsidR="003D7B8C">
              <w:rPr>
                <w:color w:val="000000" w:themeColor="text1"/>
                <w:lang w:val="es"/>
              </w:rPr>
              <w:t>(nombre)</w:t>
            </w:r>
            <w:r w:rsidR="00A6301D">
              <w:rPr>
                <w:color w:val="000000" w:themeColor="text1"/>
                <w:lang w:val="es"/>
              </w:rPr>
              <w:t>.</w:t>
            </w:r>
          </w:p>
          <w:p w14:paraId="587FCFD5" w14:textId="2DA73A14" w:rsidR="00A6301D" w:rsidRPr="003D7B8C" w:rsidRDefault="00A6301D" w:rsidP="003D7B8C">
            <w:pPr>
              <w:pStyle w:val="ListParagraph"/>
              <w:numPr>
                <w:ilvl w:val="0"/>
                <w:numId w:val="11"/>
              </w:numPr>
              <w:spacing w:line="276" w:lineRule="auto"/>
              <w:jc w:val="both"/>
              <w:rPr>
                <w:color w:val="000000" w:themeColor="text1"/>
                <w:lang w:val="es"/>
              </w:rPr>
            </w:pPr>
            <w:r>
              <w:rPr>
                <w:color w:val="000000" w:themeColor="text1"/>
                <w:lang w:val="es"/>
              </w:rPr>
              <w:t>Se elimina el Equipo encontrado.</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319E68BB" w:rsidR="009C3E37" w:rsidRPr="009C3E37" w:rsidRDefault="000A7D7B" w:rsidP="00932F6C">
            <w:pPr>
              <w:spacing w:line="276" w:lineRule="auto"/>
              <w:jc w:val="both"/>
              <w:rPr>
                <w:b/>
                <w:bCs/>
                <w:i/>
                <w:iCs/>
                <w:color w:val="000000" w:themeColor="text1"/>
                <w:lang w:val="es"/>
              </w:rPr>
            </w:pPr>
            <w:r>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proofErr w:type="gramStart"/>
            <w:r>
              <w:rPr>
                <w:color w:val="000000" w:themeColor="text1"/>
                <w:lang w:val="es"/>
              </w:rPr>
              <w:t>El equipo a eliminar</w:t>
            </w:r>
            <w:proofErr w:type="gramEnd"/>
            <w:r>
              <w:rPr>
                <w:color w:val="000000" w:themeColor="text1"/>
                <w:lang w:val="es"/>
              </w:rPr>
              <w:t xml:space="preserve">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lastRenderedPageBreak/>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A75C0"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visualiza la instancia de la ventana </w:t>
            </w:r>
            <w:proofErr w:type="spellStart"/>
            <w:proofErr w:type="gramStart"/>
            <w:r>
              <w:rPr>
                <w:color w:val="000000" w:themeColor="text1"/>
                <w:lang w:val="es"/>
              </w:rPr>
              <w:t>FrameBuscar</w:t>
            </w:r>
            <w:proofErr w:type="spellEnd"/>
            <w:r>
              <w:rPr>
                <w:color w:val="000000" w:themeColor="text1"/>
                <w:lang w:val="es"/>
              </w:rPr>
              <w:t>(</w:t>
            </w:r>
            <w:proofErr w:type="gramEnd"/>
            <w:r>
              <w:rPr>
                <w:color w:val="000000" w:themeColor="text1"/>
                <w:lang w:val="es"/>
              </w:rPr>
              <w:t>).</w:t>
            </w:r>
          </w:p>
          <w:p w14:paraId="0FD42BE8" w14:textId="77777777" w:rsidR="00104687" w:rsidRPr="0097431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ingresa en el campo de texto el Nombre Equipo.</w:t>
            </w:r>
          </w:p>
          <w:p w14:paraId="6CDBFBF2" w14:textId="3FB3DDE2" w:rsidR="3F95D29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válida que el Equipo este registrado en el sistema con una variable booleana </w:t>
            </w:r>
            <w:proofErr w:type="spellStart"/>
            <w:r w:rsidR="009A412A">
              <w:rPr>
                <w:color w:val="000000" w:themeColor="text1"/>
                <w:lang w:val="es"/>
              </w:rPr>
              <w:t>validarEquipo</w:t>
            </w:r>
            <w:proofErr w:type="spellEnd"/>
            <w:r w:rsidR="009A412A">
              <w:rPr>
                <w:color w:val="000000" w:themeColor="text1"/>
                <w:lang w:val="es"/>
              </w:rPr>
              <w:t xml:space="preserve"> </w:t>
            </w:r>
            <w:r>
              <w:rPr>
                <w:color w:val="000000" w:themeColor="text1"/>
                <w:lang w:val="es"/>
              </w:rPr>
              <w:t xml:space="preserve">= true y haciendo uso del método </w:t>
            </w:r>
            <w:proofErr w:type="spellStart"/>
            <w:r>
              <w:rPr>
                <w:color w:val="000000" w:themeColor="text1"/>
                <w:lang w:val="es"/>
              </w:rPr>
              <w:t>equipoControl.buscarEquipo</w:t>
            </w:r>
            <w:proofErr w:type="spellEnd"/>
            <w:r>
              <w:rPr>
                <w:color w:val="000000" w:themeColor="text1"/>
                <w:lang w:val="es"/>
              </w:rPr>
              <w:t xml:space="preserve">(tabla, </w:t>
            </w:r>
            <w:proofErr w:type="spellStart"/>
            <w:r>
              <w:rPr>
                <w:color w:val="000000" w:themeColor="text1"/>
                <w:lang w:val="es"/>
              </w:rPr>
              <w:t>nombreEquipo</w:t>
            </w:r>
            <w:proofErr w:type="spellEnd"/>
            <w:r>
              <w:rPr>
                <w:color w:val="000000" w:themeColor="text1"/>
                <w:lang w:val="es"/>
              </w:rPr>
              <w:t>).</w:t>
            </w:r>
          </w:p>
          <w:p w14:paraId="2A1CEC56" w14:textId="423201A5" w:rsidR="00104687" w:rsidRP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muestra el Equipo encontrado.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7433B"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visualiza la instancia de la ventana </w:t>
            </w:r>
            <w:proofErr w:type="spellStart"/>
            <w:proofErr w:type="gramStart"/>
            <w:r>
              <w:rPr>
                <w:color w:val="000000" w:themeColor="text1"/>
                <w:lang w:val="es"/>
              </w:rPr>
              <w:t>FrameBuscar</w:t>
            </w:r>
            <w:proofErr w:type="spellEnd"/>
            <w:r>
              <w:rPr>
                <w:color w:val="000000" w:themeColor="text1"/>
                <w:lang w:val="es"/>
              </w:rPr>
              <w:t>(</w:t>
            </w:r>
            <w:proofErr w:type="gramEnd"/>
            <w:r>
              <w:rPr>
                <w:color w:val="000000" w:themeColor="text1"/>
                <w:lang w:val="es"/>
              </w:rPr>
              <w:t>).</w:t>
            </w:r>
          </w:p>
          <w:p w14:paraId="3C9B0414" w14:textId="77777777" w:rsidR="00104687" w:rsidRPr="0097431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ingresa en el campo de texto el Nombre Equipo.</w:t>
            </w:r>
          </w:p>
          <w:p w14:paraId="21F83E59" w14:textId="1BA68FDF"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válida que el Equipo este registrado en el sistema con una variable booleana </w:t>
            </w:r>
            <w:proofErr w:type="spellStart"/>
            <w:r w:rsidR="009A412A">
              <w:rPr>
                <w:color w:val="000000" w:themeColor="text1"/>
                <w:lang w:val="es"/>
              </w:rPr>
              <w:t>validarEquipo</w:t>
            </w:r>
            <w:proofErr w:type="spellEnd"/>
            <w:r w:rsidR="009A412A">
              <w:rPr>
                <w:color w:val="000000" w:themeColor="text1"/>
                <w:lang w:val="es"/>
              </w:rPr>
              <w:t xml:space="preserve"> </w:t>
            </w:r>
            <w:r>
              <w:rPr>
                <w:color w:val="000000" w:themeColor="text1"/>
                <w:lang w:val="es"/>
              </w:rPr>
              <w:t xml:space="preserve">= true y haciendo uso del método </w:t>
            </w:r>
            <w:proofErr w:type="spellStart"/>
            <w:r>
              <w:rPr>
                <w:color w:val="000000" w:themeColor="text1"/>
                <w:lang w:val="es"/>
              </w:rPr>
              <w:t>equipoControl.buscarEquipo</w:t>
            </w:r>
            <w:proofErr w:type="spellEnd"/>
            <w:r>
              <w:rPr>
                <w:color w:val="000000" w:themeColor="text1"/>
                <w:lang w:val="es"/>
              </w:rPr>
              <w:t xml:space="preserve">(tabla, </w:t>
            </w:r>
            <w:proofErr w:type="spellStart"/>
            <w:r>
              <w:rPr>
                <w:color w:val="000000" w:themeColor="text1"/>
                <w:lang w:val="es"/>
              </w:rPr>
              <w:t>nombreEquipo</w:t>
            </w:r>
            <w:proofErr w:type="spellEnd"/>
            <w:r>
              <w:rPr>
                <w:color w:val="000000" w:themeColor="text1"/>
                <w:lang w:val="es"/>
              </w:rPr>
              <w:t>).</w:t>
            </w:r>
          </w:p>
          <w:p w14:paraId="4B7C8FF5"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visualiza la instancia de la ventana </w:t>
            </w:r>
            <w:proofErr w:type="spellStart"/>
            <w:proofErr w:type="gramStart"/>
            <w:r>
              <w:rPr>
                <w:color w:val="000000" w:themeColor="text1"/>
                <w:lang w:val="es"/>
              </w:rPr>
              <w:t>FrameModificar</w:t>
            </w:r>
            <w:proofErr w:type="spellEnd"/>
            <w:r>
              <w:rPr>
                <w:color w:val="000000" w:themeColor="text1"/>
                <w:lang w:val="es"/>
              </w:rPr>
              <w:t>(</w:t>
            </w:r>
            <w:proofErr w:type="gramEnd"/>
            <w:r>
              <w:rPr>
                <w:color w:val="000000" w:themeColor="text1"/>
                <w:lang w:val="es"/>
              </w:rPr>
              <w:t>).</w:t>
            </w:r>
          </w:p>
          <w:p w14:paraId="04AB899E"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ingresan los nuevos datos en los campos de texto Nombre Equipo y </w:t>
            </w:r>
            <w:proofErr w:type="spellStart"/>
            <w:r>
              <w:rPr>
                <w:color w:val="000000" w:themeColor="text1"/>
                <w:lang w:val="es"/>
              </w:rPr>
              <w:t>Pais</w:t>
            </w:r>
            <w:proofErr w:type="spellEnd"/>
            <w:r>
              <w:rPr>
                <w:color w:val="000000" w:themeColor="text1"/>
                <w:lang w:val="es"/>
              </w:rPr>
              <w:t xml:space="preserve"> Origen para ser asignados en el Equipo encontrado.</w:t>
            </w:r>
          </w:p>
          <w:p w14:paraId="43CB1D2F"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da clic en el botón realizar cambios instanciando un nuevo objeto de tipo </w:t>
            </w:r>
            <w:proofErr w:type="spellStart"/>
            <w:r>
              <w:rPr>
                <w:color w:val="000000" w:themeColor="text1"/>
                <w:lang w:val="es"/>
              </w:rPr>
              <w:t>EquipoControl</w:t>
            </w:r>
            <w:proofErr w:type="spellEnd"/>
            <w:r>
              <w:rPr>
                <w:color w:val="000000" w:themeColor="text1"/>
                <w:lang w:val="es"/>
              </w:rPr>
              <w:t>(</w:t>
            </w:r>
            <w:proofErr w:type="spellStart"/>
            <w:proofErr w:type="gramStart"/>
            <w:r>
              <w:rPr>
                <w:color w:val="000000" w:themeColor="text1"/>
                <w:lang w:val="es"/>
              </w:rPr>
              <w:t>nombreEquipo,paisOrigen</w:t>
            </w:r>
            <w:proofErr w:type="spellEnd"/>
            <w:proofErr w:type="gramEnd"/>
            <w:r>
              <w:rPr>
                <w:color w:val="000000" w:themeColor="text1"/>
                <w:lang w:val="es"/>
              </w:rPr>
              <w:t>).</w:t>
            </w:r>
          </w:p>
          <w:p w14:paraId="622B630C"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ejecuta el método </w:t>
            </w:r>
            <w:proofErr w:type="spellStart"/>
            <w:r>
              <w:rPr>
                <w:color w:val="000000" w:themeColor="text1"/>
                <w:lang w:val="es"/>
              </w:rPr>
              <w:t>equipoControl.actualizarEquipo</w:t>
            </w:r>
            <w:proofErr w:type="spellEnd"/>
            <w:r>
              <w:rPr>
                <w:color w:val="000000" w:themeColor="text1"/>
                <w:lang w:val="es"/>
              </w:rPr>
              <w:t>(nombre).</w:t>
            </w:r>
          </w:p>
          <w:p w14:paraId="7340F0A5" w14:textId="3583AE6F" w:rsidR="634C66F6" w:rsidRDefault="00104687" w:rsidP="00104687">
            <w:pPr>
              <w:pStyle w:val="ListParagraph"/>
              <w:numPr>
                <w:ilvl w:val="0"/>
                <w:numId w:val="12"/>
              </w:numPr>
              <w:rPr>
                <w:color w:val="000000" w:themeColor="text1"/>
              </w:rPr>
            </w:pPr>
            <w:r>
              <w:rPr>
                <w:color w:val="000000" w:themeColor="text1"/>
                <w:lang w:val="es"/>
              </w:rPr>
              <w:t>Se actualizan los datos del Equipo encontrado.</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BodyText"/>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lastRenderedPageBreak/>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proofErr w:type="gramStart"/>
            <w:r w:rsidRPr="0009623A">
              <w:rPr>
                <w:rFonts w:ascii="Calibri Light" w:hAnsi="Calibri Light" w:cs="Calibri Light"/>
                <w:b/>
                <w:lang w:val="es-ES_tradnl"/>
              </w:rPr>
              <w:t>Suposición a ser probada</w:t>
            </w:r>
            <w:proofErr w:type="gramEnd"/>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9"/>
      <w:footerReference w:type="default" r:id="rId1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FC13" w14:textId="77777777" w:rsidR="00EB1E0D" w:rsidRDefault="00EB1E0D">
      <w:r>
        <w:separator/>
      </w:r>
    </w:p>
  </w:endnote>
  <w:endnote w:type="continuationSeparator" w:id="0">
    <w:p w14:paraId="39F3558A" w14:textId="77777777" w:rsidR="00EB1E0D" w:rsidRDefault="00EB1E0D">
      <w:r>
        <w:continuationSeparator/>
      </w:r>
    </w:p>
  </w:endnote>
  <w:endnote w:type="continuationNotice" w:id="1">
    <w:p w14:paraId="010DCC13" w14:textId="77777777" w:rsidR="00EB1E0D" w:rsidRDefault="00EB1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14:paraId="6C951404" w14:textId="77777777" w:rsidR="00025B2A" w:rsidRPr="003C470A" w:rsidRDefault="00025B2A">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PageNumber"/>
        <w:rFonts w:ascii="Calibri" w:hAnsi="Calibri"/>
        <w:snapToGrid w:val="0"/>
        <w:sz w:val="20"/>
        <w:szCs w:val="20"/>
        <w:lang w:val="es-ES_tradnl"/>
      </w:rPr>
      <w:t>Ph.D</w:t>
    </w:r>
    <w:proofErr w:type="spellEnd"/>
    <w:r>
      <w:rPr>
        <w:rStyle w:val="PageNumber"/>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3D24F" w14:textId="77777777" w:rsidR="00EB1E0D" w:rsidRDefault="00EB1E0D">
      <w:r>
        <w:separator/>
      </w:r>
    </w:p>
  </w:footnote>
  <w:footnote w:type="continuationSeparator" w:id="0">
    <w:p w14:paraId="47A239D7" w14:textId="77777777" w:rsidR="00EB1E0D" w:rsidRDefault="00EB1E0D">
      <w:r>
        <w:continuationSeparator/>
      </w:r>
    </w:p>
  </w:footnote>
  <w:footnote w:type="continuationNotice" w:id="1">
    <w:p w14:paraId="33874F3A" w14:textId="77777777" w:rsidR="00EB1E0D" w:rsidRDefault="00EB1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D4C2" w14:textId="77777777" w:rsidR="002075B5" w:rsidRDefault="008F6BAF" w:rsidP="002075B5">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002075B5" w:rsidRPr="003C470A">
      <w:rPr>
        <w:rFonts w:ascii="Calibri" w:hAnsi="Calibri"/>
        <w:b/>
        <w:sz w:val="20"/>
        <w:szCs w:val="20"/>
      </w:rPr>
      <w:t>Proyecto</w:t>
    </w:r>
    <w:r w:rsidR="002075B5" w:rsidRPr="003C470A">
      <w:rPr>
        <w:rFonts w:ascii="Calibri" w:hAnsi="Calibri"/>
        <w:sz w:val="20"/>
        <w:szCs w:val="20"/>
      </w:rPr>
      <w:t>:</w:t>
    </w:r>
    <w:r w:rsidR="002075B5">
      <w:rPr>
        <w:rFonts w:ascii="Calibri" w:hAnsi="Calibri"/>
        <w:sz w:val="20"/>
        <w:szCs w:val="20"/>
      </w:rPr>
      <w:t xml:space="preserve">1     </w:t>
    </w:r>
  </w:p>
  <w:p w14:paraId="076A04A0" w14:textId="77777777" w:rsidR="002075B5" w:rsidRPr="003C470A" w:rsidRDefault="002075B5" w:rsidP="002075B5">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1.6   </w:t>
    </w:r>
    <w:r w:rsidRPr="003C470A">
      <w:rPr>
        <w:rFonts w:ascii="Calibri" w:hAnsi="Calibri"/>
        <w:b/>
        <w:sz w:val="20"/>
        <w:szCs w:val="20"/>
      </w:rPr>
      <w:t>Cliente</w:t>
    </w:r>
    <w:r>
      <w:rPr>
        <w:rFonts w:ascii="Calibri" w:hAnsi="Calibri"/>
        <w:sz w:val="20"/>
        <w:szCs w:val="20"/>
      </w:rPr>
      <w:t>: Federación Española de Futbol</w:t>
    </w:r>
  </w:p>
  <w:p w14:paraId="0CEC0446" w14:textId="0940220E" w:rsidR="00025B2A" w:rsidRDefault="008F6BAF" w:rsidP="002075B5">
    <w:pPr>
      <w:pStyle w:val="Header"/>
      <w:jc w:val="right"/>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A7D7B"/>
    <w:rsid w:val="000E47A0"/>
    <w:rsid w:val="000E52A7"/>
    <w:rsid w:val="000E7B36"/>
    <w:rsid w:val="000F2051"/>
    <w:rsid w:val="00104687"/>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075B5"/>
    <w:rsid w:val="00232B00"/>
    <w:rsid w:val="002369BC"/>
    <w:rsid w:val="00241B10"/>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3D7B8C"/>
    <w:rsid w:val="0040037F"/>
    <w:rsid w:val="0041079E"/>
    <w:rsid w:val="00422E8C"/>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246FE"/>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C4A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00AD7"/>
    <w:rsid w:val="0091042B"/>
    <w:rsid w:val="00911366"/>
    <w:rsid w:val="00912F96"/>
    <w:rsid w:val="00921653"/>
    <w:rsid w:val="00923417"/>
    <w:rsid w:val="00932F6C"/>
    <w:rsid w:val="00933421"/>
    <w:rsid w:val="00943E22"/>
    <w:rsid w:val="00944810"/>
    <w:rsid w:val="009668AB"/>
    <w:rsid w:val="009677F5"/>
    <w:rsid w:val="00974310"/>
    <w:rsid w:val="009805DE"/>
    <w:rsid w:val="00991539"/>
    <w:rsid w:val="00996727"/>
    <w:rsid w:val="00997C75"/>
    <w:rsid w:val="009A412A"/>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6301D"/>
    <w:rsid w:val="00A90AED"/>
    <w:rsid w:val="00A96743"/>
    <w:rsid w:val="00AA1927"/>
    <w:rsid w:val="00AA7836"/>
    <w:rsid w:val="00AB4CF4"/>
    <w:rsid w:val="00AB56BC"/>
    <w:rsid w:val="00AD0217"/>
    <w:rsid w:val="00B04F64"/>
    <w:rsid w:val="00B10BAB"/>
    <w:rsid w:val="00B23E8F"/>
    <w:rsid w:val="00B31CF7"/>
    <w:rsid w:val="00B475DC"/>
    <w:rsid w:val="00B50D16"/>
    <w:rsid w:val="00B64DC4"/>
    <w:rsid w:val="00B73828"/>
    <w:rsid w:val="00B75EFE"/>
    <w:rsid w:val="00B80AF8"/>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707"/>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1E0D"/>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119B-4586-4189-BD17-D02A18F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49</TotalTime>
  <Pages>12</Pages>
  <Words>2396</Words>
  <Characters>13659</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12</cp:revision>
  <cp:lastPrinted>1900-01-01T08:00:00Z</cp:lastPrinted>
  <dcterms:created xsi:type="dcterms:W3CDTF">2021-07-12T17:04:00Z</dcterms:created>
  <dcterms:modified xsi:type="dcterms:W3CDTF">2021-07-17T13:38:00Z</dcterms:modified>
</cp:coreProperties>
</file>