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BEA" w:rsidRDefault="002F68ED" w:rsidP="0061355A">
      <w:pPr>
        <w:jc w:val="center"/>
        <w:rPr>
          <w:b/>
          <w:sz w:val="40"/>
          <w:szCs w:val="40"/>
        </w:rPr>
      </w:pPr>
      <w:r w:rsidRPr="0061355A">
        <w:rPr>
          <w:b/>
          <w:sz w:val="40"/>
          <w:szCs w:val="40"/>
        </w:rPr>
        <w:t>Gra w kółko i krzyżyk</w:t>
      </w:r>
    </w:p>
    <w:p w:rsidR="0061355A" w:rsidRPr="0061355A" w:rsidRDefault="0061355A" w:rsidP="0061355A">
      <w:pPr>
        <w:jc w:val="center"/>
        <w:rPr>
          <w:b/>
          <w:sz w:val="40"/>
          <w:szCs w:val="40"/>
        </w:rPr>
      </w:pPr>
    </w:p>
    <w:p w:rsidR="002F68ED" w:rsidRPr="0061355A" w:rsidRDefault="002F68ED" w:rsidP="0061355A">
      <w:pPr>
        <w:pStyle w:val="Nagwek1"/>
        <w:jc w:val="both"/>
      </w:pPr>
      <w:r w:rsidRPr="0061355A">
        <w:t>Wymaganie nr 1</w:t>
      </w:r>
    </w:p>
    <w:p w:rsidR="002F68ED" w:rsidRDefault="002F68ED" w:rsidP="0061355A">
      <w:pPr>
        <w:jc w:val="both"/>
      </w:pPr>
      <w:r>
        <w:t>Symbole można umieścić w</w:t>
      </w:r>
      <w:r w:rsidR="0061355A">
        <w:t xml:space="preserve"> </w:t>
      </w:r>
      <w:r>
        <w:t>dowolnym pustym polu na planszy o wymiarach 3x3</w:t>
      </w:r>
    </w:p>
    <w:p w:rsidR="002F68ED" w:rsidRDefault="002F68ED" w:rsidP="0061355A">
      <w:pPr>
        <w:jc w:val="both"/>
      </w:pPr>
      <w:r w:rsidRPr="0061355A">
        <w:rPr>
          <w:b/>
        </w:rPr>
        <w:t>Testy</w:t>
      </w:r>
      <w:r>
        <w:t>:</w:t>
      </w:r>
    </w:p>
    <w:p w:rsidR="002F68ED" w:rsidRDefault="002F68ED" w:rsidP="0061355A">
      <w:pPr>
        <w:pStyle w:val="Akapitzlist"/>
        <w:numPr>
          <w:ilvl w:val="0"/>
          <w:numId w:val="1"/>
        </w:numPr>
        <w:jc w:val="both"/>
      </w:pPr>
      <w:r>
        <w:t xml:space="preserve">Gdy symbol zostanie umieszczony poza osią X, należy zgłosić wyjątek </w:t>
      </w:r>
      <w:r w:rsidRPr="0061355A">
        <w:rPr>
          <w:rFonts w:asciiTheme="majorHAnsi" w:hAnsiTheme="majorHAnsi" w:cstheme="majorHAnsi"/>
        </w:rPr>
        <w:t>RuntimeException</w:t>
      </w:r>
      <w:r w:rsidR="0061355A" w:rsidRPr="0061355A">
        <w:rPr>
          <w:rFonts w:asciiTheme="majorHAnsi" w:hAnsiTheme="majorHAnsi" w:cstheme="majorHAnsi"/>
        </w:rPr>
        <w:t>.</w:t>
      </w:r>
    </w:p>
    <w:p w:rsidR="002F68ED" w:rsidRDefault="002F68ED" w:rsidP="0061355A">
      <w:pPr>
        <w:pStyle w:val="Akapitzlist"/>
        <w:numPr>
          <w:ilvl w:val="0"/>
          <w:numId w:val="1"/>
        </w:numPr>
        <w:jc w:val="both"/>
      </w:pPr>
      <w:r>
        <w:t xml:space="preserve">Gdy symbol </w:t>
      </w:r>
      <w:r>
        <w:t>zostanie umieszczony poza osią Y</w:t>
      </w:r>
      <w:r>
        <w:t xml:space="preserve">, należy zgłosić wyjątek </w:t>
      </w:r>
      <w:r w:rsidRPr="0061355A">
        <w:rPr>
          <w:rFonts w:asciiTheme="majorHAnsi" w:hAnsiTheme="majorHAnsi" w:cstheme="majorHAnsi"/>
        </w:rPr>
        <w:t>RuntimeException</w:t>
      </w:r>
      <w:r w:rsidR="0061355A" w:rsidRPr="0061355A">
        <w:rPr>
          <w:rFonts w:asciiTheme="majorHAnsi" w:hAnsiTheme="majorHAnsi" w:cstheme="majorHAnsi"/>
        </w:rPr>
        <w:t>.</w:t>
      </w:r>
    </w:p>
    <w:p w:rsidR="002F68ED" w:rsidRDefault="002F68ED" w:rsidP="0061355A">
      <w:pPr>
        <w:pStyle w:val="Akapitzlist"/>
        <w:numPr>
          <w:ilvl w:val="0"/>
          <w:numId w:val="1"/>
        </w:numPr>
        <w:jc w:val="both"/>
      </w:pPr>
      <w:r>
        <w:t xml:space="preserve">Gdy symbol zostanie umieszczony </w:t>
      </w:r>
      <w:r>
        <w:t>na zajętym polu</w:t>
      </w:r>
      <w:r>
        <w:t xml:space="preserve">, należy zgłosić wyjątek </w:t>
      </w:r>
      <w:r w:rsidRPr="0061355A">
        <w:rPr>
          <w:rFonts w:asciiTheme="majorHAnsi" w:hAnsiTheme="majorHAnsi" w:cstheme="majorHAnsi"/>
        </w:rPr>
        <w:t>RuntimeException</w:t>
      </w:r>
      <w:r w:rsidR="0061355A" w:rsidRPr="0061355A">
        <w:rPr>
          <w:rFonts w:asciiTheme="majorHAnsi" w:hAnsiTheme="majorHAnsi" w:cstheme="majorHAnsi"/>
        </w:rPr>
        <w:t>.</w:t>
      </w:r>
    </w:p>
    <w:p w:rsidR="002F68ED" w:rsidRDefault="002F68ED" w:rsidP="0061355A">
      <w:pPr>
        <w:jc w:val="both"/>
      </w:pPr>
    </w:p>
    <w:p w:rsidR="002F68ED" w:rsidRDefault="002F68ED" w:rsidP="0061355A">
      <w:pPr>
        <w:pStyle w:val="Nagwek1"/>
        <w:jc w:val="both"/>
      </w:pPr>
      <w:r>
        <w:t>Wymaganie nr 2</w:t>
      </w:r>
    </w:p>
    <w:p w:rsidR="002F68ED" w:rsidRDefault="002F68ED" w:rsidP="0061355A">
      <w:pPr>
        <w:jc w:val="both"/>
      </w:pPr>
      <w:r>
        <w:t xml:space="preserve">Potrzebny jest sposób na określenie, który gracz powinien jako </w:t>
      </w:r>
      <w:r w:rsidR="0061355A">
        <w:t>następny</w:t>
      </w:r>
      <w:r>
        <w:t xml:space="preserve"> wykonać posunięcie.</w:t>
      </w:r>
    </w:p>
    <w:p w:rsidR="002F68ED" w:rsidRDefault="002F68ED" w:rsidP="0061355A">
      <w:pPr>
        <w:jc w:val="both"/>
      </w:pPr>
      <w:r w:rsidRPr="0061355A">
        <w:rPr>
          <w:b/>
        </w:rPr>
        <w:t>Testy</w:t>
      </w:r>
      <w:r>
        <w:t>:</w:t>
      </w:r>
    </w:p>
    <w:p w:rsidR="002F68ED" w:rsidRDefault="002F68ED" w:rsidP="0061355A">
      <w:pPr>
        <w:pStyle w:val="Akapitzlist"/>
        <w:numPr>
          <w:ilvl w:val="0"/>
          <w:numId w:val="2"/>
        </w:numPr>
        <w:jc w:val="both"/>
      </w:pPr>
      <w:r>
        <w:t>Zaczynać powinien gracz używający symbolu X.</w:t>
      </w:r>
    </w:p>
    <w:p w:rsidR="002F68ED" w:rsidRDefault="002F68ED" w:rsidP="0061355A">
      <w:pPr>
        <w:pStyle w:val="Akapitzlist"/>
        <w:numPr>
          <w:ilvl w:val="0"/>
          <w:numId w:val="2"/>
        </w:numPr>
        <w:jc w:val="both"/>
      </w:pPr>
      <w:r>
        <w:t>Jeśli w poprzedniej kolejce dodano X, w następnej kolejce należy dodać 0.</w:t>
      </w:r>
    </w:p>
    <w:p w:rsidR="002F68ED" w:rsidRDefault="002F68ED" w:rsidP="0061355A">
      <w:pPr>
        <w:pStyle w:val="Akapitzlist"/>
        <w:numPr>
          <w:ilvl w:val="0"/>
          <w:numId w:val="2"/>
        </w:numPr>
        <w:jc w:val="both"/>
      </w:pPr>
      <w:r>
        <w:t>Jeśl</w:t>
      </w:r>
      <w:r>
        <w:t>i w poprzedniej kolejce dodano O</w:t>
      </w:r>
      <w:r>
        <w:t xml:space="preserve">, w </w:t>
      </w:r>
      <w:r>
        <w:t>następnej kolejce należy dodać X</w:t>
      </w:r>
      <w:r>
        <w:t>.</w:t>
      </w:r>
    </w:p>
    <w:p w:rsidR="002F68ED" w:rsidRDefault="002F68ED" w:rsidP="0061355A">
      <w:pPr>
        <w:jc w:val="both"/>
      </w:pPr>
    </w:p>
    <w:p w:rsidR="002F68ED" w:rsidRDefault="002F68ED" w:rsidP="0061355A">
      <w:pPr>
        <w:pStyle w:val="Nagwek1"/>
        <w:jc w:val="both"/>
      </w:pPr>
      <w:r>
        <w:t>Wymaganie nr 3</w:t>
      </w:r>
    </w:p>
    <w:p w:rsidR="002F68ED" w:rsidRDefault="002F68ED" w:rsidP="0061355A">
      <w:pPr>
        <w:jc w:val="both"/>
      </w:pPr>
      <w:r>
        <w:t>Gracz wygrywa, jeżeli jako pierwszy doda takie same symbole od krawędzi do krawędzi planszy po przekątnej.</w:t>
      </w:r>
    </w:p>
    <w:p w:rsidR="002F68ED" w:rsidRDefault="002F68ED" w:rsidP="0061355A">
      <w:pPr>
        <w:jc w:val="both"/>
      </w:pPr>
      <w:r w:rsidRPr="0061355A">
        <w:rPr>
          <w:b/>
        </w:rPr>
        <w:t>Testy</w:t>
      </w:r>
      <w:r>
        <w:t>:</w:t>
      </w:r>
    </w:p>
    <w:p w:rsidR="002F68ED" w:rsidRDefault="002F68ED" w:rsidP="0061355A">
      <w:pPr>
        <w:pStyle w:val="Akapitzlist"/>
        <w:numPr>
          <w:ilvl w:val="0"/>
          <w:numId w:val="3"/>
        </w:numPr>
        <w:jc w:val="both"/>
      </w:pPr>
      <w:r>
        <w:t xml:space="preserve">Jeśli warunek </w:t>
      </w:r>
      <w:r w:rsidR="0061355A">
        <w:t>oznaczający</w:t>
      </w:r>
      <w:r>
        <w:t xml:space="preserve"> wygraną nie jest spełniony, nie ma </w:t>
      </w:r>
      <w:r w:rsidR="0061355A">
        <w:t>zwycięzcy</w:t>
      </w:r>
      <w:r>
        <w:t>.</w:t>
      </w:r>
    </w:p>
    <w:p w:rsidR="002F68ED" w:rsidRDefault="002F68ED" w:rsidP="0061355A">
      <w:pPr>
        <w:pStyle w:val="Akapitzlist"/>
        <w:numPr>
          <w:ilvl w:val="0"/>
          <w:numId w:val="3"/>
        </w:numPr>
        <w:jc w:val="both"/>
      </w:pPr>
      <w:r>
        <w:t xml:space="preserve">Jeśli cały wiersz jest zajęty przez symbole </w:t>
      </w:r>
      <w:r w:rsidR="0061355A">
        <w:t>reprezentujące</w:t>
      </w:r>
      <w:r>
        <w:t xml:space="preserve"> daną </w:t>
      </w:r>
      <w:r w:rsidR="0061355A">
        <w:t>osobę</w:t>
      </w:r>
      <w:r>
        <w:t>, gracz wygrywa.</w:t>
      </w:r>
    </w:p>
    <w:p w:rsidR="002F68ED" w:rsidRDefault="002F68ED" w:rsidP="0061355A">
      <w:pPr>
        <w:pStyle w:val="Akapitzlist"/>
        <w:numPr>
          <w:ilvl w:val="0"/>
          <w:numId w:val="3"/>
        </w:numPr>
        <w:jc w:val="both"/>
      </w:pPr>
      <w:r>
        <w:t>Jeśli cał</w:t>
      </w:r>
      <w:r>
        <w:t>a kolumna jest zajęta</w:t>
      </w:r>
      <w:r>
        <w:t xml:space="preserve"> przez symbole </w:t>
      </w:r>
      <w:r w:rsidR="0061355A">
        <w:t>reprezentujące</w:t>
      </w:r>
      <w:r>
        <w:t xml:space="preserve"> daną os</w:t>
      </w:r>
      <w:r w:rsidR="0061355A">
        <w:t>obę</w:t>
      </w:r>
      <w:r>
        <w:t>, gracz wygrywa.</w:t>
      </w:r>
    </w:p>
    <w:p w:rsidR="002F68ED" w:rsidRDefault="002F68ED" w:rsidP="0061355A">
      <w:pPr>
        <w:pStyle w:val="Akapitzlist"/>
        <w:numPr>
          <w:ilvl w:val="0"/>
          <w:numId w:val="3"/>
        </w:numPr>
        <w:jc w:val="both"/>
      </w:pPr>
      <w:r>
        <w:t>Jeśli cała przekątna od lewego górnego rogu jest zajęta przez symbole reprezentujące daną osobę, gracz wygrywa</w:t>
      </w:r>
    </w:p>
    <w:p w:rsidR="002F68ED" w:rsidRDefault="002F68ED" w:rsidP="0061355A">
      <w:pPr>
        <w:pStyle w:val="Akapitzlist"/>
        <w:numPr>
          <w:ilvl w:val="0"/>
          <w:numId w:val="3"/>
        </w:numPr>
        <w:jc w:val="both"/>
      </w:pPr>
      <w:r>
        <w:t xml:space="preserve">Jeśli cała przekątna od </w:t>
      </w:r>
      <w:r>
        <w:t>prawego</w:t>
      </w:r>
      <w:r>
        <w:t xml:space="preserve"> górnego rogu jest zajęta przez symbole reprezentujące daną osobę, gracz wygrywa</w:t>
      </w:r>
    </w:p>
    <w:p w:rsidR="002F68ED" w:rsidRDefault="002F68ED" w:rsidP="0061355A">
      <w:pPr>
        <w:jc w:val="both"/>
      </w:pPr>
    </w:p>
    <w:p w:rsidR="002F68ED" w:rsidRDefault="002F68ED" w:rsidP="0061355A">
      <w:pPr>
        <w:pStyle w:val="Nagwek1"/>
        <w:jc w:val="both"/>
      </w:pPr>
      <w:r>
        <w:t>Wymaganie nr 4</w:t>
      </w:r>
    </w:p>
    <w:p w:rsidR="002F68ED" w:rsidRDefault="002F68ED" w:rsidP="0061355A">
      <w:pPr>
        <w:jc w:val="both"/>
      </w:pPr>
      <w:r>
        <w:t>Wynik jest remisowy, jeśli wszystkie pola zostały zapełnione</w:t>
      </w:r>
    </w:p>
    <w:p w:rsidR="003702F0" w:rsidRDefault="003702F0" w:rsidP="0061355A">
      <w:pPr>
        <w:jc w:val="both"/>
      </w:pPr>
    </w:p>
    <w:p w:rsidR="00983F2B" w:rsidRDefault="00983F2B" w:rsidP="0061355A">
      <w:pPr>
        <w:jc w:val="both"/>
      </w:pPr>
    </w:p>
    <w:p w:rsidR="003702F0" w:rsidRDefault="003702F0" w:rsidP="00983F2B">
      <w:pPr>
        <w:pStyle w:val="Nagwek1"/>
      </w:pPr>
      <w:r>
        <w:lastRenderedPageBreak/>
        <w:t>Wymaganie nr 5</w:t>
      </w:r>
    </w:p>
    <w:p w:rsidR="00983F2B" w:rsidRDefault="00983F2B" w:rsidP="006B66BB">
      <w:r>
        <w:t>Po wpisaniu symbolu przez użytkownika program powinien wyświetlić aktualny stan planszy.</w:t>
      </w:r>
      <w:bookmarkStart w:id="0" w:name="_GoBack"/>
      <w:bookmarkEnd w:id="0"/>
    </w:p>
    <w:p w:rsidR="003702F0" w:rsidRDefault="003702F0" w:rsidP="0061355A">
      <w:pPr>
        <w:jc w:val="both"/>
      </w:pPr>
    </w:p>
    <w:p w:rsidR="0061355A" w:rsidRDefault="0061355A" w:rsidP="002F68ED"/>
    <w:p w:rsidR="0061355A" w:rsidRPr="0061355A" w:rsidRDefault="0061355A" w:rsidP="0061355A">
      <w:pPr>
        <w:jc w:val="right"/>
        <w:rPr>
          <w:rStyle w:val="a-size-medium"/>
          <w:sz w:val="16"/>
          <w:szCs w:val="16"/>
        </w:rPr>
      </w:pPr>
      <w:r w:rsidRPr="0061355A">
        <w:rPr>
          <w:sz w:val="16"/>
          <w:szCs w:val="16"/>
        </w:rPr>
        <w:t>Zadanie na podstawie książki Test-Driven Java Development (</w:t>
      </w:r>
      <w:r w:rsidRPr="0061355A">
        <w:rPr>
          <w:rStyle w:val="a-size-medium"/>
          <w:sz w:val="16"/>
          <w:szCs w:val="16"/>
        </w:rPr>
        <w:t>Viktor Farcic</w:t>
      </w:r>
      <w:r w:rsidRPr="0061355A">
        <w:rPr>
          <w:rStyle w:val="a-size-medium"/>
          <w:sz w:val="16"/>
          <w:szCs w:val="16"/>
        </w:rPr>
        <w:t>, Alex Garcia)</w:t>
      </w:r>
    </w:p>
    <w:sectPr w:rsidR="0061355A" w:rsidRPr="006135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Pro-Regular">
    <w:panose1 w:val="02000506060000020004"/>
    <w:charset w:val="00"/>
    <w:family w:val="modern"/>
    <w:notTrueType/>
    <w:pitch w:val="variable"/>
    <w:sig w:usb0="A00002BF" w:usb1="4000247B" w:usb2="00000000" w:usb3="00000000" w:csb0="00000097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340D9"/>
    <w:multiLevelType w:val="hybridMultilevel"/>
    <w:tmpl w:val="149277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26106"/>
    <w:multiLevelType w:val="hybridMultilevel"/>
    <w:tmpl w:val="C9C04A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CD2A37"/>
    <w:multiLevelType w:val="hybridMultilevel"/>
    <w:tmpl w:val="6A300D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8ED"/>
    <w:rsid w:val="002F68ED"/>
    <w:rsid w:val="003702F0"/>
    <w:rsid w:val="0061355A"/>
    <w:rsid w:val="006B66BB"/>
    <w:rsid w:val="007D5BEA"/>
    <w:rsid w:val="0098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C6ABC"/>
  <w15:chartTrackingRefBased/>
  <w15:docId w15:val="{04F0E5EA-EC99-4EB4-8A21-01B3E32A0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DaxPro-Regular" w:eastAsiaTheme="minorHAnsi" w:hAnsi="DaxPro-Regular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135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135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61355A"/>
    <w:pPr>
      <w:ind w:left="720"/>
      <w:contextualSpacing/>
    </w:pPr>
  </w:style>
  <w:style w:type="character" w:customStyle="1" w:styleId="a-size-medium">
    <w:name w:val="a-size-medium"/>
    <w:basedOn w:val="Domylnaczcionkaakapitu"/>
    <w:rsid w:val="00613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4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Zbyrad Dariusz</dc:creator>
  <cp:keywords/>
  <dc:description/>
  <cp:lastModifiedBy>Zbyrad Dariusz</cp:lastModifiedBy>
  <cp:revision>3</cp:revision>
  <dcterms:created xsi:type="dcterms:W3CDTF">2018-11-12T19:48:00Z</dcterms:created>
  <dcterms:modified xsi:type="dcterms:W3CDTF">2018-11-12T20:15:00Z</dcterms:modified>
</cp:coreProperties>
</file>