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2174DC2C" w14:textId="44A13257" w:rsidR="007A3C11" w:rsidRDefault="000E348E" w:rsidP="006C163C">
      <w:pPr>
        <w:pStyle w:val="ParagraphStyle1"/>
        <w:rPr>
          <w:color w:val="auto"/>
        </w:rPr>
      </w:pPr>
      <w:r>
        <w:rPr>
          <w:color w:val="auto"/>
        </w:rPr>
        <w:t>Development and communication of a safety management system.</w:t>
      </w:r>
    </w:p>
    <w:p w14:paraId="7714FDEE" w14:textId="16F8464E" w:rsidR="000E348E" w:rsidRDefault="000E348E" w:rsidP="006C163C">
      <w:pPr>
        <w:pStyle w:val="ParagraphStyle1"/>
        <w:rPr>
          <w:color w:val="auto"/>
        </w:rPr>
      </w:pPr>
      <w:r>
        <w:rPr>
          <w:color w:val="auto"/>
        </w:rPr>
        <w:t>Explanation of work health and safety arrangements in the workspace</w:t>
      </w:r>
    </w:p>
    <w:p w14:paraId="4DADE644" w14:textId="4E145E25" w:rsidR="000E348E" w:rsidRDefault="000E348E" w:rsidP="006C163C">
      <w:pPr>
        <w:pStyle w:val="ParagraphStyle1"/>
        <w:rPr>
          <w:color w:val="auto"/>
        </w:rPr>
      </w:pPr>
      <w:r>
        <w:rPr>
          <w:color w:val="auto"/>
        </w:rPr>
        <w:t>Identify the golds of the plan.</w:t>
      </w:r>
    </w:p>
    <w:p w14:paraId="507809F0" w14:textId="7E6C8C40" w:rsidR="000E348E" w:rsidRDefault="000E348E" w:rsidP="006C163C">
      <w:pPr>
        <w:pStyle w:val="ParagraphStyle1"/>
        <w:rPr>
          <w:color w:val="auto"/>
        </w:rPr>
      </w:pPr>
      <w:r>
        <w:rPr>
          <w:color w:val="auto"/>
        </w:rPr>
        <w:t>Who holds duty of care.</w:t>
      </w:r>
    </w:p>
    <w:p w14:paraId="6922C975" w14:textId="254D7926" w:rsidR="000E348E" w:rsidRDefault="000E348E" w:rsidP="006C163C">
      <w:pPr>
        <w:pStyle w:val="ParagraphStyle1"/>
        <w:rPr>
          <w:color w:val="auto"/>
        </w:rPr>
      </w:pPr>
      <w:r>
        <w:rPr>
          <w:color w:val="auto"/>
        </w:rPr>
        <w:t>List hazards and assess the risk of those hazards.</w:t>
      </w:r>
    </w:p>
    <w:p w14:paraId="11F5C1D5" w14:textId="418F7CB9" w:rsidR="000E348E" w:rsidRDefault="000E348E" w:rsidP="006C163C">
      <w:pPr>
        <w:pStyle w:val="ParagraphStyle1"/>
        <w:rPr>
          <w:color w:val="auto"/>
        </w:rPr>
      </w:pPr>
      <w:r>
        <w:rPr>
          <w:color w:val="auto"/>
        </w:rPr>
        <w:t>Propose rise control measures to address those risks.</w:t>
      </w:r>
    </w:p>
    <w:p w14:paraId="0287972D" w14:textId="72572683" w:rsidR="000E348E" w:rsidRDefault="000E348E" w:rsidP="006C163C">
      <w:pPr>
        <w:pStyle w:val="ParagraphStyle1"/>
        <w:rPr>
          <w:color w:val="auto"/>
        </w:rPr>
      </w:pPr>
      <w:r>
        <w:rPr>
          <w:color w:val="auto"/>
        </w:rPr>
        <w:t>Cite a WHS expert who would assist if required.</w:t>
      </w:r>
    </w:p>
    <w:p w14:paraId="407BDB72" w14:textId="27F3C68A" w:rsidR="000E348E" w:rsidRDefault="000E348E" w:rsidP="006C163C">
      <w:pPr>
        <w:pStyle w:val="ParagraphStyle1"/>
        <w:rPr>
          <w:color w:val="auto"/>
        </w:rPr>
      </w:pPr>
      <w:r>
        <w:rPr>
          <w:color w:val="auto"/>
        </w:rPr>
        <w:t>Contain a WHS/training plan for workers.</w:t>
      </w:r>
    </w:p>
    <w:p w14:paraId="2174DC2D" w14:textId="22D07EC3" w:rsidR="008621AD" w:rsidRPr="001545CA" w:rsidRDefault="008621AD" w:rsidP="008621AD">
      <w:r w:rsidRPr="001545CA">
        <w:t xml:space="preserve">This plan will assist </w:t>
      </w:r>
      <w:bookmarkStart w:id="0" w:name="_Hlk66100829"/>
      <w:r w:rsidR="006C163C" w:rsidRPr="006C163C">
        <w:rPr>
          <w:lang w:val="en-GB"/>
        </w:rPr>
        <w:t>IntenseVR Games</w:t>
      </w:r>
      <w:r w:rsidR="006C163C">
        <w:rPr>
          <w:lang w:val="en-GB"/>
        </w:rPr>
        <w:t xml:space="preserve"> </w:t>
      </w:r>
      <w:bookmarkEnd w:id="0"/>
      <w:r w:rsidRPr="001545CA">
        <w:t xml:space="preserve">in meeting its obligations in accordance with work health and safety legislation. </w:t>
      </w:r>
    </w:p>
    <w:p w14:paraId="2174DC2E" w14:textId="03B74228" w:rsidR="008621AD" w:rsidRPr="001545CA" w:rsidRDefault="008621AD" w:rsidP="008621AD">
      <w:r w:rsidRPr="001545CA">
        <w:t xml:space="preserve">This plan applies to all </w:t>
      </w:r>
      <w:r w:rsidR="006C163C" w:rsidRPr="006C163C">
        <w:rPr>
          <w:lang w:val="en-GB"/>
        </w:rPr>
        <w:t>IntenseVR Games</w:t>
      </w:r>
      <w:r w:rsidRPr="001545CA">
        <w:t xml:space="preserve">’s employees and to other persons at risk from work carried out at </w:t>
      </w:r>
      <w:r w:rsidR="006C163C" w:rsidRPr="006C163C">
        <w:rPr>
          <w:lang w:val="en-GB"/>
        </w:rPr>
        <w:t>IntenseVR Games</w:t>
      </w:r>
      <w:r w:rsidRPr="001545CA">
        <w:t>’s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1DA2062C" w:rsidR="008621AD" w:rsidRPr="001545CA" w:rsidRDefault="008621AD" w:rsidP="008621AD">
      <w:pPr>
        <w:rPr>
          <w:sz w:val="28"/>
          <w:szCs w:val="28"/>
          <w:u w:val="single"/>
        </w:rPr>
      </w:pPr>
      <w:r w:rsidRPr="001545CA">
        <w:rPr>
          <w:sz w:val="28"/>
          <w:szCs w:val="28"/>
          <w:u w:val="single"/>
        </w:rPr>
        <w:t>Work Health and Safety (WHS) Policy</w:t>
      </w:r>
    </w:p>
    <w:p w14:paraId="2174DC31" w14:textId="131A40D3"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E51685" w:rsidRPr="006C163C">
        <w:rPr>
          <w:rFonts w:eastAsia="Roboto"/>
          <w:lang w:val="en-GB"/>
        </w:rPr>
        <w:t>IntenseVR Games</w:t>
      </w:r>
      <w:r w:rsidR="00E51685">
        <w:rPr>
          <w:lang w:val="en-GB"/>
        </w:rPr>
        <w:t xml:space="preserve"> </w:t>
      </w:r>
      <w:r w:rsidRPr="001545CA">
        <w:rPr>
          <w:bCs/>
          <w:color w:val="auto"/>
          <w:lang w:val="en-AU"/>
        </w:rPr>
        <w:t>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5AE08F39" w:rsidR="008621AD" w:rsidRPr="001545CA" w:rsidRDefault="009E5906" w:rsidP="008621AD">
      <w:r w:rsidRPr="006C163C">
        <w:rPr>
          <w:lang w:val="en-GB"/>
        </w:rPr>
        <w:t>IntenseVR Games</w:t>
      </w:r>
      <w:r>
        <w:rPr>
          <w:lang w:val="en-GB"/>
        </w:rPr>
        <w:t xml:space="preserve"> </w:t>
      </w:r>
      <w:r w:rsidR="008621AD" w:rsidRPr="001545CA">
        <w:t>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300CE3E1" w:rsidR="00222D28" w:rsidRPr="001545CA" w:rsidRDefault="009E5906" w:rsidP="00222D28">
      <w:pPr>
        <w:pStyle w:val="BodyFormSamples"/>
        <w:rPr>
          <w:color w:val="auto"/>
        </w:rPr>
      </w:pPr>
      <w:r w:rsidRPr="006C163C">
        <w:rPr>
          <w:rFonts w:eastAsia="Roboto"/>
          <w:lang w:val="en-GB"/>
        </w:rPr>
        <w:t>IntenseVR Games</w:t>
      </w:r>
      <w:r>
        <w:rPr>
          <w:lang w:val="en-GB"/>
        </w:rPr>
        <w:t xml:space="preserve"> </w:t>
      </w:r>
      <w:r w:rsidR="008621AD" w:rsidRPr="001545CA">
        <w:rPr>
          <w:color w:val="auto"/>
        </w:rPr>
        <w:t>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2174DC38" w14:textId="77777777" w:rsidR="00222D28" w:rsidRPr="001545CA" w:rsidRDefault="008621AD" w:rsidP="00222D28">
      <w:pPr>
        <w:pStyle w:val="ParagraphStyle1"/>
        <w:rPr>
          <w:color w:val="auto"/>
        </w:rPr>
      </w:pPr>
      <w:r w:rsidRPr="001545CA">
        <w:rPr>
          <w:color w:val="auto"/>
        </w:rPr>
        <w:t xml:space="preserve">providing </w:t>
      </w:r>
      <w:r w:rsidR="00222D28" w:rsidRPr="001545CA">
        <w:rPr>
          <w:color w:val="auto"/>
        </w:rPr>
        <w:t>a safe working environment</w:t>
      </w:r>
    </w:p>
    <w:p w14:paraId="67F22C8A" w14:textId="5BA42315" w:rsidR="000E348E" w:rsidRDefault="000E348E" w:rsidP="00222D28">
      <w:pPr>
        <w:pStyle w:val="ParagraphStyle1"/>
        <w:rPr>
          <w:color w:val="auto"/>
        </w:rPr>
      </w:pPr>
      <w:r>
        <w:rPr>
          <w:color w:val="auto"/>
        </w:rPr>
        <w:t>remove or reduce the risk on the health, safety and well-being for all workers, contractors and visitors in this workspace, and anyone else may be affected for our business operations.</w:t>
      </w:r>
    </w:p>
    <w:p w14:paraId="2174DC3B" w14:textId="0B466C40" w:rsidR="000A6744" w:rsidRDefault="000E348E" w:rsidP="00512AE8">
      <w:pPr>
        <w:pStyle w:val="ParagraphStyle1"/>
        <w:rPr>
          <w:color w:val="auto"/>
        </w:rPr>
      </w:pPr>
      <w:r>
        <w:rPr>
          <w:color w:val="auto"/>
        </w:rPr>
        <w:lastRenderedPageBreak/>
        <w:t>Ensure all work activities are done safely.</w:t>
      </w:r>
    </w:p>
    <w:p w14:paraId="27B3842E" w14:textId="77777777" w:rsidR="00512AE8" w:rsidRPr="00512AE8" w:rsidRDefault="00512AE8" w:rsidP="00512AE8">
      <w:pPr>
        <w:pStyle w:val="ParagraphStyle1"/>
        <w:numPr>
          <w:ilvl w:val="0"/>
          <w:numId w:val="0"/>
        </w:numPr>
        <w:ind w:left="984"/>
        <w:rPr>
          <w:color w:val="auto"/>
        </w:rPr>
      </w:pPr>
    </w:p>
    <w:p w14:paraId="2174DC3C" w14:textId="77777777" w:rsidR="00314FDF" w:rsidRDefault="00314FDF" w:rsidP="000A6744">
      <w:pPr>
        <w:rPr>
          <w:sz w:val="28"/>
          <w:szCs w:val="28"/>
          <w:u w:val="single"/>
        </w:rPr>
      </w:pPr>
      <w:r>
        <w:rPr>
          <w:sz w:val="28"/>
          <w:szCs w:val="28"/>
          <w:u w:val="single"/>
        </w:rPr>
        <w:t>Duty of Care</w:t>
      </w:r>
    </w:p>
    <w:p w14:paraId="2174DC3D" w14:textId="77777777" w:rsidR="00314FDF" w:rsidRDefault="00314FDF" w:rsidP="00314FDF">
      <w:r>
        <w:t>A Person Conducting a Business or Undertaking (PCBU) has the primary duty of care to ensure:</w:t>
      </w:r>
    </w:p>
    <w:p w14:paraId="2174DC3E" w14:textId="6A69204B" w:rsidR="00314FDF" w:rsidRDefault="001C780A" w:rsidP="00314FDF">
      <w:pPr>
        <w:pStyle w:val="BodyFormSamples"/>
        <w:numPr>
          <w:ilvl w:val="0"/>
          <w:numId w:val="3"/>
        </w:numPr>
        <w:rPr>
          <w:color w:val="auto"/>
          <w:lang w:val="en-AU"/>
        </w:rPr>
      </w:pPr>
      <w:r>
        <w:rPr>
          <w:color w:val="auto"/>
          <w:lang w:val="en-AU"/>
        </w:rPr>
        <w:t>The health and safety of its workers when they are at work.</w:t>
      </w:r>
    </w:p>
    <w:p w14:paraId="2CE9591B" w14:textId="75778F7C" w:rsidR="001C780A" w:rsidRDefault="001C780A" w:rsidP="00314FDF">
      <w:pPr>
        <w:pStyle w:val="BodyFormSamples"/>
        <w:numPr>
          <w:ilvl w:val="0"/>
          <w:numId w:val="3"/>
        </w:numPr>
        <w:rPr>
          <w:color w:val="auto"/>
          <w:lang w:val="en-AU"/>
        </w:rPr>
      </w:pPr>
      <w:r>
        <w:rPr>
          <w:color w:val="auto"/>
          <w:lang w:val="en-AU"/>
        </w:rPr>
        <w:t>Health and safety for other persons is not put in a situation where they are at risk from work done as part of the conduct of the PCBU.</w:t>
      </w:r>
    </w:p>
    <w:p w14:paraId="1C14BB5C" w14:textId="52D95A9B" w:rsidR="00E603B9" w:rsidRPr="00E603B9" w:rsidRDefault="00E603B9" w:rsidP="00E603B9">
      <w:pPr>
        <w:pStyle w:val="BodyFormSamples"/>
        <w:numPr>
          <w:ilvl w:val="0"/>
          <w:numId w:val="3"/>
        </w:numPr>
        <w:rPr>
          <w:color w:val="auto"/>
          <w:lang w:val="en-AU"/>
        </w:rPr>
      </w:pPr>
      <w:r>
        <w:rPr>
          <w:color w:val="auto"/>
          <w:lang w:val="en-AU"/>
        </w:rPr>
        <w:t>Eliminating or minimising the risk in the workspace</w:t>
      </w:r>
    </w:p>
    <w:p w14:paraId="2174DC3F" w14:textId="3CE2A2FC" w:rsidR="00314FDF" w:rsidRDefault="001C780A" w:rsidP="00314FDF">
      <w:r w:rsidRPr="001C780A">
        <w:rPr>
          <w:lang w:val="en-GB"/>
        </w:rPr>
        <w:t>IntenseVR Games</w:t>
      </w:r>
      <w:r>
        <w:rPr>
          <w:lang w:val="en-GB"/>
        </w:rPr>
        <w:t xml:space="preserve"> </w:t>
      </w:r>
      <w:r w:rsidR="00314FDF">
        <w:t>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2174DC44"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2174DC45" w14:textId="10CBE880" w:rsidR="000A6744"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79A33F7A" w14:textId="23980DB8" w:rsidR="001C780A" w:rsidRDefault="00E51BA8" w:rsidP="000A6744">
      <w:pPr>
        <w:pStyle w:val="BodyFormSamples"/>
        <w:numPr>
          <w:ilvl w:val="0"/>
          <w:numId w:val="3"/>
        </w:numPr>
        <w:rPr>
          <w:color w:val="auto"/>
          <w:lang w:val="en-AU"/>
        </w:rPr>
      </w:pPr>
      <w:r>
        <w:rPr>
          <w:color w:val="auto"/>
          <w:lang w:val="en-AU"/>
        </w:rPr>
        <w:t>safe working environment</w:t>
      </w:r>
    </w:p>
    <w:p w14:paraId="1B530B76" w14:textId="484E81CF" w:rsidR="00E51BA8" w:rsidRDefault="00E51BA8" w:rsidP="000A6744">
      <w:pPr>
        <w:pStyle w:val="BodyFormSamples"/>
        <w:numPr>
          <w:ilvl w:val="0"/>
          <w:numId w:val="3"/>
        </w:numPr>
        <w:rPr>
          <w:color w:val="auto"/>
          <w:lang w:val="en-AU"/>
        </w:rPr>
      </w:pPr>
      <w:r>
        <w:rPr>
          <w:color w:val="auto"/>
          <w:lang w:val="en-AU"/>
        </w:rPr>
        <w:t>facilities for the welfare of workers</w:t>
      </w:r>
    </w:p>
    <w:p w14:paraId="06D6B97F" w14:textId="5038E80A" w:rsidR="00E51BA8" w:rsidRDefault="00E51BA8" w:rsidP="000A6744">
      <w:pPr>
        <w:pStyle w:val="BodyFormSamples"/>
        <w:numPr>
          <w:ilvl w:val="0"/>
          <w:numId w:val="3"/>
        </w:numPr>
        <w:rPr>
          <w:color w:val="auto"/>
          <w:lang w:val="en-AU"/>
        </w:rPr>
      </w:pPr>
      <w:r>
        <w:rPr>
          <w:color w:val="auto"/>
          <w:lang w:val="en-AU"/>
        </w:rPr>
        <w:t>information, instruction, training, and supervision to ensure the safety of worker from risk and injuries to their health</w:t>
      </w:r>
    </w:p>
    <w:p w14:paraId="524C7E30" w14:textId="33DE4873" w:rsidR="00E51BA8" w:rsidRDefault="00E51BA8" w:rsidP="000A6744">
      <w:pPr>
        <w:pStyle w:val="BodyFormSamples"/>
        <w:numPr>
          <w:ilvl w:val="0"/>
          <w:numId w:val="3"/>
        </w:numPr>
        <w:rPr>
          <w:color w:val="auto"/>
          <w:lang w:val="en-AU"/>
        </w:rPr>
      </w:pPr>
      <w:r>
        <w:rPr>
          <w:color w:val="auto"/>
          <w:lang w:val="en-AU"/>
        </w:rPr>
        <w:t>commitment talk and help giving advise to the workers in interest relating to health and safety</w:t>
      </w:r>
    </w:p>
    <w:p w14:paraId="2174DC47" w14:textId="75A6CFB0" w:rsidR="000A6744" w:rsidRPr="00E51BA8" w:rsidRDefault="00E51BA8" w:rsidP="00222D28">
      <w:pPr>
        <w:pStyle w:val="BodyFormSamples"/>
        <w:numPr>
          <w:ilvl w:val="0"/>
          <w:numId w:val="3"/>
        </w:numPr>
        <w:rPr>
          <w:color w:val="auto"/>
          <w:lang w:val="en-AU"/>
        </w:rPr>
      </w:pPr>
      <w:r>
        <w:rPr>
          <w:color w:val="auto"/>
          <w:lang w:val="en-AU"/>
        </w:rPr>
        <w:t>commitment who will keep on improving the performance through effective safety management</w:t>
      </w: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091596F8" w:rsidR="00222D28"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p>
    <w:p w14:paraId="1C4D6CA8" w14:textId="0063FB24" w:rsidR="00E51BA8" w:rsidRDefault="006A513F" w:rsidP="00222D28">
      <w:pPr>
        <w:pStyle w:val="ParagraphStyle1"/>
        <w:rPr>
          <w:color w:val="auto"/>
        </w:rPr>
      </w:pPr>
      <w:r>
        <w:rPr>
          <w:color w:val="auto"/>
        </w:rPr>
        <w:t>required to follow safe work practices to avoid injuries or put risk on themselves and others, and damage to equipment</w:t>
      </w:r>
    </w:p>
    <w:p w14:paraId="16A64B14" w14:textId="6B41D249" w:rsidR="006A513F" w:rsidRDefault="006A513F" w:rsidP="00222D28">
      <w:pPr>
        <w:pStyle w:val="ParagraphStyle1"/>
        <w:rPr>
          <w:color w:val="auto"/>
        </w:rPr>
      </w:pPr>
      <w:r>
        <w:rPr>
          <w:color w:val="auto"/>
        </w:rPr>
        <w:t>wear the right PPE and clothing where it’s necessary</w:t>
      </w:r>
    </w:p>
    <w:p w14:paraId="6D5EC8FF" w14:textId="030FC140" w:rsidR="006A513F" w:rsidRDefault="006A513F" w:rsidP="00222D28">
      <w:pPr>
        <w:pStyle w:val="ParagraphStyle1"/>
        <w:rPr>
          <w:color w:val="auto"/>
        </w:rPr>
      </w:pPr>
      <w:r>
        <w:rPr>
          <w:color w:val="auto"/>
        </w:rPr>
        <w:t>follow direction when given in regard with health and safety</w:t>
      </w:r>
    </w:p>
    <w:p w14:paraId="0E7568B4" w14:textId="5DD81DF7" w:rsidR="006A513F" w:rsidRDefault="006A513F" w:rsidP="00222D28">
      <w:pPr>
        <w:pStyle w:val="ParagraphStyle1"/>
        <w:rPr>
          <w:color w:val="auto"/>
        </w:rPr>
      </w:pPr>
      <w:r>
        <w:rPr>
          <w:color w:val="auto"/>
        </w:rPr>
        <w:t>not to misuse or interact with anything provided in the interest of health and safety</w:t>
      </w:r>
    </w:p>
    <w:p w14:paraId="47027E8C" w14:textId="7EB1D0D9" w:rsidR="006A513F" w:rsidRDefault="006A513F" w:rsidP="00222D28">
      <w:pPr>
        <w:pStyle w:val="ParagraphStyle1"/>
        <w:rPr>
          <w:color w:val="auto"/>
        </w:rPr>
      </w:pPr>
      <w:r>
        <w:rPr>
          <w:color w:val="auto"/>
        </w:rPr>
        <w:t>report all accident and incidents on the job immediately</w:t>
      </w:r>
    </w:p>
    <w:p w14:paraId="1097B5A3" w14:textId="0538BCE8" w:rsidR="001277FB" w:rsidRDefault="006A513F" w:rsidP="001277FB">
      <w:pPr>
        <w:pStyle w:val="ParagraphStyle1"/>
        <w:rPr>
          <w:color w:val="auto"/>
        </w:rPr>
      </w:pPr>
      <w:r>
        <w:rPr>
          <w:color w:val="auto"/>
        </w:rPr>
        <w:t xml:space="preserve">report all know or observed hazards </w:t>
      </w:r>
    </w:p>
    <w:p w14:paraId="6CB3D5D0" w14:textId="77777777" w:rsidR="001277FB" w:rsidRPr="001277FB" w:rsidRDefault="001277FB" w:rsidP="001277FB">
      <w:pPr>
        <w:pStyle w:val="ParagraphStyle1"/>
        <w:numPr>
          <w:ilvl w:val="0"/>
          <w:numId w:val="0"/>
        </w:numPr>
        <w:ind w:left="984"/>
        <w:rPr>
          <w:color w:val="auto"/>
        </w:rPr>
      </w:pPr>
    </w:p>
    <w:p w14:paraId="2174DC4F" w14:textId="77777777" w:rsidR="000A6744" w:rsidRPr="001545CA" w:rsidRDefault="000A6744" w:rsidP="00222D28">
      <w:pPr>
        <w:pStyle w:val="BodyFormSamples"/>
        <w:rPr>
          <w:color w:val="auto"/>
        </w:rPr>
      </w:pPr>
      <w:r w:rsidRPr="001545CA">
        <w:rPr>
          <w:color w:val="auto"/>
        </w:rPr>
        <w:lastRenderedPageBreak/>
        <w:t xml:space="preserve">It is acknowledged that, in accordance with the Act, a worker may cease, or refuse to carry out work if they have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3695F947" w:rsidR="00222D28" w:rsidRPr="001545CA" w:rsidRDefault="00191B9A" w:rsidP="00222D28">
      <w:pPr>
        <w:pStyle w:val="BodyFormSamples"/>
        <w:rPr>
          <w:color w:val="auto"/>
        </w:rPr>
      </w:pPr>
      <w:r w:rsidRPr="001277FB">
        <w:rPr>
          <w:color w:val="auto"/>
        </w:rPr>
        <w:t xml:space="preserve">Contractors, sub-contractors and self-employed persons are defined as “workers” under the WHS Act if they carry out work in any capacity for </w:t>
      </w:r>
      <w:r w:rsidR="001277FB" w:rsidRPr="001277FB">
        <w:rPr>
          <w:color w:val="auto"/>
          <w:lang w:val="en-GB"/>
        </w:rPr>
        <w:t>IntenseVR Games.</w:t>
      </w:r>
      <w:r w:rsidRPr="001277FB">
        <w:rPr>
          <w:color w:val="auto"/>
        </w:rPr>
        <w:t>They are required to:</w:t>
      </w:r>
    </w:p>
    <w:p w14:paraId="4E307320" w14:textId="0697010F" w:rsidR="008F5EF8" w:rsidRDefault="008F5EF8" w:rsidP="00222D28">
      <w:pPr>
        <w:pStyle w:val="ParagraphStyle1"/>
      </w:pPr>
      <w:r>
        <w:t>required to follow the requirements of the WHS legislation</w:t>
      </w:r>
    </w:p>
    <w:p w14:paraId="6A103EFD" w14:textId="7ECB6567" w:rsidR="008F5EF8" w:rsidRDefault="008F5EF8" w:rsidP="00222D28">
      <w:pPr>
        <w:pStyle w:val="ParagraphStyle1"/>
      </w:pPr>
      <w:r>
        <w:t>have in place of any of the WHS policies and programs listed that have to be done under the legislation</w:t>
      </w:r>
    </w:p>
    <w:p w14:paraId="5BFE1D9F" w14:textId="33A5A23E" w:rsidR="008F5EF8" w:rsidRDefault="008F5EF8" w:rsidP="00222D28">
      <w:pPr>
        <w:pStyle w:val="ParagraphStyle1"/>
      </w:pPr>
      <w:r>
        <w:t>Consult the business about any safety matters and comply with their policies</w:t>
      </w:r>
    </w:p>
    <w:p w14:paraId="2174DC54" w14:textId="71FA77DC" w:rsidR="00222D28" w:rsidRDefault="008F5EF8" w:rsidP="00D66372">
      <w:pPr>
        <w:pStyle w:val="ParagraphStyle1"/>
      </w:pPr>
      <w:r>
        <w:t>Work safely and to follow the safety of the business; staff and visitors in their safety plans</w:t>
      </w:r>
    </w:p>
    <w:p w14:paraId="30D52111" w14:textId="77777777" w:rsidR="00D66372" w:rsidRPr="00D66372" w:rsidRDefault="00D66372" w:rsidP="00D66372">
      <w:pPr>
        <w:pStyle w:val="ParagraphStyle1"/>
        <w:numPr>
          <w:ilvl w:val="0"/>
          <w:numId w:val="0"/>
        </w:numPr>
        <w:ind w:left="984"/>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77777777"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03288C0C" w14:textId="492FF34A" w:rsidR="00D66372" w:rsidRDefault="00416CB1" w:rsidP="00CE00E1">
      <w:pPr>
        <w:pStyle w:val="BodyFormSamples"/>
        <w:numPr>
          <w:ilvl w:val="0"/>
          <w:numId w:val="5"/>
        </w:numPr>
        <w:outlineLvl w:val="0"/>
        <w:rPr>
          <w:bCs/>
          <w:color w:val="auto"/>
        </w:rPr>
      </w:pPr>
      <w:r>
        <w:rPr>
          <w:bCs/>
          <w:color w:val="auto"/>
        </w:rPr>
        <w:t>PCBU</w:t>
      </w:r>
    </w:p>
    <w:p w14:paraId="4F952C42" w14:textId="11FA4339" w:rsidR="00416CB1" w:rsidRDefault="00416CB1" w:rsidP="00CE00E1">
      <w:pPr>
        <w:pStyle w:val="BodyFormSamples"/>
        <w:numPr>
          <w:ilvl w:val="0"/>
          <w:numId w:val="5"/>
        </w:numPr>
        <w:outlineLvl w:val="0"/>
        <w:rPr>
          <w:bCs/>
          <w:color w:val="auto"/>
        </w:rPr>
      </w:pPr>
      <w:r>
        <w:rPr>
          <w:bCs/>
          <w:color w:val="auto"/>
        </w:rPr>
        <w:t>Designers, manufactures, importers, suppliers and installers of plant, substance or structures</w:t>
      </w:r>
    </w:p>
    <w:p w14:paraId="522A4BAF" w14:textId="5726B573" w:rsidR="00416CB1" w:rsidRDefault="00416CB1" w:rsidP="00416CB1">
      <w:pPr>
        <w:pStyle w:val="BodyFormSamples"/>
        <w:numPr>
          <w:ilvl w:val="0"/>
          <w:numId w:val="5"/>
        </w:numPr>
        <w:outlineLvl w:val="0"/>
        <w:rPr>
          <w:bCs/>
          <w:color w:val="auto"/>
        </w:rPr>
      </w:pPr>
      <w:r>
        <w:rPr>
          <w:bCs/>
          <w:color w:val="auto"/>
        </w:rPr>
        <w:t>Officers</w:t>
      </w:r>
    </w:p>
    <w:p w14:paraId="030BF172" w14:textId="77777777" w:rsidR="00416CB1" w:rsidRPr="00416CB1" w:rsidRDefault="00416CB1" w:rsidP="00416CB1">
      <w:pPr>
        <w:pStyle w:val="BodyFormSamples"/>
        <w:outlineLvl w:val="0"/>
        <w:rPr>
          <w:bCs/>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233A17">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2174DC5E" w14:textId="77777777" w:rsidR="001545CA" w:rsidRPr="001545CA" w:rsidRDefault="001545CA" w:rsidP="00233A17">
      <w:pPr>
        <w:pStyle w:val="ListParagraph"/>
        <w:numPr>
          <w:ilvl w:val="0"/>
          <w:numId w:val="5"/>
        </w:numPr>
      </w:pPr>
      <w:r w:rsidRPr="001545CA">
        <w:t>isolation (isolate the hazard from people e.g. place a noisy piece of equipment in another location)</w:t>
      </w:r>
    </w:p>
    <w:p w14:paraId="2174DC5F" w14:textId="77777777" w:rsidR="001545CA" w:rsidRPr="001545CA" w:rsidRDefault="001545CA" w:rsidP="00233A17">
      <w:pPr>
        <w:pStyle w:val="ListParagraph"/>
        <w:numPr>
          <w:ilvl w:val="0"/>
          <w:numId w:val="5"/>
        </w:numPr>
      </w:pPr>
      <w:r w:rsidRPr="001545CA">
        <w:t>engineering (e.g. guarding on machinery)</w:t>
      </w:r>
    </w:p>
    <w:p w14:paraId="2174DC60" w14:textId="77777777" w:rsidR="001545CA" w:rsidRPr="001545CA" w:rsidRDefault="001545CA" w:rsidP="00233A17">
      <w:pPr>
        <w:pStyle w:val="ListParagraph"/>
        <w:numPr>
          <w:ilvl w:val="0"/>
          <w:numId w:val="5"/>
        </w:numPr>
      </w:pPr>
      <w:r w:rsidRPr="001545CA">
        <w:t>administrative (e.g. provision of training, policies and procedures, signage)</w:t>
      </w:r>
    </w:p>
    <w:p w14:paraId="2174DC61" w14:textId="77777777" w:rsidR="001545CA" w:rsidRPr="001545CA" w:rsidRDefault="001545CA" w:rsidP="00233A17">
      <w:pPr>
        <w:pStyle w:val="ListParagraph"/>
        <w:numPr>
          <w:ilvl w:val="0"/>
          <w:numId w:val="5"/>
        </w:numPr>
      </w:pPr>
      <w:r w:rsidRPr="001545CA">
        <w:t>personal protective equipment (e.g. use of hearing , eye protection, high visibility vests).</w:t>
      </w:r>
    </w:p>
    <w:p w14:paraId="2174DC62" w14:textId="08B74515" w:rsidR="001545CA" w:rsidRDefault="001545CA" w:rsidP="001545CA">
      <w:r w:rsidRPr="001277FB">
        <w:t xml:space="preserve">Outcomes of risk assessments will be documented and the control measures reviewed at least annually or earlier should a task or activity be the subject of a WHS incident or a change of process or requirement. Current risk assessments will ensure that </w:t>
      </w:r>
      <w:r w:rsidR="001277FB" w:rsidRPr="001277FB">
        <w:rPr>
          <w:lang w:val="en-GB"/>
        </w:rPr>
        <w:t>IntenseVR Games</w:t>
      </w:r>
      <w:r w:rsidRPr="001277FB">
        <w:t>achieves the goal of eliminating or minimising the risk workers may be exposed to.</w:t>
      </w:r>
    </w:p>
    <w:p w14:paraId="2174DC63" w14:textId="7D1ECC61" w:rsidR="001545CA" w:rsidRDefault="001545CA" w:rsidP="001545CA"/>
    <w:p w14:paraId="2174DC64" w14:textId="385A19DD" w:rsidR="002B17EB" w:rsidRDefault="002B17EB" w:rsidP="001545CA"/>
    <w:p w14:paraId="2174DC66" w14:textId="21939675" w:rsidR="001545CA" w:rsidRPr="00416CB1" w:rsidRDefault="00416CB1" w:rsidP="001545CA">
      <w:r>
        <w:rPr>
          <w:noProof/>
          <w:sz w:val="16"/>
          <w:szCs w:val="16"/>
          <w:lang w:eastAsia="ja-JP"/>
        </w:rPr>
        <w:drawing>
          <wp:anchor distT="0" distB="0" distL="114300" distR="114300" simplePos="0" relativeHeight="251665408" behindDoc="0" locked="0" layoutInCell="1" allowOverlap="1" wp14:anchorId="2174DDB3" wp14:editId="17662661">
            <wp:simplePos x="0" y="0"/>
            <wp:positionH relativeFrom="margin">
              <wp:align>left</wp:align>
            </wp:positionH>
            <wp:positionV relativeFrom="paragraph">
              <wp:posOffset>6580229</wp:posOffset>
            </wp:positionV>
            <wp:extent cx="4994910" cy="1949450"/>
            <wp:effectExtent l="0" t="0" r="0" b="0"/>
            <wp:wrapSquare wrapText="bothSides"/>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anchor>
        </w:drawing>
      </w:r>
      <w:r w:rsidR="002B17EB">
        <w:br w:type="page"/>
      </w:r>
      <w:r w:rsidR="001545CA">
        <w:rPr>
          <w:sz w:val="28"/>
          <w:szCs w:val="28"/>
          <w:u w:val="single"/>
        </w:rPr>
        <w:lastRenderedPageBreak/>
        <w:t>Hazard and</w:t>
      </w:r>
      <w:r w:rsidR="001545CA" w:rsidRPr="001545CA">
        <w:rPr>
          <w:sz w:val="28"/>
          <w:szCs w:val="28"/>
          <w:u w:val="single"/>
        </w:rPr>
        <w:t xml:space="preserve"> Risk Assessment:</w:t>
      </w:r>
    </w:p>
    <w:p w14:paraId="2174DC67"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5" w14:textId="77777777" w:rsidR="002B17EB" w:rsidRPr="002B17EB" w:rsidRDefault="002B17EB" w:rsidP="002B17EB">
      <w:pPr>
        <w:pStyle w:val="NoSpacing"/>
      </w:pPr>
    </w:p>
    <w:p w14:paraId="2174DC96" w14:textId="3349183B"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(i) the risk level has been reduced to as low as reasonably practicable using the hierarchy of risk controls;</w:t>
            </w:r>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(i) the risk level has been reduced to as low as reasonably practicable using the hierarchy of risk controls;</w:t>
            </w:r>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4" w14:textId="77777777" w:rsidR="002B17EB" w:rsidRDefault="002B17EB" w:rsidP="002B17EB">
      <w:pPr>
        <w:pStyle w:val="NoSpacing"/>
      </w:pPr>
    </w:p>
    <w:p w14:paraId="2174DCB5" w14:textId="77777777" w:rsidR="002B17EB" w:rsidRDefault="002B17EB">
      <w:r>
        <w:br w:type="page"/>
      </w:r>
    </w:p>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233A17">
            <w:pPr>
              <w:pStyle w:val="T2Header"/>
            </w:pPr>
            <w:r w:rsidRPr="007C53F2">
              <w:t>Hazard</w:t>
            </w:r>
          </w:p>
        </w:tc>
        <w:tc>
          <w:tcPr>
            <w:tcW w:w="2508" w:type="dxa"/>
          </w:tcPr>
          <w:p w14:paraId="2174DCB9" w14:textId="77777777" w:rsidR="007A3C11" w:rsidRPr="007C53F2" w:rsidRDefault="007A3C11" w:rsidP="00233A17">
            <w:pPr>
              <w:pStyle w:val="T2Header"/>
            </w:pPr>
            <w:r w:rsidRPr="007C53F2">
              <w:t>Consequence</w:t>
            </w:r>
          </w:p>
        </w:tc>
        <w:tc>
          <w:tcPr>
            <w:tcW w:w="2508" w:type="dxa"/>
          </w:tcPr>
          <w:p w14:paraId="2174DCBA" w14:textId="77777777" w:rsidR="007A3C11" w:rsidRPr="007C53F2" w:rsidRDefault="007A3C11" w:rsidP="00233A17">
            <w:pPr>
              <w:pStyle w:val="T2Header"/>
            </w:pPr>
            <w:r w:rsidRPr="007C53F2">
              <w:t>Likelihood</w:t>
            </w:r>
          </w:p>
        </w:tc>
        <w:tc>
          <w:tcPr>
            <w:tcW w:w="2508" w:type="dxa"/>
          </w:tcPr>
          <w:p w14:paraId="2174DCBB" w14:textId="77777777" w:rsidR="007A3C11" w:rsidRPr="007C53F2" w:rsidRDefault="007A3C11" w:rsidP="00233A17">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224382C4" w:rsidR="007A3C11" w:rsidRPr="007C53F2" w:rsidRDefault="00EE4299"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overhead lights</w:t>
            </w:r>
            <w:r w:rsidR="004441DE">
              <w:rPr>
                <w:rFonts w:ascii="Calibri" w:hAnsi="Calibri" w:cs="Times New Roman"/>
                <w:color w:val="auto"/>
                <w:lang w:val="en-AU"/>
              </w:rPr>
              <w:t xml:space="preserve"> fall from its position and injury’s the people under and around the overhead lights </w:t>
            </w:r>
          </w:p>
        </w:tc>
        <w:tc>
          <w:tcPr>
            <w:tcW w:w="2508" w:type="dxa"/>
          </w:tcPr>
          <w:p w14:paraId="2174DCBE" w14:textId="417B39EC" w:rsidR="007A3C11" w:rsidRPr="007C53F2" w:rsidRDefault="004441DE"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Minor</w:t>
            </w:r>
          </w:p>
        </w:tc>
        <w:tc>
          <w:tcPr>
            <w:tcW w:w="2508" w:type="dxa"/>
          </w:tcPr>
          <w:p w14:paraId="2174DCBF" w14:textId="486B3B28" w:rsidR="007A3C11" w:rsidRPr="007C53F2" w:rsidRDefault="004441DE"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C0" w14:textId="54C94A97" w:rsidR="007A3C11" w:rsidRPr="007C53F2" w:rsidRDefault="004441DE"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w:t>
            </w:r>
          </w:p>
        </w:tc>
      </w:tr>
      <w:tr w:rsidR="007A3C11" w:rsidRPr="007C53F2" w14:paraId="2174DCC6" w14:textId="77777777" w:rsidTr="001545CA">
        <w:trPr>
          <w:trHeight w:val="325"/>
          <w:jc w:val="center"/>
        </w:trPr>
        <w:tc>
          <w:tcPr>
            <w:tcW w:w="2507" w:type="dxa"/>
          </w:tcPr>
          <w:p w14:paraId="2174DCC2" w14:textId="4EDE61AC" w:rsidR="007A3C11" w:rsidRPr="007C53F2" w:rsidRDefault="004441DE"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Construct the heavy framework to setup the booth might cause on of the </w:t>
            </w:r>
            <w:r w:rsidR="00CD4711">
              <w:rPr>
                <w:rFonts w:ascii="Calibri" w:hAnsi="Calibri" w:cs="Times New Roman"/>
                <w:color w:val="auto"/>
                <w:lang w:val="en-AU"/>
              </w:rPr>
              <w:t>workers to pull a muscle</w:t>
            </w:r>
          </w:p>
        </w:tc>
        <w:tc>
          <w:tcPr>
            <w:tcW w:w="2508" w:type="dxa"/>
          </w:tcPr>
          <w:p w14:paraId="2174DCC3" w14:textId="4B16A7C0" w:rsidR="007A3C11" w:rsidRPr="007C53F2" w:rsidRDefault="00CD4711"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508" w:type="dxa"/>
          </w:tcPr>
          <w:p w14:paraId="2174DCC4" w14:textId="2D282AC9" w:rsidR="007A3C11" w:rsidRPr="007C53F2" w:rsidRDefault="00CD4711"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5" w14:textId="3C1796D7" w:rsidR="007A3C11" w:rsidRPr="007C53F2" w:rsidRDefault="00CD4711"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CB" w14:textId="77777777" w:rsidTr="001545CA">
        <w:trPr>
          <w:trHeight w:val="325"/>
          <w:jc w:val="center"/>
        </w:trPr>
        <w:tc>
          <w:tcPr>
            <w:tcW w:w="2507" w:type="dxa"/>
          </w:tcPr>
          <w:p w14:paraId="2174DCC7" w14:textId="2469641F" w:rsidR="007A3C11" w:rsidRPr="007C53F2" w:rsidRDefault="0056562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There are expose wires on the ground that anyone who is not watching the ground when moving will trip over and hurt themselves</w:t>
            </w:r>
          </w:p>
        </w:tc>
        <w:tc>
          <w:tcPr>
            <w:tcW w:w="2508" w:type="dxa"/>
          </w:tcPr>
          <w:p w14:paraId="2174DCC8" w14:textId="58732826" w:rsidR="007A3C11" w:rsidRPr="007C53F2" w:rsidRDefault="0056562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Minor</w:t>
            </w:r>
          </w:p>
        </w:tc>
        <w:tc>
          <w:tcPr>
            <w:tcW w:w="2508" w:type="dxa"/>
          </w:tcPr>
          <w:p w14:paraId="2174DCC9" w14:textId="4359D8A5" w:rsidR="007A3C11" w:rsidRPr="007C53F2" w:rsidRDefault="0056562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A" w14:textId="68D90389" w:rsidR="007A3C11" w:rsidRPr="007C53F2" w:rsidRDefault="0056562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D0" w14:textId="77777777" w:rsidTr="001545CA">
        <w:trPr>
          <w:trHeight w:val="325"/>
          <w:jc w:val="center"/>
        </w:trPr>
        <w:tc>
          <w:tcPr>
            <w:tcW w:w="2507" w:type="dxa"/>
          </w:tcPr>
          <w:p w14:paraId="2174DCCC" w14:textId="4D801B1A" w:rsidR="007A3C11" w:rsidRPr="007C53F2" w:rsidRDefault="0056562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After setting up the equipment, they could have done a bad job and put the wrong cord/wire into a </w:t>
            </w:r>
            <w:r w:rsidRPr="00565623">
              <w:rPr>
                <w:rFonts w:ascii="Calibri" w:hAnsi="Calibri" w:cs="Times New Roman"/>
                <w:color w:val="auto"/>
                <w:lang w:val="en-AU"/>
              </w:rPr>
              <w:t>circuit</w:t>
            </w:r>
            <w:r>
              <w:rPr>
                <w:rFonts w:ascii="Calibri" w:hAnsi="Calibri" w:cs="Times New Roman"/>
                <w:color w:val="auto"/>
                <w:lang w:val="en-AU"/>
              </w:rPr>
              <w:t xml:space="preserve"> that when use to run the VR could cause electric shock with the user injuring them</w:t>
            </w:r>
          </w:p>
        </w:tc>
        <w:tc>
          <w:tcPr>
            <w:tcW w:w="2508" w:type="dxa"/>
          </w:tcPr>
          <w:p w14:paraId="2174DCCD" w14:textId="28D5A9F0" w:rsidR="007A3C11" w:rsidRPr="007C53F2" w:rsidRDefault="0056562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Major</w:t>
            </w:r>
          </w:p>
        </w:tc>
        <w:tc>
          <w:tcPr>
            <w:tcW w:w="2508" w:type="dxa"/>
          </w:tcPr>
          <w:p w14:paraId="2174DCCE" w14:textId="716BC633" w:rsidR="007A3C11" w:rsidRPr="007C53F2" w:rsidRDefault="0056562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CF" w14:textId="2F00B370" w:rsidR="00565623" w:rsidRPr="007C53F2" w:rsidRDefault="0056562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D5" w14:textId="77777777" w:rsidTr="001545CA">
        <w:trPr>
          <w:trHeight w:val="325"/>
          <w:jc w:val="center"/>
        </w:trPr>
        <w:tc>
          <w:tcPr>
            <w:tcW w:w="2507" w:type="dxa"/>
          </w:tcPr>
          <w:p w14:paraId="2174DCD1" w14:textId="53DD1909" w:rsidR="007A3C11" w:rsidRPr="007C53F2" w:rsidRDefault="00D23FB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Water </w:t>
            </w:r>
            <w:r w:rsidR="00C36E68">
              <w:rPr>
                <w:rFonts w:ascii="Calibri" w:hAnsi="Calibri" w:cs="Times New Roman"/>
                <w:color w:val="auto"/>
                <w:lang w:val="en-AU"/>
              </w:rPr>
              <w:t xml:space="preserve">spilled on the equipment which </w:t>
            </w:r>
            <w:r w:rsidR="001F5603">
              <w:rPr>
                <w:rFonts w:ascii="Calibri" w:hAnsi="Calibri" w:cs="Times New Roman"/>
                <w:color w:val="auto"/>
                <w:lang w:val="en-AU"/>
              </w:rPr>
              <w:t>might shock the user</w:t>
            </w:r>
          </w:p>
        </w:tc>
        <w:tc>
          <w:tcPr>
            <w:tcW w:w="2508" w:type="dxa"/>
          </w:tcPr>
          <w:p w14:paraId="2174DCD2" w14:textId="66F8F2DB" w:rsidR="007A3C11" w:rsidRPr="007C53F2" w:rsidRDefault="008E5ACA"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508" w:type="dxa"/>
          </w:tcPr>
          <w:p w14:paraId="2174DCD3" w14:textId="4DCC000C" w:rsidR="007A3C11" w:rsidRPr="007C53F2" w:rsidRDefault="008E5ACA"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D4" w14:textId="1419F8F5" w:rsidR="007A3C11" w:rsidRPr="007C53F2" w:rsidRDefault="008E5ACA"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DA" w14:textId="77777777" w:rsidTr="001545CA">
        <w:trPr>
          <w:trHeight w:val="325"/>
          <w:jc w:val="center"/>
        </w:trPr>
        <w:tc>
          <w:tcPr>
            <w:tcW w:w="2507" w:type="dxa"/>
          </w:tcPr>
          <w:p w14:paraId="2174DCD6" w14:textId="3FC86B26" w:rsidR="007A3C11" w:rsidRPr="007C53F2" w:rsidRDefault="00C36E6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The weight </w:t>
            </w:r>
            <w:r w:rsidRPr="00C36E68">
              <w:rPr>
                <w:rFonts w:ascii="Calibri" w:hAnsi="Calibri" w:cs="Times New Roman"/>
                <w:color w:val="auto"/>
                <w:lang w:val="en-AU"/>
              </w:rPr>
              <w:t xml:space="preserve">capacity </w:t>
            </w:r>
            <w:r>
              <w:rPr>
                <w:rFonts w:ascii="Calibri" w:hAnsi="Calibri" w:cs="Times New Roman"/>
                <w:color w:val="auto"/>
                <w:lang w:val="en-AU"/>
              </w:rPr>
              <w:t xml:space="preserve">of the VR play area is being used by someone who is much over the capacity </w:t>
            </w:r>
            <w:r w:rsidR="001F5603">
              <w:rPr>
                <w:rFonts w:ascii="Calibri" w:hAnsi="Calibri" w:cs="Times New Roman"/>
                <w:color w:val="auto"/>
                <w:lang w:val="en-AU"/>
              </w:rPr>
              <w:t xml:space="preserve">might </w:t>
            </w:r>
            <w:r>
              <w:rPr>
                <w:rFonts w:ascii="Calibri" w:hAnsi="Calibri" w:cs="Times New Roman"/>
                <w:color w:val="auto"/>
                <w:lang w:val="en-AU"/>
              </w:rPr>
              <w:t>injury themselves</w:t>
            </w:r>
          </w:p>
        </w:tc>
        <w:tc>
          <w:tcPr>
            <w:tcW w:w="2508" w:type="dxa"/>
          </w:tcPr>
          <w:p w14:paraId="2174DCD7" w14:textId="57B01CAD" w:rsidR="007A3C11" w:rsidRPr="007C53F2" w:rsidRDefault="008E5ACA"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Minor</w:t>
            </w:r>
          </w:p>
        </w:tc>
        <w:tc>
          <w:tcPr>
            <w:tcW w:w="2508" w:type="dxa"/>
          </w:tcPr>
          <w:p w14:paraId="2174DCD8" w14:textId="6AB47349" w:rsidR="007A3C11" w:rsidRPr="007C53F2" w:rsidRDefault="008E5ACA"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D9" w14:textId="47BC0DA2" w:rsidR="007A3C11" w:rsidRPr="007C53F2" w:rsidRDefault="008E5ACA"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w:t>
            </w:r>
          </w:p>
        </w:tc>
      </w:tr>
      <w:tr w:rsidR="007A3C11" w:rsidRPr="007C53F2" w14:paraId="2174DCDF" w14:textId="77777777" w:rsidTr="001545CA">
        <w:trPr>
          <w:trHeight w:val="325"/>
          <w:jc w:val="center"/>
        </w:trPr>
        <w:tc>
          <w:tcPr>
            <w:tcW w:w="2507" w:type="dxa"/>
          </w:tcPr>
          <w:p w14:paraId="2174DCDB" w14:textId="68AC5085" w:rsidR="007A3C11" w:rsidRPr="007C53F2" w:rsidRDefault="00C36E6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The sound system the users use could be </w:t>
            </w:r>
            <w:r w:rsidR="001F5603">
              <w:rPr>
                <w:rFonts w:ascii="Calibri" w:hAnsi="Calibri" w:cs="Times New Roman"/>
                <w:color w:val="auto"/>
                <w:lang w:val="en-AU"/>
              </w:rPr>
              <w:t>too</w:t>
            </w:r>
            <w:r>
              <w:rPr>
                <w:rFonts w:ascii="Calibri" w:hAnsi="Calibri" w:cs="Times New Roman"/>
                <w:color w:val="auto"/>
                <w:lang w:val="en-AU"/>
              </w:rPr>
              <w:t xml:space="preserve"> loud that causes noise pollution affecting their health and well-being</w:t>
            </w:r>
          </w:p>
        </w:tc>
        <w:tc>
          <w:tcPr>
            <w:tcW w:w="2508" w:type="dxa"/>
          </w:tcPr>
          <w:p w14:paraId="2174DCDC" w14:textId="2FBF6B15" w:rsidR="007A3C11" w:rsidRPr="007C53F2" w:rsidRDefault="008E5ACA"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Minor</w:t>
            </w:r>
          </w:p>
        </w:tc>
        <w:tc>
          <w:tcPr>
            <w:tcW w:w="2508" w:type="dxa"/>
          </w:tcPr>
          <w:p w14:paraId="2174DCDD" w14:textId="6412D2C5" w:rsidR="007A3C11" w:rsidRPr="007C53F2" w:rsidRDefault="008E5ACA"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E" w14:textId="412CB7B8" w:rsidR="007A3C11" w:rsidRPr="007C53F2" w:rsidRDefault="008E5ACA"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E4" w14:textId="77777777" w:rsidTr="001545CA">
        <w:trPr>
          <w:trHeight w:val="325"/>
          <w:jc w:val="center"/>
        </w:trPr>
        <w:tc>
          <w:tcPr>
            <w:tcW w:w="2507" w:type="dxa"/>
          </w:tcPr>
          <w:p w14:paraId="2174DCE0" w14:textId="319BA68A" w:rsidR="007A3C11" w:rsidRPr="007C53F2" w:rsidRDefault="001F560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Might have a faulty </w:t>
            </w:r>
            <w:r>
              <w:rPr>
                <w:rFonts w:ascii="Calibri" w:hAnsi="Calibri" w:cs="Times New Roman"/>
                <w:color w:val="auto"/>
                <w:lang w:val="en-AU"/>
              </w:rPr>
              <w:lastRenderedPageBreak/>
              <w:t xml:space="preserve">headset </w:t>
            </w:r>
            <w:r w:rsidR="008D6DC1">
              <w:rPr>
                <w:rFonts w:ascii="Calibri" w:hAnsi="Calibri" w:cs="Times New Roman"/>
                <w:color w:val="auto"/>
                <w:lang w:val="en-AU"/>
              </w:rPr>
              <w:t>that randomly has flashing white images that will hurt the eyes of the user</w:t>
            </w:r>
          </w:p>
        </w:tc>
        <w:tc>
          <w:tcPr>
            <w:tcW w:w="2508" w:type="dxa"/>
          </w:tcPr>
          <w:p w14:paraId="2174DCE1" w14:textId="68853EE2" w:rsidR="007A3C11" w:rsidRPr="007C53F2" w:rsidRDefault="007B417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Minor</w:t>
            </w:r>
          </w:p>
        </w:tc>
        <w:tc>
          <w:tcPr>
            <w:tcW w:w="2508" w:type="dxa"/>
          </w:tcPr>
          <w:p w14:paraId="2174DCE2" w14:textId="795E1150" w:rsidR="007A3C11" w:rsidRPr="007C53F2" w:rsidRDefault="007B417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E3" w14:textId="03EB6A6A" w:rsidR="007A3C11" w:rsidRPr="007C53F2" w:rsidRDefault="007B417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w:t>
            </w:r>
          </w:p>
        </w:tc>
      </w:tr>
      <w:tr w:rsidR="007A3C11" w:rsidRPr="007C53F2" w14:paraId="2174DCE9" w14:textId="77777777" w:rsidTr="001545CA">
        <w:trPr>
          <w:trHeight w:val="325"/>
          <w:jc w:val="center"/>
        </w:trPr>
        <w:tc>
          <w:tcPr>
            <w:tcW w:w="2507" w:type="dxa"/>
          </w:tcPr>
          <w:p w14:paraId="2174DCE5" w14:textId="524E9A49" w:rsidR="007A3C11" w:rsidRPr="007C53F2" w:rsidRDefault="008D6DC1"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user could get dizzy while in VR and if the play area doesn’t allow them to hold on to anything could fall off and injury themselves</w:t>
            </w:r>
          </w:p>
        </w:tc>
        <w:tc>
          <w:tcPr>
            <w:tcW w:w="2508" w:type="dxa"/>
          </w:tcPr>
          <w:p w14:paraId="2174DCE6" w14:textId="03DC3602" w:rsidR="007A3C11" w:rsidRPr="007C53F2" w:rsidRDefault="007B417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508" w:type="dxa"/>
          </w:tcPr>
          <w:p w14:paraId="2174DCE7" w14:textId="61EBB968" w:rsidR="007A3C11" w:rsidRPr="007C53F2" w:rsidRDefault="007B417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8" w14:textId="2B34C032" w:rsidR="007A3C11" w:rsidRPr="007C53F2" w:rsidRDefault="007B417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EE" w14:textId="77777777" w:rsidTr="001545CA">
        <w:trPr>
          <w:trHeight w:val="325"/>
          <w:jc w:val="center"/>
        </w:trPr>
        <w:tc>
          <w:tcPr>
            <w:tcW w:w="2507" w:type="dxa"/>
          </w:tcPr>
          <w:p w14:paraId="2174DCEA" w14:textId="1695943E" w:rsidR="007A3C11" w:rsidRPr="007C53F2" w:rsidRDefault="008D6DC1"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Workers who overdo it to fix up the game could cause affect there well-being heavy with not getting enough sleep, food, water and taken breaks</w:t>
            </w:r>
          </w:p>
        </w:tc>
        <w:tc>
          <w:tcPr>
            <w:tcW w:w="2508" w:type="dxa"/>
          </w:tcPr>
          <w:p w14:paraId="2174DCEB" w14:textId="43093DCE" w:rsidR="007A3C11" w:rsidRPr="007C53F2" w:rsidRDefault="00A20EDB"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508" w:type="dxa"/>
          </w:tcPr>
          <w:p w14:paraId="2174DCEC" w14:textId="4959A2FA" w:rsidR="007A3C11" w:rsidRPr="007C53F2" w:rsidRDefault="00A20EDB"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ED" w14:textId="0ECE3F0B" w:rsidR="007A3C11" w:rsidRPr="007C53F2" w:rsidRDefault="00A20EDB"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F3" w14:textId="77777777" w:rsidTr="001545CA">
        <w:trPr>
          <w:trHeight w:val="325"/>
          <w:jc w:val="center"/>
        </w:trPr>
        <w:tc>
          <w:tcPr>
            <w:tcW w:w="2507" w:type="dxa"/>
          </w:tcPr>
          <w:p w14:paraId="2174DCEF" w14:textId="642B9AB1" w:rsidR="007A3C11" w:rsidRPr="007C53F2" w:rsidRDefault="008D6DC1"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When moving the 6-inch OLED Display screens </w:t>
            </w:r>
            <w:r w:rsidR="001F2229">
              <w:rPr>
                <w:rFonts w:ascii="Calibri" w:hAnsi="Calibri" w:cs="Times New Roman"/>
                <w:color w:val="auto"/>
                <w:lang w:val="en-AU"/>
              </w:rPr>
              <w:t>if the screen breaks could have sharp piece from the screen injury the people caring the screen</w:t>
            </w:r>
          </w:p>
        </w:tc>
        <w:tc>
          <w:tcPr>
            <w:tcW w:w="2508" w:type="dxa"/>
          </w:tcPr>
          <w:p w14:paraId="2174DCF0" w14:textId="562B8F5A" w:rsidR="007A3C11" w:rsidRPr="007C53F2" w:rsidRDefault="00A20EDB"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Major</w:t>
            </w:r>
          </w:p>
        </w:tc>
        <w:tc>
          <w:tcPr>
            <w:tcW w:w="2508" w:type="dxa"/>
          </w:tcPr>
          <w:p w14:paraId="2174DCF1" w14:textId="67946408" w:rsidR="007A3C11" w:rsidRPr="007C53F2" w:rsidRDefault="00A20EDB"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F2" w14:textId="42CE7FEA" w:rsidR="007A3C11" w:rsidRPr="007C53F2" w:rsidRDefault="00A20EDB"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F8" w14:textId="77777777" w:rsidTr="001545CA">
        <w:trPr>
          <w:trHeight w:val="325"/>
          <w:jc w:val="center"/>
        </w:trPr>
        <w:tc>
          <w:tcPr>
            <w:tcW w:w="2507" w:type="dxa"/>
          </w:tcPr>
          <w:p w14:paraId="2174DCF4" w14:textId="36ACA42C" w:rsidR="007A3C11" w:rsidRPr="007C53F2" w:rsidRDefault="001F2229"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equipment that could go up in flames and cause fire injuries</w:t>
            </w:r>
          </w:p>
        </w:tc>
        <w:tc>
          <w:tcPr>
            <w:tcW w:w="2508" w:type="dxa"/>
          </w:tcPr>
          <w:p w14:paraId="2174DCF5" w14:textId="4183AABD" w:rsidR="007A3C11" w:rsidRPr="007C53F2" w:rsidRDefault="00E37184"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Catastrophic</w:t>
            </w:r>
          </w:p>
        </w:tc>
        <w:tc>
          <w:tcPr>
            <w:tcW w:w="2508" w:type="dxa"/>
          </w:tcPr>
          <w:p w14:paraId="2174DCF6" w14:textId="103703F6" w:rsidR="007A3C11" w:rsidRPr="007C53F2" w:rsidRDefault="00E37184"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CF7" w14:textId="299F9C61" w:rsidR="007A3C11" w:rsidRPr="007C53F2" w:rsidRDefault="00E37184"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CFD" w14:textId="77777777" w:rsidTr="001545CA">
        <w:trPr>
          <w:trHeight w:val="325"/>
          <w:jc w:val="center"/>
        </w:trPr>
        <w:tc>
          <w:tcPr>
            <w:tcW w:w="2507" w:type="dxa"/>
          </w:tcPr>
          <w:p w14:paraId="2174DCF9" w14:textId="22F0F315" w:rsidR="007A3C11" w:rsidRPr="007C53F2" w:rsidRDefault="00A21B25"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People in the VR might hit someone in there surrounding that they can’t see</w:t>
            </w:r>
          </w:p>
        </w:tc>
        <w:tc>
          <w:tcPr>
            <w:tcW w:w="2508" w:type="dxa"/>
          </w:tcPr>
          <w:p w14:paraId="2174DCFA" w14:textId="4D21DB28" w:rsidR="007A3C11" w:rsidRPr="007C53F2" w:rsidRDefault="00E37184"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Minor</w:t>
            </w:r>
          </w:p>
        </w:tc>
        <w:tc>
          <w:tcPr>
            <w:tcW w:w="2508" w:type="dxa"/>
          </w:tcPr>
          <w:p w14:paraId="2174DCFB" w14:textId="1AEAD140" w:rsidR="007A3C11" w:rsidRPr="007C53F2" w:rsidRDefault="00E37184" w:rsidP="00E37184">
            <w:pPr>
              <w:pStyle w:val="NoParagraphStyle"/>
              <w:tabs>
                <w:tab w:val="center" w:pos="1146"/>
              </w:tabs>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FC" w14:textId="3D6A4B5C" w:rsidR="007A3C11" w:rsidRPr="007C53F2" w:rsidRDefault="00E37184"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r w:rsidR="007A3C11" w:rsidRPr="007C53F2" w14:paraId="2174DD02" w14:textId="77777777" w:rsidTr="001545CA">
        <w:trPr>
          <w:trHeight w:val="325"/>
          <w:jc w:val="center"/>
        </w:trPr>
        <w:tc>
          <w:tcPr>
            <w:tcW w:w="2507" w:type="dxa"/>
          </w:tcPr>
          <w:p w14:paraId="2174DCFE" w14:textId="2E208A42" w:rsidR="007A3C11" w:rsidRPr="007C53F2" w:rsidRDefault="00756356"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support beams in the area might be loose and fall on to someone</w:t>
            </w:r>
          </w:p>
        </w:tc>
        <w:tc>
          <w:tcPr>
            <w:tcW w:w="2508" w:type="dxa"/>
          </w:tcPr>
          <w:p w14:paraId="2174DCFF" w14:textId="6CB29DAF" w:rsidR="007A3C11" w:rsidRPr="007C53F2" w:rsidRDefault="00E37184"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Major</w:t>
            </w:r>
          </w:p>
        </w:tc>
        <w:tc>
          <w:tcPr>
            <w:tcW w:w="2508" w:type="dxa"/>
          </w:tcPr>
          <w:p w14:paraId="2174DD00" w14:textId="77C9A8F1" w:rsidR="007A3C11" w:rsidRPr="007C53F2" w:rsidRDefault="00E37184"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D01" w14:textId="0E631BF1" w:rsidR="007A3C11" w:rsidRPr="007C53F2" w:rsidRDefault="00E37184"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w:t>
            </w:r>
          </w:p>
        </w:tc>
      </w:tr>
      <w:tr w:rsidR="007A3C11" w:rsidRPr="007C53F2" w14:paraId="2174DD07" w14:textId="77777777" w:rsidTr="001545CA">
        <w:trPr>
          <w:trHeight w:val="325"/>
          <w:jc w:val="center"/>
        </w:trPr>
        <w:tc>
          <w:tcPr>
            <w:tcW w:w="2507" w:type="dxa"/>
          </w:tcPr>
          <w:p w14:paraId="2174DD03" w14:textId="57043DD3" w:rsidR="007A3C11" w:rsidRPr="007C53F2" w:rsidRDefault="00756356"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One of the workers get verbal abuse by a customer</w:t>
            </w:r>
          </w:p>
        </w:tc>
        <w:tc>
          <w:tcPr>
            <w:tcW w:w="2508" w:type="dxa"/>
          </w:tcPr>
          <w:p w14:paraId="2174DD04" w14:textId="44AE6F68" w:rsidR="007A3C11" w:rsidRPr="007C53F2" w:rsidRDefault="00E37184"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508" w:type="dxa"/>
          </w:tcPr>
          <w:p w14:paraId="2174DD05" w14:textId="4B1241A9" w:rsidR="007A3C11" w:rsidRPr="007C53F2" w:rsidRDefault="00E37184"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D06" w14:textId="166DC7EA" w:rsidR="007A3C11" w:rsidRPr="007C53F2" w:rsidRDefault="00E37184"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default" r:id="rId14"/>
          <w:headerReference w:type="first" r:id="rId15"/>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233A17">
            <w:pPr>
              <w:pStyle w:val="BodyFormSamples"/>
            </w:pPr>
            <w:r w:rsidRPr="007C53F2">
              <w:lastRenderedPageBreak/>
              <w:t>Workplace location:</w:t>
            </w:r>
          </w:p>
        </w:tc>
        <w:tc>
          <w:tcPr>
            <w:tcW w:w="10915" w:type="dxa"/>
            <w:shd w:val="clear" w:color="auto" w:fill="B5DAFF"/>
          </w:tcPr>
          <w:p w14:paraId="2174DD0B" w14:textId="4B092B7C" w:rsidR="007A3C11" w:rsidRPr="007C53F2" w:rsidRDefault="00A340B1"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GamesRock convention</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233A17">
            <w:pPr>
              <w:pStyle w:val="BodyFormSamples"/>
            </w:pPr>
            <w:r w:rsidRPr="007C53F2">
              <w:t>Name of person conducting assessment:</w:t>
            </w:r>
          </w:p>
        </w:tc>
        <w:tc>
          <w:tcPr>
            <w:tcW w:w="10915" w:type="dxa"/>
            <w:shd w:val="clear" w:color="auto" w:fill="B5DAFF"/>
          </w:tcPr>
          <w:p w14:paraId="2174DD0E" w14:textId="499BCCA5" w:rsidR="007A3C11" w:rsidRPr="007C53F2" w:rsidRDefault="0079116F"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Blake Peck</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233A17">
            <w:pPr>
              <w:pStyle w:val="BodyFormSamples"/>
            </w:pPr>
            <w:r w:rsidRPr="007C53F2">
              <w:t>Date:</w:t>
            </w:r>
          </w:p>
        </w:tc>
        <w:tc>
          <w:tcPr>
            <w:tcW w:w="10915" w:type="dxa"/>
            <w:shd w:val="clear" w:color="auto" w:fill="B5DAFF"/>
          </w:tcPr>
          <w:p w14:paraId="2174DD11" w14:textId="530F3B8B" w:rsidR="007A3C11" w:rsidRPr="007C53F2" w:rsidRDefault="0079116F"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6/3/2021</w:t>
            </w:r>
          </w:p>
        </w:tc>
      </w:tr>
    </w:tbl>
    <w:p w14:paraId="2174DD13" w14:textId="77777777" w:rsidR="007A3C11" w:rsidRDefault="007A3C11"/>
    <w:tbl>
      <w:tblPr>
        <w:tblW w:w="15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446"/>
        <w:gridCol w:w="758"/>
        <w:gridCol w:w="2077"/>
        <w:gridCol w:w="1247"/>
        <w:gridCol w:w="1446"/>
        <w:gridCol w:w="236"/>
        <w:gridCol w:w="3450"/>
        <w:gridCol w:w="235"/>
      </w:tblGrid>
      <w:tr w:rsidR="007A3C11" w:rsidRPr="007C53F2" w14:paraId="2174DD1C" w14:textId="77777777" w:rsidTr="007820AD">
        <w:trPr>
          <w:trHeight w:val="60"/>
          <w:jc w:val="center"/>
        </w:trPr>
        <w:tc>
          <w:tcPr>
            <w:tcW w:w="332" w:type="dxa"/>
            <w:shd w:val="clear" w:color="auto" w:fill="FFC425"/>
          </w:tcPr>
          <w:p w14:paraId="2174DD14" w14:textId="77777777" w:rsidR="007A3C11" w:rsidRPr="007C53F2" w:rsidRDefault="007A3C11" w:rsidP="00233A17">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233A17">
            <w:pPr>
              <w:pStyle w:val="BodyFormSamples"/>
            </w:pPr>
            <w:r w:rsidRPr="007C53F2">
              <w:t>Spot the hazard</w:t>
            </w:r>
          </w:p>
        </w:tc>
        <w:tc>
          <w:tcPr>
            <w:tcW w:w="426" w:type="dxa"/>
            <w:shd w:val="clear" w:color="auto" w:fill="FFC425"/>
          </w:tcPr>
          <w:p w14:paraId="2174DD16" w14:textId="77777777" w:rsidR="007A3C11" w:rsidRPr="007C53F2" w:rsidRDefault="007A3C11" w:rsidP="00233A17">
            <w:pPr>
              <w:pStyle w:val="BodyFormSamples"/>
              <w:jc w:val="center"/>
            </w:pPr>
            <w:r w:rsidRPr="007C53F2">
              <w:t>A</w:t>
            </w:r>
          </w:p>
        </w:tc>
        <w:tc>
          <w:tcPr>
            <w:tcW w:w="1446" w:type="dxa"/>
            <w:shd w:val="clear" w:color="auto" w:fill="B5DAFF"/>
          </w:tcPr>
          <w:p w14:paraId="2174DD17" w14:textId="77777777" w:rsidR="007A3C11" w:rsidRPr="007C53F2" w:rsidRDefault="007A3C11" w:rsidP="00233A17">
            <w:pPr>
              <w:pStyle w:val="BodyFormSamples"/>
            </w:pPr>
            <w:r w:rsidRPr="007C53F2">
              <w:t>Assess the risk</w:t>
            </w:r>
          </w:p>
        </w:tc>
        <w:tc>
          <w:tcPr>
            <w:tcW w:w="758" w:type="dxa"/>
            <w:shd w:val="clear" w:color="auto" w:fill="FFC425"/>
          </w:tcPr>
          <w:p w14:paraId="2174DD18" w14:textId="77777777" w:rsidR="007A3C11" w:rsidRPr="007C53F2" w:rsidRDefault="007A3C11" w:rsidP="00233A17">
            <w:pPr>
              <w:pStyle w:val="BodyFormSamples"/>
              <w:jc w:val="center"/>
            </w:pPr>
            <w:r w:rsidRPr="007C53F2">
              <w:t>F</w:t>
            </w:r>
          </w:p>
        </w:tc>
        <w:tc>
          <w:tcPr>
            <w:tcW w:w="4770" w:type="dxa"/>
            <w:gridSpan w:val="3"/>
            <w:shd w:val="clear" w:color="auto" w:fill="B5DAFF"/>
          </w:tcPr>
          <w:p w14:paraId="2174DD19" w14:textId="77777777" w:rsidR="007A3C11" w:rsidRPr="007C53F2" w:rsidRDefault="007A3C11" w:rsidP="00233A17">
            <w:pPr>
              <w:pStyle w:val="BodyFormSamples"/>
            </w:pPr>
            <w:r w:rsidRPr="007C53F2">
              <w:t>Fix the problem</w:t>
            </w:r>
          </w:p>
        </w:tc>
        <w:tc>
          <w:tcPr>
            <w:tcW w:w="236" w:type="dxa"/>
            <w:shd w:val="clear" w:color="auto" w:fill="FFC425"/>
          </w:tcPr>
          <w:p w14:paraId="2174DD1A" w14:textId="77777777" w:rsidR="007A3C11" w:rsidRPr="007C53F2" w:rsidRDefault="007A3C11" w:rsidP="00233A17">
            <w:pPr>
              <w:pStyle w:val="BodyFormSamples"/>
              <w:jc w:val="center"/>
            </w:pPr>
            <w:r w:rsidRPr="007C53F2">
              <w:t>E</w:t>
            </w:r>
          </w:p>
        </w:tc>
        <w:tc>
          <w:tcPr>
            <w:tcW w:w="3685" w:type="dxa"/>
            <w:gridSpan w:val="2"/>
            <w:shd w:val="clear" w:color="auto" w:fill="B5DAFF"/>
          </w:tcPr>
          <w:p w14:paraId="2174DD1B" w14:textId="77777777" w:rsidR="007A3C11" w:rsidRPr="007C53F2" w:rsidRDefault="007A3C11" w:rsidP="00233A17">
            <w:pPr>
              <w:pStyle w:val="BodyFormSamples"/>
            </w:pPr>
            <w:r w:rsidRPr="007C53F2">
              <w:t>Evaluate results</w:t>
            </w:r>
          </w:p>
        </w:tc>
      </w:tr>
      <w:tr w:rsidR="007A3C11" w:rsidRPr="007C53F2" w14:paraId="2174DD24" w14:textId="77777777" w:rsidTr="007820AD">
        <w:trPr>
          <w:gridAfter w:val="1"/>
          <w:wAfter w:w="235" w:type="dxa"/>
          <w:trHeight w:val="60"/>
          <w:jc w:val="center"/>
        </w:trPr>
        <w:tc>
          <w:tcPr>
            <w:tcW w:w="1972" w:type="dxa"/>
            <w:gridSpan w:val="2"/>
            <w:vMerge w:val="restart"/>
            <w:shd w:val="clear" w:color="auto" w:fill="B5DAFF"/>
          </w:tcPr>
          <w:p w14:paraId="2174DD1D" w14:textId="77777777" w:rsidR="007A3C11" w:rsidRPr="007C53F2" w:rsidRDefault="007A3C11" w:rsidP="00233A17">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233A17">
            <w:pPr>
              <w:pStyle w:val="BodyFormSamples"/>
            </w:pPr>
            <w:r w:rsidRPr="007C53F2">
              <w:t>What are the hazards associated with each activity or the steps in each activity</w:t>
            </w:r>
          </w:p>
        </w:tc>
        <w:tc>
          <w:tcPr>
            <w:tcW w:w="1872" w:type="dxa"/>
            <w:gridSpan w:val="2"/>
            <w:vMerge w:val="restart"/>
            <w:shd w:val="clear" w:color="auto" w:fill="B5DAFF"/>
          </w:tcPr>
          <w:p w14:paraId="2174DD1F" w14:textId="6B5746C0" w:rsidR="007A3C11" w:rsidRPr="007C53F2" w:rsidRDefault="007A3C11" w:rsidP="00233A17">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835" w:type="dxa"/>
            <w:gridSpan w:val="2"/>
            <w:vMerge w:val="restart"/>
            <w:shd w:val="clear" w:color="auto" w:fill="B5DAFF"/>
          </w:tcPr>
          <w:p w14:paraId="2174DD20" w14:textId="7DCF035B" w:rsidR="007A3C11" w:rsidRPr="007C53F2" w:rsidRDefault="007A3C11" w:rsidP="00233A17">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1247" w:type="dxa"/>
            <w:vMerge w:val="restart"/>
            <w:shd w:val="clear" w:color="auto" w:fill="B5DAFF"/>
          </w:tcPr>
          <w:p w14:paraId="2174DD21" w14:textId="77777777" w:rsidR="007A3C11" w:rsidRPr="007C53F2" w:rsidRDefault="007A3C11" w:rsidP="00233A17">
            <w:pPr>
              <w:pStyle w:val="BodyFormSamples"/>
            </w:pPr>
            <w:r w:rsidRPr="007C53F2">
              <w:t>By whom?</w:t>
            </w:r>
          </w:p>
        </w:tc>
        <w:tc>
          <w:tcPr>
            <w:tcW w:w="1446" w:type="dxa"/>
            <w:vMerge w:val="restart"/>
            <w:shd w:val="clear" w:color="auto" w:fill="B5DAFF"/>
          </w:tcPr>
          <w:p w14:paraId="2174DD22" w14:textId="77777777" w:rsidR="007A3C11" w:rsidRPr="007C53F2" w:rsidRDefault="007A3C11" w:rsidP="00233A17">
            <w:pPr>
              <w:pStyle w:val="BodyFormSamples"/>
            </w:pPr>
            <w:r w:rsidRPr="007C53F2">
              <w:t>By when?</w:t>
            </w:r>
          </w:p>
        </w:tc>
        <w:tc>
          <w:tcPr>
            <w:tcW w:w="3686" w:type="dxa"/>
            <w:gridSpan w:val="2"/>
            <w:shd w:val="clear" w:color="auto" w:fill="B5DAFF"/>
          </w:tcPr>
          <w:p w14:paraId="2174DD23" w14:textId="77777777" w:rsidR="007A3C11" w:rsidRPr="007C53F2" w:rsidRDefault="007A3C11" w:rsidP="00233A17">
            <w:pPr>
              <w:pStyle w:val="BodyFormSamples"/>
            </w:pPr>
            <w:r w:rsidRPr="007C53F2">
              <w:t>Go through the first 3 steps again to ensure risk levels are now at an acceptable level</w:t>
            </w:r>
          </w:p>
        </w:tc>
      </w:tr>
      <w:tr w:rsidR="007A3C11" w:rsidRPr="007C53F2" w14:paraId="2174DD2C" w14:textId="77777777" w:rsidTr="007820AD">
        <w:trPr>
          <w:gridAfter w:val="1"/>
          <w:wAfter w:w="235" w:type="dxa"/>
          <w:trHeight w:val="60"/>
          <w:jc w:val="center"/>
        </w:trPr>
        <w:tc>
          <w:tcPr>
            <w:tcW w:w="1972" w:type="dxa"/>
            <w:gridSpan w:val="2"/>
            <w:vMerge/>
            <w:shd w:val="clear" w:color="auto" w:fill="B5DAFF"/>
          </w:tcPr>
          <w:p w14:paraId="2174DD25"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872" w:type="dxa"/>
            <w:gridSpan w:val="2"/>
            <w:vMerge/>
            <w:shd w:val="clear" w:color="auto" w:fill="B5DAFF"/>
          </w:tcPr>
          <w:p w14:paraId="2174DD27"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835" w:type="dxa"/>
            <w:gridSpan w:val="2"/>
            <w:vMerge/>
            <w:shd w:val="clear" w:color="auto" w:fill="B5DAFF"/>
          </w:tcPr>
          <w:p w14:paraId="2174DD28"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247" w:type="dxa"/>
            <w:vMerge/>
            <w:shd w:val="clear" w:color="auto" w:fill="B5DAFF"/>
          </w:tcPr>
          <w:p w14:paraId="2174DD29"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446" w:type="dxa"/>
            <w:vMerge/>
            <w:shd w:val="clear" w:color="auto" w:fill="B5DAFF"/>
          </w:tcPr>
          <w:p w14:paraId="2174DD2A"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3686" w:type="dxa"/>
            <w:gridSpan w:val="2"/>
            <w:shd w:val="clear" w:color="auto" w:fill="B5DAFF"/>
          </w:tcPr>
          <w:p w14:paraId="2174DD2B" w14:textId="77777777" w:rsidR="007A3C11" w:rsidRPr="007C53F2" w:rsidRDefault="007A3C11" w:rsidP="00233A17">
            <w:pPr>
              <w:pStyle w:val="BodyFormSamples"/>
            </w:pPr>
            <w:r w:rsidRPr="007C53F2">
              <w:t>Revised risk level</w:t>
            </w:r>
          </w:p>
        </w:tc>
      </w:tr>
      <w:tr w:rsidR="007A3C11" w:rsidRPr="007C53F2" w14:paraId="2174DD34" w14:textId="77777777" w:rsidTr="007820AD">
        <w:trPr>
          <w:gridAfter w:val="1"/>
          <w:wAfter w:w="235" w:type="dxa"/>
          <w:trHeight w:val="907"/>
          <w:jc w:val="center"/>
        </w:trPr>
        <w:tc>
          <w:tcPr>
            <w:tcW w:w="1972" w:type="dxa"/>
            <w:gridSpan w:val="2"/>
          </w:tcPr>
          <w:p w14:paraId="2174DD2D" w14:textId="0E4ABD50" w:rsidR="007A3C11" w:rsidRPr="007C53F2" w:rsidRDefault="00011B9C"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Setting up the booth that has a heavy framework</w:t>
            </w:r>
          </w:p>
        </w:tc>
        <w:tc>
          <w:tcPr>
            <w:tcW w:w="2105" w:type="dxa"/>
          </w:tcPr>
          <w:p w14:paraId="2174DD2E" w14:textId="22B48D3F" w:rsidR="007A3C11" w:rsidRPr="007C53F2" w:rsidRDefault="000B4879"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Pulling a muscle from the lifting of heavy objects</w:t>
            </w:r>
          </w:p>
        </w:tc>
        <w:tc>
          <w:tcPr>
            <w:tcW w:w="1872" w:type="dxa"/>
            <w:gridSpan w:val="2"/>
          </w:tcPr>
          <w:p w14:paraId="2174DD2F" w14:textId="23313C3F" w:rsidR="007A3C11" w:rsidRPr="007C53F2" w:rsidRDefault="0026283A"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c>
          <w:tcPr>
            <w:tcW w:w="2835" w:type="dxa"/>
            <w:gridSpan w:val="2"/>
          </w:tcPr>
          <w:p w14:paraId="2174DD30" w14:textId="4C69D124" w:rsidR="007A3C11" w:rsidRPr="007C53F2" w:rsidRDefault="00686F1B"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Administration and Training</w:t>
            </w:r>
          </w:p>
        </w:tc>
        <w:tc>
          <w:tcPr>
            <w:tcW w:w="1247" w:type="dxa"/>
          </w:tcPr>
          <w:p w14:paraId="2174DD31" w14:textId="2BC480BF" w:rsidR="007A3C11" w:rsidRPr="007C53F2" w:rsidRDefault="007469CD"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Studio manager</w:t>
            </w:r>
          </w:p>
        </w:tc>
        <w:tc>
          <w:tcPr>
            <w:tcW w:w="1446" w:type="dxa"/>
          </w:tcPr>
          <w:p w14:paraId="2174DD32" w14:textId="2F29FF93" w:rsidR="007A3C11" w:rsidRPr="007C53F2" w:rsidRDefault="004F0C55"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Before the 12 hours till the event begins</w:t>
            </w:r>
          </w:p>
        </w:tc>
        <w:tc>
          <w:tcPr>
            <w:tcW w:w="3686" w:type="dxa"/>
            <w:gridSpan w:val="2"/>
          </w:tcPr>
          <w:p w14:paraId="2174DD33" w14:textId="34DFFD33" w:rsidR="007A3C11" w:rsidRPr="007C53F2" w:rsidRDefault="007820AD"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 risk level</w:t>
            </w:r>
          </w:p>
        </w:tc>
      </w:tr>
      <w:tr w:rsidR="007A3C11" w:rsidRPr="007C53F2" w14:paraId="2174DD3C" w14:textId="77777777" w:rsidTr="007820AD">
        <w:trPr>
          <w:gridAfter w:val="1"/>
          <w:wAfter w:w="235" w:type="dxa"/>
          <w:trHeight w:val="907"/>
          <w:jc w:val="center"/>
        </w:trPr>
        <w:tc>
          <w:tcPr>
            <w:tcW w:w="1972" w:type="dxa"/>
            <w:gridSpan w:val="2"/>
          </w:tcPr>
          <w:p w14:paraId="2174DD35" w14:textId="7FA08EF8" w:rsidR="007A3C11" w:rsidRPr="007C53F2" w:rsidRDefault="00011B9C"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People using the VR</w:t>
            </w:r>
          </w:p>
        </w:tc>
        <w:tc>
          <w:tcPr>
            <w:tcW w:w="2105" w:type="dxa"/>
          </w:tcPr>
          <w:p w14:paraId="2174DD36" w14:textId="3BE0A584" w:rsidR="007A3C11" w:rsidRPr="007C53F2" w:rsidRDefault="000B4879"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Getting sick from being in VR for too long</w:t>
            </w:r>
          </w:p>
        </w:tc>
        <w:tc>
          <w:tcPr>
            <w:tcW w:w="1872" w:type="dxa"/>
            <w:gridSpan w:val="2"/>
          </w:tcPr>
          <w:p w14:paraId="2174DD37" w14:textId="711A37F4" w:rsidR="007A3C11" w:rsidRPr="007C53F2" w:rsidRDefault="004C5FF0"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835" w:type="dxa"/>
            <w:gridSpan w:val="2"/>
          </w:tcPr>
          <w:p w14:paraId="2174DD38" w14:textId="5954F251" w:rsidR="007A3C11" w:rsidRPr="007C53F2" w:rsidRDefault="00686F1B"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Administration and warnings</w:t>
            </w:r>
          </w:p>
        </w:tc>
        <w:tc>
          <w:tcPr>
            <w:tcW w:w="1247" w:type="dxa"/>
          </w:tcPr>
          <w:p w14:paraId="2174DD39" w14:textId="2E53A57F" w:rsidR="007A3C11" w:rsidRPr="007C53F2" w:rsidRDefault="007820AD"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Staff who look after the customers</w:t>
            </w:r>
          </w:p>
        </w:tc>
        <w:tc>
          <w:tcPr>
            <w:tcW w:w="1446" w:type="dxa"/>
          </w:tcPr>
          <w:p w14:paraId="2174DD3A" w14:textId="2815DABA" w:rsidR="007A3C11" w:rsidRPr="007C53F2" w:rsidRDefault="007820AD"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the customer is ready to use the VR</w:t>
            </w:r>
          </w:p>
        </w:tc>
        <w:tc>
          <w:tcPr>
            <w:tcW w:w="3686" w:type="dxa"/>
            <w:gridSpan w:val="2"/>
          </w:tcPr>
          <w:p w14:paraId="2174DD3B" w14:textId="1CEFA509" w:rsidR="007A3C11" w:rsidRPr="007C53F2" w:rsidRDefault="007820AD"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 risk level</w:t>
            </w:r>
          </w:p>
        </w:tc>
      </w:tr>
      <w:tr w:rsidR="007A3C11" w:rsidRPr="007C53F2" w14:paraId="2174DD44" w14:textId="77777777" w:rsidTr="007820AD">
        <w:trPr>
          <w:gridAfter w:val="1"/>
          <w:wAfter w:w="235" w:type="dxa"/>
          <w:trHeight w:val="907"/>
          <w:jc w:val="center"/>
        </w:trPr>
        <w:tc>
          <w:tcPr>
            <w:tcW w:w="1972" w:type="dxa"/>
            <w:gridSpan w:val="2"/>
          </w:tcPr>
          <w:p w14:paraId="2174DD3D" w14:textId="2B6D7A35" w:rsidR="007A3C11" w:rsidRPr="007C53F2" w:rsidRDefault="00011B9C"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Water that can be </w:t>
            </w:r>
            <w:r w:rsidRPr="00011B9C">
              <w:rPr>
                <w:rFonts w:ascii="Calibri" w:hAnsi="Calibri" w:cs="Times New Roman"/>
                <w:color w:val="auto"/>
                <w:lang w:val="en-AU"/>
              </w:rPr>
              <w:t>sp</w:t>
            </w:r>
            <w:r>
              <w:rPr>
                <w:rFonts w:ascii="Calibri" w:hAnsi="Calibri" w:cs="Times New Roman"/>
                <w:color w:val="auto"/>
                <w:lang w:val="en-AU"/>
              </w:rPr>
              <w:t>i</w:t>
            </w:r>
            <w:r w:rsidRPr="00011B9C">
              <w:rPr>
                <w:rFonts w:ascii="Calibri" w:hAnsi="Calibri" w:cs="Times New Roman"/>
                <w:color w:val="auto"/>
                <w:lang w:val="en-AU"/>
              </w:rPr>
              <w:t>ll</w:t>
            </w:r>
            <w:r>
              <w:rPr>
                <w:rFonts w:ascii="Calibri" w:hAnsi="Calibri" w:cs="Times New Roman"/>
                <w:color w:val="auto"/>
                <w:lang w:val="en-AU"/>
              </w:rPr>
              <w:t>ed</w:t>
            </w:r>
            <w:r w:rsidRPr="00011B9C">
              <w:rPr>
                <w:rFonts w:ascii="Calibri" w:hAnsi="Calibri" w:cs="Times New Roman"/>
                <w:color w:val="auto"/>
                <w:lang w:val="en-AU"/>
              </w:rPr>
              <w:t xml:space="preserve"> </w:t>
            </w:r>
            <w:r>
              <w:rPr>
                <w:rFonts w:ascii="Calibri" w:hAnsi="Calibri" w:cs="Times New Roman"/>
                <w:color w:val="auto"/>
                <w:lang w:val="en-AU"/>
              </w:rPr>
              <w:t>near any of the equipment</w:t>
            </w:r>
          </w:p>
        </w:tc>
        <w:tc>
          <w:tcPr>
            <w:tcW w:w="2105" w:type="dxa"/>
          </w:tcPr>
          <w:p w14:paraId="2174DD3E" w14:textId="33681F90" w:rsidR="007A3C11" w:rsidRPr="007C53F2" w:rsidRDefault="000B4879"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Could spill onto wires or any electronic that could shock someone or damage equipment</w:t>
            </w:r>
          </w:p>
        </w:tc>
        <w:tc>
          <w:tcPr>
            <w:tcW w:w="1872" w:type="dxa"/>
            <w:gridSpan w:val="2"/>
          </w:tcPr>
          <w:p w14:paraId="2174DD3F" w14:textId="7FC81401" w:rsidR="007A3C11" w:rsidRPr="007C53F2" w:rsidRDefault="004C5FF0"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Medium </w:t>
            </w:r>
          </w:p>
        </w:tc>
        <w:tc>
          <w:tcPr>
            <w:tcW w:w="2835" w:type="dxa"/>
            <w:gridSpan w:val="2"/>
          </w:tcPr>
          <w:p w14:paraId="2174DD40" w14:textId="467E1016" w:rsidR="007A3C11" w:rsidRPr="007C53F2" w:rsidRDefault="00DE273E"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Administration, </w:t>
            </w:r>
            <w:r w:rsidR="007469CD">
              <w:rPr>
                <w:rFonts w:ascii="Calibri" w:hAnsi="Calibri" w:cs="Times New Roman"/>
                <w:color w:val="auto"/>
                <w:lang w:val="en-AU"/>
              </w:rPr>
              <w:t>instructions,</w:t>
            </w:r>
            <w:r>
              <w:rPr>
                <w:rFonts w:ascii="Calibri" w:hAnsi="Calibri" w:cs="Times New Roman"/>
                <w:color w:val="auto"/>
                <w:lang w:val="en-AU"/>
              </w:rPr>
              <w:t xml:space="preserve"> and warnings</w:t>
            </w:r>
          </w:p>
        </w:tc>
        <w:tc>
          <w:tcPr>
            <w:tcW w:w="1247" w:type="dxa"/>
          </w:tcPr>
          <w:p w14:paraId="2174DD41" w14:textId="17FCAF2C" w:rsidR="007A3C11" w:rsidRPr="007C53F2" w:rsidRDefault="007820AD"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Staff</w:t>
            </w:r>
          </w:p>
        </w:tc>
        <w:tc>
          <w:tcPr>
            <w:tcW w:w="1446" w:type="dxa"/>
          </w:tcPr>
          <w:p w14:paraId="2174DD42" w14:textId="1C8D8485" w:rsidR="007A3C11" w:rsidRPr="007820AD" w:rsidRDefault="007820AD" w:rsidP="00233A17">
            <w:pPr>
              <w:pStyle w:val="NoParagraphStyle"/>
              <w:spacing w:line="240" w:lineRule="auto"/>
              <w:textAlignment w:val="auto"/>
            </w:pPr>
            <w:r>
              <w:rPr>
                <w:rFonts w:ascii="Calibri" w:hAnsi="Calibri" w:cs="Times New Roman"/>
                <w:color w:val="auto"/>
                <w:lang w:val="en-AU"/>
              </w:rPr>
              <w:t>Through</w:t>
            </w:r>
            <w:r>
              <w:t xml:space="preserve"> the whole day</w:t>
            </w:r>
          </w:p>
        </w:tc>
        <w:tc>
          <w:tcPr>
            <w:tcW w:w="3686" w:type="dxa"/>
            <w:gridSpan w:val="2"/>
          </w:tcPr>
          <w:p w14:paraId="2174DD43" w14:textId="77D9AC5D" w:rsidR="007A3C11" w:rsidRPr="007C53F2" w:rsidRDefault="00A37FC3"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 risk level</w:t>
            </w:r>
          </w:p>
        </w:tc>
      </w:tr>
      <w:tr w:rsidR="007A3C11" w:rsidRPr="007C53F2" w14:paraId="2174DD4C" w14:textId="77777777" w:rsidTr="007820AD">
        <w:trPr>
          <w:gridAfter w:val="1"/>
          <w:wAfter w:w="235" w:type="dxa"/>
          <w:trHeight w:val="907"/>
          <w:jc w:val="center"/>
        </w:trPr>
        <w:tc>
          <w:tcPr>
            <w:tcW w:w="1972" w:type="dxa"/>
            <w:gridSpan w:val="2"/>
          </w:tcPr>
          <w:p w14:paraId="2174DD45" w14:textId="41F59F6B" w:rsidR="007A3C11" w:rsidRPr="007C53F2" w:rsidRDefault="00011B9C"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Conflict with a customer</w:t>
            </w:r>
          </w:p>
        </w:tc>
        <w:tc>
          <w:tcPr>
            <w:tcW w:w="2105" w:type="dxa"/>
          </w:tcPr>
          <w:p w14:paraId="2174DD46" w14:textId="220A777E" w:rsidR="007A3C11" w:rsidRPr="007C53F2" w:rsidRDefault="000B4879"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Customers is verbal abusing a worker</w:t>
            </w:r>
          </w:p>
        </w:tc>
        <w:tc>
          <w:tcPr>
            <w:tcW w:w="1872" w:type="dxa"/>
            <w:gridSpan w:val="2"/>
          </w:tcPr>
          <w:p w14:paraId="2174DD47" w14:textId="7F7EA0FD" w:rsidR="007A3C11" w:rsidRPr="007C53F2" w:rsidRDefault="004C5FF0"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835" w:type="dxa"/>
            <w:gridSpan w:val="2"/>
          </w:tcPr>
          <w:p w14:paraId="2174DD48" w14:textId="1F04B575" w:rsidR="007A3C11" w:rsidRPr="007C53F2" w:rsidRDefault="00DE273E"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Administrative and training</w:t>
            </w:r>
          </w:p>
        </w:tc>
        <w:tc>
          <w:tcPr>
            <w:tcW w:w="1247" w:type="dxa"/>
          </w:tcPr>
          <w:p w14:paraId="2174DD49" w14:textId="48CF91BF" w:rsidR="007A3C11" w:rsidRPr="007C53F2" w:rsidRDefault="007820AD"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Studio manager</w:t>
            </w:r>
          </w:p>
        </w:tc>
        <w:tc>
          <w:tcPr>
            <w:tcW w:w="1446" w:type="dxa"/>
          </w:tcPr>
          <w:p w14:paraId="2174DD4A" w14:textId="44EF605F" w:rsidR="007A3C11" w:rsidRPr="007C53F2" w:rsidRDefault="007820AD"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the conflict starts</w:t>
            </w:r>
          </w:p>
        </w:tc>
        <w:tc>
          <w:tcPr>
            <w:tcW w:w="3686" w:type="dxa"/>
            <w:gridSpan w:val="2"/>
          </w:tcPr>
          <w:p w14:paraId="2174DD4B" w14:textId="0356FDE3" w:rsidR="007A3C11" w:rsidRPr="007C53F2" w:rsidRDefault="001F01CE"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 risk</w:t>
            </w:r>
          </w:p>
        </w:tc>
      </w:tr>
      <w:tr w:rsidR="007A3C11" w:rsidRPr="007C53F2" w14:paraId="2174DD54" w14:textId="77777777" w:rsidTr="007820AD">
        <w:trPr>
          <w:gridAfter w:val="1"/>
          <w:wAfter w:w="235" w:type="dxa"/>
          <w:trHeight w:val="907"/>
          <w:jc w:val="center"/>
        </w:trPr>
        <w:tc>
          <w:tcPr>
            <w:tcW w:w="1972" w:type="dxa"/>
            <w:gridSpan w:val="2"/>
          </w:tcPr>
          <w:p w14:paraId="2174DD4D" w14:textId="12F4EA11" w:rsidR="007A3C11" w:rsidRPr="007C53F2" w:rsidRDefault="007469CD"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People using VR</w:t>
            </w:r>
          </w:p>
        </w:tc>
        <w:tc>
          <w:tcPr>
            <w:tcW w:w="2105" w:type="dxa"/>
          </w:tcPr>
          <w:p w14:paraId="2174DD4E" w14:textId="4B3F8EFE" w:rsidR="007A3C11" w:rsidRPr="007C53F2" w:rsidRDefault="007469CD"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Swing out around them with no notice of hitting things around them</w:t>
            </w:r>
          </w:p>
        </w:tc>
        <w:tc>
          <w:tcPr>
            <w:tcW w:w="1872" w:type="dxa"/>
            <w:gridSpan w:val="2"/>
          </w:tcPr>
          <w:p w14:paraId="2174DD4F" w14:textId="036BECDC" w:rsidR="007A3C11" w:rsidRPr="007C53F2" w:rsidRDefault="004C5FF0"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835" w:type="dxa"/>
            <w:gridSpan w:val="2"/>
          </w:tcPr>
          <w:p w14:paraId="2174DD50" w14:textId="4D492882" w:rsidR="007A3C11" w:rsidRPr="007C53F2" w:rsidRDefault="007469CD"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Administrative, instructions and educating</w:t>
            </w:r>
          </w:p>
        </w:tc>
        <w:tc>
          <w:tcPr>
            <w:tcW w:w="1247" w:type="dxa"/>
          </w:tcPr>
          <w:p w14:paraId="2174DD51" w14:textId="6FDCABB5" w:rsidR="007A3C11" w:rsidRPr="007C53F2" w:rsidRDefault="007820AD"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Staff who look after the customer</w:t>
            </w:r>
          </w:p>
        </w:tc>
        <w:tc>
          <w:tcPr>
            <w:tcW w:w="1446" w:type="dxa"/>
          </w:tcPr>
          <w:p w14:paraId="2174DD52" w14:textId="03C8B804" w:rsidR="007A3C11" w:rsidRPr="007C53F2" w:rsidRDefault="007820AD"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Before the customer using the VR</w:t>
            </w:r>
          </w:p>
        </w:tc>
        <w:tc>
          <w:tcPr>
            <w:tcW w:w="3686" w:type="dxa"/>
            <w:gridSpan w:val="2"/>
          </w:tcPr>
          <w:p w14:paraId="2174DD53" w14:textId="29D7428E" w:rsidR="007A3C11" w:rsidRPr="007C53F2" w:rsidRDefault="001F01CE"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 risk</w:t>
            </w: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315F49BB" w:rsidR="00285755" w:rsidRPr="0094689E" w:rsidRDefault="0094689E" w:rsidP="00285755">
      <w:r w:rsidRPr="0094689E">
        <w:rPr>
          <w:lang w:val="en-GB"/>
        </w:rPr>
        <w:t>IntenseVR Games</w:t>
      </w:r>
      <w:r w:rsidRPr="0094689E">
        <w:t xml:space="preserve"> </w:t>
      </w:r>
      <w:r w:rsidR="007F4D19" w:rsidRPr="0094689E">
        <w:t xml:space="preserve">is committed to providing appropriate training to ensure workers have the skills and knowledge necessary to fulfil their WHS obligations. WHS training is a fundamental requirement for </w:t>
      </w:r>
      <w:r w:rsidRPr="0094689E">
        <w:rPr>
          <w:lang w:val="en-GB"/>
        </w:rPr>
        <w:t>IntenseVR Games</w:t>
      </w:r>
      <w:r w:rsidRPr="0094689E">
        <w:t xml:space="preserve"> </w:t>
      </w:r>
      <w:r w:rsidR="007F4D19" w:rsidRPr="0094689E">
        <w:t xml:space="preserve">to achieve a safe workplace. </w:t>
      </w:r>
    </w:p>
    <w:p w14:paraId="2174DD59" w14:textId="6AFB175B" w:rsidR="00285755" w:rsidRDefault="007F4D19" w:rsidP="00285755">
      <w:r w:rsidRPr="0094689E">
        <w:t xml:space="preserve">The following induction checklist should be used in conjunction with the general induction training program for workers to ensure that all new workers are aware of the WHS systems, policies and procedures in place within </w:t>
      </w:r>
      <w:r w:rsidR="0094689E" w:rsidRPr="0094689E">
        <w:rPr>
          <w:lang w:val="en-GB"/>
        </w:rPr>
        <w:t>IntenseVR Games.</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233A17">
        <w:trPr>
          <w:trHeight w:val="283"/>
          <w:jc w:val="center"/>
        </w:trPr>
        <w:tc>
          <w:tcPr>
            <w:tcW w:w="10031" w:type="dxa"/>
            <w:gridSpan w:val="2"/>
            <w:shd w:val="clear" w:color="auto" w:fill="B5DAFF"/>
          </w:tcPr>
          <w:p w14:paraId="2174DD5B" w14:textId="5A070EED" w:rsidR="007A3C11" w:rsidRPr="007C53F2" w:rsidRDefault="007A3C11" w:rsidP="00233A17">
            <w:pPr>
              <w:pStyle w:val="BodyFormSamples"/>
            </w:pPr>
            <w:r w:rsidRPr="007C53F2">
              <w:t>Workplace:</w:t>
            </w:r>
            <w:r w:rsidR="00413AA9">
              <w:t xml:space="preserve"> GamesRock convention</w:t>
            </w:r>
          </w:p>
        </w:tc>
      </w:tr>
      <w:tr w:rsidR="007A3C11" w:rsidRPr="007C53F2" w14:paraId="2174DD5F" w14:textId="77777777" w:rsidTr="00233A17">
        <w:trPr>
          <w:trHeight w:val="283"/>
          <w:jc w:val="center"/>
        </w:trPr>
        <w:tc>
          <w:tcPr>
            <w:tcW w:w="4535" w:type="dxa"/>
            <w:shd w:val="clear" w:color="auto" w:fill="B5DAFF"/>
          </w:tcPr>
          <w:p w14:paraId="2174DD5D" w14:textId="1CC0262F" w:rsidR="007A3C11" w:rsidRPr="007C53F2" w:rsidRDefault="007A3C11" w:rsidP="00233A17">
            <w:pPr>
              <w:pStyle w:val="BodyFormSamples"/>
            </w:pPr>
            <w:r w:rsidRPr="007C53F2">
              <w:t>Date:</w:t>
            </w:r>
            <w:r w:rsidR="00413AA9">
              <w:t>1/2/2021</w:t>
            </w:r>
          </w:p>
        </w:tc>
        <w:tc>
          <w:tcPr>
            <w:tcW w:w="5496" w:type="dxa"/>
            <w:shd w:val="clear" w:color="auto" w:fill="B5DAFF"/>
          </w:tcPr>
          <w:p w14:paraId="2174DD5E" w14:textId="6579BAA4" w:rsidR="007A3C11" w:rsidRPr="007C53F2" w:rsidRDefault="007A3C11" w:rsidP="00233A17">
            <w:pPr>
              <w:pStyle w:val="BodyFormSamples"/>
            </w:pPr>
            <w:r w:rsidRPr="007C53F2">
              <w:t>Completed by:</w:t>
            </w:r>
            <w:r w:rsidR="00631BBA">
              <w:t>5</w:t>
            </w:r>
            <w:r w:rsidR="00413AA9">
              <w:t>/3/2021</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46"/>
        <w:gridCol w:w="2665"/>
        <w:gridCol w:w="2268"/>
      </w:tblGrid>
      <w:tr w:rsidR="007A3C11" w:rsidRPr="007C53F2" w14:paraId="2174DD66" w14:textId="77777777" w:rsidTr="009520C8">
        <w:trPr>
          <w:trHeight w:val="653"/>
          <w:jc w:val="center"/>
        </w:trPr>
        <w:tc>
          <w:tcPr>
            <w:tcW w:w="1809" w:type="dxa"/>
            <w:shd w:val="clear" w:color="auto" w:fill="B5DAFF"/>
          </w:tcPr>
          <w:p w14:paraId="2174DD61" w14:textId="77777777" w:rsidR="007A3C11" w:rsidRPr="007C53F2" w:rsidRDefault="007A3C11" w:rsidP="00233A17">
            <w:pPr>
              <w:pStyle w:val="T2Header"/>
            </w:pPr>
            <w:r w:rsidRPr="007C53F2">
              <w:t>Control measures</w:t>
            </w:r>
          </w:p>
        </w:tc>
        <w:tc>
          <w:tcPr>
            <w:tcW w:w="1843" w:type="dxa"/>
            <w:shd w:val="clear" w:color="auto" w:fill="B5DAFF"/>
          </w:tcPr>
          <w:p w14:paraId="2174DD62" w14:textId="77777777" w:rsidR="007A3C11" w:rsidRPr="007C53F2" w:rsidRDefault="007A3C11" w:rsidP="00233A17">
            <w:pPr>
              <w:pStyle w:val="T2Header"/>
            </w:pPr>
            <w:r w:rsidRPr="007C53F2">
              <w:t>What training is required?</w:t>
            </w:r>
          </w:p>
        </w:tc>
        <w:tc>
          <w:tcPr>
            <w:tcW w:w="1446" w:type="dxa"/>
            <w:shd w:val="clear" w:color="auto" w:fill="B5DAFF"/>
          </w:tcPr>
          <w:p w14:paraId="2174DD63" w14:textId="77777777" w:rsidR="007A3C11" w:rsidRPr="007C53F2" w:rsidRDefault="007A3C11" w:rsidP="00233A17">
            <w:pPr>
              <w:pStyle w:val="T2Header"/>
            </w:pPr>
            <w:r w:rsidRPr="007C53F2">
              <w:t>Who is to be trained?</w:t>
            </w:r>
          </w:p>
        </w:tc>
        <w:tc>
          <w:tcPr>
            <w:tcW w:w="2665" w:type="dxa"/>
            <w:shd w:val="clear" w:color="auto" w:fill="B5DAFF"/>
          </w:tcPr>
          <w:p w14:paraId="2174DD64" w14:textId="30A1D901" w:rsidR="007A3C11" w:rsidRPr="007C53F2" w:rsidRDefault="00151F36" w:rsidP="00233A17">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233A17">
            <w:pPr>
              <w:pStyle w:val="T2Header"/>
            </w:pPr>
            <w:r w:rsidRPr="007C53F2">
              <w:t>Date</w:t>
            </w:r>
            <w:r w:rsidR="00151F36">
              <w:t xml:space="preserve"> </w:t>
            </w:r>
            <w:r w:rsidRPr="007C53F2">
              <w:t>completed</w:t>
            </w:r>
          </w:p>
        </w:tc>
      </w:tr>
      <w:tr w:rsidR="007A3C11" w:rsidRPr="007C53F2" w14:paraId="2174DD6C" w14:textId="77777777" w:rsidTr="009520C8">
        <w:trPr>
          <w:trHeight w:val="418"/>
          <w:jc w:val="center"/>
        </w:trPr>
        <w:tc>
          <w:tcPr>
            <w:tcW w:w="1809" w:type="dxa"/>
          </w:tcPr>
          <w:p w14:paraId="2174DD67" w14:textId="68427ACF" w:rsidR="007A3C11" w:rsidRPr="007C53F2" w:rsidRDefault="00DA52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Fitting VR equipment</w:t>
            </w:r>
          </w:p>
        </w:tc>
        <w:tc>
          <w:tcPr>
            <w:tcW w:w="1843" w:type="dxa"/>
          </w:tcPr>
          <w:p w14:paraId="2174DD68" w14:textId="4684F1EF" w:rsidR="007A3C11" w:rsidRPr="007C53F2" w:rsidRDefault="00DA52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Knowing how to put on the VR and to strap in to fit your body</w:t>
            </w:r>
          </w:p>
        </w:tc>
        <w:tc>
          <w:tcPr>
            <w:tcW w:w="1446" w:type="dxa"/>
          </w:tcPr>
          <w:p w14:paraId="2174DD69" w14:textId="3B8362DD" w:rsidR="007A3C11" w:rsidRPr="007C53F2" w:rsidRDefault="00DA52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staff that are working with the customers who are going to use the VR</w:t>
            </w:r>
          </w:p>
        </w:tc>
        <w:tc>
          <w:tcPr>
            <w:tcW w:w="2665" w:type="dxa"/>
          </w:tcPr>
          <w:p w14:paraId="2174DD6A" w14:textId="1490BA06" w:rsidR="007A3C11" w:rsidRPr="007C53F2" w:rsidRDefault="00DA52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An expert in using and good knowledge of VR </w:t>
            </w:r>
          </w:p>
        </w:tc>
        <w:tc>
          <w:tcPr>
            <w:tcW w:w="2268" w:type="dxa"/>
          </w:tcPr>
          <w:p w14:paraId="2174DD6B" w14:textId="6EB1531A" w:rsidR="007A3C11" w:rsidRPr="007C53F2" w:rsidRDefault="00631BBA"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w:t>
            </w:r>
            <w:r w:rsidR="00DA52C8">
              <w:rPr>
                <w:rFonts w:ascii="Calibri" w:hAnsi="Calibri" w:cs="Times New Roman"/>
                <w:color w:val="auto"/>
                <w:lang w:val="en-AU"/>
              </w:rPr>
              <w:t>/3/2021</w:t>
            </w:r>
          </w:p>
        </w:tc>
      </w:tr>
      <w:tr w:rsidR="007A3C11" w:rsidRPr="007C53F2" w14:paraId="2174DD72" w14:textId="77777777" w:rsidTr="009520C8">
        <w:trPr>
          <w:trHeight w:val="418"/>
          <w:jc w:val="center"/>
        </w:trPr>
        <w:tc>
          <w:tcPr>
            <w:tcW w:w="1809" w:type="dxa"/>
          </w:tcPr>
          <w:p w14:paraId="2174DD6D" w14:textId="02D95F2E" w:rsidR="007A3C11" w:rsidRPr="007C53F2" w:rsidRDefault="00DA52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Clearing equipment</w:t>
            </w:r>
          </w:p>
        </w:tc>
        <w:tc>
          <w:tcPr>
            <w:tcW w:w="1843" w:type="dxa"/>
          </w:tcPr>
          <w:p w14:paraId="2174DD6E" w14:textId="02406DEB" w:rsidR="007A3C11" w:rsidRPr="007C53F2" w:rsidRDefault="00DA52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How to clear the equipment after being used to decrease the chances of someone getting sick from someone else using them before</w:t>
            </w:r>
          </w:p>
        </w:tc>
        <w:tc>
          <w:tcPr>
            <w:tcW w:w="1446" w:type="dxa"/>
          </w:tcPr>
          <w:p w14:paraId="2174DD6F" w14:textId="3CA76A75" w:rsidR="007A3C11" w:rsidRPr="007C53F2" w:rsidRDefault="00DA52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Staff who are setting up the booth and the staff who are next to the VR and have access to one</w:t>
            </w:r>
          </w:p>
        </w:tc>
        <w:tc>
          <w:tcPr>
            <w:tcW w:w="2665" w:type="dxa"/>
          </w:tcPr>
          <w:p w14:paraId="2174DD70" w14:textId="5BB3BEEE" w:rsidR="007A3C11" w:rsidRPr="007C53F2" w:rsidRDefault="00DA52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HRS</w:t>
            </w:r>
          </w:p>
        </w:tc>
        <w:tc>
          <w:tcPr>
            <w:tcW w:w="2268" w:type="dxa"/>
          </w:tcPr>
          <w:p w14:paraId="2174DD71" w14:textId="302D2C0E" w:rsidR="007A3C11" w:rsidRPr="007C53F2" w:rsidRDefault="00631BBA"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5</w:t>
            </w:r>
            <w:r w:rsidR="00DA52C8">
              <w:rPr>
                <w:rFonts w:ascii="Calibri" w:hAnsi="Calibri" w:cs="Times New Roman"/>
                <w:color w:val="auto"/>
                <w:lang w:val="en-AU"/>
              </w:rPr>
              <w:t>/3/20201</w:t>
            </w:r>
          </w:p>
        </w:tc>
      </w:tr>
      <w:tr w:rsidR="007A3C11" w:rsidRPr="007C53F2" w14:paraId="2174DD78" w14:textId="77777777" w:rsidTr="009520C8">
        <w:trPr>
          <w:trHeight w:val="418"/>
          <w:jc w:val="center"/>
        </w:trPr>
        <w:tc>
          <w:tcPr>
            <w:tcW w:w="1809" w:type="dxa"/>
          </w:tcPr>
          <w:p w14:paraId="2174DD73" w14:textId="1DE840F3" w:rsidR="007A3C11" w:rsidRPr="007C53F2" w:rsidRDefault="00DA52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First Aid</w:t>
            </w:r>
          </w:p>
        </w:tc>
        <w:tc>
          <w:tcPr>
            <w:tcW w:w="1843" w:type="dxa"/>
          </w:tcPr>
          <w:p w14:paraId="2174DD74" w14:textId="053C0763" w:rsidR="007A3C11" w:rsidRPr="007C53F2" w:rsidRDefault="00DA52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Basic First Aid</w:t>
            </w:r>
          </w:p>
        </w:tc>
        <w:tc>
          <w:tcPr>
            <w:tcW w:w="1446" w:type="dxa"/>
          </w:tcPr>
          <w:p w14:paraId="2174DD75" w14:textId="6613FBEE" w:rsidR="007A3C11" w:rsidRPr="007C53F2" w:rsidRDefault="00DA52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Staff who are close to where the first aid is stored at the place and are not the busy throughout the day</w:t>
            </w:r>
          </w:p>
        </w:tc>
        <w:tc>
          <w:tcPr>
            <w:tcW w:w="2665" w:type="dxa"/>
          </w:tcPr>
          <w:p w14:paraId="2174DD76" w14:textId="409D8723" w:rsidR="007A3C11" w:rsidRPr="007C53F2" w:rsidRDefault="00425456"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Red Cross</w:t>
            </w:r>
          </w:p>
        </w:tc>
        <w:tc>
          <w:tcPr>
            <w:tcW w:w="2268" w:type="dxa"/>
          </w:tcPr>
          <w:p w14:paraId="2174DD77" w14:textId="3D9E7B2B" w:rsidR="007A3C11" w:rsidRPr="007C53F2" w:rsidRDefault="00631BBA"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5/3/2021</w:t>
            </w:r>
          </w:p>
        </w:tc>
      </w:tr>
      <w:tr w:rsidR="007A3C11" w:rsidRPr="007C53F2" w14:paraId="2174DD7E" w14:textId="77777777" w:rsidTr="009520C8">
        <w:trPr>
          <w:trHeight w:val="418"/>
          <w:jc w:val="center"/>
        </w:trPr>
        <w:tc>
          <w:tcPr>
            <w:tcW w:w="1809" w:type="dxa"/>
          </w:tcPr>
          <w:p w14:paraId="2174DD79" w14:textId="6E549DE9" w:rsidR="007A3C11" w:rsidRPr="007C53F2" w:rsidRDefault="00233A17"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Equipment management</w:t>
            </w:r>
          </w:p>
        </w:tc>
        <w:tc>
          <w:tcPr>
            <w:tcW w:w="1843" w:type="dxa"/>
          </w:tcPr>
          <w:p w14:paraId="2174DD7A" w14:textId="0CF9923D" w:rsidR="007A3C11" w:rsidRPr="007C53F2" w:rsidRDefault="00233A17"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Dealing with all the equipment making sure all the equipment</w:t>
            </w:r>
            <w:r w:rsidR="00425456">
              <w:rPr>
                <w:rFonts w:ascii="Calibri" w:hAnsi="Calibri" w:cs="Times New Roman"/>
                <w:color w:val="auto"/>
                <w:lang w:val="en-AU"/>
              </w:rPr>
              <w:t xml:space="preserve"> like cables and computer, </w:t>
            </w:r>
            <w:r>
              <w:rPr>
                <w:rFonts w:ascii="Calibri" w:hAnsi="Calibri" w:cs="Times New Roman"/>
                <w:color w:val="auto"/>
                <w:lang w:val="en-AU"/>
              </w:rPr>
              <w:t>makes it to the event and are organise so when people need an equipment it can be found fast</w:t>
            </w:r>
          </w:p>
        </w:tc>
        <w:tc>
          <w:tcPr>
            <w:tcW w:w="1446" w:type="dxa"/>
          </w:tcPr>
          <w:p w14:paraId="2174DD7B" w14:textId="123F98B0" w:rsidR="007A3C11" w:rsidRPr="007C53F2" w:rsidRDefault="00425456"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w:t>
            </w:r>
            <w:r w:rsidR="00233A17">
              <w:rPr>
                <w:rFonts w:ascii="Calibri" w:hAnsi="Calibri" w:cs="Times New Roman"/>
                <w:color w:val="auto"/>
                <w:lang w:val="en-AU"/>
              </w:rPr>
              <w:t>taff</w:t>
            </w:r>
            <w:r>
              <w:rPr>
                <w:rFonts w:ascii="Calibri" w:hAnsi="Calibri" w:cs="Times New Roman"/>
                <w:color w:val="auto"/>
                <w:lang w:val="en-AU"/>
              </w:rPr>
              <w:t xml:space="preserve"> who are task with setting up the booth</w:t>
            </w:r>
          </w:p>
        </w:tc>
        <w:tc>
          <w:tcPr>
            <w:tcW w:w="2665" w:type="dxa"/>
          </w:tcPr>
          <w:p w14:paraId="2174DD7C" w14:textId="27EAEDAD" w:rsidR="007A3C11" w:rsidRPr="007C53F2" w:rsidRDefault="00425456"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Basic Understanding of cable Management video online</w:t>
            </w:r>
          </w:p>
        </w:tc>
        <w:tc>
          <w:tcPr>
            <w:tcW w:w="2268" w:type="dxa"/>
          </w:tcPr>
          <w:p w14:paraId="2174DD7D" w14:textId="3E4BE471" w:rsidR="007A3C11" w:rsidRPr="007C53F2" w:rsidRDefault="00425456"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5/3/2021</w:t>
            </w:r>
          </w:p>
        </w:tc>
      </w:tr>
      <w:tr w:rsidR="007A3C11" w:rsidRPr="007C53F2" w14:paraId="2174DD84" w14:textId="77777777" w:rsidTr="009520C8">
        <w:trPr>
          <w:trHeight w:val="418"/>
          <w:jc w:val="center"/>
        </w:trPr>
        <w:tc>
          <w:tcPr>
            <w:tcW w:w="1809" w:type="dxa"/>
          </w:tcPr>
          <w:p w14:paraId="2174DD7F" w14:textId="6D383A2C" w:rsidR="007A3C11" w:rsidRPr="007C53F2" w:rsidRDefault="00425456"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Interacting with customers</w:t>
            </w:r>
          </w:p>
        </w:tc>
        <w:tc>
          <w:tcPr>
            <w:tcW w:w="1843" w:type="dxa"/>
          </w:tcPr>
          <w:p w14:paraId="2174DD80" w14:textId="2FE9AE68" w:rsidR="007A3C11" w:rsidRPr="007C53F2" w:rsidRDefault="00425456"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Dealing with customers in any event of one customer verbal abuse the staff, and how to deal with it</w:t>
            </w:r>
          </w:p>
        </w:tc>
        <w:tc>
          <w:tcPr>
            <w:tcW w:w="1446" w:type="dxa"/>
          </w:tcPr>
          <w:p w14:paraId="2174DD81" w14:textId="4B5ADB1D" w:rsidR="007A3C11" w:rsidRPr="007C53F2" w:rsidRDefault="00425456"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Staff on the floor or the entrance or any chance of having an interacting with a customer</w:t>
            </w:r>
          </w:p>
        </w:tc>
        <w:tc>
          <w:tcPr>
            <w:tcW w:w="2665" w:type="dxa"/>
          </w:tcPr>
          <w:p w14:paraId="2174DD82" w14:textId="1CF55C17" w:rsidR="007A3C11" w:rsidRPr="007C53F2" w:rsidRDefault="00295334"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Expert in customer severs</w:t>
            </w:r>
          </w:p>
        </w:tc>
        <w:tc>
          <w:tcPr>
            <w:tcW w:w="2268" w:type="dxa"/>
          </w:tcPr>
          <w:p w14:paraId="2174DD83" w14:textId="657954BE" w:rsidR="007A3C11" w:rsidRPr="007C53F2" w:rsidRDefault="00295334"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4/3/2021</w:t>
            </w:r>
          </w:p>
        </w:tc>
      </w:tr>
      <w:tr w:rsidR="007A3C11" w:rsidRPr="007C53F2" w14:paraId="2174DD8A" w14:textId="77777777" w:rsidTr="009520C8">
        <w:trPr>
          <w:trHeight w:val="418"/>
          <w:jc w:val="center"/>
        </w:trPr>
        <w:tc>
          <w:tcPr>
            <w:tcW w:w="1809" w:type="dxa"/>
          </w:tcPr>
          <w:p w14:paraId="2174DD85" w14:textId="59C9BDE4" w:rsidR="007A3C11" w:rsidRPr="007C53F2" w:rsidRDefault="009520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Dealing with fires</w:t>
            </w:r>
          </w:p>
        </w:tc>
        <w:tc>
          <w:tcPr>
            <w:tcW w:w="1843" w:type="dxa"/>
          </w:tcPr>
          <w:p w14:paraId="2174DD86" w14:textId="3F54DB6A" w:rsidR="007A3C11" w:rsidRPr="007C53F2" w:rsidRDefault="009520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If and fire is set off by one of the equipment’s how to stop the fire or slow it down for help</w:t>
            </w:r>
          </w:p>
        </w:tc>
        <w:tc>
          <w:tcPr>
            <w:tcW w:w="1446" w:type="dxa"/>
          </w:tcPr>
          <w:p w14:paraId="2174DD87" w14:textId="157B27DD" w:rsidR="007A3C11" w:rsidRPr="007C53F2" w:rsidRDefault="009520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Staff that are near the fire </w:t>
            </w:r>
            <w:r w:rsidRPr="009520C8">
              <w:rPr>
                <w:rFonts w:ascii="Calibri" w:hAnsi="Calibri" w:cs="Times New Roman"/>
                <w:color w:val="auto"/>
                <w:lang w:val="en-AU"/>
              </w:rPr>
              <w:t>extinguisher</w:t>
            </w:r>
          </w:p>
        </w:tc>
        <w:tc>
          <w:tcPr>
            <w:tcW w:w="2665" w:type="dxa"/>
          </w:tcPr>
          <w:p w14:paraId="2174DD88" w14:textId="0CCA071D" w:rsidR="007A3C11" w:rsidRPr="007C53F2" w:rsidRDefault="009520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Trained fire fighters</w:t>
            </w:r>
          </w:p>
        </w:tc>
        <w:tc>
          <w:tcPr>
            <w:tcW w:w="2268" w:type="dxa"/>
          </w:tcPr>
          <w:p w14:paraId="2174DD89" w14:textId="12F7D5F0" w:rsidR="007A3C11" w:rsidRPr="007C53F2" w:rsidRDefault="009520C8" w:rsidP="00233A1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2/3/2021</w:t>
            </w:r>
          </w:p>
        </w:tc>
      </w:tr>
      <w:tr w:rsidR="007A3C11" w:rsidRPr="007C53F2" w14:paraId="2174DD90" w14:textId="77777777" w:rsidTr="009520C8">
        <w:trPr>
          <w:trHeight w:val="418"/>
          <w:jc w:val="center"/>
        </w:trPr>
        <w:tc>
          <w:tcPr>
            <w:tcW w:w="1809" w:type="dxa"/>
          </w:tcPr>
          <w:p w14:paraId="2174DD8B"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446" w:type="dxa"/>
          </w:tcPr>
          <w:p w14:paraId="2174DD8D"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665" w:type="dxa"/>
          </w:tcPr>
          <w:p w14:paraId="2174DD8E"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9520C8">
        <w:trPr>
          <w:trHeight w:val="418"/>
          <w:jc w:val="center"/>
        </w:trPr>
        <w:tc>
          <w:tcPr>
            <w:tcW w:w="1809" w:type="dxa"/>
          </w:tcPr>
          <w:p w14:paraId="2174DD91"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446" w:type="dxa"/>
          </w:tcPr>
          <w:p w14:paraId="2174DD93"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665" w:type="dxa"/>
          </w:tcPr>
          <w:p w14:paraId="2174DD94"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9520C8">
        <w:trPr>
          <w:trHeight w:val="418"/>
          <w:jc w:val="center"/>
        </w:trPr>
        <w:tc>
          <w:tcPr>
            <w:tcW w:w="1809" w:type="dxa"/>
          </w:tcPr>
          <w:p w14:paraId="2174DD97"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446" w:type="dxa"/>
          </w:tcPr>
          <w:p w14:paraId="2174DD99"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665" w:type="dxa"/>
          </w:tcPr>
          <w:p w14:paraId="2174DD9A"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9520C8">
        <w:trPr>
          <w:trHeight w:val="418"/>
          <w:jc w:val="center"/>
        </w:trPr>
        <w:tc>
          <w:tcPr>
            <w:tcW w:w="1809" w:type="dxa"/>
          </w:tcPr>
          <w:p w14:paraId="2174DD9D"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446" w:type="dxa"/>
          </w:tcPr>
          <w:p w14:paraId="2174DD9F"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665" w:type="dxa"/>
          </w:tcPr>
          <w:p w14:paraId="2174DDA0"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9520C8">
        <w:trPr>
          <w:trHeight w:val="418"/>
          <w:jc w:val="center"/>
        </w:trPr>
        <w:tc>
          <w:tcPr>
            <w:tcW w:w="1809" w:type="dxa"/>
          </w:tcPr>
          <w:p w14:paraId="2174DDA3"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446" w:type="dxa"/>
          </w:tcPr>
          <w:p w14:paraId="2174DDA5"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665" w:type="dxa"/>
          </w:tcPr>
          <w:p w14:paraId="2174DDA6"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9520C8">
        <w:trPr>
          <w:trHeight w:val="418"/>
          <w:jc w:val="center"/>
        </w:trPr>
        <w:tc>
          <w:tcPr>
            <w:tcW w:w="1809" w:type="dxa"/>
          </w:tcPr>
          <w:p w14:paraId="2174DDA9"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1446" w:type="dxa"/>
          </w:tcPr>
          <w:p w14:paraId="2174DDAB"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665" w:type="dxa"/>
          </w:tcPr>
          <w:p w14:paraId="2174DDAC"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233A17">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78395" w14:textId="77777777" w:rsidR="005339D1" w:rsidRDefault="005339D1" w:rsidP="00A044A1">
      <w:pPr>
        <w:spacing w:after="0" w:line="240" w:lineRule="auto"/>
      </w:pPr>
      <w:r>
        <w:separator/>
      </w:r>
    </w:p>
  </w:endnote>
  <w:endnote w:type="continuationSeparator" w:id="0">
    <w:p w14:paraId="7C472ED7" w14:textId="77777777" w:rsidR="005339D1" w:rsidRDefault="005339D1"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Roboto">
    <w:altName w:val="Arial"/>
    <w:panose1 w:val="00000000000000000000"/>
    <w:charset w:val="00"/>
    <w:family w:val="roman"/>
    <w:notTrueType/>
    <w:pitch w:val="default"/>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233A17" w:rsidRDefault="00233A17"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379C7" w14:textId="77777777" w:rsidR="005339D1" w:rsidRDefault="005339D1" w:rsidP="00A044A1">
      <w:pPr>
        <w:spacing w:after="0" w:line="240" w:lineRule="auto"/>
      </w:pPr>
      <w:r>
        <w:separator/>
      </w:r>
    </w:p>
  </w:footnote>
  <w:footnote w:type="continuationSeparator" w:id="0">
    <w:p w14:paraId="30C583FE" w14:textId="77777777" w:rsidR="005339D1" w:rsidRDefault="005339D1"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233A17" w:rsidRDefault="00233A17">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233A17" w:rsidRDefault="00233A17"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233A17" w:rsidRDefault="00233A17">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1B9C"/>
    <w:rsid w:val="00023DAC"/>
    <w:rsid w:val="00035FF3"/>
    <w:rsid w:val="000873E1"/>
    <w:rsid w:val="000A6744"/>
    <w:rsid w:val="000B4879"/>
    <w:rsid w:val="000E348E"/>
    <w:rsid w:val="0010121C"/>
    <w:rsid w:val="001277FB"/>
    <w:rsid w:val="00151F36"/>
    <w:rsid w:val="001545CA"/>
    <w:rsid w:val="001603E8"/>
    <w:rsid w:val="00191B9A"/>
    <w:rsid w:val="001C780A"/>
    <w:rsid w:val="001D2526"/>
    <w:rsid w:val="001F01CE"/>
    <w:rsid w:val="001F2229"/>
    <w:rsid w:val="001F5603"/>
    <w:rsid w:val="00222D28"/>
    <w:rsid w:val="00233A17"/>
    <w:rsid w:val="00247975"/>
    <w:rsid w:val="0026283A"/>
    <w:rsid w:val="00285755"/>
    <w:rsid w:val="00295334"/>
    <w:rsid w:val="002B17EB"/>
    <w:rsid w:val="00314FDF"/>
    <w:rsid w:val="00332537"/>
    <w:rsid w:val="003541BA"/>
    <w:rsid w:val="003A0BC1"/>
    <w:rsid w:val="003A6DD8"/>
    <w:rsid w:val="00413AA9"/>
    <w:rsid w:val="00416CB1"/>
    <w:rsid w:val="00425456"/>
    <w:rsid w:val="004441DE"/>
    <w:rsid w:val="00470681"/>
    <w:rsid w:val="004736F5"/>
    <w:rsid w:val="004C5FF0"/>
    <w:rsid w:val="004F0C55"/>
    <w:rsid w:val="004F6F3A"/>
    <w:rsid w:val="0050188B"/>
    <w:rsid w:val="00512AE8"/>
    <w:rsid w:val="005339D1"/>
    <w:rsid w:val="00565623"/>
    <w:rsid w:val="005D5ED8"/>
    <w:rsid w:val="005D60D3"/>
    <w:rsid w:val="005F2B4D"/>
    <w:rsid w:val="00631BBA"/>
    <w:rsid w:val="0066429D"/>
    <w:rsid w:val="00686F1B"/>
    <w:rsid w:val="006A513F"/>
    <w:rsid w:val="006B4031"/>
    <w:rsid w:val="006C163C"/>
    <w:rsid w:val="006F6555"/>
    <w:rsid w:val="007469CD"/>
    <w:rsid w:val="00756356"/>
    <w:rsid w:val="00763DC2"/>
    <w:rsid w:val="007820AD"/>
    <w:rsid w:val="0079116F"/>
    <w:rsid w:val="007A3C11"/>
    <w:rsid w:val="007B2B57"/>
    <w:rsid w:val="007B4173"/>
    <w:rsid w:val="007F4D19"/>
    <w:rsid w:val="008621AD"/>
    <w:rsid w:val="008D0D8B"/>
    <w:rsid w:val="008D6DC1"/>
    <w:rsid w:val="008D7C51"/>
    <w:rsid w:val="008E5ACA"/>
    <w:rsid w:val="008F5EF8"/>
    <w:rsid w:val="00931EEE"/>
    <w:rsid w:val="0094689E"/>
    <w:rsid w:val="009469AA"/>
    <w:rsid w:val="009520C8"/>
    <w:rsid w:val="009E5906"/>
    <w:rsid w:val="009E6A5E"/>
    <w:rsid w:val="00A044A1"/>
    <w:rsid w:val="00A20EDB"/>
    <w:rsid w:val="00A21B25"/>
    <w:rsid w:val="00A340B1"/>
    <w:rsid w:val="00A37FC3"/>
    <w:rsid w:val="00B800E3"/>
    <w:rsid w:val="00C36E68"/>
    <w:rsid w:val="00C96EA8"/>
    <w:rsid w:val="00CD4711"/>
    <w:rsid w:val="00CE00E1"/>
    <w:rsid w:val="00D23FB8"/>
    <w:rsid w:val="00D470EA"/>
    <w:rsid w:val="00D66372"/>
    <w:rsid w:val="00D8158B"/>
    <w:rsid w:val="00DA52C8"/>
    <w:rsid w:val="00DE273E"/>
    <w:rsid w:val="00DE5951"/>
    <w:rsid w:val="00DF7671"/>
    <w:rsid w:val="00E05F0C"/>
    <w:rsid w:val="00E37184"/>
    <w:rsid w:val="00E416B3"/>
    <w:rsid w:val="00E51685"/>
    <w:rsid w:val="00E51BA8"/>
    <w:rsid w:val="00E603B9"/>
    <w:rsid w:val="00EA02AE"/>
    <w:rsid w:val="00EC6773"/>
    <w:rsid w:val="00ED6F6E"/>
    <w:rsid w:val="00EE4299"/>
    <w:rsid w:val="00EF6543"/>
    <w:rsid w:val="00F3543A"/>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Props1.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2.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3.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Blake Peck</cp:lastModifiedBy>
  <cp:revision>52</cp:revision>
  <dcterms:created xsi:type="dcterms:W3CDTF">2021-01-07T01:47:00Z</dcterms:created>
  <dcterms:modified xsi:type="dcterms:W3CDTF">2021-03-08T10:14:00Z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