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8C33" w14:textId="77777777" w:rsidR="0082594B" w:rsidRDefault="00A25644">
      <w:pPr>
        <w:spacing w:before="240" w:after="480"/>
        <w:jc w:val="center"/>
      </w:pPr>
      <w:r>
        <w:rPr>
          <w:b/>
          <w:bCs/>
          <w:sz w:val="56"/>
          <w:szCs w:val="56"/>
        </w:rPr>
        <w:t>PIE</w:t>
      </w:r>
    </w:p>
    <w:p w14:paraId="6E405EB6" w14:textId="77777777" w:rsidR="0082594B" w:rsidRDefault="00A25644">
      <w:pPr>
        <w:spacing w:before="240" w:after="480"/>
        <w:jc w:val="center"/>
      </w:pPr>
      <w:r>
        <w:rPr>
          <w:b/>
          <w:bCs/>
          <w:sz w:val="32"/>
          <w:szCs w:val="32"/>
        </w:rPr>
        <w:t>PATENT INFORMATION EXTRACTION FORM</w:t>
      </w:r>
    </w:p>
    <w:p w14:paraId="367E5252" w14:textId="77777777" w:rsidR="0082594B" w:rsidRDefault="00A25644">
      <w:pPr>
        <w:spacing w:before="360" w:after="120"/>
      </w:pPr>
      <w:r>
        <w:rPr>
          <w:b/>
          <w:bCs/>
        </w:rPr>
        <w:t xml:space="preserve">TOPIC: </w:t>
      </w:r>
      <w:r>
        <w:rPr>
          <w:b/>
          <w:bCs/>
          <w:color w:val="C00000"/>
        </w:rPr>
        <w:t>Smart IoT-Based Water Leakage Detection and Automatic Control System</w:t>
      </w:r>
    </w:p>
    <w:p w14:paraId="2728E457" w14:textId="77777777" w:rsidR="0082594B" w:rsidRDefault="00A25644">
      <w:pPr>
        <w:spacing w:before="120" w:after="360"/>
      </w:pPr>
      <w:r>
        <w:rPr>
          <w:b/>
          <w:bCs/>
        </w:rPr>
        <w:t xml:space="preserve">SCHOOL: </w:t>
      </w:r>
      <w:r>
        <w:t>Chitkara University, Rajpura, Punjab</w:t>
      </w:r>
    </w:p>
    <w:p w14:paraId="292FFBA2" w14:textId="77777777" w:rsidR="002F791C" w:rsidRDefault="00A25644" w:rsidP="002F791C">
      <w:pPr>
        <w:spacing w:before="480" w:after="240"/>
        <w:jc w:val="center"/>
      </w:pPr>
      <w:r>
        <w:rPr>
          <w:b/>
          <w:bCs/>
          <w:sz w:val="26"/>
          <w:szCs w:val="26"/>
          <w:u w:val="single"/>
        </w:rPr>
        <w:t>INVENTOR'S DETAIL WHO UPLOADED THE PATENT ON CHALKPAD</w:t>
      </w:r>
    </w:p>
    <w:p w14:paraId="42AE358A" w14:textId="59F9559D" w:rsidR="002F791C" w:rsidRDefault="00A25644" w:rsidP="00FA0225">
      <w:pPr>
        <w:pStyle w:val="Strong1"/>
      </w:pPr>
      <w:r>
        <w:t xml:space="preserve">NAME: </w:t>
      </w:r>
      <w:r w:rsidR="00D72633">
        <w:t xml:space="preserve"> </w:t>
      </w:r>
      <w:r w:rsidR="00D72633" w:rsidRPr="00D72633">
        <w:rPr>
          <w:b w:val="0"/>
          <w:bCs w:val="0"/>
        </w:rPr>
        <w:t>Prof. (Dr.) Darpan Anand</w:t>
      </w:r>
    </w:p>
    <w:p w14:paraId="7DB340C5" w14:textId="13B6BB10" w:rsidR="002F791C" w:rsidRPr="002F791C" w:rsidRDefault="00A25644" w:rsidP="00FA0225">
      <w:pPr>
        <w:pStyle w:val="Strong1"/>
      </w:pPr>
      <w:r>
        <w:t>EMPLOYEE CODE</w:t>
      </w:r>
      <w:r w:rsidR="00DE50BF">
        <w:t xml:space="preserve">: </w:t>
      </w:r>
      <w:r w:rsidR="006D4FDC" w:rsidRPr="006D4FDC">
        <w:rPr>
          <w:b w:val="0"/>
          <w:bCs w:val="0"/>
        </w:rPr>
        <w:t xml:space="preserve">  </w:t>
      </w:r>
      <w:r w:rsidR="00AC0B3E">
        <w:rPr>
          <w:b w:val="0"/>
          <w:bCs w:val="0"/>
        </w:rPr>
        <w:t>--</w:t>
      </w:r>
    </w:p>
    <w:p w14:paraId="7711C461" w14:textId="087ECF7C" w:rsidR="0082594B" w:rsidRDefault="00A25644" w:rsidP="00FA0225">
      <w:pPr>
        <w:pStyle w:val="Strong1"/>
      </w:pPr>
      <w:r>
        <w:t xml:space="preserve">MOBILE NO: </w:t>
      </w:r>
      <w:r w:rsidR="006F26F9">
        <w:t xml:space="preserve"> </w:t>
      </w:r>
      <w:r w:rsidR="006F26F9" w:rsidRPr="006F26F9">
        <w:rPr>
          <w:b w:val="0"/>
          <w:bCs w:val="0"/>
        </w:rPr>
        <w:t>70608 74708</w:t>
      </w:r>
    </w:p>
    <w:p w14:paraId="46DD762D" w14:textId="23357075" w:rsidR="00DE50BF" w:rsidRDefault="00A25644" w:rsidP="00FA0225">
      <w:pPr>
        <w:pStyle w:val="Strong1"/>
      </w:pPr>
      <w:r>
        <w:t xml:space="preserve">MAIL ID (UNIVERSITY): </w:t>
      </w:r>
      <w:r w:rsidR="000F66C4">
        <w:t xml:space="preserve"> </w:t>
      </w:r>
      <w:r w:rsidR="000F66C4" w:rsidRPr="000F66C4">
        <w:rPr>
          <w:b w:val="0"/>
          <w:bCs w:val="0"/>
        </w:rPr>
        <w:t>darpan.anand@chitkara.edu.in</w:t>
      </w:r>
    </w:p>
    <w:p w14:paraId="627CF9F7" w14:textId="5A1A7C9D" w:rsidR="0082594B" w:rsidRDefault="00A25644" w:rsidP="00FA0225">
      <w:pPr>
        <w:pStyle w:val="Strong1"/>
      </w:pPr>
      <w:r>
        <w:t xml:space="preserve">MAIL ID (PERSONAL): </w:t>
      </w:r>
      <w:r w:rsidR="00AC0B3E">
        <w:t xml:space="preserve"> </w:t>
      </w:r>
      <w:r w:rsidR="00AC0B3E" w:rsidRPr="00AC0B3E">
        <w:rPr>
          <w:b w:val="0"/>
          <w:bCs w:val="0"/>
        </w:rPr>
        <w:t>--</w:t>
      </w:r>
    </w:p>
    <w:p w14:paraId="4C4A7EBD" w14:textId="77777777" w:rsidR="00965335" w:rsidRDefault="00965335" w:rsidP="00FA0225">
      <w:pPr>
        <w:pStyle w:val="Strong1"/>
      </w:pPr>
    </w:p>
    <w:p w14:paraId="6F8E57F6" w14:textId="77777777" w:rsidR="0082594B" w:rsidRDefault="00A25644">
      <w:pPr>
        <w:spacing w:before="360" w:after="240"/>
        <w:jc w:val="center"/>
      </w:pPr>
      <w:r>
        <w:rPr>
          <w:b/>
          <w:bCs/>
          <w:sz w:val="26"/>
          <w:szCs w:val="26"/>
          <w:u w:val="single"/>
        </w:rPr>
        <w:t>OTHER INVENTORS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2594B" w14:paraId="7BC7DC64" w14:textId="77777777">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2D17366" w14:textId="77777777" w:rsidR="0082594B" w:rsidRDefault="00A25644">
            <w:pPr>
              <w:jc w:val="center"/>
            </w:pPr>
            <w:r>
              <w:rPr>
                <w:b/>
                <w:bCs/>
              </w:rPr>
              <w:t>NAME</w:t>
            </w:r>
          </w:p>
        </w:tc>
        <w:tc>
          <w:tcPr>
            <w:tcW w:w="22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844F3C8" w14:textId="77777777" w:rsidR="0082594B" w:rsidRDefault="00A25644">
            <w:pPr>
              <w:jc w:val="center"/>
            </w:pPr>
            <w:r>
              <w:rPr>
                <w:b/>
                <w:bCs/>
              </w:rPr>
              <w:t>EMP CODE/ROLL</w:t>
            </w:r>
          </w:p>
        </w:tc>
        <w:tc>
          <w:tcPr>
            <w:tcW w:w="42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84936CC" w14:textId="77777777" w:rsidR="0082594B" w:rsidRDefault="00A25644">
            <w:pPr>
              <w:jc w:val="center"/>
            </w:pPr>
            <w:r>
              <w:rPr>
                <w:b/>
                <w:bCs/>
              </w:rPr>
              <w:t>ADDRESS WITH EMAIL AND MOBILE NO.</w:t>
            </w:r>
          </w:p>
        </w:tc>
      </w:tr>
      <w:tr w:rsidR="0082594B" w14:paraId="491286AB" w14:textId="77777777" w:rsidTr="002A2861">
        <w:trPr>
          <w:trHeight w:val="35"/>
        </w:trPr>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5ECF94" w14:textId="6EF916CD" w:rsidR="0082594B" w:rsidRDefault="002A2861">
            <w:r w:rsidRPr="00704FF1">
              <w:rPr>
                <w:color w:val="EE0000"/>
              </w:rPr>
              <w:t>Rythem Bangia</w:t>
            </w:r>
          </w:p>
        </w:tc>
        <w:tc>
          <w:tcPr>
            <w:tcW w:w="2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E464A" w14:textId="33CD3DB4" w:rsidR="0082594B" w:rsidRDefault="002A2861">
            <w:r>
              <w:t>2210990752</w:t>
            </w:r>
          </w:p>
        </w:tc>
        <w:tc>
          <w:tcPr>
            <w:tcW w:w="4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B89CE" w14:textId="7EAC56B1" w:rsidR="0082594B" w:rsidRDefault="002A2861">
            <w:r>
              <w:t xml:space="preserve">House </w:t>
            </w:r>
            <w:proofErr w:type="gramStart"/>
            <w:r>
              <w:t>Number</w:t>
            </w:r>
            <w:r w:rsidR="00F12858">
              <w:t>:-</w:t>
            </w:r>
            <w:proofErr w:type="gramEnd"/>
            <w:r>
              <w:t xml:space="preserve"> 1321 </w:t>
            </w:r>
            <w:proofErr w:type="gramStart"/>
            <w:r>
              <w:t>Sector</w:t>
            </w:r>
            <w:r w:rsidR="00F12858">
              <w:t>:-</w:t>
            </w:r>
            <w:proofErr w:type="gramEnd"/>
            <w:r w:rsidR="00F12858">
              <w:t xml:space="preserve"> </w:t>
            </w:r>
            <w:r>
              <w:t xml:space="preserve"> 25 </w:t>
            </w:r>
            <w:proofErr w:type="gramStart"/>
            <w:r w:rsidR="00F12858">
              <w:t>Panchkula ,</w:t>
            </w:r>
            <w:proofErr w:type="gramEnd"/>
            <w:r w:rsidR="00F12858">
              <w:t xml:space="preserve"> </w:t>
            </w:r>
            <w:hyperlink r:id="rId5" w:history="1">
              <w:r w:rsidR="00F12858" w:rsidRPr="00AF711A">
                <w:rPr>
                  <w:rStyle w:val="Hyperlink"/>
                </w:rPr>
                <w:t>rythembangia2004@gmail.com</w:t>
              </w:r>
            </w:hyperlink>
            <w:r w:rsidR="00F12858">
              <w:br/>
              <w:t>7533007700</w:t>
            </w:r>
          </w:p>
        </w:tc>
      </w:tr>
      <w:tr w:rsidR="0082594B" w14:paraId="77B69B0C"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4B416" w14:textId="5E2EB3C7" w:rsidR="0082594B" w:rsidRPr="000F66C4" w:rsidRDefault="000F66C4">
            <w:r w:rsidRPr="000F66C4">
              <w:rPr>
                <w:color w:val="EE0000"/>
              </w:rPr>
              <w:t>Prof. (Dr.) Darpan Anand</w:t>
            </w:r>
          </w:p>
        </w:tc>
        <w:tc>
          <w:tcPr>
            <w:tcW w:w="2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D8BEE" w14:textId="52B284E0" w:rsidR="0082594B" w:rsidRDefault="00AC0B3E">
            <w:r>
              <w:t>--</w:t>
            </w:r>
          </w:p>
        </w:tc>
        <w:tc>
          <w:tcPr>
            <w:tcW w:w="4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1DFE6D" w14:textId="5145BF3D" w:rsidR="0082594B" w:rsidRDefault="00C67D90">
            <w:hyperlink r:id="rId6" w:history="1">
              <w:r w:rsidRPr="009A74AB">
                <w:rPr>
                  <w:rStyle w:val="Hyperlink"/>
                  <w:b/>
                  <w:bCs/>
                </w:rPr>
                <w:t>darpan</w:t>
              </w:r>
              <w:r w:rsidRPr="009A74AB">
                <w:rPr>
                  <w:rStyle w:val="Hyperlink"/>
                </w:rPr>
                <w:t>.anand@chitkara.edu.in</w:t>
              </w:r>
            </w:hyperlink>
            <w:r>
              <w:br/>
            </w:r>
            <w:r w:rsidR="006F27E2">
              <w:t>706087</w:t>
            </w:r>
            <w:r w:rsidR="00AC0B3E">
              <w:t>4708</w:t>
            </w:r>
          </w:p>
        </w:tc>
      </w:tr>
    </w:tbl>
    <w:p w14:paraId="33671A84" w14:textId="77777777" w:rsidR="0082594B" w:rsidRDefault="00A25644">
      <w:r>
        <w:br w:type="page"/>
      </w:r>
    </w:p>
    <w:p w14:paraId="1570F6DF" w14:textId="77777777" w:rsidR="0082594B" w:rsidRDefault="00A25644" w:rsidP="00CC71B0">
      <w:pPr>
        <w:spacing w:before="240" w:after="360"/>
        <w:jc w:val="both"/>
      </w:pPr>
      <w:r>
        <w:rPr>
          <w:b/>
          <w:bCs/>
          <w:sz w:val="28"/>
          <w:szCs w:val="28"/>
          <w:u w:val="single"/>
        </w:rPr>
        <w:lastRenderedPageBreak/>
        <w:t>DESCRIPTION OF THE INVENTION</w:t>
      </w:r>
    </w:p>
    <w:p w14:paraId="7419484B" w14:textId="5E2F2273" w:rsidR="0082594B" w:rsidRDefault="00A25644" w:rsidP="002D6BB5">
      <w:pPr>
        <w:spacing w:before="360" w:after="180"/>
        <w:jc w:val="both"/>
      </w:pPr>
      <w:r>
        <w:rPr>
          <w:b/>
          <w:bCs/>
        </w:rPr>
        <w:t>Q1. What was the problem?</w:t>
      </w:r>
    </w:p>
    <w:p w14:paraId="0DB57F40" w14:textId="121F731E" w:rsidR="002D6BB5" w:rsidRDefault="002D6BB5" w:rsidP="002D6BB5">
      <w:pPr>
        <w:spacing w:before="360" w:after="180"/>
        <w:jc w:val="both"/>
      </w:pPr>
      <w:r>
        <w:t xml:space="preserve">Water leakage in residential and commercial buildings often remains undetected until significant damage has occurred — leading to water wastage, structural deterioration, electrical hazards, mold growth, and escalating maintenance costs. Traditional manual inspection methods are </w:t>
      </w:r>
      <w:proofErr w:type="spellStart"/>
      <w:r>
        <w:t>labour-intensive</w:t>
      </w:r>
      <w:proofErr w:type="spellEnd"/>
      <w:r>
        <w:t>, unreliable, and cannot provide continuous monitoring. Basic alarm systems may sound an alert but lack automatic shutoff, remote access, and intelligent analysis. Industrial-grade leak detection solutions, while capable, are prohibitively expensive and complex for everyday residential use, creating a gap in affordable, fully automated water-leak protection.</w:t>
      </w:r>
    </w:p>
    <w:p w14:paraId="08F76800" w14:textId="77777777" w:rsidR="0082594B" w:rsidRDefault="00A25644" w:rsidP="00CC71B0">
      <w:pPr>
        <w:spacing w:before="360" w:after="180"/>
        <w:jc w:val="both"/>
        <w:rPr>
          <w:b/>
          <w:bCs/>
        </w:rPr>
      </w:pPr>
      <w:r>
        <w:rPr>
          <w:b/>
          <w:bCs/>
        </w:rPr>
        <w:t>Q2. How did you solve it (Inventive Step)?</w:t>
      </w:r>
    </w:p>
    <w:p w14:paraId="563E29F4" w14:textId="77777777" w:rsidR="003348D1" w:rsidRDefault="003348D1" w:rsidP="003348D1">
      <w:pPr>
        <w:spacing w:before="360" w:after="180"/>
        <w:jc w:val="both"/>
      </w:pPr>
      <w:r>
        <w:t>We designed and implemented an end-to-end IoT Water Leak Detection and Automatic Response System that integrates three layers:</w:t>
      </w:r>
    </w:p>
    <w:p w14:paraId="29DC5F11" w14:textId="77777777" w:rsidR="003348D1" w:rsidRDefault="003348D1" w:rsidP="003348D1">
      <w:pPr>
        <w:spacing w:before="360" w:after="180"/>
        <w:jc w:val="both"/>
      </w:pPr>
      <w:r>
        <w:t xml:space="preserve">1. **Edge Layer (Raspberry Pi + Sensors + </w:t>
      </w:r>
      <w:proofErr w:type="gramStart"/>
      <w:r>
        <w:t>Actuators)*</w:t>
      </w:r>
      <w:proofErr w:type="gramEnd"/>
      <w:r>
        <w:t>* — Capacitive moisture sensors placed in critical zones continuously feed readings into a Raspberry Pi microcontroller. The Pi runs on-device AI (anomaly detection via rolling Z-score, trend prediction via linear regression, stuck-sensor detection, and a composite risk score) that operates entirely without internet. When moisture exceeds the configurable threshold, the Pi immediately closes a solenoid valve via a relay module, activates a piezo buzzer and status LED, and uploads the event to the cloud.</w:t>
      </w:r>
    </w:p>
    <w:p w14:paraId="0637D876" w14:textId="77777777" w:rsidR="003348D1" w:rsidRDefault="003348D1" w:rsidP="003348D1">
      <w:pPr>
        <w:spacing w:before="360" w:after="180"/>
        <w:jc w:val="both"/>
      </w:pPr>
      <w:r>
        <w:t>2. **Cloud Layer (</w:t>
      </w:r>
      <w:proofErr w:type="spellStart"/>
      <w:r>
        <w:t>Supabase</w:t>
      </w:r>
      <w:proofErr w:type="spellEnd"/>
      <w:r>
        <w:t xml:space="preserve"> Backend + Edge </w:t>
      </w:r>
      <w:proofErr w:type="gramStart"/>
      <w:r>
        <w:t>Functions)*</w:t>
      </w:r>
      <w:proofErr w:type="gramEnd"/>
      <w:r>
        <w:t xml:space="preserve">* — A PostgreSQL database (via </w:t>
      </w:r>
      <w:proofErr w:type="spellStart"/>
      <w:r>
        <w:t>Supabase</w:t>
      </w:r>
      <w:proofErr w:type="spellEnd"/>
      <w:r>
        <w:t xml:space="preserve">) stores zones, devices, sensor readings (both physical and virtual), and leak events with millisecond-precision response times. A serverless Edge Function (`ai-hub`) provides multi-provider AI analysis (Gemini, </w:t>
      </w:r>
      <w:proofErr w:type="spellStart"/>
      <w:r>
        <w:t>Groq</w:t>
      </w:r>
      <w:proofErr w:type="spellEnd"/>
      <w:r>
        <w:t xml:space="preserve">, or </w:t>
      </w:r>
      <w:proofErr w:type="spellStart"/>
      <w:r>
        <w:t>Puter</w:t>
      </w:r>
      <w:proofErr w:type="spellEnd"/>
      <w:r>
        <w:t xml:space="preserve"> — all free-tier LLMs) for incident briefs, risk prediction, emergency checklists, sensor health checks, threshold suggestions, and physical-vs-virtual data comparison. A separate Edge Function (`send-leak-alert`) dispatches email notifications via Resend.</w:t>
      </w:r>
    </w:p>
    <w:p w14:paraId="2777CCB5" w14:textId="77777777" w:rsidR="003348D1" w:rsidRDefault="003348D1" w:rsidP="003348D1">
      <w:pPr>
        <w:spacing w:before="360" w:after="180"/>
        <w:jc w:val="both"/>
      </w:pPr>
      <w:r>
        <w:t xml:space="preserve">3. **Application Layer (Expo React Native Mobile </w:t>
      </w:r>
      <w:proofErr w:type="gramStart"/>
      <w:r>
        <w:t>App)*</w:t>
      </w:r>
      <w:proofErr w:type="gramEnd"/>
      <w:r>
        <w:t>* — A cross-platform mobile app with four tabs (Monitor, Simulate, History, Settings) provides real-time zone monitoring, a full visual simulation of the leak detection pipeline (Flow → Detect → MCU → Cloud → Valve → Alarm → Email → AI → Done), historical event browsing with AI-powered summaries, and complete system configuration. A live Raspberry Pi status panel shows hardware connectivity, physical readings, and pipeline state in real time.</w:t>
      </w:r>
    </w:p>
    <w:p w14:paraId="464250DD" w14:textId="39F50B2E" w:rsidR="003348D1" w:rsidRDefault="003348D1" w:rsidP="003348D1">
      <w:pPr>
        <w:spacing w:before="360" w:after="180"/>
        <w:jc w:val="both"/>
      </w:pPr>
      <w:r>
        <w:t xml:space="preserve">The inventive step lies in combining on-device edge AI for sub-second local response with cloud-based multi-provider AI for deeper analysis, a full virtual simulation mode for </w:t>
      </w:r>
      <w:r>
        <w:lastRenderedPageBreak/>
        <w:t>testing without hardware, and seamless bridging between physical and virtual sensor data through a single unified backend — all at residential-affordable cost.</w:t>
      </w:r>
    </w:p>
    <w:p w14:paraId="1B230B53" w14:textId="77777777" w:rsidR="0082594B" w:rsidRDefault="00A25644" w:rsidP="00CC71B0">
      <w:pPr>
        <w:spacing w:before="360" w:after="180"/>
        <w:jc w:val="both"/>
        <w:rPr>
          <w:b/>
          <w:bCs/>
        </w:rPr>
      </w:pPr>
      <w:r>
        <w:rPr>
          <w:b/>
          <w:bCs/>
        </w:rPr>
        <w:t>Q3. What were the other possible solutions and why they could not be done?</w:t>
      </w:r>
    </w:p>
    <w:p w14:paraId="37DE23AC" w14:textId="77777777" w:rsidR="003348D1" w:rsidRPr="003348D1" w:rsidRDefault="003348D1" w:rsidP="003348D1">
      <w:pPr>
        <w:spacing w:before="360" w:after="180"/>
        <w:jc w:val="both"/>
      </w:pPr>
      <w:r w:rsidRPr="003348D1">
        <w:t>Various alternative approaches to water leak detection exist, but each has significant limitations. Manual inspection methods are unreliable, time-consuming, and fail to provide continuous 24/7 monitoring, allowing leaks—especially during nighttime or absence—to go unnoticed. Basic alarm systems, such as buzzer-only setups, can alert occupants but lack automatic water shutoff capabilities, meaning damage continues until manual intervention occurs, and they typically do not support remote notifications. Industrial leak detection systems offered by companies like Honeywell and Siemens are highly effective but prohibitively expensive, often costing between $500 and $5,000 per zone, and require professional installation, proprietary protocols, and ongoing maintenance, making them impractical for residential use. Flow-meter-based systems can detect abnormal water usage but cannot accurately pinpoint the location of a leak and are prone to false alarms during normal high-consumption activities such as showers or laundry. Smart home hubs using technologies like Z-Wave sensors integrated with platforms such as Google Home can detect and notify users of leaks but still rely on human intervention to shut off water and lack advanced features like automated valve control, AI-driven analysis, and simulation capabilities. Lastly, cloud-only AI solutions depend entirely on internet connectivity, meaning that any network outage during a leak event can result in complete system failure with no local intelligence or response capability.</w:t>
      </w:r>
    </w:p>
    <w:p w14:paraId="6BC771E7" w14:textId="77777777" w:rsidR="003348D1" w:rsidRDefault="003348D1" w:rsidP="00CC71B0">
      <w:pPr>
        <w:spacing w:before="360" w:after="180"/>
        <w:jc w:val="both"/>
      </w:pPr>
    </w:p>
    <w:p w14:paraId="10A85156" w14:textId="77777777" w:rsidR="0082594B" w:rsidRDefault="00A25644" w:rsidP="00CC71B0">
      <w:pPr>
        <w:spacing w:before="360" w:after="180"/>
        <w:jc w:val="both"/>
      </w:pPr>
      <w:r>
        <w:rPr>
          <w:b/>
          <w:bCs/>
        </w:rPr>
        <w:t>Q4. What are the advantages of the solution proposed by you?</w:t>
      </w:r>
    </w:p>
    <w:p w14:paraId="3A04E082" w14:textId="77777777" w:rsidR="003348D1" w:rsidRDefault="003348D1" w:rsidP="003348D1">
      <w:pPr>
        <w:jc w:val="both"/>
      </w:pPr>
      <w:r w:rsidRPr="003348D1">
        <w:t>The proposed system offers several significant advantages over existing solutions. It enables a sub-second local response through on-device AI running on the Raspberry Pi, which detects anomalies and triggers valve closure in under one second without relying on cloud communication. The system ensures automatic water shutoff using a solenoid valve, thereby preventing damage without requiring human intervention. Its dual AI architecture combines edge AI—responsible for anomaly detection, trend prediction, and risk scoring even in offline conditions—with cloud-based AI that provides advanced incident analysis, risk assessment, and emergency response guidance when connectivity is available.</w:t>
      </w:r>
    </w:p>
    <w:p w14:paraId="6DF72C65" w14:textId="77777777" w:rsidR="003348D1" w:rsidRPr="003348D1" w:rsidRDefault="003348D1" w:rsidP="003348D1">
      <w:pPr>
        <w:jc w:val="both"/>
      </w:pPr>
    </w:p>
    <w:p w14:paraId="6825B13E" w14:textId="77777777" w:rsidR="003348D1" w:rsidRDefault="003348D1" w:rsidP="003348D1">
      <w:pPr>
        <w:jc w:val="both"/>
      </w:pPr>
      <w:r w:rsidRPr="003348D1">
        <w:t>Additionally, the system supports multi-zone monitoring, allowing deployment across multiple rooms or areas with independent thresholds and valve controls. A cross-platform mobile application provides real-time remote monitoring, displaying live moisture levels, valve status, leak history, and hardware connectivity. The solution also integrates push notifications and email alerts, ensuring immediate communication of leak events with critical details such as location, moisture level, and response time.</w:t>
      </w:r>
    </w:p>
    <w:p w14:paraId="6A9DB591" w14:textId="77777777" w:rsidR="003348D1" w:rsidRDefault="003348D1" w:rsidP="003348D1">
      <w:pPr>
        <w:jc w:val="both"/>
      </w:pPr>
    </w:p>
    <w:p w14:paraId="090D8572" w14:textId="6B746042" w:rsidR="003348D1" w:rsidRPr="003348D1" w:rsidRDefault="003348D1" w:rsidP="003348D1">
      <w:pPr>
        <w:jc w:val="both"/>
      </w:pPr>
      <w:r w:rsidRPr="003348D1">
        <w:lastRenderedPageBreak/>
        <w:t>A key innovation is the inclusion of a full virtual simulation mode, enabling users to test the complete detection pipeline without requiring physical hardware. The system also bridges physical and virtual data through a unified cloud backend, allowing consistent processing and AI-based comparison of both data sources. From a cost perspective, it is highly economical, utilizing affordable commodity hardware to keep the total cost under $100 per zone—significantly lower than industrial alternatives.</w:t>
      </w:r>
    </w:p>
    <w:p w14:paraId="66C52BCC" w14:textId="77777777" w:rsidR="003348D1" w:rsidRPr="003348D1" w:rsidRDefault="003348D1" w:rsidP="003348D1">
      <w:pPr>
        <w:jc w:val="both"/>
      </w:pPr>
      <w:r w:rsidRPr="003348D1">
        <w:t>Furthermore, the solution is energy efficient, with minimal power consumption, and is designed for easy installation without the need for soldering or specialized technical skills. It maintains comprehensive historical records of all events, including timestamps, moisture readings, response times, and notification status, which are analyzed using AI to identify patterns and recurring issues. Finally, the system is open and extensible, built on an open-source technology stack, making it adaptable for future enhancements, additional sensors, and custom integrations.</w:t>
      </w:r>
    </w:p>
    <w:p w14:paraId="2C831CD6" w14:textId="12DF1662" w:rsidR="005773FA" w:rsidRDefault="005773FA" w:rsidP="005773FA">
      <w:pPr>
        <w:jc w:val="both"/>
      </w:pPr>
    </w:p>
    <w:p w14:paraId="39E6F2A9" w14:textId="63E4586D" w:rsidR="005773FA" w:rsidRDefault="005773FA" w:rsidP="005773FA">
      <w:pPr>
        <w:jc w:val="both"/>
      </w:pPr>
    </w:p>
    <w:p w14:paraId="064B54BF" w14:textId="77777777" w:rsidR="005773FA" w:rsidRDefault="005773FA" w:rsidP="005773FA">
      <w:pPr>
        <w:jc w:val="both"/>
      </w:pPr>
    </w:p>
    <w:p w14:paraId="1F61C015" w14:textId="77777777" w:rsidR="005773FA" w:rsidRDefault="005773FA" w:rsidP="005773FA">
      <w:pPr>
        <w:jc w:val="both"/>
      </w:pPr>
    </w:p>
    <w:p w14:paraId="3DBBA6DD" w14:textId="1DABFECD" w:rsidR="00C0389B" w:rsidRDefault="005773FA" w:rsidP="003348D1">
      <w:pPr>
        <w:jc w:val="both"/>
        <w:rPr>
          <w:b/>
          <w:bCs/>
        </w:rPr>
      </w:pPr>
      <w:r w:rsidRPr="005773FA">
        <w:rPr>
          <w:b/>
          <w:bCs/>
        </w:rPr>
        <w:t>Q5. Explain the stepwise working of the innovation (components and specific functions)</w:t>
      </w:r>
    </w:p>
    <w:p w14:paraId="376BE64A" w14:textId="5F3931E5" w:rsidR="003348D1" w:rsidRDefault="003348D1" w:rsidP="003348D1">
      <w:pPr>
        <w:jc w:val="both"/>
        <w:rPr>
          <w:b/>
          <w:bCs/>
        </w:rPr>
      </w:pPr>
    </w:p>
    <w:p w14:paraId="7FCFA652" w14:textId="77777777" w:rsidR="003348D1" w:rsidRDefault="003348D1" w:rsidP="003348D1">
      <w:pPr>
        <w:jc w:val="both"/>
        <w:rPr>
          <w:b/>
          <w:bCs/>
        </w:rPr>
      </w:pPr>
      <w:r w:rsidRPr="003348D1">
        <w:rPr>
          <w:b/>
          <w:bCs/>
        </w:rPr>
        <w:t>Step 1 — Sensing</w:t>
      </w:r>
    </w:p>
    <w:p w14:paraId="747D7E32" w14:textId="77777777" w:rsidR="003348D1" w:rsidRPr="003348D1" w:rsidRDefault="003348D1" w:rsidP="003348D1">
      <w:pPr>
        <w:jc w:val="both"/>
        <w:rPr>
          <w:b/>
          <w:bCs/>
        </w:rPr>
      </w:pPr>
    </w:p>
    <w:p w14:paraId="5C2C8449" w14:textId="77777777" w:rsidR="003348D1" w:rsidRPr="003348D1" w:rsidRDefault="003348D1" w:rsidP="003348D1">
      <w:pPr>
        <w:numPr>
          <w:ilvl w:val="0"/>
          <w:numId w:val="5"/>
        </w:numPr>
        <w:jc w:val="both"/>
      </w:pPr>
      <w:r w:rsidRPr="003348D1">
        <w:t xml:space="preserve">Capacitive moisture sensors installed in critical zones (kitchen, bathroom, basement, laundry, etc.) </w:t>
      </w:r>
    </w:p>
    <w:p w14:paraId="32DBBEF6" w14:textId="77777777" w:rsidR="003348D1" w:rsidRPr="003348D1" w:rsidRDefault="003348D1" w:rsidP="003348D1">
      <w:pPr>
        <w:numPr>
          <w:ilvl w:val="0"/>
          <w:numId w:val="5"/>
        </w:numPr>
        <w:jc w:val="both"/>
      </w:pPr>
      <w:r w:rsidRPr="003348D1">
        <w:t xml:space="preserve">Sensors connected to ADS1115 16-bit ADC module </w:t>
      </w:r>
    </w:p>
    <w:p w14:paraId="3339A00F" w14:textId="77777777" w:rsidR="003348D1" w:rsidRPr="003348D1" w:rsidRDefault="003348D1" w:rsidP="003348D1">
      <w:pPr>
        <w:numPr>
          <w:ilvl w:val="0"/>
          <w:numId w:val="5"/>
        </w:numPr>
        <w:jc w:val="both"/>
      </w:pPr>
      <w:r w:rsidRPr="003348D1">
        <w:t xml:space="preserve">ADC interfaces with Raspberry Pi via I2C </w:t>
      </w:r>
    </w:p>
    <w:p w14:paraId="44BE3E3C" w14:textId="77777777" w:rsidR="003348D1" w:rsidRPr="003348D1" w:rsidRDefault="003348D1" w:rsidP="003348D1">
      <w:pPr>
        <w:numPr>
          <w:ilvl w:val="0"/>
          <w:numId w:val="5"/>
        </w:numPr>
        <w:jc w:val="both"/>
      </w:pPr>
      <w:r w:rsidRPr="003348D1">
        <w:t xml:space="preserve">Continuous moisture measurement (0–100%) </w:t>
      </w:r>
    </w:p>
    <w:p w14:paraId="51665505" w14:textId="77777777" w:rsidR="003348D1" w:rsidRPr="003348D1" w:rsidRDefault="003348D1" w:rsidP="003348D1">
      <w:pPr>
        <w:numPr>
          <w:ilvl w:val="0"/>
          <w:numId w:val="5"/>
        </w:numPr>
        <w:jc w:val="both"/>
      </w:pPr>
      <w:r w:rsidRPr="003348D1">
        <w:t xml:space="preserve">Calibration using dry-air and submerged baselines </w:t>
      </w:r>
    </w:p>
    <w:p w14:paraId="5DD876C2" w14:textId="77777777" w:rsidR="003348D1" w:rsidRPr="003348D1" w:rsidRDefault="003348D1" w:rsidP="003348D1">
      <w:pPr>
        <w:numPr>
          <w:ilvl w:val="0"/>
          <w:numId w:val="5"/>
        </w:numPr>
        <w:jc w:val="both"/>
      </w:pPr>
      <w:r w:rsidRPr="003348D1">
        <w:t xml:space="preserve">Mock sensor driver generates synthetic test data (drift + spike simulation) </w:t>
      </w:r>
    </w:p>
    <w:p w14:paraId="5450D76D" w14:textId="77777777" w:rsidR="003348D1" w:rsidRDefault="003348D1" w:rsidP="003348D1">
      <w:pPr>
        <w:jc w:val="both"/>
        <w:rPr>
          <w:b/>
          <w:bCs/>
        </w:rPr>
      </w:pPr>
      <w:r w:rsidRPr="003348D1">
        <w:rPr>
          <w:b/>
          <w:bCs/>
        </w:rPr>
        <w:t>Step 2 — On-Device AI Processing (Edge AI)</w:t>
      </w:r>
    </w:p>
    <w:p w14:paraId="19FCC56A" w14:textId="77777777" w:rsidR="003348D1" w:rsidRPr="003348D1" w:rsidRDefault="003348D1" w:rsidP="003348D1">
      <w:pPr>
        <w:jc w:val="both"/>
        <w:rPr>
          <w:b/>
          <w:bCs/>
        </w:rPr>
      </w:pPr>
    </w:p>
    <w:p w14:paraId="3C656077" w14:textId="77777777" w:rsidR="003348D1" w:rsidRPr="003348D1" w:rsidRDefault="003348D1" w:rsidP="003348D1">
      <w:pPr>
        <w:numPr>
          <w:ilvl w:val="0"/>
          <w:numId w:val="6"/>
        </w:numPr>
        <w:jc w:val="both"/>
      </w:pPr>
      <w:r w:rsidRPr="003348D1">
        <w:t xml:space="preserve">All readings processed locally on Raspberry Pi (local_ai.py) </w:t>
      </w:r>
    </w:p>
    <w:p w14:paraId="18329657" w14:textId="77777777" w:rsidR="003348D1" w:rsidRPr="003348D1" w:rsidRDefault="003348D1" w:rsidP="003348D1">
      <w:pPr>
        <w:numPr>
          <w:ilvl w:val="0"/>
          <w:numId w:val="6"/>
        </w:numPr>
        <w:jc w:val="both"/>
      </w:pPr>
      <w:r w:rsidRPr="003348D1">
        <w:t xml:space="preserve">Anomaly detection using rolling Z-score (default window: 60 readings) </w:t>
      </w:r>
    </w:p>
    <w:p w14:paraId="67BE4AAA" w14:textId="77777777" w:rsidR="003348D1" w:rsidRPr="003348D1" w:rsidRDefault="003348D1" w:rsidP="003348D1">
      <w:pPr>
        <w:numPr>
          <w:ilvl w:val="0"/>
          <w:numId w:val="6"/>
        </w:numPr>
        <w:jc w:val="both"/>
      </w:pPr>
      <w:r w:rsidRPr="003348D1">
        <w:t xml:space="preserve">Flags values greater than 2.5 standard deviations from mean </w:t>
      </w:r>
    </w:p>
    <w:p w14:paraId="0A434B68" w14:textId="77777777" w:rsidR="003348D1" w:rsidRPr="003348D1" w:rsidRDefault="003348D1" w:rsidP="003348D1">
      <w:pPr>
        <w:numPr>
          <w:ilvl w:val="0"/>
          <w:numId w:val="6"/>
        </w:numPr>
        <w:jc w:val="both"/>
      </w:pPr>
      <w:r w:rsidRPr="003348D1">
        <w:t xml:space="preserve">Trend prediction using linear regression (last 30 readings, % per minute) </w:t>
      </w:r>
    </w:p>
    <w:p w14:paraId="52B07A9F" w14:textId="77777777" w:rsidR="003348D1" w:rsidRPr="003348D1" w:rsidRDefault="003348D1" w:rsidP="003348D1">
      <w:pPr>
        <w:numPr>
          <w:ilvl w:val="0"/>
          <w:numId w:val="6"/>
        </w:numPr>
        <w:jc w:val="both"/>
      </w:pPr>
      <w:r w:rsidRPr="003348D1">
        <w:t xml:space="preserve">Trend classification: </w:t>
      </w:r>
      <w:proofErr w:type="spellStart"/>
      <w:r w:rsidRPr="003348D1">
        <w:t>rising_fast</w:t>
      </w:r>
      <w:proofErr w:type="spellEnd"/>
      <w:r w:rsidRPr="003348D1">
        <w:t xml:space="preserve">, rising, stable, falling, </w:t>
      </w:r>
      <w:proofErr w:type="spellStart"/>
      <w:r w:rsidRPr="003348D1">
        <w:t>falling_fast</w:t>
      </w:r>
      <w:proofErr w:type="spellEnd"/>
      <w:r w:rsidRPr="003348D1">
        <w:t xml:space="preserve"> </w:t>
      </w:r>
    </w:p>
    <w:p w14:paraId="575CF52F" w14:textId="77777777" w:rsidR="003348D1" w:rsidRPr="003348D1" w:rsidRDefault="003348D1" w:rsidP="003348D1">
      <w:pPr>
        <w:numPr>
          <w:ilvl w:val="0"/>
          <w:numId w:val="6"/>
        </w:numPr>
        <w:jc w:val="both"/>
      </w:pPr>
      <w:r w:rsidRPr="003348D1">
        <w:t xml:space="preserve">Stuck sensor detection for 20 or more identical consecutive readings </w:t>
      </w:r>
    </w:p>
    <w:p w14:paraId="2436FA98" w14:textId="77777777" w:rsidR="003348D1" w:rsidRPr="003348D1" w:rsidRDefault="003348D1" w:rsidP="003348D1">
      <w:pPr>
        <w:numPr>
          <w:ilvl w:val="0"/>
          <w:numId w:val="6"/>
        </w:numPr>
        <w:jc w:val="both"/>
      </w:pPr>
      <w:r w:rsidRPr="003348D1">
        <w:t xml:space="preserve">Composite risk score (0–100) based on: </w:t>
      </w:r>
    </w:p>
    <w:p w14:paraId="6C386FFC" w14:textId="77777777" w:rsidR="003348D1" w:rsidRPr="003348D1" w:rsidRDefault="003348D1" w:rsidP="003348D1">
      <w:pPr>
        <w:numPr>
          <w:ilvl w:val="1"/>
          <w:numId w:val="6"/>
        </w:numPr>
        <w:jc w:val="both"/>
      </w:pPr>
      <w:r w:rsidRPr="003348D1">
        <w:t xml:space="preserve">Threshold proximity (40 points) </w:t>
      </w:r>
    </w:p>
    <w:p w14:paraId="4C2CFD6C" w14:textId="77777777" w:rsidR="003348D1" w:rsidRPr="003348D1" w:rsidRDefault="003348D1" w:rsidP="003348D1">
      <w:pPr>
        <w:numPr>
          <w:ilvl w:val="1"/>
          <w:numId w:val="6"/>
        </w:numPr>
        <w:jc w:val="both"/>
      </w:pPr>
      <w:r w:rsidRPr="003348D1">
        <w:t xml:space="preserve">Anomaly status (20 points) </w:t>
      </w:r>
    </w:p>
    <w:p w14:paraId="75030135" w14:textId="77777777" w:rsidR="003348D1" w:rsidRPr="003348D1" w:rsidRDefault="003348D1" w:rsidP="003348D1">
      <w:pPr>
        <w:numPr>
          <w:ilvl w:val="1"/>
          <w:numId w:val="6"/>
        </w:numPr>
        <w:jc w:val="both"/>
      </w:pPr>
      <w:r w:rsidRPr="003348D1">
        <w:t xml:space="preserve">Trend direction (15 points) </w:t>
      </w:r>
    </w:p>
    <w:p w14:paraId="0F523A74" w14:textId="77777777" w:rsidR="003348D1" w:rsidRPr="003348D1" w:rsidRDefault="003348D1" w:rsidP="003348D1">
      <w:pPr>
        <w:numPr>
          <w:ilvl w:val="1"/>
          <w:numId w:val="6"/>
        </w:numPr>
        <w:jc w:val="both"/>
      </w:pPr>
      <w:r w:rsidRPr="003348D1">
        <w:t xml:space="preserve">Sensor health (15 points) </w:t>
      </w:r>
    </w:p>
    <w:p w14:paraId="609932B4" w14:textId="77777777" w:rsidR="003348D1" w:rsidRDefault="003348D1" w:rsidP="003348D1">
      <w:pPr>
        <w:numPr>
          <w:ilvl w:val="0"/>
          <w:numId w:val="6"/>
        </w:numPr>
        <w:jc w:val="both"/>
      </w:pPr>
      <w:r w:rsidRPr="003348D1">
        <w:t xml:space="preserve">Risk levels mapped to low, medium, high, critical </w:t>
      </w:r>
    </w:p>
    <w:p w14:paraId="33B6F66B" w14:textId="77777777" w:rsidR="003348D1" w:rsidRDefault="003348D1" w:rsidP="003348D1">
      <w:pPr>
        <w:jc w:val="both"/>
      </w:pPr>
    </w:p>
    <w:p w14:paraId="72BFE298" w14:textId="77777777" w:rsidR="003348D1" w:rsidRDefault="003348D1" w:rsidP="003348D1">
      <w:pPr>
        <w:jc w:val="both"/>
      </w:pPr>
    </w:p>
    <w:p w14:paraId="248AFC31" w14:textId="77777777" w:rsidR="003348D1" w:rsidRPr="003348D1" w:rsidRDefault="003348D1" w:rsidP="003348D1">
      <w:pPr>
        <w:jc w:val="both"/>
      </w:pPr>
    </w:p>
    <w:p w14:paraId="703B16ED" w14:textId="77777777" w:rsidR="003348D1" w:rsidRPr="003348D1" w:rsidRDefault="003348D1" w:rsidP="003348D1">
      <w:pPr>
        <w:jc w:val="both"/>
        <w:rPr>
          <w:b/>
          <w:bCs/>
        </w:rPr>
      </w:pPr>
      <w:r w:rsidRPr="003348D1">
        <w:rPr>
          <w:b/>
          <w:bCs/>
        </w:rPr>
        <w:lastRenderedPageBreak/>
        <w:t>Step 3 — Local Alarm</w:t>
      </w:r>
    </w:p>
    <w:p w14:paraId="25EB85C0" w14:textId="77777777" w:rsidR="003348D1" w:rsidRPr="003348D1" w:rsidRDefault="003348D1" w:rsidP="003348D1">
      <w:pPr>
        <w:numPr>
          <w:ilvl w:val="0"/>
          <w:numId w:val="7"/>
        </w:numPr>
        <w:jc w:val="both"/>
      </w:pPr>
      <w:r w:rsidRPr="003348D1">
        <w:t xml:space="preserve">Triggered immediately when moisture exceeds threshold </w:t>
      </w:r>
    </w:p>
    <w:p w14:paraId="5776CFC5" w14:textId="77777777" w:rsidR="003348D1" w:rsidRPr="003348D1" w:rsidRDefault="003348D1" w:rsidP="003348D1">
      <w:pPr>
        <w:numPr>
          <w:ilvl w:val="0"/>
          <w:numId w:val="7"/>
        </w:numPr>
        <w:jc w:val="both"/>
      </w:pPr>
      <w:r w:rsidRPr="003348D1">
        <w:t xml:space="preserve">Piezo buzzer (GPIO 27) beeps at 3 Hz for 5 seconds </w:t>
      </w:r>
    </w:p>
    <w:p w14:paraId="040D9B2D" w14:textId="77777777" w:rsidR="003348D1" w:rsidRPr="003348D1" w:rsidRDefault="003348D1" w:rsidP="003348D1">
      <w:pPr>
        <w:numPr>
          <w:ilvl w:val="0"/>
          <w:numId w:val="7"/>
        </w:numPr>
        <w:jc w:val="both"/>
      </w:pPr>
      <w:r w:rsidRPr="003348D1">
        <w:t xml:space="preserve">Status LED (GPIO 22) fast blinks (150 </w:t>
      </w:r>
      <w:proofErr w:type="spellStart"/>
      <w:r w:rsidRPr="003348D1">
        <w:t>ms</w:t>
      </w:r>
      <w:proofErr w:type="spellEnd"/>
      <w:r w:rsidRPr="003348D1">
        <w:t xml:space="preserve">) for 10 seconds </w:t>
      </w:r>
    </w:p>
    <w:p w14:paraId="1906C253" w14:textId="77777777" w:rsidR="003348D1" w:rsidRPr="003348D1" w:rsidRDefault="003348D1" w:rsidP="003348D1">
      <w:pPr>
        <w:numPr>
          <w:ilvl w:val="0"/>
          <w:numId w:val="7"/>
        </w:numPr>
        <w:jc w:val="both"/>
      </w:pPr>
      <w:r w:rsidRPr="003348D1">
        <w:t xml:space="preserve">LED returns to steady ON after alert </w:t>
      </w:r>
    </w:p>
    <w:p w14:paraId="3359ADBD" w14:textId="77777777" w:rsidR="003348D1" w:rsidRPr="003348D1" w:rsidRDefault="003348D1" w:rsidP="003348D1">
      <w:pPr>
        <w:numPr>
          <w:ilvl w:val="0"/>
          <w:numId w:val="7"/>
        </w:numPr>
        <w:jc w:val="both"/>
      </w:pPr>
      <w:r w:rsidRPr="003348D1">
        <w:t xml:space="preserve">Activation occurs within milliseconds before cloud interaction </w:t>
      </w:r>
    </w:p>
    <w:p w14:paraId="126AFF5C" w14:textId="77777777" w:rsidR="003348D1" w:rsidRPr="003348D1" w:rsidRDefault="003348D1" w:rsidP="003348D1">
      <w:pPr>
        <w:jc w:val="both"/>
        <w:rPr>
          <w:b/>
          <w:bCs/>
        </w:rPr>
      </w:pPr>
      <w:r w:rsidRPr="003348D1">
        <w:rPr>
          <w:b/>
          <w:bCs/>
        </w:rPr>
        <w:t>Step 4 — Automatic Valve Shutoff</w:t>
      </w:r>
    </w:p>
    <w:p w14:paraId="2DD31BC7" w14:textId="77777777" w:rsidR="003348D1" w:rsidRPr="003348D1" w:rsidRDefault="003348D1" w:rsidP="003348D1">
      <w:pPr>
        <w:numPr>
          <w:ilvl w:val="0"/>
          <w:numId w:val="8"/>
        </w:numPr>
        <w:jc w:val="both"/>
      </w:pPr>
      <w:r w:rsidRPr="003348D1">
        <w:t xml:space="preserve">GPIO 17 sends LOW signal to relay module </w:t>
      </w:r>
    </w:p>
    <w:p w14:paraId="16DD7358" w14:textId="77777777" w:rsidR="003348D1" w:rsidRPr="003348D1" w:rsidRDefault="003348D1" w:rsidP="003348D1">
      <w:pPr>
        <w:numPr>
          <w:ilvl w:val="0"/>
          <w:numId w:val="8"/>
        </w:numPr>
        <w:jc w:val="both"/>
      </w:pPr>
      <w:r w:rsidRPr="003348D1">
        <w:t xml:space="preserve">Relay controls 12V solenoid valve </w:t>
      </w:r>
    </w:p>
    <w:p w14:paraId="489EA679" w14:textId="77777777" w:rsidR="003348D1" w:rsidRPr="003348D1" w:rsidRDefault="003348D1" w:rsidP="003348D1">
      <w:pPr>
        <w:numPr>
          <w:ilvl w:val="0"/>
          <w:numId w:val="8"/>
        </w:numPr>
        <w:jc w:val="both"/>
      </w:pPr>
      <w:r w:rsidRPr="003348D1">
        <w:t xml:space="preserve">Valve switches from normally open to closed </w:t>
      </w:r>
    </w:p>
    <w:p w14:paraId="09654FF2" w14:textId="77777777" w:rsidR="003348D1" w:rsidRPr="003348D1" w:rsidRDefault="003348D1" w:rsidP="003348D1">
      <w:pPr>
        <w:numPr>
          <w:ilvl w:val="0"/>
          <w:numId w:val="8"/>
        </w:numPr>
        <w:jc w:val="both"/>
      </w:pPr>
      <w:r w:rsidRPr="003348D1">
        <w:t xml:space="preserve">Water flow stops immediately in affected zone </w:t>
      </w:r>
    </w:p>
    <w:p w14:paraId="0EB89E2E" w14:textId="77777777" w:rsidR="003348D1" w:rsidRPr="003348D1" w:rsidRDefault="003348D1" w:rsidP="003348D1">
      <w:pPr>
        <w:numPr>
          <w:ilvl w:val="0"/>
          <w:numId w:val="8"/>
        </w:numPr>
        <w:jc w:val="both"/>
      </w:pPr>
      <w:r w:rsidRPr="003348D1">
        <w:t xml:space="preserve">Valve remains closed until manually reset via app </w:t>
      </w:r>
    </w:p>
    <w:p w14:paraId="5B990514" w14:textId="77777777" w:rsidR="003348D1" w:rsidRPr="003348D1" w:rsidRDefault="003348D1" w:rsidP="003348D1">
      <w:pPr>
        <w:jc w:val="both"/>
        <w:rPr>
          <w:b/>
          <w:bCs/>
        </w:rPr>
      </w:pPr>
      <w:r w:rsidRPr="003348D1">
        <w:rPr>
          <w:b/>
          <w:bCs/>
        </w:rPr>
        <w:t>Step 5 — Cloud Sync and Leak Event Logging</w:t>
      </w:r>
    </w:p>
    <w:p w14:paraId="1864BD37" w14:textId="77777777" w:rsidR="003348D1" w:rsidRPr="003348D1" w:rsidRDefault="003348D1" w:rsidP="003348D1">
      <w:pPr>
        <w:numPr>
          <w:ilvl w:val="0"/>
          <w:numId w:val="9"/>
        </w:numPr>
        <w:jc w:val="both"/>
      </w:pPr>
      <w:r w:rsidRPr="003348D1">
        <w:t xml:space="preserve">Raspberry Pi calls </w:t>
      </w:r>
      <w:proofErr w:type="spellStart"/>
      <w:r w:rsidRPr="003348D1">
        <w:t>Supabase</w:t>
      </w:r>
      <w:proofErr w:type="spellEnd"/>
      <w:r w:rsidRPr="003348D1">
        <w:t xml:space="preserve"> </w:t>
      </w:r>
      <w:proofErr w:type="spellStart"/>
      <w:r w:rsidRPr="003348D1">
        <w:t>submit_sensor_reading</w:t>
      </w:r>
      <w:proofErr w:type="spellEnd"/>
      <w:r w:rsidRPr="003348D1">
        <w:t xml:space="preserve"> RPC </w:t>
      </w:r>
    </w:p>
    <w:p w14:paraId="6BBB9E80" w14:textId="77777777" w:rsidR="003348D1" w:rsidRPr="003348D1" w:rsidRDefault="003348D1" w:rsidP="003348D1">
      <w:pPr>
        <w:numPr>
          <w:ilvl w:val="0"/>
          <w:numId w:val="9"/>
        </w:numPr>
        <w:jc w:val="both"/>
      </w:pPr>
      <w:r w:rsidRPr="003348D1">
        <w:t xml:space="preserve">Reading stored in </w:t>
      </w:r>
      <w:proofErr w:type="spellStart"/>
      <w:r w:rsidRPr="003348D1">
        <w:t>sensor_readings</w:t>
      </w:r>
      <w:proofErr w:type="spellEnd"/>
      <w:r w:rsidRPr="003348D1">
        <w:t xml:space="preserve"> table </w:t>
      </w:r>
    </w:p>
    <w:p w14:paraId="17BC8532" w14:textId="77777777" w:rsidR="003348D1" w:rsidRPr="003348D1" w:rsidRDefault="003348D1" w:rsidP="003348D1">
      <w:pPr>
        <w:numPr>
          <w:ilvl w:val="0"/>
          <w:numId w:val="9"/>
        </w:numPr>
        <w:jc w:val="both"/>
      </w:pPr>
      <w:r w:rsidRPr="003348D1">
        <w:t xml:space="preserve">Zone state updated (moisture and valve status) </w:t>
      </w:r>
    </w:p>
    <w:p w14:paraId="364E89D5" w14:textId="77777777" w:rsidR="003348D1" w:rsidRPr="003348D1" w:rsidRDefault="003348D1" w:rsidP="003348D1">
      <w:pPr>
        <w:numPr>
          <w:ilvl w:val="0"/>
          <w:numId w:val="9"/>
        </w:numPr>
        <w:jc w:val="both"/>
      </w:pPr>
      <w:r w:rsidRPr="003348D1">
        <w:t xml:space="preserve">Leak event created if threshold exceeded and valve was open </w:t>
      </w:r>
    </w:p>
    <w:p w14:paraId="7E0A92D5" w14:textId="77777777" w:rsidR="003348D1" w:rsidRPr="003348D1" w:rsidRDefault="003348D1" w:rsidP="003348D1">
      <w:pPr>
        <w:numPr>
          <w:ilvl w:val="0"/>
          <w:numId w:val="9"/>
        </w:numPr>
        <w:jc w:val="both"/>
      </w:pPr>
      <w:r w:rsidRPr="003348D1">
        <w:t xml:space="preserve">Event logs include </w:t>
      </w:r>
      <w:proofErr w:type="spellStart"/>
      <w:r w:rsidRPr="003348D1">
        <w:t>moisture_at_trigger</w:t>
      </w:r>
      <w:proofErr w:type="spellEnd"/>
      <w:r w:rsidRPr="003348D1">
        <w:t xml:space="preserve">, </w:t>
      </w:r>
      <w:proofErr w:type="spellStart"/>
      <w:r w:rsidRPr="003348D1">
        <w:t>valve_closed_at</w:t>
      </w:r>
      <w:proofErr w:type="spellEnd"/>
      <w:r w:rsidRPr="003348D1">
        <w:t xml:space="preserve">, </w:t>
      </w:r>
      <w:proofErr w:type="spellStart"/>
      <w:r w:rsidRPr="003348D1">
        <w:t>response_ms</w:t>
      </w:r>
      <w:proofErr w:type="spellEnd"/>
      <w:r w:rsidRPr="003348D1">
        <w:t xml:space="preserve"> </w:t>
      </w:r>
    </w:p>
    <w:p w14:paraId="76AFE924" w14:textId="77777777" w:rsidR="003348D1" w:rsidRPr="003348D1" w:rsidRDefault="003348D1" w:rsidP="003348D1">
      <w:pPr>
        <w:numPr>
          <w:ilvl w:val="0"/>
          <w:numId w:val="9"/>
        </w:numPr>
        <w:jc w:val="both"/>
      </w:pPr>
      <w:r w:rsidRPr="003348D1">
        <w:t xml:space="preserve">Authentication via user JWT or device UUID secret </w:t>
      </w:r>
    </w:p>
    <w:p w14:paraId="558FFC58" w14:textId="77777777" w:rsidR="003348D1" w:rsidRPr="003348D1" w:rsidRDefault="003348D1" w:rsidP="003348D1">
      <w:pPr>
        <w:jc w:val="both"/>
        <w:rPr>
          <w:b/>
          <w:bCs/>
        </w:rPr>
      </w:pPr>
      <w:r w:rsidRPr="003348D1">
        <w:rPr>
          <w:b/>
          <w:bCs/>
        </w:rPr>
        <w:t>Step 6 — Email Notification</w:t>
      </w:r>
    </w:p>
    <w:p w14:paraId="0FD095F6" w14:textId="77777777" w:rsidR="003348D1" w:rsidRPr="003348D1" w:rsidRDefault="003348D1" w:rsidP="003348D1">
      <w:pPr>
        <w:numPr>
          <w:ilvl w:val="0"/>
          <w:numId w:val="10"/>
        </w:numPr>
        <w:jc w:val="both"/>
      </w:pPr>
      <w:r w:rsidRPr="003348D1">
        <w:t xml:space="preserve">send-leak-alert Edge Function triggered on leak event </w:t>
      </w:r>
    </w:p>
    <w:p w14:paraId="5015B79D" w14:textId="77777777" w:rsidR="003348D1" w:rsidRPr="003348D1" w:rsidRDefault="003348D1" w:rsidP="003348D1">
      <w:pPr>
        <w:numPr>
          <w:ilvl w:val="0"/>
          <w:numId w:val="10"/>
        </w:numPr>
        <w:jc w:val="both"/>
      </w:pPr>
      <w:r w:rsidRPr="003348D1">
        <w:t xml:space="preserve">Email sent via Resend API </w:t>
      </w:r>
    </w:p>
    <w:p w14:paraId="6C31D32E" w14:textId="77777777" w:rsidR="003348D1" w:rsidRPr="003348D1" w:rsidRDefault="003348D1" w:rsidP="003348D1">
      <w:pPr>
        <w:numPr>
          <w:ilvl w:val="0"/>
          <w:numId w:val="10"/>
        </w:numPr>
        <w:jc w:val="both"/>
      </w:pPr>
      <w:r w:rsidRPr="003348D1">
        <w:t xml:space="preserve">Includes: </w:t>
      </w:r>
    </w:p>
    <w:p w14:paraId="4E7F810C" w14:textId="77777777" w:rsidR="003348D1" w:rsidRPr="003348D1" w:rsidRDefault="003348D1" w:rsidP="003348D1">
      <w:pPr>
        <w:numPr>
          <w:ilvl w:val="1"/>
          <w:numId w:val="10"/>
        </w:numPr>
        <w:jc w:val="both"/>
      </w:pPr>
      <w:r w:rsidRPr="003348D1">
        <w:t xml:space="preserve">Zone name and location </w:t>
      </w:r>
    </w:p>
    <w:p w14:paraId="0C869496" w14:textId="77777777" w:rsidR="003348D1" w:rsidRPr="003348D1" w:rsidRDefault="003348D1" w:rsidP="003348D1">
      <w:pPr>
        <w:numPr>
          <w:ilvl w:val="1"/>
          <w:numId w:val="10"/>
        </w:numPr>
        <w:jc w:val="both"/>
      </w:pPr>
      <w:r w:rsidRPr="003348D1">
        <w:t xml:space="preserve">Moisture level </w:t>
      </w:r>
    </w:p>
    <w:p w14:paraId="21FEEF33" w14:textId="77777777" w:rsidR="003348D1" w:rsidRPr="003348D1" w:rsidRDefault="003348D1" w:rsidP="003348D1">
      <w:pPr>
        <w:numPr>
          <w:ilvl w:val="1"/>
          <w:numId w:val="10"/>
        </w:numPr>
        <w:jc w:val="both"/>
      </w:pPr>
      <w:r w:rsidRPr="003348D1">
        <w:t xml:space="preserve">Response time </w:t>
      </w:r>
    </w:p>
    <w:p w14:paraId="4C2B2D8D" w14:textId="77777777" w:rsidR="003348D1" w:rsidRPr="003348D1" w:rsidRDefault="003348D1" w:rsidP="003348D1">
      <w:pPr>
        <w:numPr>
          <w:ilvl w:val="1"/>
          <w:numId w:val="10"/>
        </w:numPr>
        <w:jc w:val="both"/>
      </w:pPr>
      <w:r w:rsidRPr="003348D1">
        <w:t xml:space="preserve">Inspection and reset instructions </w:t>
      </w:r>
    </w:p>
    <w:p w14:paraId="2F7F52A4" w14:textId="77777777" w:rsidR="003348D1" w:rsidRPr="003348D1" w:rsidRDefault="003348D1" w:rsidP="003348D1">
      <w:pPr>
        <w:jc w:val="both"/>
        <w:rPr>
          <w:b/>
          <w:bCs/>
        </w:rPr>
      </w:pPr>
      <w:r w:rsidRPr="003348D1">
        <w:rPr>
          <w:b/>
          <w:bCs/>
        </w:rPr>
        <w:t>Step 7 — Cloud AI Analysis</w:t>
      </w:r>
    </w:p>
    <w:p w14:paraId="42921DF1" w14:textId="77777777" w:rsidR="003348D1" w:rsidRPr="003348D1" w:rsidRDefault="003348D1" w:rsidP="003348D1">
      <w:pPr>
        <w:numPr>
          <w:ilvl w:val="0"/>
          <w:numId w:val="11"/>
        </w:numPr>
        <w:jc w:val="both"/>
      </w:pPr>
      <w:r w:rsidRPr="003348D1">
        <w:t xml:space="preserve">ai-hub Edge Function with multi-provider fallback (Gemini, </w:t>
      </w:r>
      <w:proofErr w:type="spellStart"/>
      <w:r w:rsidRPr="003348D1">
        <w:t>Groq</w:t>
      </w:r>
      <w:proofErr w:type="spellEnd"/>
      <w:r w:rsidRPr="003348D1">
        <w:t xml:space="preserve">, </w:t>
      </w:r>
      <w:proofErr w:type="spellStart"/>
      <w:r w:rsidRPr="003348D1">
        <w:t>Puter</w:t>
      </w:r>
      <w:proofErr w:type="spellEnd"/>
      <w:r w:rsidRPr="003348D1">
        <w:t xml:space="preserve">) </w:t>
      </w:r>
    </w:p>
    <w:p w14:paraId="7A938183" w14:textId="77777777" w:rsidR="003348D1" w:rsidRPr="003348D1" w:rsidRDefault="003348D1" w:rsidP="003348D1">
      <w:pPr>
        <w:numPr>
          <w:ilvl w:val="0"/>
          <w:numId w:val="11"/>
        </w:numPr>
        <w:jc w:val="both"/>
      </w:pPr>
      <w:r w:rsidRPr="003348D1">
        <w:t xml:space="preserve">Generates: </w:t>
      </w:r>
    </w:p>
    <w:p w14:paraId="07DC6C10" w14:textId="77777777" w:rsidR="003348D1" w:rsidRPr="003348D1" w:rsidRDefault="003348D1" w:rsidP="003348D1">
      <w:pPr>
        <w:numPr>
          <w:ilvl w:val="1"/>
          <w:numId w:val="11"/>
        </w:numPr>
        <w:jc w:val="both"/>
      </w:pPr>
      <w:r w:rsidRPr="003348D1">
        <w:t xml:space="preserve">Incident brief </w:t>
      </w:r>
    </w:p>
    <w:p w14:paraId="2E2A63D3" w14:textId="77777777" w:rsidR="003348D1" w:rsidRPr="003348D1" w:rsidRDefault="003348D1" w:rsidP="003348D1">
      <w:pPr>
        <w:numPr>
          <w:ilvl w:val="1"/>
          <w:numId w:val="11"/>
        </w:numPr>
        <w:jc w:val="both"/>
      </w:pPr>
      <w:r w:rsidRPr="003348D1">
        <w:t xml:space="preserve">Risk prediction (low to critical) </w:t>
      </w:r>
    </w:p>
    <w:p w14:paraId="2B447078" w14:textId="77777777" w:rsidR="003348D1" w:rsidRPr="003348D1" w:rsidRDefault="003348D1" w:rsidP="003348D1">
      <w:pPr>
        <w:numPr>
          <w:ilvl w:val="1"/>
          <w:numId w:val="11"/>
        </w:numPr>
        <w:jc w:val="both"/>
      </w:pPr>
      <w:r w:rsidRPr="003348D1">
        <w:t xml:space="preserve">Estimated damage and recurrence likelihood </w:t>
      </w:r>
    </w:p>
    <w:p w14:paraId="7B9B64C3" w14:textId="77777777" w:rsidR="003348D1" w:rsidRPr="003348D1" w:rsidRDefault="003348D1" w:rsidP="003348D1">
      <w:pPr>
        <w:numPr>
          <w:ilvl w:val="1"/>
          <w:numId w:val="11"/>
        </w:numPr>
        <w:jc w:val="both"/>
      </w:pPr>
      <w:r w:rsidRPr="003348D1">
        <w:t xml:space="preserve">Emergency checklist (5–8 steps) </w:t>
      </w:r>
    </w:p>
    <w:p w14:paraId="13757D63" w14:textId="77777777" w:rsidR="003348D1" w:rsidRPr="003348D1" w:rsidRDefault="003348D1" w:rsidP="003348D1">
      <w:pPr>
        <w:numPr>
          <w:ilvl w:val="1"/>
          <w:numId w:val="11"/>
        </w:numPr>
        <w:jc w:val="both"/>
      </w:pPr>
      <w:r w:rsidRPr="003348D1">
        <w:t xml:space="preserve">Sensor health analysis </w:t>
      </w:r>
    </w:p>
    <w:p w14:paraId="1D57EBD9" w14:textId="77777777" w:rsidR="003348D1" w:rsidRPr="003348D1" w:rsidRDefault="003348D1" w:rsidP="003348D1">
      <w:pPr>
        <w:numPr>
          <w:ilvl w:val="1"/>
          <w:numId w:val="11"/>
        </w:numPr>
        <w:jc w:val="both"/>
      </w:pPr>
      <w:r w:rsidRPr="003348D1">
        <w:t xml:space="preserve">Threshold recommendations </w:t>
      </w:r>
    </w:p>
    <w:p w14:paraId="50FFB61A" w14:textId="77777777" w:rsidR="003348D1" w:rsidRPr="003348D1" w:rsidRDefault="003348D1" w:rsidP="003348D1">
      <w:pPr>
        <w:numPr>
          <w:ilvl w:val="1"/>
          <w:numId w:val="11"/>
        </w:numPr>
        <w:jc w:val="both"/>
      </w:pPr>
      <w:r w:rsidRPr="003348D1">
        <w:t xml:space="preserve">Physical vs virtual data comparison </w:t>
      </w:r>
    </w:p>
    <w:p w14:paraId="7CF9EE37" w14:textId="77777777" w:rsidR="003348D1" w:rsidRPr="003348D1" w:rsidRDefault="003348D1" w:rsidP="003348D1">
      <w:pPr>
        <w:jc w:val="both"/>
        <w:rPr>
          <w:b/>
          <w:bCs/>
        </w:rPr>
      </w:pPr>
      <w:r w:rsidRPr="003348D1">
        <w:rPr>
          <w:b/>
          <w:bCs/>
        </w:rPr>
        <w:t>Step 8 — Mobile App Monitoring and Control</w:t>
      </w:r>
    </w:p>
    <w:p w14:paraId="1B34ADF7" w14:textId="77777777" w:rsidR="003348D1" w:rsidRPr="003348D1" w:rsidRDefault="003348D1" w:rsidP="003348D1">
      <w:pPr>
        <w:numPr>
          <w:ilvl w:val="0"/>
          <w:numId w:val="12"/>
        </w:numPr>
        <w:jc w:val="both"/>
      </w:pPr>
      <w:r w:rsidRPr="003348D1">
        <w:t xml:space="preserve">Built using Expo React Native </w:t>
      </w:r>
    </w:p>
    <w:p w14:paraId="4F02AB7B" w14:textId="77777777" w:rsidR="003348D1" w:rsidRPr="003348D1" w:rsidRDefault="003348D1" w:rsidP="003348D1">
      <w:pPr>
        <w:numPr>
          <w:ilvl w:val="0"/>
          <w:numId w:val="12"/>
        </w:numPr>
        <w:jc w:val="both"/>
      </w:pPr>
      <w:r w:rsidRPr="003348D1">
        <w:t xml:space="preserve">Monitor tab: </w:t>
      </w:r>
    </w:p>
    <w:p w14:paraId="347963DA" w14:textId="77777777" w:rsidR="003348D1" w:rsidRPr="003348D1" w:rsidRDefault="003348D1" w:rsidP="003348D1">
      <w:pPr>
        <w:numPr>
          <w:ilvl w:val="1"/>
          <w:numId w:val="12"/>
        </w:numPr>
        <w:jc w:val="both"/>
      </w:pPr>
      <w:r w:rsidRPr="003348D1">
        <w:t xml:space="preserve">Real-time moisture, threshold, valve state </w:t>
      </w:r>
    </w:p>
    <w:p w14:paraId="2FF877B1" w14:textId="77777777" w:rsidR="003348D1" w:rsidRPr="003348D1" w:rsidRDefault="003348D1" w:rsidP="003348D1">
      <w:pPr>
        <w:numPr>
          <w:ilvl w:val="1"/>
          <w:numId w:val="12"/>
        </w:numPr>
        <w:jc w:val="both"/>
      </w:pPr>
      <w:r w:rsidRPr="003348D1">
        <w:t xml:space="preserve">Room selection and AI-based tips </w:t>
      </w:r>
    </w:p>
    <w:p w14:paraId="6A147E71" w14:textId="77777777" w:rsidR="003348D1" w:rsidRPr="003348D1" w:rsidRDefault="003348D1" w:rsidP="003348D1">
      <w:pPr>
        <w:numPr>
          <w:ilvl w:val="0"/>
          <w:numId w:val="12"/>
        </w:numPr>
        <w:jc w:val="both"/>
      </w:pPr>
      <w:r w:rsidRPr="003348D1">
        <w:t xml:space="preserve">Simulate tab: </w:t>
      </w:r>
    </w:p>
    <w:p w14:paraId="2F439748" w14:textId="77777777" w:rsidR="003348D1" w:rsidRPr="003348D1" w:rsidRDefault="003348D1" w:rsidP="003348D1">
      <w:pPr>
        <w:numPr>
          <w:ilvl w:val="1"/>
          <w:numId w:val="12"/>
        </w:numPr>
        <w:jc w:val="both"/>
      </w:pPr>
      <w:r w:rsidRPr="003348D1">
        <w:t xml:space="preserve">Full 8-step pipeline visualization </w:t>
      </w:r>
    </w:p>
    <w:p w14:paraId="4F0F8404" w14:textId="77777777" w:rsidR="003348D1" w:rsidRPr="003348D1" w:rsidRDefault="003348D1" w:rsidP="003348D1">
      <w:pPr>
        <w:numPr>
          <w:ilvl w:val="1"/>
          <w:numId w:val="12"/>
        </w:numPr>
        <w:jc w:val="both"/>
      </w:pPr>
      <w:r w:rsidRPr="003348D1">
        <w:t xml:space="preserve">Animated flow and AI analysis </w:t>
      </w:r>
    </w:p>
    <w:p w14:paraId="214865A5" w14:textId="77777777" w:rsidR="003348D1" w:rsidRPr="003348D1" w:rsidRDefault="003348D1" w:rsidP="003348D1">
      <w:pPr>
        <w:numPr>
          <w:ilvl w:val="1"/>
          <w:numId w:val="12"/>
        </w:numPr>
        <w:jc w:val="both"/>
      </w:pPr>
      <w:r w:rsidRPr="003348D1">
        <w:t xml:space="preserve">Raspberry Pi hardware status panel </w:t>
      </w:r>
    </w:p>
    <w:p w14:paraId="71703CC3" w14:textId="77777777" w:rsidR="003348D1" w:rsidRPr="003348D1" w:rsidRDefault="003348D1" w:rsidP="003348D1">
      <w:pPr>
        <w:numPr>
          <w:ilvl w:val="0"/>
          <w:numId w:val="12"/>
        </w:numPr>
        <w:jc w:val="both"/>
        <w:rPr>
          <w:b/>
          <w:bCs/>
        </w:rPr>
      </w:pPr>
      <w:r w:rsidRPr="003348D1">
        <w:rPr>
          <w:b/>
          <w:bCs/>
        </w:rPr>
        <w:lastRenderedPageBreak/>
        <w:t xml:space="preserve">History tab: </w:t>
      </w:r>
    </w:p>
    <w:p w14:paraId="79D7EC2A" w14:textId="77777777" w:rsidR="003348D1" w:rsidRPr="003348D1" w:rsidRDefault="003348D1" w:rsidP="003348D1">
      <w:pPr>
        <w:numPr>
          <w:ilvl w:val="1"/>
          <w:numId w:val="12"/>
        </w:numPr>
        <w:jc w:val="both"/>
      </w:pPr>
      <w:r w:rsidRPr="003348D1">
        <w:t xml:space="preserve">Leak event timeline </w:t>
      </w:r>
    </w:p>
    <w:p w14:paraId="6B8BF3AD" w14:textId="77777777" w:rsidR="003348D1" w:rsidRPr="003348D1" w:rsidRDefault="003348D1" w:rsidP="003348D1">
      <w:pPr>
        <w:numPr>
          <w:ilvl w:val="1"/>
          <w:numId w:val="12"/>
        </w:numPr>
        <w:jc w:val="both"/>
      </w:pPr>
      <w:r w:rsidRPr="003348D1">
        <w:t xml:space="preserve">Moisture, response time, email status </w:t>
      </w:r>
    </w:p>
    <w:p w14:paraId="73102DC1" w14:textId="77777777" w:rsidR="003348D1" w:rsidRPr="003348D1" w:rsidRDefault="003348D1" w:rsidP="003348D1">
      <w:pPr>
        <w:numPr>
          <w:ilvl w:val="1"/>
          <w:numId w:val="12"/>
        </w:numPr>
        <w:jc w:val="both"/>
      </w:pPr>
      <w:r w:rsidRPr="003348D1">
        <w:t xml:space="preserve">AI-powered summaries and pattern detection </w:t>
      </w:r>
    </w:p>
    <w:p w14:paraId="4EB83355" w14:textId="77777777" w:rsidR="003348D1" w:rsidRPr="003348D1" w:rsidRDefault="003348D1" w:rsidP="003348D1">
      <w:pPr>
        <w:numPr>
          <w:ilvl w:val="0"/>
          <w:numId w:val="12"/>
        </w:numPr>
        <w:jc w:val="both"/>
        <w:rPr>
          <w:b/>
          <w:bCs/>
        </w:rPr>
      </w:pPr>
      <w:r w:rsidRPr="003348D1">
        <w:rPr>
          <w:b/>
          <w:bCs/>
        </w:rPr>
        <w:t xml:space="preserve">Settings tab: </w:t>
      </w:r>
    </w:p>
    <w:p w14:paraId="0B962537" w14:textId="77777777" w:rsidR="003348D1" w:rsidRPr="003348D1" w:rsidRDefault="003348D1" w:rsidP="003348D1">
      <w:pPr>
        <w:numPr>
          <w:ilvl w:val="1"/>
          <w:numId w:val="12"/>
        </w:numPr>
        <w:jc w:val="both"/>
      </w:pPr>
      <w:r w:rsidRPr="003348D1">
        <w:t xml:space="preserve">Email configuration </w:t>
      </w:r>
    </w:p>
    <w:p w14:paraId="1A1E6096" w14:textId="77777777" w:rsidR="003348D1" w:rsidRPr="003348D1" w:rsidRDefault="003348D1" w:rsidP="003348D1">
      <w:pPr>
        <w:numPr>
          <w:ilvl w:val="1"/>
          <w:numId w:val="12"/>
        </w:numPr>
        <w:jc w:val="both"/>
      </w:pPr>
      <w:r w:rsidRPr="003348D1">
        <w:t xml:space="preserve">AI setup </w:t>
      </w:r>
    </w:p>
    <w:p w14:paraId="1A6C1769" w14:textId="77777777" w:rsidR="003348D1" w:rsidRPr="003348D1" w:rsidRDefault="003348D1" w:rsidP="003348D1">
      <w:pPr>
        <w:numPr>
          <w:ilvl w:val="1"/>
          <w:numId w:val="12"/>
        </w:numPr>
        <w:jc w:val="both"/>
      </w:pPr>
      <w:r w:rsidRPr="003348D1">
        <w:t xml:space="preserve">System validation </w:t>
      </w:r>
    </w:p>
    <w:p w14:paraId="3FCAE479" w14:textId="77777777" w:rsidR="003348D1" w:rsidRPr="003348D1" w:rsidRDefault="003348D1" w:rsidP="003348D1">
      <w:pPr>
        <w:jc w:val="both"/>
        <w:rPr>
          <w:b/>
          <w:bCs/>
        </w:rPr>
      </w:pPr>
      <w:r w:rsidRPr="003348D1">
        <w:rPr>
          <w:b/>
          <w:bCs/>
        </w:rPr>
        <w:t>Step 9 — Reset and Return to Normal</w:t>
      </w:r>
    </w:p>
    <w:p w14:paraId="65ABBAD0" w14:textId="77777777" w:rsidR="003348D1" w:rsidRPr="003348D1" w:rsidRDefault="003348D1" w:rsidP="003348D1">
      <w:pPr>
        <w:numPr>
          <w:ilvl w:val="0"/>
          <w:numId w:val="13"/>
        </w:numPr>
        <w:jc w:val="both"/>
      </w:pPr>
      <w:r w:rsidRPr="003348D1">
        <w:t xml:space="preserve">User taps “Reset valve” in mobile app </w:t>
      </w:r>
    </w:p>
    <w:p w14:paraId="082ABAFF" w14:textId="77777777" w:rsidR="003348D1" w:rsidRPr="003348D1" w:rsidRDefault="003348D1" w:rsidP="003348D1">
      <w:pPr>
        <w:numPr>
          <w:ilvl w:val="0"/>
          <w:numId w:val="13"/>
        </w:numPr>
        <w:jc w:val="both"/>
      </w:pPr>
      <w:r w:rsidRPr="003348D1">
        <w:t xml:space="preserve">Calls </w:t>
      </w:r>
      <w:proofErr w:type="spellStart"/>
      <w:r w:rsidRPr="003348D1">
        <w:t>reset_zone_valve</w:t>
      </w:r>
      <w:proofErr w:type="spellEnd"/>
      <w:r w:rsidRPr="003348D1">
        <w:t xml:space="preserve"> RPC </w:t>
      </w:r>
    </w:p>
    <w:p w14:paraId="6A547EA8" w14:textId="77777777" w:rsidR="003348D1" w:rsidRPr="003348D1" w:rsidRDefault="003348D1" w:rsidP="003348D1">
      <w:pPr>
        <w:numPr>
          <w:ilvl w:val="0"/>
          <w:numId w:val="13"/>
        </w:numPr>
        <w:jc w:val="both"/>
      </w:pPr>
      <w:r w:rsidRPr="003348D1">
        <w:t xml:space="preserve">Solenoid valve reopens </w:t>
      </w:r>
    </w:p>
    <w:p w14:paraId="468BF1CF" w14:textId="77777777" w:rsidR="003348D1" w:rsidRPr="003348D1" w:rsidRDefault="003348D1" w:rsidP="003348D1">
      <w:pPr>
        <w:numPr>
          <w:ilvl w:val="0"/>
          <w:numId w:val="13"/>
        </w:numPr>
        <w:jc w:val="both"/>
      </w:pPr>
      <w:r w:rsidRPr="003348D1">
        <w:t xml:space="preserve">Moisture state cleared </w:t>
      </w:r>
    </w:p>
    <w:p w14:paraId="01C878EE" w14:textId="77777777" w:rsidR="003348D1" w:rsidRPr="003348D1" w:rsidRDefault="003348D1" w:rsidP="003348D1">
      <w:pPr>
        <w:numPr>
          <w:ilvl w:val="0"/>
          <w:numId w:val="13"/>
        </w:numPr>
        <w:jc w:val="both"/>
      </w:pPr>
      <w:r w:rsidRPr="003348D1">
        <w:t>System resumes continuous monitoring mode</w:t>
      </w:r>
    </w:p>
    <w:p w14:paraId="0B4DA7D2" w14:textId="415B61FD" w:rsidR="003348D1" w:rsidRDefault="003348D1" w:rsidP="003348D1">
      <w:pPr>
        <w:jc w:val="both"/>
        <w:rPr>
          <w:b/>
          <w:bCs/>
        </w:rPr>
      </w:pPr>
    </w:p>
    <w:p w14:paraId="043ADB77" w14:textId="77777777" w:rsidR="003348D1" w:rsidRDefault="003348D1" w:rsidP="003348D1">
      <w:pPr>
        <w:jc w:val="both"/>
        <w:rPr>
          <w:b/>
          <w:bCs/>
        </w:rPr>
      </w:pPr>
    </w:p>
    <w:p w14:paraId="482583B0" w14:textId="77777777" w:rsidR="003348D1" w:rsidRPr="00C0389B" w:rsidRDefault="003348D1" w:rsidP="003348D1">
      <w:pPr>
        <w:jc w:val="both"/>
        <w:rPr>
          <w:b/>
          <w:bCs/>
        </w:rPr>
      </w:pPr>
    </w:p>
    <w:p w14:paraId="7FB7EF45" w14:textId="6B40BA7A" w:rsidR="001F44C0" w:rsidRDefault="001F44C0" w:rsidP="001F44C0">
      <w:r w:rsidRPr="001F44C0">
        <w:rPr>
          <w:b/>
          <w:bCs/>
        </w:rPr>
        <w:t>Summary:</w:t>
      </w:r>
      <w:r w:rsidRPr="001F44C0">
        <w:br/>
        <w:t>These components collectively perform the sequence:</w:t>
      </w:r>
      <w:r w:rsidRPr="001F44C0">
        <w:br/>
      </w:r>
      <w:r w:rsidR="00E51DBF" w:rsidRPr="00E51DBF">
        <w:t>Sense → Edge AI → Alarm → Valve Shutoff → Cloud Sync → Email → Cloud AI → App Monitor → Reset</w:t>
      </w:r>
    </w:p>
    <w:p w14:paraId="4193A731" w14:textId="77777777" w:rsidR="00A25AEB" w:rsidRDefault="00A25AEB" w:rsidP="001F44C0"/>
    <w:p w14:paraId="09CD8DE3" w14:textId="77777777" w:rsidR="00C0389B" w:rsidRDefault="00C0389B" w:rsidP="001F44C0"/>
    <w:p w14:paraId="0D936812" w14:textId="77777777" w:rsidR="00C0389B" w:rsidRDefault="00C0389B" w:rsidP="001F44C0"/>
    <w:p w14:paraId="3321F3DE" w14:textId="4D5AEE16" w:rsidR="00A25AEB" w:rsidRDefault="00A25AEB" w:rsidP="00A25AEB">
      <w:pPr>
        <w:rPr>
          <w:b/>
          <w:bCs/>
        </w:rPr>
      </w:pPr>
      <w:r w:rsidRPr="00A25AEB">
        <w:rPr>
          <w:b/>
          <w:bCs/>
        </w:rPr>
        <w:t>Q6. Drawing (computer-made) — all main components</w:t>
      </w:r>
      <w:r w:rsidR="00B03AE1">
        <w:rPr>
          <w:b/>
          <w:bCs/>
        </w:rPr>
        <w:br/>
      </w:r>
      <w:r w:rsidR="00B03AE1">
        <w:rPr>
          <w:b/>
          <w:bCs/>
        </w:rPr>
        <w:br/>
      </w:r>
      <w:r w:rsidR="00B03AE1">
        <w:rPr>
          <w:b/>
          <w:bCs/>
        </w:rPr>
        <w:br/>
      </w:r>
      <w:r w:rsidR="00B03AE1" w:rsidRPr="00B03AE1">
        <w:rPr>
          <w:b/>
          <w:bCs/>
        </w:rPr>
        <w:drawing>
          <wp:inline distT="0" distB="0" distL="0" distR="0" wp14:anchorId="3272D5E7" wp14:editId="4B571605">
            <wp:extent cx="5860473" cy="3316605"/>
            <wp:effectExtent l="0" t="0" r="6985" b="0"/>
            <wp:docPr id="109920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04936" name=""/>
                    <pic:cNvPicPr/>
                  </pic:nvPicPr>
                  <pic:blipFill rotWithShape="1">
                    <a:blip r:embed="rId7"/>
                    <a:srcRect l="1398"/>
                    <a:stretch>
                      <a:fillRect/>
                    </a:stretch>
                  </pic:blipFill>
                  <pic:spPr bwMode="auto">
                    <a:xfrm>
                      <a:off x="0" y="0"/>
                      <a:ext cx="5860473" cy="3316605"/>
                    </a:xfrm>
                    <a:prstGeom prst="rect">
                      <a:avLst/>
                    </a:prstGeom>
                    <a:ln>
                      <a:noFill/>
                    </a:ln>
                    <a:extLst>
                      <a:ext uri="{53640926-AAD7-44D8-BBD7-CCE9431645EC}">
                        <a14:shadowObscured xmlns:a14="http://schemas.microsoft.com/office/drawing/2010/main"/>
                      </a:ext>
                    </a:extLst>
                  </pic:spPr>
                </pic:pic>
              </a:graphicData>
            </a:graphic>
          </wp:inline>
        </w:drawing>
      </w:r>
      <w:r w:rsidR="00B03AE1">
        <w:rPr>
          <w:b/>
          <w:bCs/>
        </w:rPr>
        <w:br/>
      </w:r>
      <w:r w:rsidR="00B03AE1" w:rsidRPr="00B03AE1">
        <w:rPr>
          <w:b/>
          <w:bCs/>
        </w:rPr>
        <w:lastRenderedPageBreak/>
        <w:drawing>
          <wp:inline distT="0" distB="0" distL="0" distR="0" wp14:anchorId="7B4D23A0" wp14:editId="06CE9655">
            <wp:extent cx="5943600" cy="3260725"/>
            <wp:effectExtent l="0" t="0" r="0" b="0"/>
            <wp:docPr id="22862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7913" name=""/>
                    <pic:cNvPicPr/>
                  </pic:nvPicPr>
                  <pic:blipFill rotWithShape="1">
                    <a:blip r:embed="rId8"/>
                    <a:srcRect t="2728"/>
                    <a:stretch>
                      <a:fillRect/>
                    </a:stretch>
                  </pic:blipFill>
                  <pic:spPr bwMode="auto">
                    <a:xfrm>
                      <a:off x="0" y="0"/>
                      <a:ext cx="5943600" cy="3260725"/>
                    </a:xfrm>
                    <a:prstGeom prst="rect">
                      <a:avLst/>
                    </a:prstGeom>
                    <a:ln>
                      <a:noFill/>
                    </a:ln>
                    <a:extLst>
                      <a:ext uri="{53640926-AAD7-44D8-BBD7-CCE9431645EC}">
                        <a14:shadowObscured xmlns:a14="http://schemas.microsoft.com/office/drawing/2010/main"/>
                      </a:ext>
                    </a:extLst>
                  </pic:spPr>
                </pic:pic>
              </a:graphicData>
            </a:graphic>
          </wp:inline>
        </w:drawing>
      </w:r>
      <w:r w:rsidR="00B03AE1">
        <w:rPr>
          <w:b/>
          <w:bCs/>
        </w:rPr>
        <w:br/>
      </w:r>
      <w:r w:rsidR="00B03AE1">
        <w:rPr>
          <w:b/>
          <w:bCs/>
        </w:rPr>
        <w:br/>
      </w:r>
    </w:p>
    <w:p w14:paraId="17FB897A" w14:textId="50CA2185" w:rsidR="00A25AEB" w:rsidRDefault="00A25AEB" w:rsidP="00A25AEB">
      <w:pPr>
        <w:rPr>
          <w:b/>
          <w:bCs/>
        </w:rPr>
      </w:pPr>
    </w:p>
    <w:p w14:paraId="695355D2" w14:textId="7ADC1B24" w:rsidR="00A25AEB" w:rsidRDefault="00B03AE1" w:rsidP="00A25AEB">
      <w:pPr>
        <w:rPr>
          <w:b/>
          <w:bCs/>
        </w:rPr>
      </w:pPr>
      <w:r w:rsidRPr="00195D52">
        <w:rPr>
          <w:b/>
          <w:bCs/>
          <w:noProof/>
        </w:rPr>
        <w:drawing>
          <wp:anchor distT="0" distB="0" distL="114300" distR="114300" simplePos="0" relativeHeight="251657216" behindDoc="1" locked="0" layoutInCell="1" allowOverlap="1" wp14:anchorId="04DCBBC3" wp14:editId="690A3A0C">
            <wp:simplePos x="0" y="0"/>
            <wp:positionH relativeFrom="margin">
              <wp:align>right</wp:align>
            </wp:positionH>
            <wp:positionV relativeFrom="paragraph">
              <wp:posOffset>277610</wp:posOffset>
            </wp:positionV>
            <wp:extent cx="5943600" cy="2327910"/>
            <wp:effectExtent l="0" t="0" r="0" b="0"/>
            <wp:wrapTight wrapText="bothSides">
              <wp:wrapPolygon edited="0">
                <wp:start x="0" y="0"/>
                <wp:lineTo x="0" y="21388"/>
                <wp:lineTo x="21531" y="21388"/>
                <wp:lineTo x="21531" y="0"/>
                <wp:lineTo x="0" y="0"/>
              </wp:wrapPolygon>
            </wp:wrapTight>
            <wp:docPr id="193730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0882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327910"/>
                    </a:xfrm>
                    <a:prstGeom prst="rect">
                      <a:avLst/>
                    </a:prstGeom>
                  </pic:spPr>
                </pic:pic>
              </a:graphicData>
            </a:graphic>
          </wp:anchor>
        </w:drawing>
      </w:r>
      <w:r w:rsidR="00195D52">
        <w:rPr>
          <w:b/>
          <w:bCs/>
        </w:rPr>
        <w:br/>
      </w:r>
      <w:r w:rsidR="00D01D46">
        <w:rPr>
          <w:b/>
          <w:bCs/>
        </w:rPr>
        <w:t>Arduino Uno R3</w:t>
      </w:r>
    </w:p>
    <w:p w14:paraId="3853ECF9" w14:textId="54ECB09E" w:rsidR="00D01D46" w:rsidRDefault="00D01D46" w:rsidP="00A25AEB">
      <w:pPr>
        <w:rPr>
          <w:b/>
          <w:bCs/>
        </w:rPr>
      </w:pPr>
    </w:p>
    <w:p w14:paraId="296513C9" w14:textId="11FB08E3" w:rsidR="00D01D46" w:rsidRDefault="00427E3C" w:rsidP="00A25AEB">
      <w:pPr>
        <w:rPr>
          <w:b/>
          <w:bCs/>
        </w:rPr>
      </w:pPr>
      <w:r w:rsidRPr="00427E3C">
        <w:rPr>
          <w:b/>
          <w:bCs/>
          <w:noProof/>
        </w:rPr>
        <w:lastRenderedPageBreak/>
        <w:drawing>
          <wp:anchor distT="0" distB="0" distL="114300" distR="114300" simplePos="0" relativeHeight="251659264" behindDoc="1" locked="0" layoutInCell="1" allowOverlap="1" wp14:anchorId="77C8A6E8" wp14:editId="57265D45">
            <wp:simplePos x="0" y="0"/>
            <wp:positionH relativeFrom="margin">
              <wp:align>right</wp:align>
            </wp:positionH>
            <wp:positionV relativeFrom="paragraph">
              <wp:posOffset>404</wp:posOffset>
            </wp:positionV>
            <wp:extent cx="5943600" cy="2292350"/>
            <wp:effectExtent l="0" t="0" r="0" b="0"/>
            <wp:wrapTight wrapText="bothSides">
              <wp:wrapPolygon edited="0">
                <wp:start x="0" y="0"/>
                <wp:lineTo x="0" y="21361"/>
                <wp:lineTo x="21531" y="21361"/>
                <wp:lineTo x="21531" y="0"/>
                <wp:lineTo x="0" y="0"/>
              </wp:wrapPolygon>
            </wp:wrapTight>
            <wp:docPr id="207863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735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292350"/>
                    </a:xfrm>
                    <a:prstGeom prst="rect">
                      <a:avLst/>
                    </a:prstGeom>
                  </pic:spPr>
                </pic:pic>
              </a:graphicData>
            </a:graphic>
          </wp:anchor>
        </w:drawing>
      </w:r>
    </w:p>
    <w:p w14:paraId="2C956866" w14:textId="4B13F640" w:rsidR="00427E3C" w:rsidRDefault="005F434D" w:rsidP="00A25AEB">
      <w:pPr>
        <w:rPr>
          <w:b/>
          <w:bCs/>
        </w:rPr>
      </w:pPr>
      <w:r>
        <w:rPr>
          <w:b/>
          <w:bCs/>
        </w:rPr>
        <w:t>Piezo</w:t>
      </w:r>
      <w:r w:rsidR="00B03AE1">
        <w:rPr>
          <w:b/>
          <w:bCs/>
        </w:rPr>
        <w:br/>
      </w:r>
      <w:r w:rsidR="00B03AE1">
        <w:rPr>
          <w:b/>
          <w:bCs/>
        </w:rPr>
        <w:br/>
      </w:r>
      <w:r w:rsidR="00B03AE1">
        <w:rPr>
          <w:b/>
          <w:bCs/>
        </w:rPr>
        <w:br/>
      </w:r>
      <w:r w:rsidR="00B03AE1">
        <w:rPr>
          <w:b/>
          <w:bCs/>
        </w:rPr>
        <w:br/>
      </w:r>
      <w:r w:rsidR="00B03AE1">
        <w:rPr>
          <w:b/>
          <w:bCs/>
        </w:rPr>
        <w:br/>
      </w:r>
      <w:r w:rsidR="00B03AE1">
        <w:rPr>
          <w:b/>
          <w:bCs/>
        </w:rPr>
        <w:br/>
      </w:r>
      <w:r w:rsidR="00B03AE1">
        <w:rPr>
          <w:b/>
          <w:bCs/>
        </w:rPr>
        <w:br/>
      </w:r>
      <w:r w:rsidR="00B03AE1">
        <w:rPr>
          <w:b/>
          <w:bCs/>
        </w:rPr>
        <w:br/>
      </w:r>
      <w:r w:rsidR="00B03AE1">
        <w:rPr>
          <w:b/>
          <w:bCs/>
        </w:rPr>
        <w:br/>
      </w:r>
      <w:r w:rsidR="00B03AE1">
        <w:rPr>
          <w:b/>
          <w:bCs/>
        </w:rPr>
        <w:br/>
      </w:r>
      <w:r w:rsidR="00B03AE1">
        <w:rPr>
          <w:b/>
          <w:bCs/>
        </w:rPr>
        <w:br/>
      </w:r>
      <w:r w:rsidR="00B03AE1">
        <w:rPr>
          <w:b/>
          <w:bCs/>
        </w:rPr>
        <w:br/>
      </w:r>
    </w:p>
    <w:p w14:paraId="15442F77" w14:textId="1FDAC290" w:rsidR="005F434D" w:rsidRDefault="005F434D" w:rsidP="00A25AEB">
      <w:pPr>
        <w:rPr>
          <w:b/>
          <w:bCs/>
        </w:rPr>
      </w:pPr>
    </w:p>
    <w:p w14:paraId="1A7F9FD7" w14:textId="34FE6E50" w:rsidR="005F434D" w:rsidRDefault="00A9131C" w:rsidP="00A25AEB">
      <w:pPr>
        <w:rPr>
          <w:b/>
          <w:bCs/>
        </w:rPr>
      </w:pPr>
      <w:r w:rsidRPr="00A9131C">
        <w:rPr>
          <w:b/>
          <w:bCs/>
          <w:noProof/>
        </w:rPr>
        <w:drawing>
          <wp:inline distT="0" distB="0" distL="0" distR="0" wp14:anchorId="26B1190D" wp14:editId="3D80257D">
            <wp:extent cx="4001058" cy="1743318"/>
            <wp:effectExtent l="0" t="0" r="0" b="9525"/>
            <wp:docPr id="157948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81338" name=""/>
                    <pic:cNvPicPr/>
                  </pic:nvPicPr>
                  <pic:blipFill>
                    <a:blip r:embed="rId11"/>
                    <a:stretch>
                      <a:fillRect/>
                    </a:stretch>
                  </pic:blipFill>
                  <pic:spPr>
                    <a:xfrm>
                      <a:off x="0" y="0"/>
                      <a:ext cx="4001058" cy="1743318"/>
                    </a:xfrm>
                    <a:prstGeom prst="rect">
                      <a:avLst/>
                    </a:prstGeom>
                  </pic:spPr>
                </pic:pic>
              </a:graphicData>
            </a:graphic>
          </wp:inline>
        </w:drawing>
      </w:r>
    </w:p>
    <w:p w14:paraId="29A1A594" w14:textId="257564E8" w:rsidR="00A9131C" w:rsidRDefault="00A9131C" w:rsidP="00A25AEB">
      <w:pPr>
        <w:rPr>
          <w:b/>
          <w:bCs/>
        </w:rPr>
      </w:pPr>
      <w:r>
        <w:rPr>
          <w:b/>
          <w:bCs/>
        </w:rPr>
        <w:t>Led * 3</w:t>
      </w:r>
      <w:r>
        <w:rPr>
          <w:b/>
          <w:bCs/>
        </w:rPr>
        <w:br/>
      </w:r>
    </w:p>
    <w:p w14:paraId="4A2E79F8" w14:textId="6D7D7DFC" w:rsidR="00331182" w:rsidRDefault="00331182" w:rsidP="00A25AEB">
      <w:pPr>
        <w:rPr>
          <w:b/>
          <w:bCs/>
        </w:rPr>
      </w:pPr>
      <w:r w:rsidRPr="00331182">
        <w:rPr>
          <w:b/>
          <w:bCs/>
          <w:noProof/>
        </w:rPr>
        <w:lastRenderedPageBreak/>
        <w:drawing>
          <wp:inline distT="0" distB="0" distL="0" distR="0" wp14:anchorId="02571CF2" wp14:editId="62FE0EB5">
            <wp:extent cx="4334480" cy="4191585"/>
            <wp:effectExtent l="0" t="0" r="9525" b="0"/>
            <wp:docPr id="1437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3323" name=""/>
                    <pic:cNvPicPr/>
                  </pic:nvPicPr>
                  <pic:blipFill>
                    <a:blip r:embed="rId12"/>
                    <a:stretch>
                      <a:fillRect/>
                    </a:stretch>
                  </pic:blipFill>
                  <pic:spPr>
                    <a:xfrm>
                      <a:off x="0" y="0"/>
                      <a:ext cx="4334480" cy="4191585"/>
                    </a:xfrm>
                    <a:prstGeom prst="rect">
                      <a:avLst/>
                    </a:prstGeom>
                  </pic:spPr>
                </pic:pic>
              </a:graphicData>
            </a:graphic>
          </wp:inline>
        </w:drawing>
      </w:r>
    </w:p>
    <w:p w14:paraId="27311792" w14:textId="4F17067B" w:rsidR="00331182" w:rsidRDefault="00331182" w:rsidP="00A25AEB">
      <w:pPr>
        <w:rPr>
          <w:b/>
          <w:bCs/>
        </w:rPr>
      </w:pPr>
      <w:r>
        <w:rPr>
          <w:b/>
          <w:bCs/>
        </w:rPr>
        <w:t>Breadboard</w:t>
      </w:r>
      <w:r w:rsidR="00B03AE1">
        <w:rPr>
          <w:b/>
          <w:bCs/>
        </w:rPr>
        <w:br/>
      </w:r>
      <w:r w:rsidR="00B03AE1">
        <w:rPr>
          <w:b/>
          <w:bCs/>
        </w:rPr>
        <w:br/>
      </w:r>
      <w:r w:rsidR="00B03AE1">
        <w:rPr>
          <w:b/>
          <w:bCs/>
        </w:rPr>
        <w:br/>
      </w:r>
      <w:r w:rsidR="00B03AE1">
        <w:rPr>
          <w:b/>
          <w:bCs/>
        </w:rPr>
        <w:br/>
      </w:r>
      <w:r w:rsidR="00B03AE1">
        <w:rPr>
          <w:b/>
          <w:bCs/>
        </w:rPr>
        <w:br/>
      </w:r>
    </w:p>
    <w:p w14:paraId="1000F945" w14:textId="77777777" w:rsidR="00755BCC" w:rsidRDefault="00755BCC" w:rsidP="00A25AEB">
      <w:pPr>
        <w:rPr>
          <w:b/>
          <w:bCs/>
        </w:rPr>
      </w:pPr>
    </w:p>
    <w:p w14:paraId="6C0AFAE2" w14:textId="3BFC1FE9" w:rsidR="00755BCC" w:rsidRDefault="00755BCC" w:rsidP="00A25AEB">
      <w:pPr>
        <w:rPr>
          <w:b/>
          <w:bCs/>
        </w:rPr>
      </w:pPr>
      <w:r w:rsidRPr="00755BCC">
        <w:rPr>
          <w:b/>
          <w:bCs/>
          <w:noProof/>
        </w:rPr>
        <w:drawing>
          <wp:inline distT="0" distB="0" distL="0" distR="0" wp14:anchorId="5260F953" wp14:editId="6D49C129">
            <wp:extent cx="3991532" cy="2534004"/>
            <wp:effectExtent l="0" t="0" r="0" b="0"/>
            <wp:docPr id="27432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24658" name=""/>
                    <pic:cNvPicPr/>
                  </pic:nvPicPr>
                  <pic:blipFill>
                    <a:blip r:embed="rId13"/>
                    <a:stretch>
                      <a:fillRect/>
                    </a:stretch>
                  </pic:blipFill>
                  <pic:spPr>
                    <a:xfrm>
                      <a:off x="0" y="0"/>
                      <a:ext cx="3991532" cy="2534004"/>
                    </a:xfrm>
                    <a:prstGeom prst="rect">
                      <a:avLst/>
                    </a:prstGeom>
                  </pic:spPr>
                </pic:pic>
              </a:graphicData>
            </a:graphic>
          </wp:inline>
        </w:drawing>
      </w:r>
    </w:p>
    <w:p w14:paraId="0A390736" w14:textId="4B757787" w:rsidR="00755BCC" w:rsidRDefault="00755BCC" w:rsidP="00A25AEB">
      <w:pPr>
        <w:rPr>
          <w:b/>
          <w:bCs/>
        </w:rPr>
      </w:pPr>
      <w:r>
        <w:rPr>
          <w:b/>
          <w:bCs/>
        </w:rPr>
        <w:t>Potentiometer</w:t>
      </w:r>
    </w:p>
    <w:p w14:paraId="221D8D4F" w14:textId="77777777" w:rsidR="00755BCC" w:rsidRDefault="00755BCC" w:rsidP="00A25AEB">
      <w:pPr>
        <w:rPr>
          <w:b/>
          <w:bCs/>
        </w:rPr>
      </w:pPr>
    </w:p>
    <w:p w14:paraId="65AC5CAC" w14:textId="79CB0DC5" w:rsidR="00755BCC" w:rsidRDefault="00B36ED7" w:rsidP="00A25AEB">
      <w:pPr>
        <w:rPr>
          <w:b/>
          <w:bCs/>
        </w:rPr>
      </w:pPr>
      <w:r w:rsidRPr="00B36ED7">
        <w:rPr>
          <w:b/>
          <w:bCs/>
          <w:noProof/>
        </w:rPr>
        <w:drawing>
          <wp:inline distT="0" distB="0" distL="0" distR="0" wp14:anchorId="7DDC2717" wp14:editId="01D4862F">
            <wp:extent cx="3496163" cy="1724266"/>
            <wp:effectExtent l="0" t="0" r="0" b="9525"/>
            <wp:docPr id="109544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47799" name=""/>
                    <pic:cNvPicPr/>
                  </pic:nvPicPr>
                  <pic:blipFill>
                    <a:blip r:embed="rId14"/>
                    <a:stretch>
                      <a:fillRect/>
                    </a:stretch>
                  </pic:blipFill>
                  <pic:spPr>
                    <a:xfrm>
                      <a:off x="0" y="0"/>
                      <a:ext cx="3496163" cy="1724266"/>
                    </a:xfrm>
                    <a:prstGeom prst="rect">
                      <a:avLst/>
                    </a:prstGeom>
                  </pic:spPr>
                </pic:pic>
              </a:graphicData>
            </a:graphic>
          </wp:inline>
        </w:drawing>
      </w:r>
    </w:p>
    <w:p w14:paraId="30F9A723" w14:textId="1F5C6D02" w:rsidR="00B36ED7" w:rsidRDefault="00B36ED7" w:rsidP="00A25AEB">
      <w:pPr>
        <w:rPr>
          <w:b/>
          <w:bCs/>
        </w:rPr>
      </w:pPr>
      <w:r>
        <w:rPr>
          <w:b/>
          <w:bCs/>
        </w:rPr>
        <w:t>Resistor</w:t>
      </w:r>
      <w:r w:rsidR="003C755F">
        <w:rPr>
          <w:b/>
          <w:bCs/>
        </w:rPr>
        <w:br/>
      </w:r>
      <w:r w:rsidR="003C755F">
        <w:rPr>
          <w:b/>
          <w:bCs/>
        </w:rPr>
        <w:br/>
      </w:r>
      <w:r w:rsidR="003C755F">
        <w:rPr>
          <w:b/>
          <w:bCs/>
        </w:rPr>
        <w:br/>
      </w:r>
      <w:r w:rsidR="00B03AE1">
        <w:rPr>
          <w:b/>
          <w:bCs/>
        </w:rPr>
        <w:br/>
      </w:r>
      <w:r w:rsidR="00B03AE1">
        <w:rPr>
          <w:b/>
          <w:bCs/>
        </w:rPr>
        <w:br/>
      </w:r>
      <w:r w:rsidR="00B03AE1">
        <w:rPr>
          <w:b/>
          <w:bCs/>
        </w:rPr>
        <w:br/>
      </w:r>
      <w:r w:rsidR="00B03AE1">
        <w:rPr>
          <w:b/>
          <w:bCs/>
        </w:rPr>
        <w:br/>
      </w:r>
      <w:r w:rsidR="00B03AE1" w:rsidRPr="00B03AE1">
        <w:rPr>
          <w:b/>
          <w:bCs/>
        </w:rPr>
        <w:drawing>
          <wp:inline distT="0" distB="0" distL="0" distR="0" wp14:anchorId="37D2D61D" wp14:editId="2E6CFB2A">
            <wp:extent cx="3534268" cy="2934109"/>
            <wp:effectExtent l="0" t="0" r="9525" b="0"/>
            <wp:docPr id="27709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1952" name=""/>
                    <pic:cNvPicPr/>
                  </pic:nvPicPr>
                  <pic:blipFill>
                    <a:blip r:embed="rId15"/>
                    <a:stretch>
                      <a:fillRect/>
                    </a:stretch>
                  </pic:blipFill>
                  <pic:spPr>
                    <a:xfrm>
                      <a:off x="0" y="0"/>
                      <a:ext cx="3534268" cy="2934109"/>
                    </a:xfrm>
                    <a:prstGeom prst="rect">
                      <a:avLst/>
                    </a:prstGeom>
                  </pic:spPr>
                </pic:pic>
              </a:graphicData>
            </a:graphic>
          </wp:inline>
        </w:drawing>
      </w:r>
      <w:r w:rsidR="00B03AE1">
        <w:rPr>
          <w:b/>
          <w:bCs/>
        </w:rPr>
        <w:br/>
        <w:t>Solenoid Value</w:t>
      </w:r>
      <w:r w:rsidR="00B03AE1">
        <w:rPr>
          <w:b/>
          <w:bCs/>
        </w:rPr>
        <w:br/>
      </w:r>
      <w:r w:rsidR="00B03AE1">
        <w:rPr>
          <w:b/>
          <w:bCs/>
        </w:rPr>
        <w:br/>
      </w:r>
      <w:r w:rsidR="003C755F" w:rsidRPr="003C755F">
        <w:rPr>
          <w:b/>
          <w:bCs/>
        </w:rPr>
        <w:lastRenderedPageBreak/>
        <w:drawing>
          <wp:inline distT="0" distB="0" distL="0" distR="0" wp14:anchorId="1082D330" wp14:editId="41160C89">
            <wp:extent cx="5943600" cy="4277995"/>
            <wp:effectExtent l="0" t="0" r="0" b="8255"/>
            <wp:docPr id="181180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5868" name=""/>
                    <pic:cNvPicPr/>
                  </pic:nvPicPr>
                  <pic:blipFill>
                    <a:blip r:embed="rId16"/>
                    <a:stretch>
                      <a:fillRect/>
                    </a:stretch>
                  </pic:blipFill>
                  <pic:spPr>
                    <a:xfrm>
                      <a:off x="0" y="0"/>
                      <a:ext cx="5943600" cy="4277995"/>
                    </a:xfrm>
                    <a:prstGeom prst="rect">
                      <a:avLst/>
                    </a:prstGeom>
                  </pic:spPr>
                </pic:pic>
              </a:graphicData>
            </a:graphic>
          </wp:inline>
        </w:drawing>
      </w:r>
      <w:r w:rsidR="003C755F">
        <w:rPr>
          <w:b/>
          <w:bCs/>
        </w:rPr>
        <w:br/>
        <w:t>Raspberry Pi</w:t>
      </w:r>
    </w:p>
    <w:p w14:paraId="2743456D" w14:textId="77777777" w:rsidR="00B658E5" w:rsidRDefault="00B658E5" w:rsidP="00A25AEB">
      <w:pPr>
        <w:rPr>
          <w:b/>
          <w:bCs/>
        </w:rPr>
      </w:pPr>
    </w:p>
    <w:p w14:paraId="4162C6A5" w14:textId="77777777" w:rsidR="00B658E5" w:rsidRDefault="00B658E5" w:rsidP="00A25AEB">
      <w:pPr>
        <w:rPr>
          <w:b/>
          <w:bCs/>
        </w:rPr>
      </w:pPr>
    </w:p>
    <w:p w14:paraId="097B3A87" w14:textId="77777777" w:rsidR="00B658E5" w:rsidRDefault="00B658E5" w:rsidP="00A25AEB">
      <w:pPr>
        <w:rPr>
          <w:b/>
          <w:bCs/>
        </w:rPr>
      </w:pPr>
    </w:p>
    <w:p w14:paraId="0D060895" w14:textId="77777777" w:rsidR="00B658E5" w:rsidRDefault="00B658E5" w:rsidP="00A25AEB">
      <w:pPr>
        <w:rPr>
          <w:b/>
          <w:bCs/>
        </w:rPr>
      </w:pPr>
    </w:p>
    <w:p w14:paraId="6BDE6A32" w14:textId="77777777" w:rsidR="00B658E5" w:rsidRDefault="00B658E5" w:rsidP="00A25AEB">
      <w:pPr>
        <w:rPr>
          <w:b/>
          <w:bCs/>
        </w:rPr>
      </w:pPr>
    </w:p>
    <w:p w14:paraId="73218D26" w14:textId="500B5D6C" w:rsidR="008120CD" w:rsidRDefault="00B658E5" w:rsidP="00A92D2C">
      <w:pPr>
        <w:rPr>
          <w:rFonts w:cs="Calibri"/>
          <w:b/>
        </w:rPr>
      </w:pPr>
      <w:r w:rsidRPr="00180830">
        <w:rPr>
          <w:rFonts w:cs="Calibri"/>
          <w:b/>
        </w:rPr>
        <w:t>Relevant Key phrases relating to your invention</w:t>
      </w:r>
    </w:p>
    <w:p w14:paraId="601BE43A" w14:textId="77777777" w:rsidR="00A92D2C" w:rsidRPr="008120CD" w:rsidRDefault="008120CD" w:rsidP="00A92D2C">
      <w:pPr>
        <w:jc w:val="both"/>
        <w:rPr>
          <w:rFonts w:cs="Calibri"/>
          <w:b/>
        </w:rPr>
      </w:pPr>
      <w:r>
        <w:rPr>
          <w:rFonts w:cs="Calibri"/>
          <w:b/>
          <w:bCs/>
        </w:rPr>
        <w:t xml:space="preserve">     </w:t>
      </w:r>
    </w:p>
    <w:tbl>
      <w:tblPr>
        <w:tblW w:w="9360" w:type="dxa"/>
        <w:tblCellSpacing w:w="15" w:type="dxa"/>
        <w:tblInd w:w="1229" w:type="dxa"/>
        <w:tblCellMar>
          <w:top w:w="15" w:type="dxa"/>
          <w:left w:w="15" w:type="dxa"/>
          <w:bottom w:w="15" w:type="dxa"/>
          <w:right w:w="15" w:type="dxa"/>
        </w:tblCellMar>
        <w:tblLook w:val="04A0" w:firstRow="1" w:lastRow="0" w:firstColumn="1" w:lastColumn="0" w:noHBand="0" w:noVBand="1"/>
      </w:tblPr>
      <w:tblGrid>
        <w:gridCol w:w="1056"/>
        <w:gridCol w:w="80"/>
        <w:gridCol w:w="80"/>
        <w:gridCol w:w="87"/>
        <w:gridCol w:w="8057"/>
      </w:tblGrid>
      <w:tr w:rsidR="00A92D2C" w:rsidRPr="00A92D2C" w14:paraId="44E23195" w14:textId="77777777" w:rsidTr="00A92D2C">
        <w:trPr>
          <w:tblHeader/>
          <w:tblCellSpacing w:w="15" w:type="dxa"/>
        </w:trPr>
        <w:tc>
          <w:tcPr>
            <w:tcW w:w="1011" w:type="dxa"/>
            <w:vAlign w:val="center"/>
            <w:hideMark/>
          </w:tcPr>
          <w:p w14:paraId="290F5E63" w14:textId="77777777" w:rsidR="00A92D2C" w:rsidRPr="00A92D2C" w:rsidRDefault="00A92D2C" w:rsidP="00A92D2C">
            <w:pPr>
              <w:jc w:val="both"/>
              <w:rPr>
                <w:rFonts w:cs="Calibri"/>
                <w:b/>
                <w:bCs/>
              </w:rPr>
            </w:pPr>
            <w:proofErr w:type="spellStart"/>
            <w:r w:rsidRPr="00A92D2C">
              <w:rPr>
                <w:rFonts w:cs="Calibri"/>
                <w:b/>
                <w:bCs/>
              </w:rPr>
              <w:t>S.No</w:t>
            </w:r>
            <w:proofErr w:type="spellEnd"/>
            <w:r w:rsidRPr="00A92D2C">
              <w:rPr>
                <w:rFonts w:cs="Calibri"/>
                <w:b/>
                <w:bCs/>
              </w:rPr>
              <w:t>.</w:t>
            </w:r>
          </w:p>
        </w:tc>
        <w:tc>
          <w:tcPr>
            <w:tcW w:w="50" w:type="dxa"/>
          </w:tcPr>
          <w:p w14:paraId="2DCDFBD6" w14:textId="77777777" w:rsidR="00A92D2C" w:rsidRPr="00A92D2C" w:rsidRDefault="00A92D2C" w:rsidP="00A92D2C">
            <w:pPr>
              <w:jc w:val="both"/>
              <w:rPr>
                <w:rFonts w:cs="Calibri"/>
                <w:b/>
                <w:bCs/>
              </w:rPr>
            </w:pPr>
          </w:p>
        </w:tc>
        <w:tc>
          <w:tcPr>
            <w:tcW w:w="50" w:type="dxa"/>
          </w:tcPr>
          <w:p w14:paraId="444722F4" w14:textId="77777777" w:rsidR="00A92D2C" w:rsidRPr="00A92D2C" w:rsidRDefault="00A92D2C" w:rsidP="00A92D2C">
            <w:pPr>
              <w:jc w:val="both"/>
              <w:rPr>
                <w:rFonts w:cs="Calibri"/>
                <w:b/>
                <w:bCs/>
              </w:rPr>
            </w:pPr>
          </w:p>
        </w:tc>
        <w:tc>
          <w:tcPr>
            <w:tcW w:w="57" w:type="dxa"/>
          </w:tcPr>
          <w:p w14:paraId="181D8BB3" w14:textId="77777777" w:rsidR="00A92D2C" w:rsidRPr="00A92D2C" w:rsidRDefault="00A92D2C" w:rsidP="00A92D2C">
            <w:pPr>
              <w:jc w:val="both"/>
              <w:rPr>
                <w:rFonts w:cs="Calibri"/>
                <w:b/>
                <w:bCs/>
              </w:rPr>
            </w:pPr>
          </w:p>
        </w:tc>
        <w:tc>
          <w:tcPr>
            <w:tcW w:w="8012" w:type="dxa"/>
            <w:vAlign w:val="center"/>
            <w:hideMark/>
          </w:tcPr>
          <w:p w14:paraId="4DA4C339" w14:textId="5E87BAFE" w:rsidR="00A92D2C" w:rsidRPr="00A92D2C" w:rsidRDefault="00A92D2C" w:rsidP="00A92D2C">
            <w:pPr>
              <w:jc w:val="both"/>
              <w:rPr>
                <w:rFonts w:cs="Calibri"/>
                <w:b/>
                <w:bCs/>
              </w:rPr>
            </w:pPr>
            <w:r w:rsidRPr="00A92D2C">
              <w:rPr>
                <w:rFonts w:cs="Calibri"/>
                <w:b/>
                <w:bCs/>
              </w:rPr>
              <w:t>Key Phrase</w:t>
            </w:r>
          </w:p>
        </w:tc>
      </w:tr>
      <w:tr w:rsidR="00A92D2C" w:rsidRPr="00A92D2C" w14:paraId="5ADC1A5E" w14:textId="77777777" w:rsidTr="00A92D2C">
        <w:trPr>
          <w:tblCellSpacing w:w="15" w:type="dxa"/>
        </w:trPr>
        <w:tc>
          <w:tcPr>
            <w:tcW w:w="1011" w:type="dxa"/>
            <w:vAlign w:val="center"/>
            <w:hideMark/>
          </w:tcPr>
          <w:p w14:paraId="3494ECBC" w14:textId="77777777" w:rsidR="00A92D2C" w:rsidRPr="00A92D2C" w:rsidRDefault="00A92D2C" w:rsidP="00A92D2C">
            <w:pPr>
              <w:jc w:val="both"/>
              <w:rPr>
                <w:rFonts w:cs="Calibri"/>
              </w:rPr>
            </w:pPr>
            <w:r w:rsidRPr="00A92D2C">
              <w:rPr>
                <w:rFonts w:cs="Calibri"/>
              </w:rPr>
              <w:t>1</w:t>
            </w:r>
          </w:p>
        </w:tc>
        <w:tc>
          <w:tcPr>
            <w:tcW w:w="50" w:type="dxa"/>
          </w:tcPr>
          <w:p w14:paraId="7BECEC9A" w14:textId="77777777" w:rsidR="00A92D2C" w:rsidRPr="00A92D2C" w:rsidRDefault="00A92D2C" w:rsidP="00A92D2C">
            <w:pPr>
              <w:jc w:val="both"/>
              <w:rPr>
                <w:rFonts w:cs="Calibri"/>
              </w:rPr>
            </w:pPr>
          </w:p>
        </w:tc>
        <w:tc>
          <w:tcPr>
            <w:tcW w:w="50" w:type="dxa"/>
          </w:tcPr>
          <w:p w14:paraId="2022424D" w14:textId="77777777" w:rsidR="00A92D2C" w:rsidRPr="00A92D2C" w:rsidRDefault="00A92D2C" w:rsidP="00A92D2C">
            <w:pPr>
              <w:jc w:val="both"/>
              <w:rPr>
                <w:rFonts w:cs="Calibri"/>
              </w:rPr>
            </w:pPr>
          </w:p>
        </w:tc>
        <w:tc>
          <w:tcPr>
            <w:tcW w:w="57" w:type="dxa"/>
          </w:tcPr>
          <w:p w14:paraId="5A254A20" w14:textId="77777777" w:rsidR="00A92D2C" w:rsidRPr="00A92D2C" w:rsidRDefault="00A92D2C" w:rsidP="00A92D2C">
            <w:pPr>
              <w:jc w:val="both"/>
              <w:rPr>
                <w:rFonts w:cs="Calibri"/>
              </w:rPr>
            </w:pPr>
          </w:p>
        </w:tc>
        <w:tc>
          <w:tcPr>
            <w:tcW w:w="8012" w:type="dxa"/>
            <w:vAlign w:val="center"/>
            <w:hideMark/>
          </w:tcPr>
          <w:p w14:paraId="504AA656" w14:textId="2D9F7A58" w:rsidR="00A92D2C" w:rsidRPr="00A92D2C" w:rsidRDefault="00A92D2C" w:rsidP="00A92D2C">
            <w:pPr>
              <w:jc w:val="both"/>
              <w:rPr>
                <w:rFonts w:cs="Calibri"/>
              </w:rPr>
            </w:pPr>
            <w:r w:rsidRPr="00A92D2C">
              <w:rPr>
                <w:rFonts w:cs="Calibri"/>
              </w:rPr>
              <w:t>Automated water leak detection system</w:t>
            </w:r>
          </w:p>
        </w:tc>
      </w:tr>
      <w:tr w:rsidR="00A92D2C" w:rsidRPr="00A92D2C" w14:paraId="4440C460" w14:textId="77777777" w:rsidTr="00A92D2C">
        <w:trPr>
          <w:tblCellSpacing w:w="15" w:type="dxa"/>
        </w:trPr>
        <w:tc>
          <w:tcPr>
            <w:tcW w:w="1011" w:type="dxa"/>
            <w:vAlign w:val="center"/>
            <w:hideMark/>
          </w:tcPr>
          <w:p w14:paraId="48EC5BEB" w14:textId="77777777" w:rsidR="00A92D2C" w:rsidRPr="00A92D2C" w:rsidRDefault="00A92D2C" w:rsidP="00A92D2C">
            <w:pPr>
              <w:jc w:val="both"/>
              <w:rPr>
                <w:rFonts w:cs="Calibri"/>
              </w:rPr>
            </w:pPr>
            <w:r w:rsidRPr="00A92D2C">
              <w:rPr>
                <w:rFonts w:cs="Calibri"/>
              </w:rPr>
              <w:t>2</w:t>
            </w:r>
          </w:p>
        </w:tc>
        <w:tc>
          <w:tcPr>
            <w:tcW w:w="50" w:type="dxa"/>
          </w:tcPr>
          <w:p w14:paraId="62DFCA64" w14:textId="77777777" w:rsidR="00A92D2C" w:rsidRPr="00A92D2C" w:rsidRDefault="00A92D2C" w:rsidP="00A92D2C">
            <w:pPr>
              <w:jc w:val="both"/>
              <w:rPr>
                <w:rFonts w:cs="Calibri"/>
              </w:rPr>
            </w:pPr>
          </w:p>
        </w:tc>
        <w:tc>
          <w:tcPr>
            <w:tcW w:w="50" w:type="dxa"/>
          </w:tcPr>
          <w:p w14:paraId="6872956A" w14:textId="77777777" w:rsidR="00A92D2C" w:rsidRPr="00A92D2C" w:rsidRDefault="00A92D2C" w:rsidP="00A92D2C">
            <w:pPr>
              <w:jc w:val="both"/>
              <w:rPr>
                <w:rFonts w:cs="Calibri"/>
              </w:rPr>
            </w:pPr>
          </w:p>
        </w:tc>
        <w:tc>
          <w:tcPr>
            <w:tcW w:w="57" w:type="dxa"/>
          </w:tcPr>
          <w:p w14:paraId="6DDE009C" w14:textId="77777777" w:rsidR="00A92D2C" w:rsidRPr="00A92D2C" w:rsidRDefault="00A92D2C" w:rsidP="00A92D2C">
            <w:pPr>
              <w:jc w:val="both"/>
              <w:rPr>
                <w:rFonts w:cs="Calibri"/>
              </w:rPr>
            </w:pPr>
          </w:p>
        </w:tc>
        <w:tc>
          <w:tcPr>
            <w:tcW w:w="8012" w:type="dxa"/>
            <w:vAlign w:val="center"/>
            <w:hideMark/>
          </w:tcPr>
          <w:p w14:paraId="2E8F230F" w14:textId="1DE4CECB" w:rsidR="00A92D2C" w:rsidRPr="00A92D2C" w:rsidRDefault="00A92D2C" w:rsidP="00A92D2C">
            <w:pPr>
              <w:jc w:val="both"/>
              <w:rPr>
                <w:rFonts w:cs="Calibri"/>
              </w:rPr>
            </w:pPr>
            <w:r w:rsidRPr="00A92D2C">
              <w:rPr>
                <w:rFonts w:cs="Calibri"/>
              </w:rPr>
              <w:t>Moisture-sensor-based multi-zone monitoring</w:t>
            </w:r>
          </w:p>
        </w:tc>
      </w:tr>
      <w:tr w:rsidR="00A92D2C" w:rsidRPr="00A92D2C" w14:paraId="66C34CCE" w14:textId="77777777" w:rsidTr="00A92D2C">
        <w:trPr>
          <w:tblCellSpacing w:w="15" w:type="dxa"/>
        </w:trPr>
        <w:tc>
          <w:tcPr>
            <w:tcW w:w="1011" w:type="dxa"/>
            <w:vAlign w:val="center"/>
            <w:hideMark/>
          </w:tcPr>
          <w:p w14:paraId="03BA6D1F" w14:textId="77777777" w:rsidR="00A92D2C" w:rsidRPr="00A92D2C" w:rsidRDefault="00A92D2C" w:rsidP="00A92D2C">
            <w:pPr>
              <w:jc w:val="both"/>
              <w:rPr>
                <w:rFonts w:cs="Calibri"/>
              </w:rPr>
            </w:pPr>
            <w:r w:rsidRPr="00A92D2C">
              <w:rPr>
                <w:rFonts w:cs="Calibri"/>
              </w:rPr>
              <w:t>3</w:t>
            </w:r>
          </w:p>
        </w:tc>
        <w:tc>
          <w:tcPr>
            <w:tcW w:w="50" w:type="dxa"/>
          </w:tcPr>
          <w:p w14:paraId="0879CA6B" w14:textId="77777777" w:rsidR="00A92D2C" w:rsidRPr="00A92D2C" w:rsidRDefault="00A92D2C" w:rsidP="00A92D2C">
            <w:pPr>
              <w:jc w:val="both"/>
              <w:rPr>
                <w:rFonts w:cs="Calibri"/>
              </w:rPr>
            </w:pPr>
          </w:p>
        </w:tc>
        <w:tc>
          <w:tcPr>
            <w:tcW w:w="50" w:type="dxa"/>
          </w:tcPr>
          <w:p w14:paraId="6F6B1812" w14:textId="77777777" w:rsidR="00A92D2C" w:rsidRPr="00A92D2C" w:rsidRDefault="00A92D2C" w:rsidP="00A92D2C">
            <w:pPr>
              <w:jc w:val="both"/>
              <w:rPr>
                <w:rFonts w:cs="Calibri"/>
              </w:rPr>
            </w:pPr>
          </w:p>
        </w:tc>
        <w:tc>
          <w:tcPr>
            <w:tcW w:w="57" w:type="dxa"/>
          </w:tcPr>
          <w:p w14:paraId="07E304FA" w14:textId="77777777" w:rsidR="00A92D2C" w:rsidRPr="00A92D2C" w:rsidRDefault="00A92D2C" w:rsidP="00A92D2C">
            <w:pPr>
              <w:jc w:val="both"/>
              <w:rPr>
                <w:rFonts w:cs="Calibri"/>
              </w:rPr>
            </w:pPr>
          </w:p>
        </w:tc>
        <w:tc>
          <w:tcPr>
            <w:tcW w:w="8012" w:type="dxa"/>
            <w:vAlign w:val="center"/>
            <w:hideMark/>
          </w:tcPr>
          <w:p w14:paraId="21F8F45D" w14:textId="2267EC5A" w:rsidR="00A92D2C" w:rsidRPr="00A92D2C" w:rsidRDefault="00A92D2C" w:rsidP="00A92D2C">
            <w:pPr>
              <w:jc w:val="both"/>
              <w:rPr>
                <w:rFonts w:cs="Calibri"/>
              </w:rPr>
            </w:pPr>
            <w:r w:rsidRPr="00A92D2C">
              <w:rPr>
                <w:rFonts w:cs="Calibri"/>
              </w:rPr>
              <w:t>Microcontroller-controlled solenoid valve shutoff</w:t>
            </w:r>
          </w:p>
        </w:tc>
      </w:tr>
      <w:tr w:rsidR="00A92D2C" w:rsidRPr="00A92D2C" w14:paraId="3BF226FD" w14:textId="77777777" w:rsidTr="00A92D2C">
        <w:trPr>
          <w:tblCellSpacing w:w="15" w:type="dxa"/>
        </w:trPr>
        <w:tc>
          <w:tcPr>
            <w:tcW w:w="1011" w:type="dxa"/>
            <w:vAlign w:val="center"/>
            <w:hideMark/>
          </w:tcPr>
          <w:p w14:paraId="6D665D70" w14:textId="77777777" w:rsidR="00A92D2C" w:rsidRPr="00A92D2C" w:rsidRDefault="00A92D2C" w:rsidP="00A92D2C">
            <w:pPr>
              <w:jc w:val="both"/>
              <w:rPr>
                <w:rFonts w:cs="Calibri"/>
              </w:rPr>
            </w:pPr>
            <w:r w:rsidRPr="00A92D2C">
              <w:rPr>
                <w:rFonts w:cs="Calibri"/>
              </w:rPr>
              <w:t>4</w:t>
            </w:r>
          </w:p>
        </w:tc>
        <w:tc>
          <w:tcPr>
            <w:tcW w:w="50" w:type="dxa"/>
          </w:tcPr>
          <w:p w14:paraId="6F614CC6" w14:textId="77777777" w:rsidR="00A92D2C" w:rsidRPr="00A92D2C" w:rsidRDefault="00A92D2C" w:rsidP="00A92D2C">
            <w:pPr>
              <w:jc w:val="both"/>
              <w:rPr>
                <w:rFonts w:cs="Calibri"/>
              </w:rPr>
            </w:pPr>
          </w:p>
        </w:tc>
        <w:tc>
          <w:tcPr>
            <w:tcW w:w="50" w:type="dxa"/>
          </w:tcPr>
          <w:p w14:paraId="51BD6FC3" w14:textId="77777777" w:rsidR="00A92D2C" w:rsidRPr="00A92D2C" w:rsidRDefault="00A92D2C" w:rsidP="00A92D2C">
            <w:pPr>
              <w:jc w:val="both"/>
              <w:rPr>
                <w:rFonts w:cs="Calibri"/>
              </w:rPr>
            </w:pPr>
          </w:p>
        </w:tc>
        <w:tc>
          <w:tcPr>
            <w:tcW w:w="57" w:type="dxa"/>
          </w:tcPr>
          <w:p w14:paraId="2B1349C2" w14:textId="77777777" w:rsidR="00A92D2C" w:rsidRPr="00A92D2C" w:rsidRDefault="00A92D2C" w:rsidP="00A92D2C">
            <w:pPr>
              <w:jc w:val="both"/>
              <w:rPr>
                <w:rFonts w:cs="Calibri"/>
              </w:rPr>
            </w:pPr>
          </w:p>
        </w:tc>
        <w:tc>
          <w:tcPr>
            <w:tcW w:w="8012" w:type="dxa"/>
            <w:vAlign w:val="center"/>
            <w:hideMark/>
          </w:tcPr>
          <w:p w14:paraId="0B1B9364" w14:textId="420DEB93" w:rsidR="00A92D2C" w:rsidRPr="00A92D2C" w:rsidRDefault="00A92D2C" w:rsidP="00A92D2C">
            <w:pPr>
              <w:jc w:val="both"/>
              <w:rPr>
                <w:rFonts w:cs="Calibri"/>
              </w:rPr>
            </w:pPr>
            <w:r w:rsidRPr="00A92D2C">
              <w:rPr>
                <w:rFonts w:cs="Calibri"/>
              </w:rPr>
              <w:t>Real-time IoT alert to mobile device</w:t>
            </w:r>
          </w:p>
        </w:tc>
      </w:tr>
      <w:tr w:rsidR="00A92D2C" w:rsidRPr="00A92D2C" w14:paraId="5FE6496B" w14:textId="77777777" w:rsidTr="00A92D2C">
        <w:trPr>
          <w:tblCellSpacing w:w="15" w:type="dxa"/>
        </w:trPr>
        <w:tc>
          <w:tcPr>
            <w:tcW w:w="1011" w:type="dxa"/>
            <w:vAlign w:val="center"/>
            <w:hideMark/>
          </w:tcPr>
          <w:p w14:paraId="53CE9293" w14:textId="77777777" w:rsidR="00A92D2C" w:rsidRPr="00A92D2C" w:rsidRDefault="00A92D2C" w:rsidP="00A92D2C">
            <w:pPr>
              <w:jc w:val="both"/>
              <w:rPr>
                <w:rFonts w:cs="Calibri"/>
              </w:rPr>
            </w:pPr>
            <w:r w:rsidRPr="00A92D2C">
              <w:rPr>
                <w:rFonts w:cs="Calibri"/>
              </w:rPr>
              <w:t>5</w:t>
            </w:r>
          </w:p>
        </w:tc>
        <w:tc>
          <w:tcPr>
            <w:tcW w:w="50" w:type="dxa"/>
          </w:tcPr>
          <w:p w14:paraId="230B878C" w14:textId="77777777" w:rsidR="00A92D2C" w:rsidRPr="00A92D2C" w:rsidRDefault="00A92D2C" w:rsidP="00A92D2C">
            <w:pPr>
              <w:jc w:val="both"/>
              <w:rPr>
                <w:rFonts w:cs="Calibri"/>
              </w:rPr>
            </w:pPr>
          </w:p>
        </w:tc>
        <w:tc>
          <w:tcPr>
            <w:tcW w:w="50" w:type="dxa"/>
          </w:tcPr>
          <w:p w14:paraId="38F51970" w14:textId="77777777" w:rsidR="00A92D2C" w:rsidRPr="00A92D2C" w:rsidRDefault="00A92D2C" w:rsidP="00A92D2C">
            <w:pPr>
              <w:jc w:val="both"/>
              <w:rPr>
                <w:rFonts w:cs="Calibri"/>
              </w:rPr>
            </w:pPr>
          </w:p>
        </w:tc>
        <w:tc>
          <w:tcPr>
            <w:tcW w:w="57" w:type="dxa"/>
          </w:tcPr>
          <w:p w14:paraId="4A6F8B2D" w14:textId="77777777" w:rsidR="00A92D2C" w:rsidRPr="00A92D2C" w:rsidRDefault="00A92D2C" w:rsidP="00A92D2C">
            <w:pPr>
              <w:jc w:val="both"/>
              <w:rPr>
                <w:rFonts w:cs="Calibri"/>
              </w:rPr>
            </w:pPr>
          </w:p>
        </w:tc>
        <w:tc>
          <w:tcPr>
            <w:tcW w:w="8012" w:type="dxa"/>
            <w:vAlign w:val="center"/>
            <w:hideMark/>
          </w:tcPr>
          <w:p w14:paraId="36D9E300" w14:textId="35B3B690" w:rsidR="00A92D2C" w:rsidRPr="00A92D2C" w:rsidRDefault="00A92D2C" w:rsidP="00A92D2C">
            <w:pPr>
              <w:jc w:val="both"/>
              <w:rPr>
                <w:rFonts w:cs="Calibri"/>
              </w:rPr>
            </w:pPr>
            <w:r w:rsidRPr="00A92D2C">
              <w:rPr>
                <w:rFonts w:cs="Calibri"/>
              </w:rPr>
              <w:t>Sub-3-second emergency response time</w:t>
            </w:r>
          </w:p>
        </w:tc>
      </w:tr>
      <w:tr w:rsidR="00A92D2C" w:rsidRPr="00A92D2C" w14:paraId="1386C3BB" w14:textId="77777777" w:rsidTr="00A92D2C">
        <w:trPr>
          <w:tblCellSpacing w:w="15" w:type="dxa"/>
        </w:trPr>
        <w:tc>
          <w:tcPr>
            <w:tcW w:w="1011" w:type="dxa"/>
            <w:vAlign w:val="center"/>
            <w:hideMark/>
          </w:tcPr>
          <w:p w14:paraId="209B8695" w14:textId="77777777" w:rsidR="00A92D2C" w:rsidRPr="00A92D2C" w:rsidRDefault="00A92D2C" w:rsidP="00A92D2C">
            <w:pPr>
              <w:jc w:val="both"/>
              <w:rPr>
                <w:rFonts w:cs="Calibri"/>
              </w:rPr>
            </w:pPr>
            <w:r w:rsidRPr="00A92D2C">
              <w:rPr>
                <w:rFonts w:cs="Calibri"/>
              </w:rPr>
              <w:t>6</w:t>
            </w:r>
          </w:p>
        </w:tc>
        <w:tc>
          <w:tcPr>
            <w:tcW w:w="50" w:type="dxa"/>
          </w:tcPr>
          <w:p w14:paraId="62A75EA1" w14:textId="77777777" w:rsidR="00A92D2C" w:rsidRPr="00A92D2C" w:rsidRDefault="00A92D2C" w:rsidP="00A92D2C">
            <w:pPr>
              <w:jc w:val="both"/>
              <w:rPr>
                <w:rFonts w:cs="Calibri"/>
              </w:rPr>
            </w:pPr>
          </w:p>
        </w:tc>
        <w:tc>
          <w:tcPr>
            <w:tcW w:w="50" w:type="dxa"/>
          </w:tcPr>
          <w:p w14:paraId="51364E11" w14:textId="77777777" w:rsidR="00A92D2C" w:rsidRPr="00A92D2C" w:rsidRDefault="00A92D2C" w:rsidP="00A92D2C">
            <w:pPr>
              <w:jc w:val="both"/>
              <w:rPr>
                <w:rFonts w:cs="Calibri"/>
              </w:rPr>
            </w:pPr>
          </w:p>
        </w:tc>
        <w:tc>
          <w:tcPr>
            <w:tcW w:w="57" w:type="dxa"/>
          </w:tcPr>
          <w:p w14:paraId="77038C34" w14:textId="77777777" w:rsidR="00A92D2C" w:rsidRPr="00A92D2C" w:rsidRDefault="00A92D2C" w:rsidP="00A92D2C">
            <w:pPr>
              <w:jc w:val="both"/>
              <w:rPr>
                <w:rFonts w:cs="Calibri"/>
              </w:rPr>
            </w:pPr>
          </w:p>
        </w:tc>
        <w:tc>
          <w:tcPr>
            <w:tcW w:w="8012" w:type="dxa"/>
            <w:vAlign w:val="center"/>
            <w:hideMark/>
          </w:tcPr>
          <w:p w14:paraId="0986CD83" w14:textId="4ED9078D" w:rsidR="00A92D2C" w:rsidRPr="00A92D2C" w:rsidRDefault="00A92D2C" w:rsidP="00A92D2C">
            <w:pPr>
              <w:jc w:val="both"/>
              <w:rPr>
                <w:rFonts w:cs="Calibri"/>
              </w:rPr>
            </w:pPr>
            <w:r w:rsidRPr="00A92D2C">
              <w:rPr>
                <w:rFonts w:cs="Calibri"/>
              </w:rPr>
              <w:t>Residential affordable leak protection</w:t>
            </w:r>
          </w:p>
        </w:tc>
      </w:tr>
      <w:tr w:rsidR="00A92D2C" w:rsidRPr="00A92D2C" w14:paraId="65AC4DF3" w14:textId="77777777" w:rsidTr="00A92D2C">
        <w:trPr>
          <w:tblCellSpacing w:w="15" w:type="dxa"/>
        </w:trPr>
        <w:tc>
          <w:tcPr>
            <w:tcW w:w="1011" w:type="dxa"/>
            <w:vAlign w:val="center"/>
            <w:hideMark/>
          </w:tcPr>
          <w:p w14:paraId="340F85B2" w14:textId="77777777" w:rsidR="00A92D2C" w:rsidRPr="00A92D2C" w:rsidRDefault="00A92D2C" w:rsidP="00A92D2C">
            <w:pPr>
              <w:jc w:val="both"/>
              <w:rPr>
                <w:rFonts w:cs="Calibri"/>
              </w:rPr>
            </w:pPr>
            <w:r w:rsidRPr="00A92D2C">
              <w:rPr>
                <w:rFonts w:cs="Calibri"/>
              </w:rPr>
              <w:t>7</w:t>
            </w:r>
          </w:p>
        </w:tc>
        <w:tc>
          <w:tcPr>
            <w:tcW w:w="50" w:type="dxa"/>
          </w:tcPr>
          <w:p w14:paraId="1620EB79" w14:textId="77777777" w:rsidR="00A92D2C" w:rsidRPr="00A92D2C" w:rsidRDefault="00A92D2C" w:rsidP="00A92D2C">
            <w:pPr>
              <w:jc w:val="both"/>
              <w:rPr>
                <w:rFonts w:cs="Calibri"/>
              </w:rPr>
            </w:pPr>
          </w:p>
        </w:tc>
        <w:tc>
          <w:tcPr>
            <w:tcW w:w="50" w:type="dxa"/>
          </w:tcPr>
          <w:p w14:paraId="210E60C9" w14:textId="77777777" w:rsidR="00A92D2C" w:rsidRPr="00A92D2C" w:rsidRDefault="00A92D2C" w:rsidP="00A92D2C">
            <w:pPr>
              <w:jc w:val="both"/>
              <w:rPr>
                <w:rFonts w:cs="Calibri"/>
              </w:rPr>
            </w:pPr>
          </w:p>
        </w:tc>
        <w:tc>
          <w:tcPr>
            <w:tcW w:w="57" w:type="dxa"/>
          </w:tcPr>
          <w:p w14:paraId="1EAA2E05" w14:textId="77777777" w:rsidR="00A92D2C" w:rsidRPr="00A92D2C" w:rsidRDefault="00A92D2C" w:rsidP="00A92D2C">
            <w:pPr>
              <w:jc w:val="both"/>
              <w:rPr>
                <w:rFonts w:cs="Calibri"/>
              </w:rPr>
            </w:pPr>
          </w:p>
        </w:tc>
        <w:tc>
          <w:tcPr>
            <w:tcW w:w="8012" w:type="dxa"/>
            <w:vAlign w:val="center"/>
            <w:hideMark/>
          </w:tcPr>
          <w:p w14:paraId="5288D04F" w14:textId="379D0A8A" w:rsidR="00A92D2C" w:rsidRPr="00A92D2C" w:rsidRDefault="00A92D2C" w:rsidP="00A92D2C">
            <w:pPr>
              <w:jc w:val="both"/>
              <w:rPr>
                <w:rFonts w:cs="Calibri"/>
              </w:rPr>
            </w:pPr>
            <w:r w:rsidRPr="00A92D2C">
              <w:rPr>
                <w:rFonts w:cs="Calibri"/>
              </w:rPr>
              <w:t>False-alarm reduction / intelligent verification</w:t>
            </w:r>
          </w:p>
        </w:tc>
      </w:tr>
      <w:tr w:rsidR="00A92D2C" w:rsidRPr="00A92D2C" w14:paraId="5D106297" w14:textId="77777777" w:rsidTr="00A92D2C">
        <w:trPr>
          <w:tblCellSpacing w:w="15" w:type="dxa"/>
        </w:trPr>
        <w:tc>
          <w:tcPr>
            <w:tcW w:w="1011" w:type="dxa"/>
            <w:vAlign w:val="center"/>
            <w:hideMark/>
          </w:tcPr>
          <w:p w14:paraId="1E3748A8" w14:textId="77777777" w:rsidR="00A92D2C" w:rsidRPr="00A92D2C" w:rsidRDefault="00A92D2C" w:rsidP="00A92D2C">
            <w:pPr>
              <w:jc w:val="both"/>
              <w:rPr>
                <w:rFonts w:cs="Calibri"/>
              </w:rPr>
            </w:pPr>
            <w:r w:rsidRPr="00A92D2C">
              <w:rPr>
                <w:rFonts w:cs="Calibri"/>
              </w:rPr>
              <w:t>8</w:t>
            </w:r>
          </w:p>
        </w:tc>
        <w:tc>
          <w:tcPr>
            <w:tcW w:w="50" w:type="dxa"/>
          </w:tcPr>
          <w:p w14:paraId="65C0C2C3" w14:textId="77777777" w:rsidR="00A92D2C" w:rsidRPr="00A92D2C" w:rsidRDefault="00A92D2C" w:rsidP="00A92D2C">
            <w:pPr>
              <w:jc w:val="both"/>
              <w:rPr>
                <w:rFonts w:cs="Calibri"/>
              </w:rPr>
            </w:pPr>
          </w:p>
        </w:tc>
        <w:tc>
          <w:tcPr>
            <w:tcW w:w="50" w:type="dxa"/>
          </w:tcPr>
          <w:p w14:paraId="0390DE5A" w14:textId="77777777" w:rsidR="00A92D2C" w:rsidRPr="00A92D2C" w:rsidRDefault="00A92D2C" w:rsidP="00A92D2C">
            <w:pPr>
              <w:jc w:val="both"/>
              <w:rPr>
                <w:rFonts w:cs="Calibri"/>
              </w:rPr>
            </w:pPr>
          </w:p>
        </w:tc>
        <w:tc>
          <w:tcPr>
            <w:tcW w:w="57" w:type="dxa"/>
          </w:tcPr>
          <w:p w14:paraId="19B146FD" w14:textId="77777777" w:rsidR="00A92D2C" w:rsidRPr="00A92D2C" w:rsidRDefault="00A92D2C" w:rsidP="00A92D2C">
            <w:pPr>
              <w:jc w:val="both"/>
              <w:rPr>
                <w:rFonts w:cs="Calibri"/>
              </w:rPr>
            </w:pPr>
          </w:p>
        </w:tc>
        <w:tc>
          <w:tcPr>
            <w:tcW w:w="8012" w:type="dxa"/>
            <w:vAlign w:val="center"/>
            <w:hideMark/>
          </w:tcPr>
          <w:p w14:paraId="49EB25A7" w14:textId="569E806A" w:rsidR="00A92D2C" w:rsidRPr="00A92D2C" w:rsidRDefault="00A92D2C" w:rsidP="00A92D2C">
            <w:pPr>
              <w:jc w:val="both"/>
              <w:rPr>
                <w:rFonts w:cs="Calibri"/>
              </w:rPr>
            </w:pPr>
            <w:r w:rsidRPr="00A92D2C">
              <w:rPr>
                <w:rFonts w:cs="Calibri"/>
              </w:rPr>
              <w:t>Remote cloud monitoring and event logging</w:t>
            </w:r>
          </w:p>
        </w:tc>
      </w:tr>
      <w:tr w:rsidR="00A92D2C" w:rsidRPr="00A92D2C" w14:paraId="1D49D15F" w14:textId="77777777" w:rsidTr="00A92D2C">
        <w:trPr>
          <w:tblCellSpacing w:w="15" w:type="dxa"/>
        </w:trPr>
        <w:tc>
          <w:tcPr>
            <w:tcW w:w="1011" w:type="dxa"/>
            <w:vAlign w:val="center"/>
            <w:hideMark/>
          </w:tcPr>
          <w:p w14:paraId="58A31C69" w14:textId="77777777" w:rsidR="00A92D2C" w:rsidRPr="00A92D2C" w:rsidRDefault="00A92D2C" w:rsidP="00A92D2C">
            <w:pPr>
              <w:jc w:val="both"/>
              <w:rPr>
                <w:rFonts w:cs="Calibri"/>
              </w:rPr>
            </w:pPr>
            <w:r w:rsidRPr="00A92D2C">
              <w:rPr>
                <w:rFonts w:cs="Calibri"/>
              </w:rPr>
              <w:t>9</w:t>
            </w:r>
          </w:p>
        </w:tc>
        <w:tc>
          <w:tcPr>
            <w:tcW w:w="50" w:type="dxa"/>
          </w:tcPr>
          <w:p w14:paraId="07DBE7D5" w14:textId="77777777" w:rsidR="00A92D2C" w:rsidRPr="00A92D2C" w:rsidRDefault="00A92D2C" w:rsidP="00A92D2C">
            <w:pPr>
              <w:jc w:val="both"/>
              <w:rPr>
                <w:rFonts w:cs="Calibri"/>
              </w:rPr>
            </w:pPr>
          </w:p>
        </w:tc>
        <w:tc>
          <w:tcPr>
            <w:tcW w:w="50" w:type="dxa"/>
          </w:tcPr>
          <w:p w14:paraId="5A95BF24" w14:textId="77777777" w:rsidR="00A92D2C" w:rsidRPr="00A92D2C" w:rsidRDefault="00A92D2C" w:rsidP="00A92D2C">
            <w:pPr>
              <w:jc w:val="both"/>
              <w:rPr>
                <w:rFonts w:cs="Calibri"/>
              </w:rPr>
            </w:pPr>
          </w:p>
        </w:tc>
        <w:tc>
          <w:tcPr>
            <w:tcW w:w="57" w:type="dxa"/>
          </w:tcPr>
          <w:p w14:paraId="2625D8C2" w14:textId="77777777" w:rsidR="00A92D2C" w:rsidRPr="00A92D2C" w:rsidRDefault="00A92D2C" w:rsidP="00A92D2C">
            <w:pPr>
              <w:jc w:val="both"/>
              <w:rPr>
                <w:rFonts w:cs="Calibri"/>
              </w:rPr>
            </w:pPr>
          </w:p>
        </w:tc>
        <w:tc>
          <w:tcPr>
            <w:tcW w:w="8012" w:type="dxa"/>
            <w:vAlign w:val="center"/>
            <w:hideMark/>
          </w:tcPr>
          <w:p w14:paraId="0485D505" w14:textId="0B786E23" w:rsidR="00A92D2C" w:rsidRPr="00A92D2C" w:rsidRDefault="00A92D2C" w:rsidP="00A92D2C">
            <w:pPr>
              <w:jc w:val="both"/>
              <w:rPr>
                <w:rFonts w:cs="Calibri"/>
              </w:rPr>
            </w:pPr>
            <w:r w:rsidRPr="00A92D2C">
              <w:rPr>
                <w:rFonts w:cs="Calibri"/>
              </w:rPr>
              <w:t>Audio-visual local alarm on leak detection</w:t>
            </w:r>
          </w:p>
        </w:tc>
      </w:tr>
    </w:tbl>
    <w:p w14:paraId="5AEC4597" w14:textId="501566F7" w:rsidR="008120CD" w:rsidRPr="008120CD" w:rsidRDefault="008120CD" w:rsidP="00A92D2C">
      <w:pPr>
        <w:jc w:val="both"/>
        <w:rPr>
          <w:rFonts w:cs="Calibri"/>
          <w:b/>
        </w:rPr>
      </w:pPr>
    </w:p>
    <w:p w14:paraId="157514E3" w14:textId="77777777" w:rsidR="008120CD" w:rsidRPr="00180830" w:rsidRDefault="008120CD" w:rsidP="008120CD">
      <w:pPr>
        <w:jc w:val="both"/>
        <w:rPr>
          <w:rFonts w:cs="Calibri"/>
          <w:b/>
        </w:rPr>
      </w:pPr>
    </w:p>
    <w:p w14:paraId="00FD9E90" w14:textId="77777777" w:rsidR="0032749A" w:rsidRPr="00A25AEB" w:rsidRDefault="0032749A" w:rsidP="00A25AEB">
      <w:pPr>
        <w:rPr>
          <w:b/>
          <w:bCs/>
        </w:rPr>
      </w:pPr>
    </w:p>
    <w:p w14:paraId="7957B20B" w14:textId="77777777" w:rsidR="00A25AEB" w:rsidRPr="001F44C0" w:rsidRDefault="00A25AEB" w:rsidP="001F44C0"/>
    <w:p w14:paraId="6E8F49C8" w14:textId="77777777" w:rsidR="001F44C0" w:rsidRPr="005773FA" w:rsidRDefault="001F44C0" w:rsidP="001F44C0">
      <w:pPr>
        <w:jc w:val="both"/>
        <w:rPr>
          <w:b/>
          <w:bCs/>
        </w:rPr>
      </w:pPr>
    </w:p>
    <w:p w14:paraId="58631429" w14:textId="77777777" w:rsidR="005773FA" w:rsidRDefault="005773FA" w:rsidP="005773FA">
      <w:pPr>
        <w:jc w:val="both"/>
      </w:pPr>
    </w:p>
    <w:p w14:paraId="10F632AB" w14:textId="77777777" w:rsidR="00F6373C" w:rsidRDefault="00F6373C" w:rsidP="00F6373C"/>
    <w:p w14:paraId="272B75C2" w14:textId="77777777" w:rsidR="00C41D0D" w:rsidRDefault="00C41D0D" w:rsidP="00F6373C"/>
    <w:p w14:paraId="52CA7A62" w14:textId="77777777" w:rsidR="00C41D0D" w:rsidRDefault="00C41D0D" w:rsidP="00F6373C"/>
    <w:p w14:paraId="0E9CE2EC" w14:textId="77777777" w:rsidR="00C41D0D" w:rsidRDefault="00C41D0D" w:rsidP="00F6373C"/>
    <w:p w14:paraId="0A20D0E2" w14:textId="77777777" w:rsidR="00C41D0D" w:rsidRDefault="00C41D0D" w:rsidP="00F6373C"/>
    <w:p w14:paraId="4508F85B" w14:textId="77777777" w:rsidR="00C41D0D" w:rsidRDefault="00C41D0D" w:rsidP="00F6373C"/>
    <w:p w14:paraId="3D72EC10" w14:textId="77777777" w:rsidR="00C41D0D" w:rsidRDefault="00C41D0D" w:rsidP="00F6373C"/>
    <w:p w14:paraId="5EA0A5EA" w14:textId="77777777" w:rsidR="00C41D0D" w:rsidRDefault="00C41D0D" w:rsidP="00F6373C"/>
    <w:p w14:paraId="1DE9EFF7" w14:textId="77777777" w:rsidR="00C41D0D" w:rsidRDefault="00C41D0D" w:rsidP="00F6373C"/>
    <w:p w14:paraId="6364C2C8" w14:textId="77777777" w:rsidR="00C41D0D" w:rsidRDefault="00C41D0D" w:rsidP="00F6373C"/>
    <w:p w14:paraId="03CE0C2B" w14:textId="77777777" w:rsidR="00C41D0D" w:rsidRDefault="00C41D0D" w:rsidP="00F6373C"/>
    <w:p w14:paraId="5A70D35F" w14:textId="77777777" w:rsidR="00C41D0D" w:rsidRDefault="00C41D0D" w:rsidP="00F6373C"/>
    <w:p w14:paraId="34FF3274" w14:textId="77777777" w:rsidR="00C41D0D" w:rsidRDefault="00C41D0D" w:rsidP="00F6373C"/>
    <w:p w14:paraId="43AE2610" w14:textId="77777777" w:rsidR="00C41D0D" w:rsidRDefault="00C41D0D" w:rsidP="00F6373C"/>
    <w:p w14:paraId="5A82C2F7" w14:textId="77777777" w:rsidR="00C41D0D" w:rsidRDefault="00C41D0D" w:rsidP="00F6373C"/>
    <w:p w14:paraId="05AA71ED" w14:textId="77777777" w:rsidR="00F6373C" w:rsidRDefault="00F6373C" w:rsidP="00F6373C"/>
    <w:p w14:paraId="45878BE5" w14:textId="0E0C77CB" w:rsidR="00976DEF" w:rsidRDefault="00976DEF" w:rsidP="00F6373C"/>
    <w:sectPr w:rsidR="00976D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015"/>
    <w:multiLevelType w:val="multilevel"/>
    <w:tmpl w:val="B0A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F24"/>
    <w:multiLevelType w:val="multilevel"/>
    <w:tmpl w:val="04020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22484"/>
    <w:multiLevelType w:val="multilevel"/>
    <w:tmpl w:val="416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52B71"/>
    <w:multiLevelType w:val="hybridMultilevel"/>
    <w:tmpl w:val="5906CDA6"/>
    <w:lvl w:ilvl="0" w:tplc="009A79E6">
      <w:start w:val="1"/>
      <w:numFmt w:val="bullet"/>
      <w:lvlText w:val="●"/>
      <w:lvlJc w:val="left"/>
      <w:pPr>
        <w:ind w:left="720" w:hanging="360"/>
      </w:pPr>
    </w:lvl>
    <w:lvl w:ilvl="1" w:tplc="FFE0E0F4">
      <w:start w:val="1"/>
      <w:numFmt w:val="bullet"/>
      <w:lvlText w:val="○"/>
      <w:lvlJc w:val="left"/>
      <w:pPr>
        <w:ind w:left="1440" w:hanging="360"/>
      </w:pPr>
    </w:lvl>
    <w:lvl w:ilvl="2" w:tplc="B1081874">
      <w:start w:val="1"/>
      <w:numFmt w:val="bullet"/>
      <w:lvlText w:val="■"/>
      <w:lvlJc w:val="left"/>
      <w:pPr>
        <w:ind w:left="2160" w:hanging="360"/>
      </w:pPr>
    </w:lvl>
    <w:lvl w:ilvl="3" w:tplc="7ADA775E">
      <w:start w:val="1"/>
      <w:numFmt w:val="bullet"/>
      <w:lvlText w:val="●"/>
      <w:lvlJc w:val="left"/>
      <w:pPr>
        <w:ind w:left="2880" w:hanging="360"/>
      </w:pPr>
    </w:lvl>
    <w:lvl w:ilvl="4" w:tplc="B76E87B8">
      <w:start w:val="1"/>
      <w:numFmt w:val="bullet"/>
      <w:lvlText w:val="○"/>
      <w:lvlJc w:val="left"/>
      <w:pPr>
        <w:ind w:left="3600" w:hanging="360"/>
      </w:pPr>
    </w:lvl>
    <w:lvl w:ilvl="5" w:tplc="32B6F556">
      <w:start w:val="1"/>
      <w:numFmt w:val="bullet"/>
      <w:lvlText w:val="■"/>
      <w:lvlJc w:val="left"/>
      <w:pPr>
        <w:ind w:left="4320" w:hanging="360"/>
      </w:pPr>
    </w:lvl>
    <w:lvl w:ilvl="6" w:tplc="7166EC0A">
      <w:start w:val="1"/>
      <w:numFmt w:val="bullet"/>
      <w:lvlText w:val="●"/>
      <w:lvlJc w:val="left"/>
      <w:pPr>
        <w:ind w:left="5040" w:hanging="360"/>
      </w:pPr>
    </w:lvl>
    <w:lvl w:ilvl="7" w:tplc="C3702CD0">
      <w:start w:val="1"/>
      <w:numFmt w:val="bullet"/>
      <w:lvlText w:val="●"/>
      <w:lvlJc w:val="left"/>
      <w:pPr>
        <w:ind w:left="5760" w:hanging="360"/>
      </w:pPr>
    </w:lvl>
    <w:lvl w:ilvl="8" w:tplc="76589FCE">
      <w:start w:val="1"/>
      <w:numFmt w:val="bullet"/>
      <w:lvlText w:val="●"/>
      <w:lvlJc w:val="left"/>
      <w:pPr>
        <w:ind w:left="6480" w:hanging="360"/>
      </w:pPr>
    </w:lvl>
  </w:abstractNum>
  <w:abstractNum w:abstractNumId="4" w15:restartNumberingAfterBreak="0">
    <w:nsid w:val="2C0C103B"/>
    <w:multiLevelType w:val="hybridMultilevel"/>
    <w:tmpl w:val="A67ED24C"/>
    <w:lvl w:ilvl="0" w:tplc="646E3E02">
      <w:start w:val="1"/>
      <w:numFmt w:val="decimal"/>
      <w:lvlText w:val="%1."/>
      <w:lvlJc w:val="left"/>
      <w:pPr>
        <w:ind w:left="360" w:hanging="360"/>
      </w:pPr>
    </w:lvl>
    <w:lvl w:ilvl="1" w:tplc="241A4466">
      <w:numFmt w:val="decimal"/>
      <w:lvlText w:val=""/>
      <w:lvlJc w:val="left"/>
    </w:lvl>
    <w:lvl w:ilvl="2" w:tplc="7B946D2C">
      <w:numFmt w:val="decimal"/>
      <w:lvlText w:val=""/>
      <w:lvlJc w:val="left"/>
    </w:lvl>
    <w:lvl w:ilvl="3" w:tplc="957A0BEC">
      <w:numFmt w:val="decimal"/>
      <w:lvlText w:val=""/>
      <w:lvlJc w:val="left"/>
    </w:lvl>
    <w:lvl w:ilvl="4" w:tplc="DC9E524E">
      <w:numFmt w:val="decimal"/>
      <w:lvlText w:val=""/>
      <w:lvlJc w:val="left"/>
    </w:lvl>
    <w:lvl w:ilvl="5" w:tplc="F336263A">
      <w:numFmt w:val="decimal"/>
      <w:lvlText w:val=""/>
      <w:lvlJc w:val="left"/>
    </w:lvl>
    <w:lvl w:ilvl="6" w:tplc="C8EEDF56">
      <w:numFmt w:val="decimal"/>
      <w:lvlText w:val=""/>
      <w:lvlJc w:val="left"/>
    </w:lvl>
    <w:lvl w:ilvl="7" w:tplc="7228F8F4">
      <w:numFmt w:val="decimal"/>
      <w:lvlText w:val=""/>
      <w:lvlJc w:val="left"/>
    </w:lvl>
    <w:lvl w:ilvl="8" w:tplc="51B85FB8">
      <w:numFmt w:val="decimal"/>
      <w:lvlText w:val=""/>
      <w:lvlJc w:val="left"/>
    </w:lvl>
  </w:abstractNum>
  <w:abstractNum w:abstractNumId="5" w15:restartNumberingAfterBreak="0">
    <w:nsid w:val="30E0506D"/>
    <w:multiLevelType w:val="multilevel"/>
    <w:tmpl w:val="4C06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160CF"/>
    <w:multiLevelType w:val="hybridMultilevel"/>
    <w:tmpl w:val="50740190"/>
    <w:lvl w:ilvl="0" w:tplc="6BE0F496">
      <w:start w:val="1"/>
      <w:numFmt w:val="decimal"/>
      <w:lvlText w:val="%1."/>
      <w:lvlJc w:val="left"/>
      <w:pPr>
        <w:ind w:left="720" w:hanging="360"/>
      </w:pPr>
    </w:lvl>
    <w:lvl w:ilvl="1" w:tplc="E1446FE6">
      <w:numFmt w:val="decimal"/>
      <w:lvlText w:val=""/>
      <w:lvlJc w:val="left"/>
    </w:lvl>
    <w:lvl w:ilvl="2" w:tplc="57523EE2">
      <w:numFmt w:val="decimal"/>
      <w:lvlText w:val=""/>
      <w:lvlJc w:val="left"/>
    </w:lvl>
    <w:lvl w:ilvl="3" w:tplc="DA6AC7E0">
      <w:numFmt w:val="decimal"/>
      <w:lvlText w:val=""/>
      <w:lvlJc w:val="left"/>
    </w:lvl>
    <w:lvl w:ilvl="4" w:tplc="660C5D18">
      <w:numFmt w:val="decimal"/>
      <w:lvlText w:val=""/>
      <w:lvlJc w:val="left"/>
    </w:lvl>
    <w:lvl w:ilvl="5" w:tplc="DE2A9040">
      <w:numFmt w:val="decimal"/>
      <w:lvlText w:val=""/>
      <w:lvlJc w:val="left"/>
    </w:lvl>
    <w:lvl w:ilvl="6" w:tplc="74EAA8DC">
      <w:numFmt w:val="decimal"/>
      <w:lvlText w:val=""/>
      <w:lvlJc w:val="left"/>
    </w:lvl>
    <w:lvl w:ilvl="7" w:tplc="70F4CE96">
      <w:numFmt w:val="decimal"/>
      <w:lvlText w:val=""/>
      <w:lvlJc w:val="left"/>
    </w:lvl>
    <w:lvl w:ilvl="8" w:tplc="0952E7D8">
      <w:numFmt w:val="decimal"/>
      <w:lvlText w:val=""/>
      <w:lvlJc w:val="left"/>
    </w:lvl>
  </w:abstractNum>
  <w:abstractNum w:abstractNumId="7" w15:restartNumberingAfterBreak="0">
    <w:nsid w:val="36B451A9"/>
    <w:multiLevelType w:val="multilevel"/>
    <w:tmpl w:val="29BA0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65B6B"/>
    <w:multiLevelType w:val="multilevel"/>
    <w:tmpl w:val="A47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27E02"/>
    <w:multiLevelType w:val="multilevel"/>
    <w:tmpl w:val="E87C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A2031"/>
    <w:multiLevelType w:val="multilevel"/>
    <w:tmpl w:val="48B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07DA3"/>
    <w:multiLevelType w:val="hybridMultilevel"/>
    <w:tmpl w:val="735C1150"/>
    <w:lvl w:ilvl="0" w:tplc="7780F6A4">
      <w:start w:val="1"/>
      <w:numFmt w:val="bullet"/>
      <w:lvlText w:val="•"/>
      <w:lvlJc w:val="left"/>
      <w:pPr>
        <w:ind w:left="720" w:hanging="360"/>
      </w:pPr>
    </w:lvl>
    <w:lvl w:ilvl="1" w:tplc="AC8864DC">
      <w:numFmt w:val="decimal"/>
      <w:lvlText w:val=""/>
      <w:lvlJc w:val="left"/>
    </w:lvl>
    <w:lvl w:ilvl="2" w:tplc="B09E3558">
      <w:numFmt w:val="decimal"/>
      <w:lvlText w:val=""/>
      <w:lvlJc w:val="left"/>
    </w:lvl>
    <w:lvl w:ilvl="3" w:tplc="DCD2FD38">
      <w:numFmt w:val="decimal"/>
      <w:lvlText w:val=""/>
      <w:lvlJc w:val="left"/>
    </w:lvl>
    <w:lvl w:ilvl="4" w:tplc="F022E446">
      <w:numFmt w:val="decimal"/>
      <w:lvlText w:val=""/>
      <w:lvlJc w:val="left"/>
    </w:lvl>
    <w:lvl w:ilvl="5" w:tplc="0FC2ED90">
      <w:numFmt w:val="decimal"/>
      <w:lvlText w:val=""/>
      <w:lvlJc w:val="left"/>
    </w:lvl>
    <w:lvl w:ilvl="6" w:tplc="6E24BD38">
      <w:numFmt w:val="decimal"/>
      <w:lvlText w:val=""/>
      <w:lvlJc w:val="left"/>
    </w:lvl>
    <w:lvl w:ilvl="7" w:tplc="7CE4D72C">
      <w:numFmt w:val="decimal"/>
      <w:lvlText w:val=""/>
      <w:lvlJc w:val="left"/>
    </w:lvl>
    <w:lvl w:ilvl="8" w:tplc="3DCC4932">
      <w:numFmt w:val="decimal"/>
      <w:lvlText w:val=""/>
      <w:lvlJc w:val="left"/>
    </w:lvl>
  </w:abstractNum>
  <w:abstractNum w:abstractNumId="12" w15:restartNumberingAfterBreak="0">
    <w:nsid w:val="726F6AAE"/>
    <w:multiLevelType w:val="multilevel"/>
    <w:tmpl w:val="AEB4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DC44EA"/>
    <w:multiLevelType w:val="multilevel"/>
    <w:tmpl w:val="F50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58578">
    <w:abstractNumId w:val="3"/>
    <w:lvlOverride w:ilvl="0">
      <w:startOverride w:val="1"/>
    </w:lvlOverride>
  </w:num>
  <w:num w:numId="2" w16cid:durableId="75369701">
    <w:abstractNumId w:val="11"/>
    <w:lvlOverride w:ilvl="0">
      <w:startOverride w:val="1"/>
    </w:lvlOverride>
  </w:num>
  <w:num w:numId="3" w16cid:durableId="1070034735">
    <w:abstractNumId w:val="6"/>
    <w:lvlOverride w:ilvl="0">
      <w:startOverride w:val="1"/>
    </w:lvlOverride>
  </w:num>
  <w:num w:numId="4" w16cid:durableId="1406682090">
    <w:abstractNumId w:val="12"/>
  </w:num>
  <w:num w:numId="5" w16cid:durableId="1760637856">
    <w:abstractNumId w:val="10"/>
  </w:num>
  <w:num w:numId="6" w16cid:durableId="1452897375">
    <w:abstractNumId w:val="5"/>
  </w:num>
  <w:num w:numId="7" w16cid:durableId="1495143054">
    <w:abstractNumId w:val="8"/>
  </w:num>
  <w:num w:numId="8" w16cid:durableId="727846822">
    <w:abstractNumId w:val="2"/>
  </w:num>
  <w:num w:numId="9" w16cid:durableId="218324805">
    <w:abstractNumId w:val="13"/>
  </w:num>
  <w:num w:numId="10" w16cid:durableId="1472090939">
    <w:abstractNumId w:val="7"/>
  </w:num>
  <w:num w:numId="11" w16cid:durableId="311184218">
    <w:abstractNumId w:val="9"/>
  </w:num>
  <w:num w:numId="12" w16cid:durableId="549459121">
    <w:abstractNumId w:val="1"/>
  </w:num>
  <w:num w:numId="13" w16cid:durableId="407584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4B"/>
    <w:rsid w:val="00017D99"/>
    <w:rsid w:val="000F66C4"/>
    <w:rsid w:val="0018612F"/>
    <w:rsid w:val="00195D52"/>
    <w:rsid w:val="001F44C0"/>
    <w:rsid w:val="00226322"/>
    <w:rsid w:val="00293B4B"/>
    <w:rsid w:val="002A2861"/>
    <w:rsid w:val="002A7164"/>
    <w:rsid w:val="002D6BB5"/>
    <w:rsid w:val="002F52F7"/>
    <w:rsid w:val="002F791C"/>
    <w:rsid w:val="0031112F"/>
    <w:rsid w:val="0032749A"/>
    <w:rsid w:val="00331182"/>
    <w:rsid w:val="003348D1"/>
    <w:rsid w:val="003A0ADB"/>
    <w:rsid w:val="003C755F"/>
    <w:rsid w:val="00411DCB"/>
    <w:rsid w:val="00427E3C"/>
    <w:rsid w:val="00532BC0"/>
    <w:rsid w:val="005773FA"/>
    <w:rsid w:val="00592A43"/>
    <w:rsid w:val="005F434D"/>
    <w:rsid w:val="006A5B69"/>
    <w:rsid w:val="006D4FDC"/>
    <w:rsid w:val="006F26F9"/>
    <w:rsid w:val="006F27E2"/>
    <w:rsid w:val="00704FF1"/>
    <w:rsid w:val="00755BCC"/>
    <w:rsid w:val="008120CD"/>
    <w:rsid w:val="0082594B"/>
    <w:rsid w:val="008B0C82"/>
    <w:rsid w:val="008C2780"/>
    <w:rsid w:val="009320F1"/>
    <w:rsid w:val="00965335"/>
    <w:rsid w:val="00976DEF"/>
    <w:rsid w:val="009E1A90"/>
    <w:rsid w:val="00A13279"/>
    <w:rsid w:val="00A25644"/>
    <w:rsid w:val="00A25AEB"/>
    <w:rsid w:val="00A908CC"/>
    <w:rsid w:val="00A9131C"/>
    <w:rsid w:val="00A92D2C"/>
    <w:rsid w:val="00AC0B3E"/>
    <w:rsid w:val="00AF1D67"/>
    <w:rsid w:val="00B03AE1"/>
    <w:rsid w:val="00B36ED7"/>
    <w:rsid w:val="00B658E5"/>
    <w:rsid w:val="00C0389B"/>
    <w:rsid w:val="00C41D0D"/>
    <w:rsid w:val="00C67D90"/>
    <w:rsid w:val="00C82CCC"/>
    <w:rsid w:val="00CC71B0"/>
    <w:rsid w:val="00CE737E"/>
    <w:rsid w:val="00D01D46"/>
    <w:rsid w:val="00D72633"/>
    <w:rsid w:val="00DE50BF"/>
    <w:rsid w:val="00E51DBF"/>
    <w:rsid w:val="00EA7E66"/>
    <w:rsid w:val="00F12858"/>
    <w:rsid w:val="00F6373C"/>
    <w:rsid w:val="00FA0225"/>
    <w:rsid w:val="00FE4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1A1A"/>
  <w15:docId w15:val="{D46B95FD-A345-4EC1-988B-30AA8DE8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aps/>
      <w:sz w:val="32"/>
      <w:szCs w:val="32"/>
    </w:rPr>
  </w:style>
  <w:style w:type="paragraph" w:styleId="Heading2">
    <w:name w:val="heading 2"/>
    <w:uiPriority w:val="9"/>
    <w:semiHidden/>
    <w:unhideWhenUsed/>
    <w:qFormat/>
    <w:pPr>
      <w:spacing w:before="36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12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darpan.anand@chitkara.edu.in" TargetMode="External"/><Relationship Id="rId11" Type="http://schemas.openxmlformats.org/officeDocument/2006/relationships/image" Target="media/image5.png"/><Relationship Id="rId5" Type="http://schemas.openxmlformats.org/officeDocument/2006/relationships/hyperlink" Target="mailto:rythembangia2004@gmail.com"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Rythem Bangia</cp:lastModifiedBy>
  <cp:revision>2</cp:revision>
  <dcterms:created xsi:type="dcterms:W3CDTF">2026-04-07T06:02:00Z</dcterms:created>
  <dcterms:modified xsi:type="dcterms:W3CDTF">2026-04-07T06:02:00Z</dcterms:modified>
</cp:coreProperties>
</file>