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F16D" w14:textId="461162FC" w:rsidR="00D12254" w:rsidRDefault="00D12254" w:rsidP="00217976">
      <w:pPr>
        <w:spacing w:after="0"/>
        <w:ind w:firstLine="709"/>
        <w:jc w:val="both"/>
      </w:pPr>
      <w:r>
        <w:t>9.</w:t>
      </w:r>
      <w:r>
        <w:tab/>
        <w:t>Смывание тонера</w:t>
      </w:r>
    </w:p>
    <w:p w14:paraId="2729D1AB" w14:textId="248C06FC" w:rsidR="00D12254" w:rsidRDefault="004B2039" w:rsidP="00D12254">
      <w:pPr>
        <w:spacing w:after="0"/>
        <w:ind w:firstLine="709"/>
        <w:jc w:val="both"/>
      </w:pPr>
      <w:r w:rsidRPr="004B2039">
        <w:t>Тонер расплавляется и проникает в текстуру бумаги. После остывания тонер отвердевает и прочно удерживается на бумаге. Если бумагу опять нагреть до 180-220°C, то тонер опять станет жидким.</w:t>
      </w:r>
    </w:p>
    <w:p w14:paraId="25E6464B" w14:textId="2DCAF78E" w:rsidR="00D12254" w:rsidRDefault="004B2039" w:rsidP="00217976">
      <w:pPr>
        <w:spacing w:after="0"/>
        <w:ind w:firstLine="708"/>
        <w:jc w:val="both"/>
      </w:pPr>
      <w:r w:rsidRPr="004B2039">
        <w:t xml:space="preserve">После травления тонер с печатных дорожек легко удаляется тампоном, смоченным в </w:t>
      </w:r>
      <w:r w:rsidRPr="004B2039">
        <w:rPr>
          <w:b/>
          <w:bCs/>
        </w:rPr>
        <w:t>ацетоне</w:t>
      </w:r>
      <w:r w:rsidRPr="004B2039">
        <w:t>.</w:t>
      </w:r>
      <w:r>
        <w:t xml:space="preserve"> т</w:t>
      </w:r>
      <w:r w:rsidRPr="004B2039">
        <w:t xml:space="preserve">акже хорошо смывается тонер с помощью </w:t>
      </w:r>
      <w:r w:rsidR="005322BE">
        <w:t xml:space="preserve">средства для снятия </w:t>
      </w:r>
      <w:proofErr w:type="gramStart"/>
      <w:r w:rsidR="005322BE">
        <w:t>лака(</w:t>
      </w:r>
      <w:proofErr w:type="gramEnd"/>
      <w:r w:rsidR="005322BE">
        <w:t>)</w:t>
      </w:r>
    </w:p>
    <w:p w14:paraId="7F20A36D" w14:textId="77777777" w:rsidR="00D12254" w:rsidRDefault="00D12254" w:rsidP="00D12254">
      <w:pPr>
        <w:spacing w:after="0"/>
        <w:ind w:firstLine="709"/>
        <w:jc w:val="both"/>
      </w:pPr>
    </w:p>
    <w:p w14:paraId="5313F746" w14:textId="240F3B95" w:rsidR="004B2039" w:rsidRDefault="00D12254" w:rsidP="00217976">
      <w:pPr>
        <w:spacing w:after="0"/>
        <w:ind w:firstLine="709"/>
        <w:jc w:val="both"/>
      </w:pPr>
      <w:r>
        <w:t>10.</w:t>
      </w:r>
      <w:r>
        <w:tab/>
        <w:t>Сверление платы.  Доработка и покрытие лаком</w:t>
      </w:r>
    </w:p>
    <w:p w14:paraId="4EE6564D" w14:textId="3261ACB2" w:rsidR="00217976" w:rsidRDefault="004B2039" w:rsidP="00217976">
      <w:pPr>
        <w:spacing w:after="0"/>
        <w:ind w:firstLine="709"/>
        <w:jc w:val="both"/>
      </w:pPr>
      <w:r w:rsidRPr="00217976">
        <w:rPr>
          <w:b/>
          <w:bCs/>
        </w:rPr>
        <w:t>Сверлить</w:t>
      </w:r>
      <w:r w:rsidRPr="004B2039">
        <w:t xml:space="preserve"> отверстия лучше всего с помощью специального мини сверлильного станка твердосплавным сверлом диаметром 0,7-0,8 мм</w:t>
      </w:r>
    </w:p>
    <w:p w14:paraId="682AE5CE" w14:textId="77777777" w:rsidR="00217976" w:rsidRDefault="00217976" w:rsidP="00217976">
      <w:pPr>
        <w:spacing w:after="0"/>
        <w:ind w:firstLine="709"/>
        <w:jc w:val="both"/>
      </w:pPr>
    </w:p>
    <w:p w14:paraId="4B6FEF2F" w14:textId="50BEF211" w:rsidR="00217976" w:rsidRDefault="004B2039" w:rsidP="004B2039">
      <w:pPr>
        <w:spacing w:after="0"/>
        <w:ind w:firstLine="709"/>
        <w:jc w:val="both"/>
      </w:pPr>
      <w:r>
        <w:t>Если в качестве основного материала вы используете FR-4, то вам понадобятся сверла, покрытые карбидом вольфрама,</w:t>
      </w:r>
    </w:p>
    <w:p w14:paraId="48595509" w14:textId="77777777" w:rsidR="00217976" w:rsidRDefault="00217976" w:rsidP="004B2039">
      <w:pPr>
        <w:spacing w:after="0"/>
        <w:ind w:firstLine="709"/>
        <w:jc w:val="both"/>
      </w:pPr>
    </w:p>
    <w:p w14:paraId="1D7FF708" w14:textId="6CCE8FCF" w:rsidR="004B2039" w:rsidRDefault="004B2039" w:rsidP="004B2039">
      <w:pPr>
        <w:spacing w:after="0"/>
        <w:ind w:firstLine="709"/>
        <w:jc w:val="both"/>
      </w:pPr>
      <w:r>
        <w:t xml:space="preserve"> сверла из быстрорежущих сталей очень быстро изнашиваются, хотя сталь можно применять для сверления одиночных отверстий большого диаметра (больше 2 мм)</w:t>
      </w:r>
    </w:p>
    <w:p w14:paraId="75D6AF49" w14:textId="26201276" w:rsidR="004B2039" w:rsidRDefault="004B2039" w:rsidP="00217976">
      <w:pPr>
        <w:spacing w:after="0"/>
        <w:ind w:firstLine="709"/>
        <w:jc w:val="both"/>
      </w:pPr>
      <w:r>
        <w:t xml:space="preserve"> При сверлении отверстий диаметром меньше 1 мм, лучше использовать вертикальный станок, иначе ваши сверла будут быстро ломаться. </w:t>
      </w:r>
    </w:p>
    <w:p w14:paraId="37710AB1" w14:textId="77777777" w:rsidR="00217976" w:rsidRDefault="00217976" w:rsidP="00217976">
      <w:pPr>
        <w:spacing w:after="0"/>
        <w:ind w:firstLine="709"/>
        <w:jc w:val="both"/>
      </w:pPr>
    </w:p>
    <w:p w14:paraId="5FC2557D" w14:textId="06B3E944" w:rsidR="004B2039" w:rsidRDefault="004B2039" w:rsidP="004B2039">
      <w:pPr>
        <w:spacing w:after="0"/>
        <w:ind w:firstLine="709"/>
        <w:jc w:val="both"/>
      </w:pPr>
      <w:r>
        <w:t>При сверлении сверлами с карбидным напылением важно жестко закрепить ПП, т.к. сверло может при движении вверх вырвать фрагмент платы.</w:t>
      </w:r>
    </w:p>
    <w:p w14:paraId="3F089BB0" w14:textId="77777777" w:rsidR="00217976" w:rsidRDefault="00217976" w:rsidP="004B2039">
      <w:pPr>
        <w:spacing w:after="0"/>
        <w:ind w:firstLine="709"/>
        <w:jc w:val="both"/>
      </w:pPr>
    </w:p>
    <w:p w14:paraId="66B95ECA" w14:textId="77777777" w:rsidR="00217976" w:rsidRDefault="00217976" w:rsidP="00217976">
      <w:pPr>
        <w:spacing w:after="0"/>
        <w:ind w:firstLine="709"/>
        <w:jc w:val="both"/>
      </w:pPr>
      <w:r>
        <w:t>Типичные размеры отверстий:</w:t>
      </w:r>
    </w:p>
    <w:p w14:paraId="7076619E" w14:textId="77777777" w:rsidR="00217976" w:rsidRDefault="00217976" w:rsidP="00217976">
      <w:pPr>
        <w:spacing w:after="0"/>
        <w:ind w:firstLine="709"/>
        <w:jc w:val="both"/>
      </w:pPr>
      <w:r>
        <w:t>· Переходные отверстия - 0.8 мм и менее</w:t>
      </w:r>
    </w:p>
    <w:p w14:paraId="088BDC5E" w14:textId="5C3FD233" w:rsidR="00217976" w:rsidRDefault="00217976" w:rsidP="00217976">
      <w:pPr>
        <w:spacing w:after="0"/>
        <w:ind w:firstLine="709"/>
        <w:jc w:val="both"/>
      </w:pPr>
      <w:r>
        <w:t xml:space="preserve">· Интегральная схема, резисторы и т.д. </w:t>
      </w:r>
      <w:r>
        <w:t>–</w:t>
      </w:r>
      <w:r>
        <w:t xml:space="preserve"> </w:t>
      </w:r>
      <w:r>
        <w:t>0.7-</w:t>
      </w:r>
      <w:r>
        <w:t>0.8 мм.</w:t>
      </w:r>
    </w:p>
    <w:p w14:paraId="7891C043" w14:textId="77777777" w:rsidR="00217976" w:rsidRDefault="00217976" w:rsidP="00217976">
      <w:pPr>
        <w:spacing w:after="0"/>
        <w:ind w:firstLine="709"/>
        <w:jc w:val="both"/>
      </w:pPr>
      <w:r>
        <w:t>· Большие диоды (1N4001) - 1.0 мм;</w:t>
      </w:r>
    </w:p>
    <w:p w14:paraId="5146C76E" w14:textId="37450E12" w:rsidR="00217976" w:rsidRDefault="00217976" w:rsidP="00217976">
      <w:pPr>
        <w:spacing w:after="0"/>
        <w:ind w:firstLine="709"/>
        <w:jc w:val="both"/>
      </w:pPr>
      <w:r>
        <w:t>· Контактные колодки, триммеры - от 1.2 до 1.5 мм;</w:t>
      </w:r>
    </w:p>
    <w:p w14:paraId="4183CA2B" w14:textId="37450E12" w:rsidR="00217976" w:rsidRDefault="00217976" w:rsidP="00217976">
      <w:pPr>
        <w:spacing w:after="0"/>
        <w:ind w:firstLine="709"/>
        <w:jc w:val="both"/>
      </w:pPr>
      <w:r>
        <w:t>Сверло диаметр 0.7мм — самое ходовое сверло, под все выводные компоненты можно сверлить им — резисторы, конденсаторы, кварцы, монтажные провода, переходные отверстия.</w:t>
      </w:r>
    </w:p>
    <w:p w14:paraId="403D60C8" w14:textId="397EF453" w:rsidR="00217976" w:rsidRDefault="00217976" w:rsidP="00217976">
      <w:pPr>
        <w:spacing w:after="0"/>
        <w:ind w:firstLine="709"/>
        <w:jc w:val="both"/>
      </w:pPr>
      <w:r>
        <w:t>0.8мм — можно использовать для отверстий под монтажные провода и некоторые разъемы.</w:t>
      </w:r>
    </w:p>
    <w:p w14:paraId="34F6034B" w14:textId="566FF57C" w:rsidR="00217976" w:rsidRDefault="00217976" w:rsidP="00217976">
      <w:pPr>
        <w:spacing w:after="0"/>
        <w:ind w:firstLine="709"/>
        <w:jc w:val="both"/>
      </w:pPr>
      <w:r>
        <w:t xml:space="preserve">1мм — подходит для разъемов типа PIN 2.54 — штыри. </w:t>
      </w:r>
    </w:p>
    <w:p w14:paraId="761030E4" w14:textId="20296E04" w:rsidR="00217976" w:rsidRDefault="00217976" w:rsidP="00217976">
      <w:pPr>
        <w:spacing w:after="0"/>
        <w:ind w:firstLine="709"/>
        <w:jc w:val="both"/>
      </w:pPr>
      <w:r>
        <w:t>2мм — хорошо подходит для монтажных отверстий под маленькие шурупы — крепление платы к корпусу</w:t>
      </w:r>
    </w:p>
    <w:p w14:paraId="391BB6D8" w14:textId="706E4C5E" w:rsidR="00217976" w:rsidRDefault="00217976" w:rsidP="00217976">
      <w:pPr>
        <w:spacing w:after="0"/>
        <w:ind w:firstLine="709"/>
        <w:jc w:val="both"/>
      </w:pPr>
      <w:r>
        <w:t>3мм — монтажные отверстия под болты М3</w:t>
      </w:r>
    </w:p>
    <w:p w14:paraId="0C2ADB54" w14:textId="77777777" w:rsidR="004B2039" w:rsidRDefault="004B2039" w:rsidP="00D12254">
      <w:pPr>
        <w:spacing w:after="0"/>
        <w:ind w:firstLine="709"/>
        <w:jc w:val="both"/>
      </w:pPr>
    </w:p>
    <w:p w14:paraId="2B080228" w14:textId="42EF4A7B" w:rsidR="004B2039" w:rsidRDefault="00217976" w:rsidP="00D12254">
      <w:pPr>
        <w:spacing w:after="0"/>
        <w:ind w:firstLine="709"/>
        <w:jc w:val="both"/>
        <w:rPr>
          <w:b/>
          <w:bCs/>
          <w:u w:val="single"/>
        </w:rPr>
      </w:pPr>
      <w:r w:rsidRPr="00217976">
        <w:rPr>
          <w:b/>
          <w:bCs/>
          <w:u w:val="single"/>
        </w:rPr>
        <w:t>Доработка и покрытие лаком</w:t>
      </w:r>
    </w:p>
    <w:p w14:paraId="0E84BBEE" w14:textId="77777777" w:rsidR="00217976" w:rsidRPr="00217976" w:rsidRDefault="00217976" w:rsidP="00217976">
      <w:pPr>
        <w:spacing w:after="0"/>
        <w:ind w:firstLine="709"/>
        <w:jc w:val="both"/>
      </w:pPr>
      <w:r w:rsidRPr="00217976">
        <w:t>Лужение</w:t>
      </w:r>
    </w:p>
    <w:p w14:paraId="710933F6" w14:textId="09964D41" w:rsidR="00217976" w:rsidRDefault="00217976" w:rsidP="00217976">
      <w:pPr>
        <w:spacing w:after="0"/>
        <w:ind w:firstLine="709"/>
        <w:jc w:val="both"/>
      </w:pPr>
      <w:r w:rsidRPr="00217976">
        <w:t xml:space="preserve">Нанесения олова на поверхность ПП проводят для облегчения пайки. Операция металлизации состоит в осаждении тонкого слоя </w:t>
      </w:r>
      <w:proofErr w:type="gramStart"/>
      <w:r w:rsidRPr="00217976">
        <w:t>олова(</w:t>
      </w:r>
      <w:proofErr w:type="gramEnd"/>
      <w:r w:rsidRPr="00217976">
        <w:t>не более 2 мкм)на поверхности меди.</w:t>
      </w:r>
      <w:r w:rsidR="005322BE">
        <w:t xml:space="preserve"> </w:t>
      </w:r>
      <w:r w:rsidR="005322BE" w:rsidRPr="005322BE">
        <w:t xml:space="preserve">Либо паяльником пройти по всей меди, либо если </w:t>
      </w:r>
      <w:r w:rsidR="005322BE" w:rsidRPr="005322BE">
        <w:lastRenderedPageBreak/>
        <w:t xml:space="preserve">есть фен, то паяльной </w:t>
      </w:r>
      <w:proofErr w:type="gramStart"/>
      <w:r w:rsidR="005322BE" w:rsidRPr="005322BE">
        <w:t>пастой.</w:t>
      </w:r>
      <w:r w:rsidR="005322BE">
        <w:t>(</w:t>
      </w:r>
      <w:proofErr w:type="gramEnd"/>
      <w:r w:rsidR="005322BE" w:rsidRPr="005322BE">
        <w:t xml:space="preserve"> </w:t>
      </w:r>
      <w:r w:rsidR="005322BE" w:rsidRPr="005322BE">
        <w:t>Главная проблема при использовании паяльной пасты, это лишние шарики, присохшие к плате.</w:t>
      </w:r>
      <w:r w:rsidR="005322BE">
        <w:t>)</w:t>
      </w:r>
    </w:p>
    <w:p w14:paraId="3A89E7EA" w14:textId="6B558914" w:rsidR="005322BE" w:rsidRDefault="00146426" w:rsidP="00217976">
      <w:pPr>
        <w:spacing w:after="0"/>
        <w:ind w:firstLine="709"/>
        <w:jc w:val="both"/>
      </w:pPr>
      <w:r w:rsidRPr="00146426">
        <w:t xml:space="preserve">Зачем лудить платы — в основном для защиты меди от </w:t>
      </w:r>
      <w:proofErr w:type="spellStart"/>
      <w:r w:rsidRPr="00146426">
        <w:t>корозии</w:t>
      </w:r>
      <w:proofErr w:type="spellEnd"/>
      <w:r w:rsidRPr="00146426">
        <w:t xml:space="preserve">. Основной минус лужения — перегрев платы, возможная порча дорожек. Если у вас нет паяльной станции — </w:t>
      </w:r>
      <w:proofErr w:type="spellStart"/>
      <w:r w:rsidRPr="00146426">
        <w:t>однозначо</w:t>
      </w:r>
      <w:proofErr w:type="spellEnd"/>
      <w:r w:rsidRPr="00146426">
        <w:t xml:space="preserve"> — не лудите плату!</w:t>
      </w:r>
    </w:p>
    <w:p w14:paraId="4B78A440" w14:textId="6E41F8F3" w:rsidR="00146426" w:rsidRDefault="00146426" w:rsidP="00217976">
      <w:pPr>
        <w:spacing w:after="0"/>
        <w:ind w:firstLine="709"/>
        <w:jc w:val="both"/>
      </w:pPr>
    </w:p>
    <w:p w14:paraId="73F869FA" w14:textId="77777777" w:rsidR="00146426" w:rsidRDefault="00146426" w:rsidP="00217976">
      <w:pPr>
        <w:spacing w:after="0"/>
        <w:ind w:firstLine="709"/>
        <w:jc w:val="both"/>
      </w:pPr>
    </w:p>
    <w:p w14:paraId="355D829C" w14:textId="683392DE" w:rsidR="005322BE" w:rsidRPr="00217976" w:rsidRDefault="005322BE" w:rsidP="00217976">
      <w:pPr>
        <w:spacing w:after="0"/>
        <w:ind w:firstLine="709"/>
        <w:jc w:val="both"/>
      </w:pPr>
      <w:r w:rsidRPr="005322BE">
        <w:t>Перед покрытием платы лаком проверяем устройства на работоспособность. Все драйвера установились. Затем тестируем на авто. Только после этого можно залить лаком</w:t>
      </w:r>
      <w:r>
        <w:t xml:space="preserve">. Заливка лаком используется обеспечения безопасности </w:t>
      </w:r>
      <w:r w:rsidR="00146426">
        <w:t xml:space="preserve">дорожек от </w:t>
      </w:r>
      <w:proofErr w:type="spellStart"/>
      <w:r w:rsidR="00146426">
        <w:t>овреждение</w:t>
      </w:r>
      <w:proofErr w:type="spellEnd"/>
      <w:r w:rsidR="00146426">
        <w:t xml:space="preserve"> и продление </w:t>
      </w:r>
      <w:proofErr w:type="gramStart"/>
      <w:r w:rsidR="00146426">
        <w:t>работоспособности(</w:t>
      </w:r>
      <w:proofErr w:type="gramEnd"/>
      <w:r w:rsidR="00146426" w:rsidRPr="00146426">
        <w:t>PLASTIC 70, или простой акриловый лак купленный в автозапчастях KU-9004</w:t>
      </w:r>
      <w:r w:rsidR="000C08AD">
        <w:t xml:space="preserve">ф </w:t>
      </w:r>
      <w:r w:rsidR="00146426">
        <w:t>)</w:t>
      </w:r>
    </w:p>
    <w:sectPr w:rsidR="005322BE" w:rsidRPr="002179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4"/>
    <w:rsid w:val="000C08AD"/>
    <w:rsid w:val="00146426"/>
    <w:rsid w:val="00217976"/>
    <w:rsid w:val="004B2039"/>
    <w:rsid w:val="005322BE"/>
    <w:rsid w:val="006C0B77"/>
    <w:rsid w:val="008242FF"/>
    <w:rsid w:val="00870751"/>
    <w:rsid w:val="00922C48"/>
    <w:rsid w:val="00B915B7"/>
    <w:rsid w:val="00D122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CD42"/>
  <w15:chartTrackingRefBased/>
  <w15:docId w15:val="{6923960E-3DEF-4C95-9630-F74D1A00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2022-12-12T20:19:00Z</dcterms:created>
  <dcterms:modified xsi:type="dcterms:W3CDTF">2022-12-12T20:19:00Z</dcterms:modified>
</cp:coreProperties>
</file>