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9A64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7186D38E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5C6ED7A2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353552B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5F10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EF71B00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78D3BAAB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420D899" w14:textId="247DF4A7" w:rsidR="005F10F8" w:rsidRPr="00A57EA5" w:rsidRDefault="00A57EA5" w:rsidP="005F10F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F1F72C1" wp14:editId="4481FF8C">
            <wp:extent cx="26193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4AA9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5FAC0EB" w14:textId="7C0CB7A4" w:rsidR="00917AC1" w:rsidRPr="00A57EA5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C7C5AC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DF72A34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3E1AFB1C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06A708F3" w14:textId="77777777" w:rsidR="00C4173F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</w:p>
    <w:p w14:paraId="6CA426D4" w14:textId="31497106" w:rsidR="009F2DFE" w:rsidRPr="00A724A6" w:rsidRDefault="00A724A6" w:rsidP="00A724A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B454629" wp14:editId="6BA16E9B">
            <wp:extent cx="38195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AA8">
        <w:rPr>
          <w:rFonts w:ascii="Courier New" w:hAnsi="Courier New" w:cs="Courier New"/>
          <w:sz w:val="28"/>
          <w:szCs w:val="28"/>
        </w:rPr>
        <w:t xml:space="preserve">    </w:t>
      </w:r>
      <w:r w:rsidR="00F60AA8"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7072764B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2310F02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5F19B1FE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77CE3742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14:paraId="3D2AE4F3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319E0F6D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FF87A64" w14:textId="0D786217" w:rsidR="004079A5" w:rsidRDefault="00A27659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B3284A" wp14:editId="391D4B2B">
            <wp:extent cx="3733333" cy="5409524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FA2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220AB143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0F3F0ECA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01271EBF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54D3442D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47EB546E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34CFA536" w14:textId="3192ACFA" w:rsidR="008B716D" w:rsidRDefault="00512BDC" w:rsidP="008B716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302C264" wp14:editId="69A18D86">
            <wp:extent cx="5940425" cy="4742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C59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09C1AC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6FBAF81C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72CD4B7F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7C1C2C1" w14:textId="130AB20A" w:rsidR="00CC5779" w:rsidRDefault="00A62367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C5CE7D3" wp14:editId="0DC642BF">
            <wp:extent cx="5940425" cy="395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E73B" w14:textId="271C04F7" w:rsidR="00A62367" w:rsidRDefault="00A62367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8F74235" wp14:editId="40B3DA39">
            <wp:extent cx="4733333" cy="447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4C2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CB2C66C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5173162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47264FE7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23D43A6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FD1EB1F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43AB7C38" w14:textId="3E70DC51" w:rsidR="00CC5779" w:rsidRDefault="00A62367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AC0E0A7" wp14:editId="7FCB6320">
            <wp:extent cx="5940425" cy="2133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01C" w14:textId="1DAE537E" w:rsidR="00A62367" w:rsidRDefault="00A62367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3C5D487" wp14:editId="17770B06">
            <wp:extent cx="4742857" cy="65714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CC58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1ED1BC4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818CE2A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14:paraId="5AA9F972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Синхронизация - механизм упорядочивания выполнения программных блоков двух или более потоков. (Лекция)</w:t>
      </w:r>
    </w:p>
    <w:p w14:paraId="6C540735" w14:textId="77777777" w:rsidR="00B0249B" w:rsidRPr="0017122C" w:rsidRDefault="00B0249B" w:rsidP="00B0249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Pr="0017122C">
        <w:rPr>
          <w:rFonts w:ascii="Times New Roman" w:eastAsia="Times New Roman" w:hAnsi="Times New Roman" w:cs="Times New Roman"/>
          <w:bCs/>
          <w:sz w:val="28"/>
          <w:szCs w:val="28"/>
        </w:rPr>
        <w:t>Объясните понятие «взаимная блокировка».</w:t>
      </w:r>
    </w:p>
    <w:p w14:paraId="6EA55A49" w14:textId="0FF6AD8B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это </w:t>
      </w:r>
      <w:proofErr w:type="gramStart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ситуация</w:t>
      </w:r>
      <w:proofErr w:type="gramEnd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соответственно освободить занимаемый.</w:t>
      </w:r>
    </w:p>
    <w:p w14:paraId="5885A139" w14:textId="77777777" w:rsidR="00B0249B" w:rsidRDefault="00B0249B" w:rsidP="005A1B4B">
      <w:pPr>
        <w:spacing w:before="240"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deadlock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явление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котором все потоки находятся в режиме ожидания. Происходит, когда достигаются состояния:</w:t>
      </w:r>
    </w:p>
    <w:p w14:paraId="1986E78B" w14:textId="5F40027C" w:rsid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676D7F2F" w14:textId="35AC42AA" w:rsid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удержания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6EB5170C" w14:textId="2C8631A6" w:rsid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отсутствия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предочистки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операционная система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переназначивает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ресурсы: если они уже заняты, они должны отдаваться удерживающим потокам сразу же.</w:t>
      </w:r>
    </w:p>
    <w:p w14:paraId="65F51383" w14:textId="74566BF4" w:rsidR="00B0249B" w:rsidRPr="005A1B4B" w:rsidRDefault="00B0249B" w:rsidP="005A1B4B">
      <w:pPr>
        <w:spacing w:after="100" w:afterAutospacing="1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цикличного ожидания: поток ждёт освобождения ресурса другим потоком, который в свою очередь ждёт освобождения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заблокированного первым потоком.</w:t>
      </w:r>
    </w:p>
    <w:p w14:paraId="05FA7C22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3. Перечислите механизмы авторизации(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синхранизации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OS.</w:t>
      </w:r>
    </w:p>
    <w:p w14:paraId="7578DB45" w14:textId="77777777" w:rsidR="00B0249B" w:rsidRP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</w:t>
      </w: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Critical </w:t>
      </w:r>
      <w:proofErr w:type="gramStart"/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section ;</w:t>
      </w:r>
      <w:proofErr w:type="gramEnd"/>
    </w:p>
    <w:p w14:paraId="3880EBBD" w14:textId="77777777" w:rsidR="00B0249B" w:rsidRP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Mutex;</w:t>
      </w:r>
    </w:p>
    <w:p w14:paraId="44E08D4C" w14:textId="77777777" w:rsidR="00B0249B" w:rsidRP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Semaphore;</w:t>
      </w:r>
    </w:p>
    <w:p w14:paraId="75997C11" w14:textId="77777777" w:rsidR="00B0249B" w:rsidRP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Atomic operation (interlocking function)</w:t>
      </w:r>
    </w:p>
    <w:p w14:paraId="1C3981C1" w14:textId="77777777" w:rsidR="00B0249B" w:rsidRPr="00B0249B" w:rsidRDefault="00B0249B" w:rsidP="005A1B4B">
      <w:pPr>
        <w:spacing w:after="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Event;</w:t>
      </w:r>
    </w:p>
    <w:p w14:paraId="1D0C905A" w14:textId="7108E1E6" w:rsidR="00B0249B" w:rsidRPr="005A1B4B" w:rsidRDefault="00B0249B" w:rsidP="005A1B4B">
      <w:pPr>
        <w:spacing w:after="0"/>
        <w:ind w:firstLine="70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</w:t>
      </w:r>
      <w:proofErr w:type="spellStart"/>
      <w:r w:rsidR="004152A1" w:rsidRPr="004152A1">
        <w:rPr>
          <w:rStyle w:val="a5"/>
          <w:rFonts w:ascii="Segoe UI" w:hAnsi="Segoe UI" w:cs="Segoe UI"/>
          <w:bdr w:val="single" w:sz="2" w:space="0" w:color="D9D9E3" w:frame="1"/>
          <w:lang w:val="en-US"/>
        </w:rPr>
        <w:t>Waitable</w:t>
      </w:r>
      <w:proofErr w:type="spellEnd"/>
      <w:r w:rsidR="004152A1" w:rsidRPr="004152A1">
        <w:rPr>
          <w:rStyle w:val="a5"/>
          <w:rFonts w:ascii="Segoe UI" w:hAnsi="Segoe UI" w:cs="Segoe UI"/>
          <w:bdr w:val="single" w:sz="2" w:space="0" w:color="D9D9E3" w:frame="1"/>
          <w:lang w:val="en-US"/>
        </w:rPr>
        <w:t xml:space="preserve"> </w:t>
      </w: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timer.</w:t>
      </w:r>
      <w:r w:rsidRPr="00B0249B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</w:p>
    <w:p w14:paraId="060A8BA4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Поясните в чем разница между механизмом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14:paraId="5D9BB5DE" w14:textId="6A9F9522" w:rsidR="00B0249B" w:rsidRDefault="00B0249B" w:rsidP="00B0249B">
      <w:pPr>
        <w:spacing w:before="240"/>
        <w:ind w:firstLine="700"/>
        <w:jc w:val="both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Семафоры —они имеют дескрипторы безопасности и описатели. Мьютексы —они проще семафоров, поскольку не имеют счетчиков. (Книга)</w:t>
      </w:r>
    </w:p>
    <w:p w14:paraId="399CF4B1" w14:textId="77777777" w:rsidR="00B0249B" w:rsidRDefault="00B0249B" w:rsidP="00B0249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B4B">
        <w:rPr>
          <w:rFonts w:ascii="Courier New" w:hAnsi="Courier New" w:cs="Courier New"/>
          <w:color w:val="202122"/>
          <w:sz w:val="28"/>
          <w:szCs w:val="28"/>
          <w:highlight w:val="white"/>
        </w:rPr>
        <w:t xml:space="preserve">В основе </w:t>
      </w:r>
      <w:r w:rsidRPr="005A1B4B">
        <w:rPr>
          <w:rFonts w:ascii="Courier New" w:hAnsi="Courier New" w:cs="Courier New"/>
          <w:b/>
          <w:bCs/>
          <w:color w:val="202122"/>
          <w:sz w:val="28"/>
          <w:szCs w:val="28"/>
          <w:highlight w:val="white"/>
        </w:rPr>
        <w:t>семафора</w:t>
      </w:r>
      <w:r w:rsidRPr="005A1B4B">
        <w:rPr>
          <w:rFonts w:ascii="Courier New" w:hAnsi="Courier New" w:cs="Courier New"/>
          <w:color w:val="202122"/>
          <w:sz w:val="28"/>
          <w:szCs w:val="28"/>
          <w:highlight w:val="white"/>
        </w:rPr>
        <w:t xml:space="preserve"> лежит счётчик, над которым можно производить </w:t>
      </w:r>
      <w:r w:rsidRPr="005A1B4B">
        <w:rPr>
          <w:rFonts w:ascii="Courier New" w:hAnsi="Courier New" w:cs="Courier New"/>
          <w:b/>
          <w:bCs/>
          <w:color w:val="202122"/>
          <w:sz w:val="28"/>
          <w:szCs w:val="28"/>
          <w:highlight w:val="white"/>
        </w:rPr>
        <w:t xml:space="preserve">две </w:t>
      </w:r>
      <w:hyperlink r:id="rId15" w:history="1">
        <w:r w:rsidRPr="005A1B4B">
          <w:rPr>
            <w:rStyle w:val="a4"/>
            <w:rFonts w:ascii="Courier New" w:hAnsi="Courier New" w:cs="Courier New"/>
            <w:b/>
            <w:bCs/>
            <w:color w:val="202122"/>
            <w:sz w:val="28"/>
            <w:szCs w:val="28"/>
            <w:highlight w:val="white"/>
            <w:u w:val="none"/>
          </w:rPr>
          <w:t>атомарные операции</w:t>
        </w:r>
      </w:hyperlink>
      <w:r w:rsidRPr="005A1B4B">
        <w:rPr>
          <w:rFonts w:ascii="Courier New" w:hAnsi="Courier New" w:cs="Courier New"/>
          <w:color w:val="202122"/>
          <w:sz w:val="28"/>
          <w:szCs w:val="28"/>
          <w:highlight w:val="white"/>
        </w:rPr>
        <w:t>: увеличение и уменьшение значения на единицу,</w:t>
      </w:r>
      <w:r>
        <w:rPr>
          <w:color w:val="202122"/>
          <w:sz w:val="21"/>
          <w:szCs w:val="21"/>
          <w:highlight w:val="white"/>
        </w:rPr>
        <w:t xml:space="preserve"> </w:t>
      </w:r>
      <w:r w:rsidRPr="005A1B4B">
        <w:rPr>
          <w:rFonts w:ascii="Courier New" w:eastAsia="Courier New" w:hAnsi="Courier New" w:cs="Courier New"/>
          <w:b/>
          <w:bCs/>
          <w:sz w:val="28"/>
          <w:szCs w:val="28"/>
        </w:rPr>
        <w:t>мьютекс</w:t>
      </w:r>
      <w:r>
        <w:rPr>
          <w:rFonts w:ascii="Courier New" w:eastAsia="Courier New" w:hAnsi="Courier New" w:cs="Courier New"/>
          <w:sz w:val="28"/>
          <w:szCs w:val="28"/>
        </w:rPr>
        <w:t xml:space="preserve"> можно представить в виде переменной, которая может находиться в </w:t>
      </w:r>
      <w:r w:rsidRPr="005A1B4B">
        <w:rPr>
          <w:rFonts w:ascii="Courier New" w:eastAsia="Courier New" w:hAnsi="Courier New" w:cs="Courier New"/>
          <w:b/>
          <w:bCs/>
          <w:sz w:val="28"/>
          <w:szCs w:val="28"/>
        </w:rPr>
        <w:t>двух состояниях</w:t>
      </w:r>
      <w:r>
        <w:rPr>
          <w:rFonts w:ascii="Courier New" w:eastAsia="Courier New" w:hAnsi="Courier New" w:cs="Courier New"/>
          <w:sz w:val="28"/>
          <w:szCs w:val="28"/>
        </w:rPr>
        <w:t>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</w:p>
    <w:p w14:paraId="55640B7B" w14:textId="77777777" w:rsidR="00B0249B" w:rsidRPr="002E5ED6" w:rsidRDefault="00B0249B" w:rsidP="00B00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ED6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           </w:t>
      </w: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Почему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event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создают объект ядра OS, 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2E5ED6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3A3AEA6D" w14:textId="1617FBC9" w:rsidR="00B0249B" w:rsidRDefault="00B0249B" w:rsidP="002E5ED6">
      <w:pPr>
        <w:spacing w:after="100" w:afterAutospacing="1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OS. (Лекция)</w:t>
      </w:r>
    </w:p>
    <w:p w14:paraId="01402441" w14:textId="77777777" w:rsidR="00B0249B" w:rsidRDefault="00B0249B" w:rsidP="002E5ED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002E5ED6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</w:t>
      </w: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 Поясните понятие «социальное время» и почему оно не монотонное?</w:t>
      </w:r>
    </w:p>
    <w:p w14:paraId="14BB7E20" w14:textId="77777777" w:rsidR="00B0249B" w:rsidRDefault="00B0249B" w:rsidP="002E5ED6">
      <w:pPr>
        <w:spacing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Социальное время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отсчет времени принятый в обществе </w:t>
      </w:r>
    </w:p>
    <w:p w14:paraId="77E2410D" w14:textId="77777777" w:rsidR="00B0249B" w:rsidRDefault="00B0249B" w:rsidP="002E5ED6">
      <w:pPr>
        <w:spacing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Социальное время не монотонное</w:t>
      </w:r>
      <w:r>
        <w:rPr>
          <w:rFonts w:ascii="Times New Roman" w:eastAsia="Times New Roman" w:hAnsi="Times New Roman" w:cs="Times New Roman"/>
          <w:sz w:val="28"/>
          <w:szCs w:val="28"/>
        </w:rPr>
        <w:t>: так как каждый солнечный год увеличивается на 3 мс, люди измеряют время не точно, поэтому время от времени делались коррекции</w:t>
      </w:r>
    </w:p>
    <w:p w14:paraId="0D23E850" w14:textId="77777777" w:rsidR="00B0249B" w:rsidRDefault="00B0249B" w:rsidP="002E5ED6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002E5ED6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</w:t>
      </w: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 Поясните понятие «эпоха Linux», назовите стартовую дату «эпохи Linux» и в каких единицах изменяется время?</w:t>
      </w:r>
    </w:p>
    <w:p w14:paraId="751E180A" w14:textId="498326DB" w:rsidR="00B0249B" w:rsidRDefault="00B0249B" w:rsidP="002E5E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эпоха Unix (POSIX-время)</w:t>
      </w:r>
      <w:r>
        <w:rPr>
          <w:rFonts w:ascii="Courier New" w:eastAsia="Courier New" w:hAnsi="Courier New" w:cs="Courier New"/>
          <w:sz w:val="28"/>
          <w:szCs w:val="28"/>
        </w:rPr>
        <w:t xml:space="preserve"> c 01.01.1970 0:00:00 в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секундах(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из лекции). </w:t>
      </w:r>
    </w:p>
    <w:p w14:paraId="1E8D3BA9" w14:textId="77777777" w:rsidR="00B0249B" w:rsidRPr="00B0249B" w:rsidRDefault="00B0249B" w:rsidP="002E5ED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</w:t>
      </w:r>
      <w:r w:rsidRPr="00B024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Pr="002E5E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2E5ED6">
        <w:rPr>
          <w:rFonts w:ascii="Times New Roman" w:eastAsia="Times New Roman" w:hAnsi="Times New Roman" w:cs="Times New Roman"/>
          <w:bCs/>
          <w:sz w:val="28"/>
          <w:szCs w:val="28"/>
        </w:rPr>
        <w:t>Поясните</w:t>
      </w:r>
      <w:r w:rsidRPr="002E5E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E5ED6">
        <w:rPr>
          <w:rFonts w:ascii="Times New Roman" w:eastAsia="Times New Roman" w:hAnsi="Times New Roman" w:cs="Times New Roman"/>
          <w:bCs/>
          <w:sz w:val="28"/>
          <w:szCs w:val="28"/>
        </w:rPr>
        <w:t>понятие</w:t>
      </w:r>
      <w:r w:rsidRPr="002E5E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«Universal Coordinated Time (UCT)».</w:t>
      </w:r>
    </w:p>
    <w:p w14:paraId="63A53A10" w14:textId="77FFC564" w:rsidR="00B0249B" w:rsidRPr="002E5ED6" w:rsidRDefault="00B0249B" w:rsidP="002E5ED6">
      <w:pPr>
        <w:spacing w:after="0"/>
        <w:ind w:firstLine="70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Coordinated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Time (UCT):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универсальное согласованное время (на Гринвичском меридиане), усредненное значение полученное на основе данных 50 лабораторий, оборудованных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атомными часами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которых расхождение с солнечными часами примерно 3мс (атомные часы отстают) в сутки, </w:t>
      </w:r>
    </w:p>
    <w:p w14:paraId="317986A2" w14:textId="2A448CEF" w:rsidR="00B0249B" w:rsidRDefault="00B0249B" w:rsidP="002E5ED6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ED6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           </w:t>
      </w: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 Поясните понятия «относительное время» и «абсолютное время».</w:t>
      </w:r>
    </w:p>
    <w:p w14:paraId="0FFE938D" w14:textId="77777777" w:rsidR="00B0249B" w:rsidRDefault="00B0249B" w:rsidP="002E5ED6">
      <w:pPr>
        <w:spacing w:before="240" w:after="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Относительное время </w:t>
      </w:r>
      <w:proofErr w:type="gramStart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время относительно какой-то точки, например, текущего времени. “Через два дня, 5 минут назад”</w:t>
      </w:r>
    </w:p>
    <w:p w14:paraId="346F3003" w14:textId="77777777" w:rsidR="00B0249B" w:rsidRDefault="00B0249B" w:rsidP="002E5ED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Абсолютное время </w:t>
      </w:r>
      <w:proofErr w:type="gramStart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- это конкретное время</w:t>
      </w:r>
      <w:proofErr w:type="gramEnd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. 17:32 17 декабря 2020</w:t>
      </w:r>
    </w:p>
    <w:p w14:paraId="2891A7E0" w14:textId="77777777" w:rsidR="00B0249B" w:rsidRDefault="00B0249B" w:rsidP="002E5ED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2E5ED6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</w:t>
      </w: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 Поясните понятие «тик».</w:t>
      </w:r>
    </w:p>
    <w:p w14:paraId="76E20C78" w14:textId="4A5CF4FC" w:rsidR="00B0249B" w:rsidRDefault="00B0249B" w:rsidP="002E5ED6">
      <w:pPr>
        <w:spacing w:after="0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Неофициальная единица измерения времени, равна продолжительности одного импульса тактового генератора (часов)</w:t>
      </w:r>
    </w:p>
    <w:p w14:paraId="59055E77" w14:textId="0CF25B67" w:rsidR="00B0249B" w:rsidRPr="002E5ED6" w:rsidRDefault="00BD3FFA" w:rsidP="002E5ED6">
      <w:pPr>
        <w:spacing w:after="0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Segoe UI" w:hAnsi="Segoe UI" w:cs="Segoe UI"/>
          <w:color w:val="0F0F0F"/>
        </w:rPr>
        <w:t>для измерения времени, прошедшего с какого-то начального момента. Например, в некоторых системах времени считается в тиках процессора.</w:t>
      </w:r>
    </w:p>
    <w:p w14:paraId="3E05D346" w14:textId="77777777" w:rsidR="00B0249B" w:rsidRDefault="00B0249B" w:rsidP="002E5ED6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ED6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       </w:t>
      </w: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Поясните понятие «ожидающий таймер», перечислите типы таймеров, перечислите состояния, в которых может находится таймер.</w:t>
      </w:r>
    </w:p>
    <w:p w14:paraId="0086E852" w14:textId="48A92DFF" w:rsidR="00B0249B" w:rsidRDefault="00B0249B" w:rsidP="002E5ED6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5ED6">
        <w:rPr>
          <w:rFonts w:ascii="Times New Roman" w:eastAsia="Times New Roman" w:hAnsi="Times New Roman" w:cs="Times New Roman"/>
          <w:sz w:val="28"/>
          <w:szCs w:val="28"/>
        </w:rPr>
        <w:tab/>
      </w:r>
      <w:r w:rsidRPr="002E5ED6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Ожидающие таймеры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объекты ядра, которые предназначены для отсчета промежутков времени, используется для синхронизации.</w:t>
      </w:r>
    </w:p>
    <w:p w14:paraId="528B34A1" w14:textId="77777777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может быть двух типов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автосбросом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ручным сбросом </w:t>
      </w:r>
    </w:p>
    <w:p w14:paraId="6A2D6D6A" w14:textId="77777777" w:rsidR="001E378A" w:rsidRDefault="001E378A" w:rsidP="001E378A">
      <w:pPr>
        <w:pStyle w:val="a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Одноразовые (One-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Shot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 таймеры:</w:t>
      </w:r>
      <w:r>
        <w:rPr>
          <w:rFonts w:ascii="Segoe UI" w:hAnsi="Segoe UI" w:cs="Segoe UI"/>
        </w:rPr>
        <w:t xml:space="preserve"> Эти таймеры срабатывают только один раз после установки интервала и ожидают наступления события. После срабатывания таймера его нужно переустановить, если требуется следующее событие.</w:t>
      </w:r>
    </w:p>
    <w:p w14:paraId="6BCB7963" w14:textId="77777777" w:rsidR="001E378A" w:rsidRDefault="001E378A" w:rsidP="001E378A">
      <w:pPr>
        <w:pStyle w:val="a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Периодические таймеры:</w:t>
      </w:r>
      <w:r>
        <w:rPr>
          <w:rFonts w:ascii="Segoe UI" w:hAnsi="Segoe UI" w:cs="Segoe UI"/>
        </w:rPr>
        <w:t xml:space="preserve"> Эти таймеры срабатывают периодически с определенным интервалом. Они ожидают наступления событий и срабатывают снова и снова, пока не будут явно отключены.</w:t>
      </w:r>
    </w:p>
    <w:p w14:paraId="77FCAACC" w14:textId="77777777" w:rsidR="001E378A" w:rsidRDefault="001E378A" w:rsidP="001E378A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Состояния, в которых может находиться таймер:</w:t>
      </w:r>
    </w:p>
    <w:p w14:paraId="33313A3D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Активный (Active):</w:t>
      </w:r>
      <w:r>
        <w:rPr>
          <w:rFonts w:ascii="Segoe UI" w:hAnsi="Segoe UI" w:cs="Segoe UI"/>
        </w:rPr>
        <w:t xml:space="preserve"> Таймер активен и ожидает срабатывания в заданный момент времени.</w:t>
      </w:r>
    </w:p>
    <w:p w14:paraId="0293FFD2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Ожидание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Waiting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ожидает наступления своего события. В этом состоянии он находится до момента, когда произойдет событие.</w:t>
      </w:r>
    </w:p>
    <w:p w14:paraId="02C9BD9C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lastRenderedPageBreak/>
        <w:t>Отключен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Disabled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может быть временно отключен, что означает, что он не будет срабатывать, пока не будет явно включен.</w:t>
      </w:r>
    </w:p>
    <w:p w14:paraId="2227914D" w14:textId="0FF360E5" w:rsidR="001E378A" w:rsidRPr="00C3627B" w:rsidRDefault="001E378A" w:rsidP="00C3627B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Завершен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Expired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сработал, т.е., произошло событие, для которого он был установлен.</w:t>
      </w:r>
    </w:p>
    <w:p w14:paraId="416EF016" w14:textId="0A2CA223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905BA6" wp14:editId="33894BA7">
            <wp:extent cx="5242560" cy="3131820"/>
            <wp:effectExtent l="0" t="0" r="0" b="0"/>
            <wp:docPr id="69405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" t="2726" r="4122" b="11111"/>
                    <a:stretch/>
                  </pic:blipFill>
                  <pic:spPr bwMode="auto">
                    <a:xfrm>
                      <a:off x="0" y="0"/>
                      <a:ext cx="52425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8F521" w14:textId="77777777" w:rsidR="00B0249B" w:rsidRPr="00C3627B" w:rsidRDefault="00B0249B" w:rsidP="00B0249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12. </w:t>
      </w:r>
      <w:r w:rsidRPr="00C3627B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Перечислите типы часов, используемых в Linux, поясните их назначение. </w:t>
      </w:r>
    </w:p>
    <w:p w14:paraId="6000BC91" w14:textId="41FF9D9B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Linux: четыре типа часов: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REALTIME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системное время(настенное),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MONOTONIC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 начала загрузки OS (монотонно возрастает),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процессом),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потоком). </w:t>
      </w:r>
    </w:p>
    <w:p w14:paraId="174EEEC1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2A210E" w14:textId="77777777" w:rsidR="00B0249B" w:rsidRPr="00C3627B" w:rsidRDefault="00B0249B" w:rsidP="00B0249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 </w:t>
      </w:r>
      <w:r w:rsidRPr="00C3627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Поясните назначение констант HZ, CLOCKS_PER_SEC. </w:t>
      </w:r>
    </w:p>
    <w:p w14:paraId="198E44B5" w14:textId="495FD4F0" w:rsidR="00B0249B" w:rsidRPr="00C3627B" w:rsidRDefault="00B0249B" w:rsidP="00C3627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627B">
        <w:rPr>
          <w:rFonts w:ascii="Times New Roman" w:eastAsia="Times New Roman" w:hAnsi="Times New Roman" w:cs="Times New Roman"/>
          <w:b/>
          <w:bCs/>
          <w:sz w:val="26"/>
          <w:szCs w:val="26"/>
        </w:rPr>
        <w:t>HZ</w:t>
      </w:r>
      <w:r w:rsidRPr="00C3627B">
        <w:rPr>
          <w:rFonts w:ascii="Times New Roman" w:eastAsia="Times New Roman" w:hAnsi="Times New Roman" w:cs="Times New Roman"/>
          <w:sz w:val="26"/>
          <w:szCs w:val="26"/>
        </w:rPr>
        <w:t xml:space="preserve"> – частота системного таймера (обычно, 100,250, 1000), параметр ядра (Лекция)</w:t>
      </w:r>
      <w:r w:rsidR="00C3627B" w:rsidRPr="00C3627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C3627B">
        <w:rPr>
          <w:rFonts w:ascii="Times New Roman" w:eastAsia="Georgia" w:hAnsi="Times New Roman" w:cs="Times New Roman"/>
          <w:sz w:val="26"/>
          <w:szCs w:val="26"/>
          <w:highlight w:val="white"/>
        </w:rPr>
        <w:t xml:space="preserve">прерывание таймера генерируется с частотой константы HZ, т.е. HZ раз в секунду </w:t>
      </w:r>
    </w:p>
    <w:p w14:paraId="37E0676F" w14:textId="12013867" w:rsidR="00B0249B" w:rsidRPr="00C3627B" w:rsidRDefault="00B0249B" w:rsidP="00C3627B">
      <w:pPr>
        <w:spacing w:after="0"/>
        <w:jc w:val="both"/>
        <w:rPr>
          <w:rFonts w:ascii="Times New Roman" w:eastAsia="Arial" w:hAnsi="Times New Roman" w:cs="Times New Roman"/>
          <w:sz w:val="26"/>
          <w:szCs w:val="26"/>
          <w:highlight w:val="white"/>
        </w:rPr>
      </w:pPr>
      <w:r w:rsidRPr="00C3627B">
        <w:rPr>
          <w:rFonts w:ascii="Times New Roman" w:eastAsia="Courier New" w:hAnsi="Times New Roman" w:cs="Times New Roman"/>
          <w:b/>
          <w:bCs/>
          <w:sz w:val="26"/>
          <w:szCs w:val="26"/>
          <w:shd w:val="clear" w:color="auto" w:fill="F9F2F4"/>
        </w:rPr>
        <w:t>CLOCKS_PER_SEC</w:t>
      </w:r>
      <w:r w:rsidRPr="00C3627B">
        <w:rPr>
          <w:rFonts w:ascii="Times New Roman" w:hAnsi="Times New Roman" w:cs="Times New Roman"/>
          <w:sz w:val="26"/>
          <w:szCs w:val="26"/>
          <w:highlight w:val="white"/>
        </w:rPr>
        <w:t xml:space="preserve"> - некое число, обозначающее количество тиков в </w:t>
      </w:r>
      <w:proofErr w:type="spellStart"/>
      <w:proofErr w:type="gramStart"/>
      <w:r w:rsidRPr="00C3627B">
        <w:rPr>
          <w:rFonts w:ascii="Times New Roman" w:hAnsi="Times New Roman" w:cs="Times New Roman"/>
          <w:sz w:val="26"/>
          <w:szCs w:val="26"/>
          <w:highlight w:val="white"/>
        </w:rPr>
        <w:t>секунду.Используется</w:t>
      </w:r>
      <w:proofErr w:type="spellEnd"/>
      <w:proofErr w:type="gramEnd"/>
      <w:r w:rsidRPr="00C3627B">
        <w:rPr>
          <w:rFonts w:ascii="Times New Roman" w:hAnsi="Times New Roman" w:cs="Times New Roman"/>
          <w:sz w:val="26"/>
          <w:szCs w:val="26"/>
          <w:highlight w:val="white"/>
        </w:rPr>
        <w:t xml:space="preserve"> для получения количества секунд</w:t>
      </w:r>
    </w:p>
    <w:p w14:paraId="36ECD27C" w14:textId="77777777" w:rsidR="00B0249B" w:rsidRPr="00C3627B" w:rsidRDefault="00B0249B" w:rsidP="00C3627B">
      <w:pPr>
        <w:spacing w:after="0"/>
        <w:ind w:firstLine="69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proofErr w:type="gramStart"/>
      <w:r w:rsidRPr="00C3627B">
        <w:rPr>
          <w:rFonts w:ascii="Times New Roman" w:eastAsia="Times New Roman" w:hAnsi="Times New Roman" w:cs="Times New Roman"/>
          <w:sz w:val="26"/>
          <w:szCs w:val="26"/>
        </w:rPr>
        <w:t>clock</w:t>
      </w:r>
      <w:proofErr w:type="spellEnd"/>
      <w:r w:rsidRPr="00C3627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C3627B">
        <w:rPr>
          <w:rFonts w:ascii="Times New Roman" w:eastAsia="Times New Roman" w:hAnsi="Times New Roman" w:cs="Times New Roman"/>
          <w:sz w:val="26"/>
          <w:szCs w:val="26"/>
        </w:rPr>
        <w:t xml:space="preserve">)/CLOCKS_PER_SEC = количество секунд. ) </w:t>
      </w:r>
    </w:p>
    <w:p w14:paraId="3653C2A1" w14:textId="77777777" w:rsidR="00B0249B" w:rsidRPr="00C3627B" w:rsidRDefault="00B0249B" w:rsidP="00B0249B">
      <w:pPr>
        <w:rPr>
          <w:rFonts w:ascii="Times New Roman" w:hAnsi="Times New Roman" w:cs="Times New Roman"/>
          <w:sz w:val="26"/>
          <w:szCs w:val="26"/>
        </w:rPr>
      </w:pPr>
    </w:p>
    <w:p w14:paraId="4A74AB0B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D2B2EA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4626B238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D783" w14:textId="77777777" w:rsidR="004F3BD4" w:rsidRDefault="004F3BD4" w:rsidP="00113E19">
      <w:pPr>
        <w:spacing w:after="0" w:line="240" w:lineRule="auto"/>
      </w:pPr>
      <w:r>
        <w:separator/>
      </w:r>
    </w:p>
  </w:endnote>
  <w:endnote w:type="continuationSeparator" w:id="0">
    <w:p w14:paraId="2E1DF81F" w14:textId="77777777" w:rsidR="004F3BD4" w:rsidRDefault="004F3BD4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72B54117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2E8F01FF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0581" w14:textId="77777777" w:rsidR="004F3BD4" w:rsidRDefault="004F3BD4" w:rsidP="00113E19">
      <w:pPr>
        <w:spacing w:after="0" w:line="240" w:lineRule="auto"/>
      </w:pPr>
      <w:r>
        <w:separator/>
      </w:r>
    </w:p>
  </w:footnote>
  <w:footnote w:type="continuationSeparator" w:id="0">
    <w:p w14:paraId="73E38D49" w14:textId="77777777" w:rsidR="004F3BD4" w:rsidRDefault="004F3BD4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38A"/>
    <w:multiLevelType w:val="multilevel"/>
    <w:tmpl w:val="ABCE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8E1122"/>
    <w:multiLevelType w:val="multilevel"/>
    <w:tmpl w:val="DA1E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11816">
    <w:abstractNumId w:val="3"/>
  </w:num>
  <w:num w:numId="2" w16cid:durableId="613486260">
    <w:abstractNumId w:val="5"/>
  </w:num>
  <w:num w:numId="3" w16cid:durableId="193663575">
    <w:abstractNumId w:val="2"/>
  </w:num>
  <w:num w:numId="4" w16cid:durableId="1360550746">
    <w:abstractNumId w:val="1"/>
  </w:num>
  <w:num w:numId="5" w16cid:durableId="496649886">
    <w:abstractNumId w:val="0"/>
  </w:num>
  <w:num w:numId="6" w16cid:durableId="171221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06CF"/>
    <w:rsid w:val="00113E19"/>
    <w:rsid w:val="001273F0"/>
    <w:rsid w:val="0017122C"/>
    <w:rsid w:val="001769AE"/>
    <w:rsid w:val="00181239"/>
    <w:rsid w:val="00194E8D"/>
    <w:rsid w:val="001C2D7C"/>
    <w:rsid w:val="001E378A"/>
    <w:rsid w:val="0020490B"/>
    <w:rsid w:val="0020531F"/>
    <w:rsid w:val="002152F4"/>
    <w:rsid w:val="00243860"/>
    <w:rsid w:val="00270F1D"/>
    <w:rsid w:val="002914CF"/>
    <w:rsid w:val="002B2755"/>
    <w:rsid w:val="002D0F48"/>
    <w:rsid w:val="002E5ED6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D5176"/>
    <w:rsid w:val="003F24D3"/>
    <w:rsid w:val="003F7B61"/>
    <w:rsid w:val="004079A5"/>
    <w:rsid w:val="004152A1"/>
    <w:rsid w:val="0042405D"/>
    <w:rsid w:val="00434D5C"/>
    <w:rsid w:val="00454DF2"/>
    <w:rsid w:val="0046545B"/>
    <w:rsid w:val="0047529F"/>
    <w:rsid w:val="00487FE2"/>
    <w:rsid w:val="004B14BA"/>
    <w:rsid w:val="004D29E9"/>
    <w:rsid w:val="004F3BD4"/>
    <w:rsid w:val="00500B9A"/>
    <w:rsid w:val="005035B3"/>
    <w:rsid w:val="00512BDC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5A1B4B"/>
    <w:rsid w:val="005F10F8"/>
    <w:rsid w:val="00611527"/>
    <w:rsid w:val="00617A70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07C78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B716D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27659"/>
    <w:rsid w:val="00A32636"/>
    <w:rsid w:val="00A57732"/>
    <w:rsid w:val="00A57EA5"/>
    <w:rsid w:val="00A62367"/>
    <w:rsid w:val="00A724A6"/>
    <w:rsid w:val="00A82D38"/>
    <w:rsid w:val="00A85EAB"/>
    <w:rsid w:val="00AA75D2"/>
    <w:rsid w:val="00AB33AF"/>
    <w:rsid w:val="00AC6A1D"/>
    <w:rsid w:val="00AE33C9"/>
    <w:rsid w:val="00B00B03"/>
    <w:rsid w:val="00B01D61"/>
    <w:rsid w:val="00B0249B"/>
    <w:rsid w:val="00B11F42"/>
    <w:rsid w:val="00B20EFC"/>
    <w:rsid w:val="00B7370A"/>
    <w:rsid w:val="00B8441E"/>
    <w:rsid w:val="00BA7477"/>
    <w:rsid w:val="00BC6C3C"/>
    <w:rsid w:val="00BC7BA0"/>
    <w:rsid w:val="00BD3FFA"/>
    <w:rsid w:val="00BD48FA"/>
    <w:rsid w:val="00BF05F4"/>
    <w:rsid w:val="00C24910"/>
    <w:rsid w:val="00C3627B"/>
    <w:rsid w:val="00C4173F"/>
    <w:rsid w:val="00C50EE0"/>
    <w:rsid w:val="00C5376F"/>
    <w:rsid w:val="00C666D8"/>
    <w:rsid w:val="00C93DE5"/>
    <w:rsid w:val="00CA1DC1"/>
    <w:rsid w:val="00CC5779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E623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unhideWhenUsed/>
    <w:rsid w:val="001E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BD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1%82%D0%BE%D0%BC%D0%B0%D1%80%D0%BD%D0%B0%D1%8F_%D0%BE%D0%BF%D0%B5%D1%80%D0%B0%D1%86%D0%B8%D1%8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8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Ryuko Koko</cp:lastModifiedBy>
  <cp:revision>56</cp:revision>
  <dcterms:created xsi:type="dcterms:W3CDTF">2020-10-18T20:17:00Z</dcterms:created>
  <dcterms:modified xsi:type="dcterms:W3CDTF">2023-12-13T21:31:00Z</dcterms:modified>
</cp:coreProperties>
</file>