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快速开始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发布热更新框架包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找到工具栏--&gt;HybridCLR--&gt;Installer--&gt;Install，安装HybridCLR，确认已安装；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113155" cy="109093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初始化生成框架数据 HybridCLR --&gt;Generate--&gt;All;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生成link.xml链接文件，避免代码过度裁剪，HybridCLR--&gt;Generate--&gt;LinkXml;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配置初始热更资源包（必须），可根据需要设置空包，初始包等；工具栏YooAsset--&gt;AssetBundle Collector，根据需要配置初始资源包；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13455" cy="1423670"/>
            <wp:effectExtent l="0" t="0" r="444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资源打包，工具栏YooAsset--&gt;AssetBundle Builder，打包管线推荐使用ScriptableBuildPipeline；初始需要拷贝资源到StreamingAssets，CopyBuildinFileOption设置为ClearAndCopyAll，然后打包；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657600" cy="15703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发布框架包，选择发布平台（和打包资源匹配），Build；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957830" cy="1979930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发布热更资源包</w:t>
      </w:r>
    </w:p>
    <w:p>
      <w:pPr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需要热更的代码生成Assembly Definition，在代码文件夹右键Create--&gt;Assembly Definition;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612775" cy="88201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配置需要热更的代码，HybridCLR--&gt;Setting--&gt;Hot Update Assembly Definitions;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882900" cy="955040"/>
            <wp:effectExtent l="0" t="0" r="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配置热更新资源（代码和需要热更的prefab/UI/Shder/Sound等），YooAsset--&gt;AssetBundle Collector；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615950" cy="545465"/>
            <wp:effectExtent l="0" t="0" r="635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95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上述为资源文件夹分类，分别为AOT元数据，通用素材文件，代码数据记录配置文件，热更代码文件，HotfixMain为更新的主资源包括场景/prefab/UI/shader和shader变体等；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783840" cy="1110615"/>
            <wp:effectExtent l="0" t="0" r="1016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根据需要可自定义文件夹及资源设置；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PS：Shader变体收集，可使用YooAsset官方提供的工具，在Package Manager中找到YooAsset包导入Sample；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友情提示:资源包和执行程序包可以分为两个工程，避免混乱；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着色器变体收集，工具栏Tools--&gt;着色器变种收集器，将收集好的shader变体配置在上述资源包；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热更新代码配置，HybridCLR--&gt;CompileDll--&gt;发布的目标平台，执行代码生成；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热更代码收集，工具栏Build--&gt;BuildAssetsAndCopyToAssetsPackage;代码收集完成，确认步骤3中有收集代码文件夹；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打资源包，打包完成后将资源包放在cdn服务器，完成！</w:t>
      </w:r>
    </w:p>
    <w:bookmarkEnd w:id="0"/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362960" cy="1344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场景执行</w:t>
      </w:r>
    </w:p>
    <w:p>
      <w:pPr>
        <w:numPr>
          <w:ilvl w:val="0"/>
          <w:numId w:val="4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启动场景Boot，在Boot脚本中加载你的热更场景，场景名为YooAsset模糊加载；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870325" cy="2061210"/>
            <wp:effectExtent l="0" t="0" r="317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初始化执行流程，查看ProcedureManager，具体执行流程为：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eastAsiaTheme="minorEastAsia"/>
          <w:lang w:val="en-US" w:eastAsia="zh-CN"/>
        </w:rPr>
      </w:pPr>
      <w:bookmarkStart w:id="1" w:name="_GoBack"/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209040" cy="3970020"/>
            <wp:effectExtent l="0" t="0" r="0" b="5080"/>
            <wp:docPr id="13" name="图片 13" descr="框架初始化流程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框架初始化流程 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修改服务器地址，在ProcedureInitializePackage流程，也可自定义获取方法实现。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512695" cy="1652905"/>
            <wp:effectExtent l="0" t="0" r="1905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流程文件位置如何，可根据需要修改或添加配置，此内容为框架公共代码，随执行程序打包发布；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985645" cy="2989580"/>
            <wp:effectExtent l="0" t="0" r="8255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YooAsset加载资源资源API，已集成在QFramework中，调用请使用YooAssetKit，根据需要调用对应API；</w:t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YooAsset加载UI和音频已重写，可以直接使用QF中的UIKit.OpenPanel&lt;T&gt;()打开和加载对应UI界面，可以使用AudioKit加载对应音频（实际是通过YooAsset加载资源）；</w:t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555750" cy="1484630"/>
            <wp:effectExtent l="0" t="0" r="6350" b="12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请注意资源的加载和及时卸载，合理管理内存。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E20203"/>
    <w:multiLevelType w:val="singleLevel"/>
    <w:tmpl w:val="FFE20203"/>
    <w:lvl w:ilvl="0" w:tentative="0">
      <w:start w:val="1"/>
      <w:numFmt w:val="decimal"/>
      <w:lvlText w:val="%1."/>
      <w:lvlJc w:val="left"/>
    </w:lvl>
  </w:abstractNum>
  <w:abstractNum w:abstractNumId="1">
    <w:nsid w:val="12D2B18E"/>
    <w:multiLevelType w:val="singleLevel"/>
    <w:tmpl w:val="12D2B1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D54BAD9"/>
    <w:multiLevelType w:val="singleLevel"/>
    <w:tmpl w:val="6D54BAD9"/>
    <w:lvl w:ilvl="0" w:tentative="0">
      <w:start w:val="1"/>
      <w:numFmt w:val="decimal"/>
      <w:suff w:val="space"/>
      <w:lvlText w:val="%1）"/>
      <w:lvlJc w:val="left"/>
    </w:lvl>
  </w:abstractNum>
  <w:abstractNum w:abstractNumId="3">
    <w:nsid w:val="73C74005"/>
    <w:multiLevelType w:val="singleLevel"/>
    <w:tmpl w:val="73C74005"/>
    <w:lvl w:ilvl="0" w:tentative="0">
      <w:start w:val="1"/>
      <w:numFmt w:val="decimal"/>
      <w:lvlText w:val="%1）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mMTE0YThkM2U2N2Q5YWMwYjA5Mzc5MjNhZTA5N2IifQ=="/>
    <w:docVar w:name="KSO_WPS_MARK_KEY" w:val="20091eb9-597d-45ad-9be9-f19aafbe13b8"/>
  </w:docVars>
  <w:rsids>
    <w:rsidRoot w:val="00000000"/>
    <w:rsid w:val="04152DEB"/>
    <w:rsid w:val="061D7734"/>
    <w:rsid w:val="09F05772"/>
    <w:rsid w:val="0E8A545F"/>
    <w:rsid w:val="157B5BFD"/>
    <w:rsid w:val="17180461"/>
    <w:rsid w:val="1C1F41DF"/>
    <w:rsid w:val="229E7CA9"/>
    <w:rsid w:val="28812189"/>
    <w:rsid w:val="314B1B84"/>
    <w:rsid w:val="33CF778D"/>
    <w:rsid w:val="34A87B44"/>
    <w:rsid w:val="34DD081E"/>
    <w:rsid w:val="36D90689"/>
    <w:rsid w:val="3BA372C8"/>
    <w:rsid w:val="3EEA52EE"/>
    <w:rsid w:val="4168311A"/>
    <w:rsid w:val="4AB85ECE"/>
    <w:rsid w:val="541200B5"/>
    <w:rsid w:val="556A65E0"/>
    <w:rsid w:val="5F8A0DA3"/>
    <w:rsid w:val="604F4FA1"/>
    <w:rsid w:val="652F6B6E"/>
    <w:rsid w:val="78F95897"/>
    <w:rsid w:val="7A4128EC"/>
    <w:rsid w:val="7BFC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729</Words>
  <Characters>1374</Characters>
  <Lines>0</Lines>
  <Paragraphs>0</Paragraphs>
  <TotalTime>0</TotalTime>
  <ScaleCrop>false</ScaleCrop>
  <LinksUpToDate>false</LinksUpToDate>
  <CharactersWithSpaces>1385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2025-04-01T01:40:00Z</dcterms:created>
  <dc:creator>PC</dc:creator>
  <cp:lastModifiedBy>PC</cp:lastModifiedBy>
  <dcterms:modified xsi:type="dcterms:W3CDTF">2025-04-01T06:26:35Z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A29034C8CF964209B765A92DBE7B01D5</vt:lpwstr>
  </property>
</Properties>
</file>