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color w:val="000000" w:themeColor="text1"/>
          <w:sz w:val="22"/>
          <w:szCs w:val="22"/>
          <w:lang w:eastAsia="zh-CN"/>
          <w14:textFill>
            <w14:solidFill>
              <w14:schemeClr w14:val="tx1"/>
            </w14:solidFill>
          </w14:textFill>
        </w:rPr>
      </w:pPr>
      <w:r>
        <w:rPr>
          <w:rFonts w:hint="default" w:ascii="Times New Roman" w:hAnsi="Times New Roman" w:cs="Times New Roman"/>
          <w:b/>
          <w:color w:val="000000" w:themeColor="text1"/>
          <w:sz w:val="22"/>
          <w:szCs w:val="22"/>
          <w14:textFill>
            <w14:solidFill>
              <w14:schemeClr w14:val="tx1"/>
            </w14:solidFill>
          </w14:textFill>
        </w:rPr>
        <w:t>What is Edge computing</w:t>
      </w:r>
      <w:r>
        <w:rPr>
          <w:rFonts w:hint="default" w:ascii="Times New Roman" w:hAnsi="Times New Roman" w:cs="Times New Roman"/>
          <w:b/>
          <w:color w:val="000000" w:themeColor="text1"/>
          <w:sz w:val="22"/>
          <w:szCs w:val="22"/>
          <w:lang w:eastAsia="zh-CN"/>
          <w14:textFill>
            <w14:solidFill>
              <w14:schemeClr w14:val="tx1"/>
            </w14:solidFill>
          </w14:textFill>
        </w:rPr>
        <w:t>?</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color w:val="000000" w:themeColor="text1"/>
          <w:sz w:val="22"/>
          <w:szCs w:val="22"/>
          <w:lang w:eastAsia="zh-CN"/>
          <w14:textFill>
            <w14:solidFill>
              <w14:schemeClr w14:val="tx1"/>
            </w14:solidFill>
          </w14:textFill>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rPr>
        <w:t xml:space="preserve">Edge computing is a method of performing data processing technology </w:t>
      </w:r>
      <w:r>
        <w:rPr>
          <w:rFonts w:hint="default" w:ascii="Times New Roman" w:hAnsi="Times New Roman" w:cs="Times New Roman"/>
          <w:sz w:val="22"/>
          <w:szCs w:val="22"/>
          <w:lang w:eastAsia="zh-CN"/>
        </w:rPr>
        <w:t>to optimize</w:t>
      </w:r>
      <w:r>
        <w:rPr>
          <w:rFonts w:hint="default" w:ascii="Times New Roman" w:hAnsi="Times New Roman" w:cs="Times New Roman"/>
          <w:sz w:val="22"/>
          <w:szCs w:val="22"/>
        </w:rPr>
        <w:t>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"https://en.wikipedia.org/wiki/Cloud_computing" \o "Cloud computing"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cloud computing</w:t>
      </w:r>
      <w:r>
        <w:rPr>
          <w:rFonts w:hint="default" w:ascii="Times New Roman" w:hAnsi="Times New Roman" w:cs="Times New Roman"/>
          <w:sz w:val="22"/>
          <w:szCs w:val="22"/>
        </w:rPr>
        <w:fldChar w:fldCharType="end"/>
      </w:r>
      <w:r>
        <w:rPr>
          <w:rFonts w:hint="default" w:ascii="Times New Roman" w:hAnsi="Times New Roman" w:cs="Times New Roman"/>
          <w:sz w:val="22"/>
          <w:szCs w:val="22"/>
        </w:rPr>
        <w:t> system at edge of network</w:t>
      </w:r>
      <w:r>
        <w:rPr>
          <w:rFonts w:hint="default" w:ascii="Times New Roman" w:hAnsi="Times New Roman" w:cs="Times New Roman"/>
          <w:sz w:val="22"/>
          <w:szCs w:val="22"/>
          <w:lang w:val="en-US" w:eastAsia="zh-CN"/>
        </w:rPr>
        <w:t xml:space="preserve">. The operation of the application, data and services, from the network center node to the node of the edge of network logic to deal. The edge computing decompose the large service which originally processed by the central node, and cut them into smaller and more manageable parts, scattered to the edge node to handle. The edge node is closer to the user terminal device, so it can improve the speed about the processing and transmission of the data and reduce the delay. In this architecture, data analysis and data generation are closer to the source of data, therefore, it is more suitable for dealing with large data. </w:t>
      </w:r>
      <w:r>
        <w:rPr>
          <w:rFonts w:hint="default" w:ascii="Times New Roman" w:hAnsi="Times New Roman" w:cs="Times New Roman"/>
          <w:sz w:val="22"/>
          <w:szCs w:val="22"/>
        </w:rPr>
        <w:t xml:space="preserve">Edge Computing covers a wide range of </w:t>
      </w:r>
      <w:r>
        <w:rPr>
          <w:rFonts w:hint="default" w:ascii="Times New Roman" w:hAnsi="Times New Roman" w:cs="Times New Roman"/>
          <w:sz w:val="22"/>
          <w:szCs w:val="22"/>
          <w:lang w:val="en-US" w:eastAsia="zh-CN"/>
        </w:rPr>
        <w:t>areas</w:t>
      </w:r>
      <w:r>
        <w:rPr>
          <w:rFonts w:hint="default" w:ascii="Times New Roman" w:hAnsi="Times New Roman" w:cs="Times New Roman"/>
          <w:sz w:val="22"/>
          <w:szCs w:val="22"/>
        </w:rPr>
        <w:t xml:space="preserve"> including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"https://en.wikipedia.org/wiki/Wireless_sensor_network" \o "Wireless sensor network"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wireless sensor network</w:t>
      </w:r>
      <w:r>
        <w:rPr>
          <w:rFonts w:hint="default" w:ascii="Times New Roman" w:hAnsi="Times New Roman" w:cs="Times New Roman"/>
          <w:sz w:val="22"/>
          <w:szCs w:val="22"/>
        </w:rPr>
        <w:fldChar w:fldCharType="end"/>
      </w:r>
      <w:r>
        <w:rPr>
          <w:rFonts w:hint="default" w:ascii="Times New Roman" w:hAnsi="Times New Roman" w:cs="Times New Roman"/>
          <w:sz w:val="22"/>
          <w:szCs w:val="22"/>
        </w:rPr>
        <w:t>, mobile data acquisition, mobile signature analysis</w:t>
      </w:r>
      <w:r>
        <w:rPr>
          <w:rFonts w:hint="default" w:ascii="Times New Roman" w:hAnsi="Times New Roman" w:cs="Times New Roman"/>
          <w:sz w:val="22"/>
          <w:szCs w:val="22"/>
          <w:lang w:val="en-US" w:eastAsia="zh-CN"/>
        </w:rPr>
        <w:t xml:space="preserve"> and</w:t>
      </w:r>
      <w:r>
        <w:rPr>
          <w:rFonts w:hint="default" w:ascii="Times New Roman" w:hAnsi="Times New Roman" w:cs="Times New Roman"/>
          <w:sz w:val="22"/>
          <w:szCs w:val="22"/>
        </w:rPr>
        <w:t xml:space="preserve"> cooperative distributed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"https://en.wikipedia.org/wiki/Peer-to-peer" \o "Peer-to-peer"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peer-to-peer</w:t>
      </w:r>
      <w:r>
        <w:rPr>
          <w:rFonts w:hint="default" w:ascii="Times New Roman" w:hAnsi="Times New Roman" w:cs="Times New Roman"/>
          <w:sz w:val="22"/>
          <w:szCs w:val="22"/>
        </w:rPr>
        <w:fldChar w:fldCharType="end"/>
      </w:r>
      <w:r>
        <w:rPr>
          <w:rFonts w:hint="default" w:ascii="Times New Roman" w:hAnsi="Times New Roman" w:cs="Times New Roman"/>
          <w:sz w:val="22"/>
          <w:szCs w:val="22"/>
        </w:rPr>
        <w:t> </w:t>
      </w:r>
      <w:r>
        <w:rPr>
          <w:rFonts w:hint="default" w:ascii="Times New Roman" w:hAnsi="Times New Roman" w:cs="Times New Roman"/>
          <w:sz w:val="22"/>
          <w:szCs w:val="22"/>
          <w:lang w:val="en-US" w:eastAsia="zh-CN"/>
        </w:rPr>
        <w:t>ad hoc network.</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val="en-US" w:eastAsia="zh-CN"/>
        </w:rPr>
      </w:pPr>
    </w:p>
    <w:p>
      <w:pPr>
        <w:keepNext w:val="0"/>
        <w:keepLines w:val="0"/>
        <w:pageBreakBefore w:val="0"/>
        <w:kinsoku/>
        <w:wordWrap/>
        <w:overflowPunct/>
        <w:topLinePunct w:val="0"/>
        <w:bidi w:val="0"/>
        <w:adjustRightInd/>
        <w:snapToGrid/>
        <w:spacing w:after="0"/>
        <w:ind w:leftChars="-55" w:right="0" w:rightChars="0" w:hanging="110" w:hangingChars="50"/>
        <w:jc w:val="both"/>
        <w:textAlignment w:val="auto"/>
        <w:outlineLvl w:val="9"/>
        <w:rPr>
          <w:rFonts w:hint="default" w:ascii="Times New Roman" w:hAnsi="Times New Roman" w:cs="Times New Roman"/>
          <w:b/>
          <w:color w:val="000000" w:themeColor="text1"/>
          <w:sz w:val="22"/>
          <w:szCs w:val="22"/>
          <w:shd w:val="clear" w:color="auto" w:fill="FFFFFF"/>
          <w:lang w:eastAsia="zh-CN"/>
          <w14:textFill>
            <w14:solidFill>
              <w14:schemeClr w14:val="tx1"/>
            </w14:solidFill>
          </w14:textFill>
        </w:rPr>
      </w:pPr>
      <w:r>
        <w:rPr>
          <w:rFonts w:hint="default" w:ascii="Times New Roman" w:hAnsi="Times New Roman" w:eastAsia="宋体" w:cs="Times New Roman"/>
          <w:sz w:val="22"/>
          <w:szCs w:val="22"/>
        </w:rPr>
        <w:drawing>
          <wp:inline distT="0" distB="0" distL="114300" distR="114300">
            <wp:extent cx="5643245" cy="5067935"/>
            <wp:effectExtent l="0" t="0" r="1460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643245" cy="5067935"/>
                    </a:xfrm>
                    <a:prstGeom prst="rect">
                      <a:avLst/>
                    </a:prstGeom>
                    <a:noFill/>
                    <a:ln w="9525">
                      <a:noFill/>
                    </a:ln>
                  </pic:spPr>
                </pic:pic>
              </a:graphicData>
            </a:graphic>
          </wp:inline>
        </w:drawing>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color w:val="000000" w:themeColor="text1"/>
          <w:sz w:val="22"/>
          <w:szCs w:val="22"/>
          <w:shd w:val="clear" w:color="auto" w:fill="FFFFFF"/>
          <w:lang w:eastAsia="zh-CN"/>
          <w14:textFill>
            <w14:solidFill>
              <w14:schemeClr w14:val="tx1"/>
            </w14:solidFill>
          </w14:textFill>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color w:val="000000" w:themeColor="text1"/>
          <w:sz w:val="22"/>
          <w:szCs w:val="22"/>
          <w:shd w:val="clear" w:color="auto" w:fill="FFFFFF"/>
          <w:lang w:eastAsia="zh-CN"/>
          <w14:textFill>
            <w14:solidFill>
              <w14:schemeClr w14:val="tx1"/>
            </w14:solidFill>
          </w14:textFill>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color w:val="000000" w:themeColor="text1"/>
          <w:sz w:val="22"/>
          <w:szCs w:val="22"/>
          <w:shd w:val="clear" w:color="auto" w:fill="FFFFFF"/>
          <w:lang w:eastAsia="zh-CN"/>
          <w14:textFill>
            <w14:solidFill>
              <w14:schemeClr w14:val="tx1"/>
            </w14:solidFill>
          </w14:textFill>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b/>
          <w:color w:val="000000" w:themeColor="text1"/>
          <w:sz w:val="22"/>
          <w:szCs w:val="22"/>
          <w:shd w:val="clear" w:color="auto" w:fill="FFFFFF"/>
          <w:lang w:eastAsia="zh-CN"/>
          <w14:textFill>
            <w14:solidFill>
              <w14:schemeClr w14:val="tx1"/>
            </w14:solidFill>
          </w14:textFill>
        </w:rPr>
        <w:t>What is SDN?</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color w:val="000000" w:themeColor="text1"/>
          <w:sz w:val="22"/>
          <w:szCs w:val="22"/>
          <w:shd w:val="clear" w:color="auto" w:fill="FFFFFF"/>
          <w:lang w:eastAsia="zh-CN"/>
          <w14:textFill>
            <w14:solidFill>
              <w14:schemeClr w14:val="tx1"/>
            </w14:solidFill>
          </w14:textFill>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sz w:val="22"/>
          <w:szCs w:val="22"/>
        </w:rPr>
      </w:pPr>
      <w:r>
        <w:rPr>
          <w:rFonts w:hint="default" w:ascii="Times New Roman" w:hAnsi="Times New Roman" w:cs="Times New Roman"/>
          <w:b w:val="0"/>
          <w:bCs/>
          <w:color w:val="000000" w:themeColor="text1"/>
          <w:sz w:val="22"/>
          <w:szCs w:val="22"/>
          <w:shd w:val="clear" w:color="auto" w:fill="FFFFFF"/>
          <w:lang w:eastAsia="zh-CN"/>
          <w14:textFill>
            <w14:solidFill>
              <w14:schemeClr w14:val="tx1"/>
            </w14:solidFill>
          </w14:textFill>
        </w:rPr>
        <w:t>Software</w:t>
      </w:r>
      <w:r>
        <w:rPr>
          <w:rFonts w:hint="default" w:ascii="Times New Roman" w:hAnsi="Times New Roman" w:cs="Times New Roman"/>
          <w:b w:val="0"/>
          <w:bCs/>
          <w:color w:val="000000" w:themeColor="text1"/>
          <w:sz w:val="22"/>
          <w:szCs w:val="22"/>
          <w:shd w:val="clear" w:color="auto" w:fill="FFFFFF"/>
          <w:lang w:val="en-US" w:eastAsia="zh-CN"/>
          <w14:textFill>
            <w14:solidFill>
              <w14:schemeClr w14:val="tx1"/>
            </w14:solidFill>
          </w14:textFill>
        </w:rPr>
        <w:t xml:space="preserve"> </w:t>
      </w:r>
      <w:r>
        <w:rPr>
          <w:rFonts w:hint="default" w:ascii="Times New Roman" w:hAnsi="Times New Roman" w:cs="Times New Roman"/>
          <w:b w:val="0"/>
          <w:bCs/>
          <w:color w:val="000000" w:themeColor="text1"/>
          <w:sz w:val="22"/>
          <w:szCs w:val="22"/>
          <w:shd w:val="clear" w:color="auto" w:fill="FFFFFF"/>
          <w:lang w:eastAsia="zh-CN"/>
          <w14:textFill>
            <w14:solidFill>
              <w14:schemeClr w14:val="tx1"/>
            </w14:solidFill>
          </w14:textFill>
        </w:rPr>
        <w:t>Defined Networking (SDN) is an emerging architecture that is dynamic, manageable, cost-effective, and adaptable, making it ideal for the high-bandwidth, dynamic nature of today</w:t>
      </w:r>
      <w:r>
        <w:rPr>
          <w:rFonts w:hint="default" w:ascii="Times New Roman" w:hAnsi="Times New Roman" w:cs="Times New Roman"/>
          <w:b w:val="0"/>
          <w:bCs/>
          <w:color w:val="000000" w:themeColor="text1"/>
          <w:sz w:val="22"/>
          <w:szCs w:val="22"/>
          <w:shd w:val="clear" w:color="auto" w:fill="FFFFFF"/>
          <w:lang w:val="en-US" w:eastAsia="zh-CN"/>
          <w14:textFill>
            <w14:solidFill>
              <w14:schemeClr w14:val="tx1"/>
            </w14:solidFill>
          </w14:textFill>
        </w:rPr>
        <w:t>`</w:t>
      </w:r>
      <w:r>
        <w:rPr>
          <w:rFonts w:hint="default" w:ascii="Times New Roman" w:hAnsi="Times New Roman" w:cs="Times New Roman"/>
          <w:b w:val="0"/>
          <w:bCs/>
          <w:color w:val="000000" w:themeColor="text1"/>
          <w:sz w:val="22"/>
          <w:szCs w:val="22"/>
          <w:shd w:val="clear" w:color="auto" w:fill="FFFFFF"/>
          <w:lang w:eastAsia="zh-CN"/>
          <w14:textFill>
            <w14:solidFill>
              <w14:schemeClr w14:val="tx1"/>
            </w14:solidFill>
          </w14:textFill>
        </w:rPr>
        <w:t xml:space="preserve">s applications. This architecture </w:t>
      </w:r>
      <w:r>
        <w:rPr>
          <w:rFonts w:hint="default" w:ascii="Times New Roman" w:hAnsi="Times New Roman" w:cs="Times New Roman"/>
          <w:b w:val="0"/>
          <w:bCs/>
          <w:color w:val="000000" w:themeColor="text1"/>
          <w:sz w:val="22"/>
          <w:szCs w:val="22"/>
          <w:shd w:val="clear" w:color="auto" w:fill="FFFFFF"/>
          <w:lang w:val="en-US" w:eastAsia="zh-CN"/>
          <w14:textFill>
            <w14:solidFill>
              <w14:schemeClr w14:val="tx1"/>
            </w14:solidFill>
          </w14:textFill>
        </w:rPr>
        <w:t>has</w:t>
      </w:r>
      <w:r>
        <w:rPr>
          <w:rFonts w:hint="default" w:ascii="Times New Roman" w:hAnsi="Times New Roman" w:cs="Times New Roman"/>
          <w:b w:val="0"/>
          <w:bCs/>
          <w:color w:val="000000" w:themeColor="text1"/>
          <w:sz w:val="22"/>
          <w:szCs w:val="22"/>
          <w:shd w:val="clear" w:color="auto" w:fill="FFFFFF"/>
          <w:lang w:eastAsia="zh-CN"/>
          <w14:textFill>
            <w14:solidFill>
              <w14:schemeClr w14:val="tx1"/>
            </w14:solidFill>
          </w14:textFill>
        </w:rPr>
        <w:t xml:space="preserve"> network control and forwarding functions </w:t>
      </w:r>
      <w:r>
        <w:rPr>
          <w:rFonts w:hint="default" w:ascii="Times New Roman" w:hAnsi="Times New Roman" w:cs="Times New Roman"/>
          <w:b w:val="0"/>
          <w:bCs/>
          <w:color w:val="000000" w:themeColor="text1"/>
          <w:sz w:val="22"/>
          <w:szCs w:val="22"/>
          <w:shd w:val="clear" w:color="auto" w:fill="FFFFFF"/>
          <w:lang w:val="en-US" w:eastAsia="zh-CN"/>
          <w14:textFill>
            <w14:solidFill>
              <w14:schemeClr w14:val="tx1"/>
            </w14:solidFill>
          </w14:textFill>
        </w:rPr>
        <w:t xml:space="preserve">and </w:t>
      </w:r>
      <w:r>
        <w:rPr>
          <w:rFonts w:hint="default" w:ascii="Times New Roman" w:hAnsi="Times New Roman" w:cs="Times New Roman"/>
          <w:b w:val="0"/>
          <w:bCs/>
          <w:color w:val="000000" w:themeColor="text1"/>
          <w:sz w:val="22"/>
          <w:szCs w:val="22"/>
          <w:shd w:val="clear" w:color="auto" w:fill="FFFFFF"/>
          <w:lang w:eastAsia="zh-CN"/>
          <w14:textFill>
            <w14:solidFill>
              <w14:schemeClr w14:val="tx1"/>
            </w14:solidFill>
          </w14:textFill>
        </w:rPr>
        <w:t>enabling the network control to become directly programmable and the underlying infrastructure to be abstracted for applications and network services. The OpenFlow protocol is a foundational element for building SDN solutions.</w:t>
      </w:r>
      <w:r>
        <w:rPr>
          <w:rFonts w:hint="default" w:ascii="Times New Roman" w:hAnsi="Times New Roman" w:cs="Times New Roman"/>
          <w:b w:val="0"/>
          <w:bCs/>
          <w:color w:val="000000" w:themeColor="text1"/>
          <w:sz w:val="22"/>
          <w:szCs w:val="22"/>
          <w:shd w:val="clear" w:color="auto" w:fill="FFFFFF"/>
          <w:lang w:val="en-US" w:eastAsia="zh-CN"/>
          <w14:textFill>
            <w14:solidFill>
              <w14:schemeClr w14:val="tx1"/>
            </w14:solidFill>
          </w14:textFill>
        </w:rPr>
        <w:t xml:space="preserve"> </w:t>
      </w:r>
      <w:r>
        <w:rPr>
          <w:rFonts w:hint="default" w:ascii="Times New Roman" w:hAnsi="Times New Roman" w:cs="Times New Roman"/>
          <w:color w:val="000000"/>
          <w:sz w:val="22"/>
          <w:szCs w:val="22"/>
        </w:rPr>
        <w:t xml:space="preserve">Due to these advantages, we believe that SDN will </w:t>
      </w:r>
      <w:r>
        <w:rPr>
          <w:rFonts w:hint="default" w:ascii="Times New Roman" w:hAnsi="Times New Roman" w:cs="Times New Roman"/>
          <w:color w:val="000000"/>
          <w:sz w:val="22"/>
          <w:szCs w:val="22"/>
          <w:lang w:val="en-US" w:eastAsia="zh-CN"/>
        </w:rPr>
        <w:t>greatly affect</w:t>
      </w:r>
      <w:r>
        <w:rPr>
          <w:rFonts w:hint="default" w:ascii="Times New Roman" w:hAnsi="Times New Roman" w:cs="Times New Roman"/>
          <w:color w:val="000000"/>
          <w:sz w:val="22"/>
          <w:szCs w:val="22"/>
        </w:rPr>
        <w:t xml:space="preserve"> on network infrastructure and protocol in the near future.</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sz w:val="22"/>
          <w:szCs w:val="22"/>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宋体" w:cs="Times New Roman"/>
          <w:sz w:val="22"/>
          <w:szCs w:val="22"/>
        </w:rPr>
      </w:pPr>
      <w:r>
        <w:rPr>
          <w:rFonts w:hint="default" w:ascii="Times New Roman" w:hAnsi="Times New Roman" w:eastAsia="宋体" w:cs="Times New Roman"/>
          <w:sz w:val="22"/>
          <w:szCs w:val="22"/>
        </w:rPr>
        <w:drawing>
          <wp:inline distT="0" distB="0" distL="114300" distR="114300">
            <wp:extent cx="5229860" cy="3446780"/>
            <wp:effectExtent l="0" t="0" r="889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229860" cy="3446780"/>
                    </a:xfrm>
                    <a:prstGeom prst="rect">
                      <a:avLst/>
                    </a:prstGeom>
                    <a:noFill/>
                    <a:ln w="9525">
                      <a:noFill/>
                    </a:ln>
                  </pic:spPr>
                </pic:pic>
              </a:graphicData>
            </a:graphic>
          </wp:inline>
        </w:drawing>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宋体" w:cs="Times New Roman"/>
          <w:sz w:val="22"/>
          <w:szCs w:val="22"/>
          <w:lang w:eastAsia="zh-CN"/>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rPr>
      </w:pPr>
      <w:r>
        <w:rPr>
          <w:rFonts w:hint="default" w:ascii="Times New Roman" w:hAnsi="Times New Roman" w:cs="Times New Roman"/>
          <w:b/>
          <w:sz w:val="22"/>
          <w:szCs w:val="22"/>
        </w:rPr>
        <w:t>Why edge computing needs SDN?</w:t>
      </w:r>
      <w:bookmarkStart w:id="0" w:name="_GoBack"/>
      <w:bookmarkEnd w:id="0"/>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sz w:val="22"/>
          <w:szCs w:val="22"/>
          <w:shd w:val="clear" w:color="auto" w:fill="FFFFFF"/>
          <w:lang w:val="en-US" w:eastAsia="zh-CN"/>
        </w:rPr>
        <w:t xml:space="preserve">As </w:t>
      </w:r>
      <w:r>
        <w:rPr>
          <w:rFonts w:hint="default" w:ascii="Times New Roman" w:hAnsi="Times New Roman" w:cs="Times New Roman"/>
          <w:sz w:val="22"/>
          <w:szCs w:val="22"/>
          <w:shd w:val="clear" w:color="auto" w:fill="FFFFFF"/>
          <w:lang w:eastAsia="zh-CN"/>
        </w:rPr>
        <w:t>the use of mobile devices</w:t>
      </w:r>
      <w:r>
        <w:rPr>
          <w:rFonts w:hint="default" w:ascii="Times New Roman" w:hAnsi="Times New Roman" w:cs="Times New Roman"/>
          <w:sz w:val="22"/>
          <w:szCs w:val="22"/>
          <w:shd w:val="clear" w:color="auto" w:fill="FFFFFF"/>
          <w:lang w:val="en-US" w:eastAsia="zh-CN"/>
        </w:rPr>
        <w:t xml:space="preserve"> increases</w:t>
      </w:r>
      <w:r>
        <w:rPr>
          <w:rFonts w:hint="default" w:ascii="Times New Roman" w:hAnsi="Times New Roman" w:cs="Times New Roman"/>
          <w:sz w:val="22"/>
          <w:szCs w:val="22"/>
          <w:shd w:val="clear" w:color="auto" w:fill="FFFFFF"/>
          <w:lang w:eastAsia="zh-CN"/>
        </w:rPr>
        <w:t xml:space="preserve">, this brought tremendous pressure to the cloud computing network, and </w:t>
      </w:r>
      <w:r>
        <w:rPr>
          <w:rFonts w:hint="default" w:ascii="Times New Roman" w:hAnsi="Times New Roman" w:cs="Times New Roman"/>
          <w:sz w:val="22"/>
          <w:szCs w:val="22"/>
          <w:shd w:val="clear" w:color="auto" w:fill="FFFFFF"/>
          <w:lang w:val="en-US" w:eastAsia="zh-CN"/>
        </w:rPr>
        <w:t>t</w:t>
      </w:r>
      <w:r>
        <w:rPr>
          <w:rFonts w:hint="default" w:ascii="Times New Roman" w:hAnsi="Times New Roman" w:cs="Times New Roman"/>
          <w:sz w:val="22"/>
          <w:szCs w:val="22"/>
          <w:shd w:val="clear" w:color="auto" w:fill="FFFFFF"/>
          <w:lang w:eastAsia="zh-CN"/>
        </w:rPr>
        <w:t>his situation will only be more serious as the use of global mobile devices increases</w:t>
      </w:r>
      <w:r>
        <w:rPr>
          <w:rFonts w:hint="default" w:ascii="Times New Roman" w:hAnsi="Times New Roman" w:cs="Times New Roman"/>
          <w:sz w:val="22"/>
          <w:szCs w:val="22"/>
          <w:shd w:val="clear" w:color="auto" w:fill="FFFFFF"/>
          <w:lang w:eastAsia="zh-CN"/>
        </w:rPr>
        <w:t>. Creating a unified system of cloud computing and edge computing is an effective way to cope with overloaded resources and latency challenges</w:t>
      </w:r>
      <w:r>
        <w:rPr>
          <w:rFonts w:hint="default" w:ascii="Times New Roman" w:hAnsi="Times New Roman" w:cs="Times New Roman"/>
          <w:sz w:val="22"/>
          <w:szCs w:val="22"/>
          <w:shd w:val="clear" w:color="auto" w:fill="FFFFFF"/>
          <w:lang w:val="en-US" w:eastAsia="zh-CN"/>
        </w:rPr>
        <w:t xml:space="preserve">. </w:t>
      </w: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However,</w:t>
      </w: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 xml:space="preserve"> the integration of cloud computing and edge computing is also facing challenges</w:t>
      </w: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 There must be a local coordinator to allocate resources real-time</w:t>
      </w:r>
      <w:r>
        <w:rPr>
          <w:rFonts w:hint="default" w:ascii="Times New Roman" w:hAnsi="Times New Roman" w:cs="Times New Roman"/>
          <w:color w:val="000000" w:themeColor="text1"/>
          <w:sz w:val="22"/>
          <w:szCs w:val="22"/>
          <w:shd w:val="clear" w:color="auto" w:fill="FFFFFF"/>
          <w:lang w:val="en-US" w:eastAsia="zh-CN"/>
          <w14:textFill>
            <w14:solidFill>
              <w14:schemeClr w14:val="tx1"/>
            </w14:solidFill>
          </w14:textFill>
        </w:rPr>
        <w:t xml:space="preserve"> </w:t>
      </w: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in dynamic and unpredictable environments. The system must implement real-time updates to provide the best information about available resources and have an open programmable interface to perform the task in the most efficient way. So we need Software Defined network(SDN).</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lang w:eastAsia="zh-CN"/>
        </w:rPr>
      </w:pPr>
      <w:r>
        <w:rPr>
          <w:rFonts w:hint="default" w:ascii="Times New Roman" w:hAnsi="Times New Roman" w:cs="Times New Roman"/>
          <w:b/>
          <w:sz w:val="22"/>
          <w:szCs w:val="22"/>
        </w:rPr>
        <w:t>Open source SDN switch and controller</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rPr>
      </w:pPr>
      <w:r>
        <w:rPr>
          <w:rFonts w:hint="default" w:ascii="Times New Roman" w:hAnsi="Times New Roman" w:cs="Times New Roman"/>
          <w:b/>
          <w:sz w:val="22"/>
          <w:szCs w:val="22"/>
          <w:lang w:eastAsia="zh-CN"/>
        </w:rPr>
        <w:t>Open source con</w:t>
      </w:r>
      <w:r>
        <w:rPr>
          <w:rFonts w:hint="default" w:ascii="Times New Roman" w:hAnsi="Times New Roman" w:cs="Times New Roman"/>
          <w:b/>
          <w:sz w:val="22"/>
          <w:szCs w:val="22"/>
        </w:rPr>
        <w:t>troller:</w:t>
      </w:r>
    </w:p>
    <w:p>
      <w:pPr>
        <w:pStyle w:val="10"/>
        <w:keepNext w:val="0"/>
        <w:keepLines w:val="0"/>
        <w:pageBreakBefore w:val="0"/>
        <w:numPr>
          <w:ilvl w:val="0"/>
          <w:numId w:val="1"/>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rPr>
      </w:pPr>
      <w:r>
        <w:rPr>
          <w:rFonts w:hint="default" w:ascii="Times New Roman" w:hAnsi="Times New Roman" w:cs="Times New Roman"/>
          <w:color w:val="000000"/>
          <w:sz w:val="22"/>
          <w:szCs w:val="22"/>
          <w:shd w:val="clear" w:color="auto" w:fill="FFFFFF"/>
        </w:rPr>
        <w:t>OpenDaylight</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OpenDaylight led to the open source community, open source framework for implementation of the Java language, to promote innovation and implementation of software-defined network transparency. In the face of SDN network, OpenDaylight as a project core, has a modular, pluggable and extremely flexible controller, also includes a set of modules, to perform the need to quickly complete the network tasks.</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p>
    <w:p>
      <w:pPr>
        <w:pStyle w:val="10"/>
        <w:keepNext w:val="0"/>
        <w:keepLines w:val="0"/>
        <w:pageBreakBefore w:val="0"/>
        <w:numPr>
          <w:ilvl w:val="0"/>
          <w:numId w:val="1"/>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sz w:val="22"/>
          <w:szCs w:val="22"/>
        </w:rPr>
        <w:t>Floodlight</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Floodlight is an OpenFlow controller developed by Big Switch Networks using the apache protocol and the Java language, it is used to work with switches, routers, virtual switches, and other devices that support the OpenFlow standard.</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rPr>
      </w:pPr>
    </w:p>
    <w:p>
      <w:pPr>
        <w:pStyle w:val="10"/>
        <w:keepNext w:val="0"/>
        <w:keepLines w:val="0"/>
        <w:pageBreakBefore w:val="0"/>
        <w:numPr>
          <w:ilvl w:val="0"/>
          <w:numId w:val="1"/>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 xml:space="preserve">RYU </w:t>
      </w:r>
    </w:p>
    <w:p>
      <w:pPr>
        <w:pStyle w:val="4"/>
        <w:keepNext w:val="0"/>
        <w:keepLines w:val="0"/>
        <w:pageBreakBefore w:val="0"/>
        <w:shd w:val="clear" w:color="auto" w:fill="FCFCFC"/>
        <w:kinsoku/>
        <w:wordWrap/>
        <w:overflowPunct/>
        <w:topLinePunct w:val="0"/>
        <w:bidi w:val="0"/>
        <w:adjustRightInd/>
        <w:snapToGrid/>
        <w:spacing w:before="0" w:beforeAutospacing="0" w:after="0" w:afterAutospacing="0"/>
        <w:ind w:right="0" w:rightChars="0"/>
        <w:jc w:val="both"/>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Ryu is a component-based software defined networking framework.</w:t>
      </w:r>
    </w:p>
    <w:p>
      <w:pPr>
        <w:pStyle w:val="4"/>
        <w:keepNext w:val="0"/>
        <w:keepLines w:val="0"/>
        <w:pageBreakBefore w:val="0"/>
        <w:shd w:val="clear" w:color="auto" w:fill="FCFCFC"/>
        <w:kinsoku/>
        <w:wordWrap/>
        <w:overflowPunct/>
        <w:topLinePunct w:val="0"/>
        <w:bidi w:val="0"/>
        <w:adjustRightInd/>
        <w:snapToGrid/>
        <w:spacing w:before="0" w:beforeAutospacing="0" w:after="0" w:afterAutospacing="0"/>
        <w:ind w:right="0" w:rightChars="0"/>
        <w:jc w:val="both"/>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Ryu provides software components with well defined API that make it easy for developers to create new network management and control applications. Ryu supports various protocols for managing network devices, such as OpenFlow, Netconf, OF-config, etc. About OpenFlow, Ryu supports fully 1.0, 1.2, 1.3, 1.4, 1.5 and Nicira Extensions.</w:t>
      </w:r>
    </w:p>
    <w:p>
      <w:pPr>
        <w:pStyle w:val="4"/>
        <w:keepNext w:val="0"/>
        <w:keepLines w:val="0"/>
        <w:pageBreakBefore w:val="0"/>
        <w:shd w:val="clear" w:color="auto" w:fill="FCFCFC"/>
        <w:kinsoku/>
        <w:wordWrap/>
        <w:overflowPunct/>
        <w:topLinePunct w:val="0"/>
        <w:bidi w:val="0"/>
        <w:adjustRightInd/>
        <w:snapToGrid/>
        <w:spacing w:before="0" w:beforeAutospacing="0" w:after="0" w:afterAutospacing="0"/>
        <w:ind w:right="0" w:rightChars="0"/>
        <w:jc w:val="both"/>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All of the code is freely available under the Apache 2.0 license. Ryu is fully written in Python.</w:t>
      </w:r>
    </w:p>
    <w:p>
      <w:pPr>
        <w:pStyle w:val="4"/>
        <w:keepNext w:val="0"/>
        <w:keepLines w:val="0"/>
        <w:pageBreakBefore w:val="0"/>
        <w:shd w:val="clear" w:color="auto" w:fill="FCFCFC"/>
        <w:kinsoku/>
        <w:wordWrap/>
        <w:overflowPunct/>
        <w:topLinePunct w:val="0"/>
        <w:bidi w:val="0"/>
        <w:adjustRightInd/>
        <w:snapToGrid/>
        <w:spacing w:before="0" w:beforeAutospacing="0" w:after="0" w:afterAutospacing="0"/>
        <w:ind w:right="0" w:rightChars="0"/>
        <w:jc w:val="both"/>
        <w:textAlignment w:val="auto"/>
        <w:outlineLvl w:val="9"/>
        <w:rPr>
          <w:rFonts w:hint="default" w:ascii="Times New Roman" w:hAnsi="Times New Roman" w:cs="Times New Roman"/>
          <w:sz w:val="22"/>
          <w:szCs w:val="22"/>
        </w:rPr>
      </w:pPr>
    </w:p>
    <w:p>
      <w:pPr>
        <w:pStyle w:val="10"/>
        <w:keepNext w:val="0"/>
        <w:keepLines w:val="0"/>
        <w:pageBreakBefore w:val="0"/>
        <w:numPr>
          <w:ilvl w:val="0"/>
          <w:numId w:val="1"/>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ONOS</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ONOS has been designed to take a disruptive approach to networking, leveraging white box merchant silicon hardware to build carrier-grade solutions. By moving network control into the ONOS cloud controller, innovation is enabled and end-users can easily create new network applications without the need to alter the dataplane systems.</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p>
    <w:p>
      <w:pPr>
        <w:pStyle w:val="10"/>
        <w:keepNext w:val="0"/>
        <w:keepLines w:val="0"/>
        <w:pageBreakBefore w:val="0"/>
        <w:numPr>
          <w:ilvl w:val="0"/>
          <w:numId w:val="1"/>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MUL</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MUL is a multi-threaded architecture of the OpenFlow controller and achieved by C language, used to connect the app of a variety of northbound interface, currently supports openFlow 1.0,1.3 version, mainly for performance and reliability design, is a lightweight and efficient Controller. Support one-button installation, CTL command line management and WEB GUI.</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rPr>
      </w:pPr>
      <w:r>
        <w:rPr>
          <w:rFonts w:hint="default" w:ascii="Times New Roman" w:hAnsi="Times New Roman" w:cs="Times New Roman"/>
          <w:b/>
          <w:sz w:val="22"/>
          <w:szCs w:val="22"/>
          <w:lang w:eastAsia="zh-CN"/>
        </w:rPr>
        <w:t>Open source switch</w:t>
      </w:r>
      <w:r>
        <w:rPr>
          <w:rFonts w:hint="default" w:ascii="Times New Roman" w:hAnsi="Times New Roman" w:cs="Times New Roman"/>
          <w:b/>
          <w:sz w:val="22"/>
          <w:szCs w:val="22"/>
        </w:rPr>
        <w:t>:</w:t>
      </w:r>
    </w:p>
    <w:p>
      <w:pPr>
        <w:pStyle w:val="10"/>
        <w:keepNext w:val="0"/>
        <w:keepLines w:val="0"/>
        <w:pageBreakBefore w:val="0"/>
        <w:numPr>
          <w:ilvl w:val="0"/>
          <w:numId w:val="2"/>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Open Vswitch</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OpenvSwitch is a production quality, multilayer virtual switch licensed under the open source Apache 2.0 license.  It is designed to enable massive network automation through programmatic extension, while still supporting standard management interfaces and protocols (e.g. NetFlow, sFlow, IPFIX, RSPAN, CLI, LACP, 802.1ag).  In addition, it is designed to support distribution across multiple physical servers similar to VMware's vNetwork distributed vswitch or Cisco's Nexus 1000V.</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p>
    <w:p>
      <w:pPr>
        <w:pStyle w:val="10"/>
        <w:keepNext w:val="0"/>
        <w:keepLines w:val="0"/>
        <w:pageBreakBefore w:val="0"/>
        <w:numPr>
          <w:ilvl w:val="0"/>
          <w:numId w:val="2"/>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LINC Switch</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24292E"/>
          <w:sz w:val="22"/>
          <w:szCs w:val="22"/>
          <w:shd w:val="clear" w:color="auto" w:fill="FFFFFF"/>
        </w:rPr>
      </w:pPr>
      <w:r>
        <w:rPr>
          <w:rFonts w:hint="default" w:ascii="Times New Roman" w:hAnsi="Times New Roman" w:cs="Times New Roman"/>
          <w:color w:val="24292E"/>
          <w:sz w:val="22"/>
          <w:szCs w:val="22"/>
          <w:shd w:val="clear" w:color="auto" w:fill="FFFFFF"/>
        </w:rPr>
        <w:t>LINC is a pure OpenFlow software switch written in Erlang. It's implemented in operating system's userspace as an Erlang node. Such approach is not the most efficient one, but it gives a lot of flexibility and allows quick development and testing of new OpenFlow features.</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24292E"/>
          <w:sz w:val="22"/>
          <w:szCs w:val="22"/>
          <w:shd w:val="clear" w:color="auto" w:fill="FFFFFF"/>
        </w:rPr>
      </w:pPr>
    </w:p>
    <w:p>
      <w:pPr>
        <w:pStyle w:val="10"/>
        <w:keepNext w:val="0"/>
        <w:keepLines w:val="0"/>
        <w:pageBreakBefore w:val="0"/>
        <w:numPr>
          <w:ilvl w:val="0"/>
          <w:numId w:val="2"/>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Indigo</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Indigo is an open source OpenFlow implementation achieved by Big Switch Network based on the OpenFlow reference scheme of Stanford University using C language, it is running on the physical switch, it can support more than 48 high-rate 10G ports, and support for scalable network virtualization applications, as well as the use of OpenFlow controller across the multi-server distributed architecture, similar to VMware's vNetwork, Cisco's Nexus, Open vSwitch.</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p>
    <w:p>
      <w:pPr>
        <w:pStyle w:val="10"/>
        <w:keepNext w:val="0"/>
        <w:keepLines w:val="0"/>
        <w:pageBreakBefore w:val="0"/>
        <w:numPr>
          <w:ilvl w:val="0"/>
          <w:numId w:val="2"/>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ONetSwitch</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color w:val="24292E"/>
          <w:sz w:val="22"/>
          <w:szCs w:val="22"/>
          <w:shd w:val="clear" w:color="auto" w:fill="FFFFFF"/>
        </w:rPr>
        <w:t>ONetSwitch30 is a Quad Gigabit Ethernet Ports SBC based on</w:t>
      </w:r>
      <w:r>
        <w:rPr>
          <w:rStyle w:val="8"/>
          <w:rFonts w:hint="default" w:ascii="Times New Roman" w:hAnsi="Times New Roman" w:cs="Times New Roman"/>
          <w:color w:val="24292E"/>
          <w:sz w:val="22"/>
          <w:szCs w:val="22"/>
          <w:shd w:val="clear" w:color="auto" w:fill="FFFFFF"/>
        </w:rPr>
        <w:t>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"http://www.xilinx.com/support/documentation/data_sheets/ds190-Zynq-7000-Overview.pdf" </w:instrText>
      </w:r>
      <w:r>
        <w:rPr>
          <w:rFonts w:hint="default" w:ascii="Times New Roman" w:hAnsi="Times New Roman" w:cs="Times New Roman"/>
          <w:sz w:val="22"/>
          <w:szCs w:val="22"/>
        </w:rPr>
        <w:fldChar w:fldCharType="separate"/>
      </w:r>
      <w:r>
        <w:rPr>
          <w:rStyle w:val="6"/>
          <w:rFonts w:hint="default" w:ascii="Times New Roman" w:hAnsi="Times New Roman" w:cs="Times New Roman"/>
          <w:color w:val="0366D6"/>
          <w:sz w:val="22"/>
          <w:szCs w:val="22"/>
          <w:shd w:val="clear" w:color="auto" w:fill="FFFFFF"/>
        </w:rPr>
        <w:t>Xilinx XC7Z030</w:t>
      </w:r>
      <w:r>
        <w:rPr>
          <w:rStyle w:val="6"/>
          <w:rFonts w:hint="default" w:ascii="Times New Roman" w:hAnsi="Times New Roman" w:cs="Times New Roman"/>
          <w:color w:val="0366D6"/>
          <w:sz w:val="22"/>
          <w:szCs w:val="22"/>
          <w:shd w:val="clear" w:color="auto" w:fill="FFFFFF"/>
        </w:rPr>
        <w:fldChar w:fldCharType="end"/>
      </w:r>
      <w:r>
        <w:rPr>
          <w:rFonts w:hint="default" w:ascii="Times New Roman" w:hAnsi="Times New Roman" w:cs="Times New Roman"/>
          <w:color w:val="24292E"/>
          <w:sz w:val="22"/>
          <w:szCs w:val="22"/>
          <w:shd w:val="clear" w:color="auto" w:fill="FFFFFF"/>
        </w:rPr>
        <w:t>, which combines the software programmability of ARM processors with the hardware programmability of FPGAs. With a FPGA programmable accelerator, five Gigabit Ethernet ports, Up to 3GB DDR3 DRAM, GPIO, and Mini PCIe Slot for WLAN Card or SSD Card.</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lang w:eastAsia="zh-CN"/>
        </w:rPr>
      </w:pPr>
    </w:p>
    <w:p>
      <w:pPr>
        <w:pStyle w:val="10"/>
        <w:keepNext w:val="0"/>
        <w:keepLines w:val="0"/>
        <w:pageBreakBefore w:val="0"/>
        <w:numPr>
          <w:ilvl w:val="0"/>
          <w:numId w:val="2"/>
        </w:numPr>
        <w:kinsoku/>
        <w:wordWrap/>
        <w:overflowPunct/>
        <w:topLinePunct w:val="0"/>
        <w:bidi w:val="0"/>
        <w:adjustRightInd/>
        <w:snapToGrid/>
        <w:spacing w:after="0"/>
        <w:ind w:right="0" w:rightChars="0" w:firstLineChars="0"/>
        <w:jc w:val="both"/>
        <w:textAlignment w:val="auto"/>
        <w:outlineLvl w:val="9"/>
        <w:rPr>
          <w:rFonts w:hint="default" w:ascii="Times New Roman" w:hAnsi="Times New Roman" w:cs="Times New Roman"/>
          <w:sz w:val="22"/>
          <w:szCs w:val="22"/>
          <w:lang w:eastAsia="zh-CN"/>
        </w:rPr>
      </w:pPr>
      <w:r>
        <w:rPr>
          <w:rFonts w:hint="default" w:ascii="Times New Roman" w:hAnsi="Times New Roman" w:cs="Times New Roman"/>
          <w:sz w:val="22"/>
          <w:szCs w:val="22"/>
          <w:lang w:eastAsia="zh-CN"/>
        </w:rPr>
        <w:t>Pantou(OpenWRT)</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Pantou turns a commercial wireless router/Access Point to an OpenFlow-enabled switch. OpenFlow is implemented as an application on top of OpenWrt. Pantou is based on the BackFire OpenWrt release (Linux 2.6.32). The OpenFlow module is based on the Stanford reference implementation (userspace).</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sz w:val="22"/>
          <w:szCs w:val="22"/>
          <w:shd w:val="clear" w:color="auto" w:fill="FFFFFF"/>
          <w:lang w:eastAsia="zh-CN"/>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rPr>
      </w:pPr>
      <w:r>
        <w:rPr>
          <w:rFonts w:hint="default" w:ascii="Times New Roman" w:hAnsi="Times New Roman" w:cs="Times New Roman"/>
          <w:b/>
          <w:sz w:val="22"/>
          <w:szCs w:val="22"/>
        </w:rPr>
        <w:t>Why we choose plan A?</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The intention is to build a SDN switch based on Raspberry Pi, but performance of Raspberry Pi is low compared with PC. Considering the portability and lightweight of the software, the LINC Switch and R</w:t>
      </w:r>
      <w:r>
        <w:rPr>
          <w:rFonts w:hint="default" w:ascii="Times New Roman" w:hAnsi="Times New Roman" w:cs="Times New Roman"/>
          <w:sz w:val="22"/>
          <w:szCs w:val="22"/>
          <w:lang w:val="en-US" w:eastAsia="zh-CN"/>
        </w:rPr>
        <w:t>YU</w:t>
      </w:r>
      <w:r>
        <w:rPr>
          <w:rFonts w:hint="default" w:ascii="Times New Roman" w:hAnsi="Times New Roman" w:cs="Times New Roman"/>
          <w:sz w:val="22"/>
          <w:szCs w:val="22"/>
        </w:rPr>
        <w:t xml:space="preserve"> had been chosen. Meanwhile, a tutorial has realized the configuration of </w:t>
      </w:r>
      <w:r>
        <w:rPr>
          <w:rFonts w:hint="default" w:ascii="Times New Roman" w:hAnsi="Times New Roman" w:cs="Times New Roman"/>
          <w:i/>
          <w:iCs/>
          <w:sz w:val="22"/>
          <w:szCs w:val="22"/>
        </w:rPr>
        <w:t xml:space="preserve">Plan_A </w:t>
      </w:r>
      <w:r>
        <w:rPr>
          <w:rFonts w:hint="default" w:ascii="Times New Roman" w:hAnsi="Times New Roman" w:cs="Times New Roman"/>
          <w:sz w:val="22"/>
          <w:szCs w:val="22"/>
        </w:rPr>
        <w:t>in the internet.</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b/>
          <w:sz w:val="22"/>
          <w:szCs w:val="22"/>
        </w:rPr>
      </w:pPr>
      <w:r>
        <w:rPr>
          <w:rFonts w:hint="default" w:ascii="Times New Roman" w:hAnsi="Times New Roman" w:eastAsia="Malgun Gothic" w:cs="Times New Roman"/>
          <w:b/>
          <w:sz w:val="22"/>
          <w:szCs w:val="22"/>
        </w:rPr>
        <w:t xml:space="preserve">Features </w:t>
      </w:r>
      <w:r>
        <w:rPr>
          <w:rFonts w:hint="default" w:ascii="Times New Roman" w:hAnsi="Times New Roman" w:cs="Times New Roman"/>
          <w:b/>
          <w:sz w:val="22"/>
          <w:szCs w:val="22"/>
          <w:lang w:eastAsia="zh-CN"/>
        </w:rPr>
        <w:t>of</w:t>
      </w:r>
      <w:r>
        <w:rPr>
          <w:rFonts w:hint="default" w:ascii="Times New Roman" w:hAnsi="Times New Roman" w:eastAsia="Malgun Gothic" w:cs="Times New Roman"/>
          <w:b/>
          <w:sz w:val="22"/>
          <w:szCs w:val="22"/>
        </w:rPr>
        <w:t xml:space="preserve"> </w:t>
      </w:r>
      <w:r>
        <w:rPr>
          <w:rFonts w:hint="default" w:ascii="Times New Roman" w:hAnsi="Times New Roman" w:cs="Times New Roman"/>
          <w:b/>
          <w:sz w:val="22"/>
          <w:szCs w:val="22"/>
          <w:lang w:eastAsia="zh-CN"/>
        </w:rPr>
        <w:t>LINC</w:t>
      </w:r>
      <w:r>
        <w:rPr>
          <w:rFonts w:hint="default" w:ascii="Times New Roman" w:hAnsi="Times New Roman" w:eastAsia="Malgun Gothic" w:cs="Times New Roman"/>
          <w:b/>
          <w:sz w:val="22"/>
          <w:szCs w:val="22"/>
        </w:rPr>
        <w:t xml:space="preserve"> </w:t>
      </w:r>
      <w:r>
        <w:rPr>
          <w:rFonts w:hint="default" w:ascii="Times New Roman" w:hAnsi="Times New Roman" w:cs="Times New Roman"/>
          <w:b/>
          <w:sz w:val="22"/>
          <w:szCs w:val="22"/>
          <w:lang w:eastAsia="zh-CN"/>
        </w:rPr>
        <w:t>Switch:</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LINC is an open source based on Erlang language and support OpenFlow protocol. Features are as follows:</w:t>
      </w:r>
    </w:p>
    <w:p>
      <w:pPr>
        <w:keepNext w:val="0"/>
        <w:keepLines w:val="0"/>
        <w:pageBreakBefore w:val="0"/>
        <w:numPr>
          <w:ilvl w:val="0"/>
          <w:numId w:val="3"/>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Support OpenFlow Protocol 1.2, OpenFlow Protocol 1.3, and OpenFlow Protocol 1.4,</w:t>
      </w:r>
    </w:p>
    <w:p>
      <w:pPr>
        <w:keepNext w:val="0"/>
        <w:keepLines w:val="0"/>
        <w:pageBreakBefore w:val="0"/>
        <w:numPr>
          <w:ilvl w:val="0"/>
          <w:numId w:val="3"/>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OpenFlow Capable Switch – able to run multiple logical switches,</w:t>
      </w:r>
    </w:p>
    <w:p>
      <w:pPr>
        <w:keepNext w:val="0"/>
        <w:keepLines w:val="0"/>
        <w:pageBreakBefore w:val="0"/>
        <w:numPr>
          <w:ilvl w:val="0"/>
          <w:numId w:val="3"/>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Support for OF-Config 1.1.1 management protocol,</w:t>
      </w:r>
    </w:p>
    <w:p>
      <w:pPr>
        <w:keepNext w:val="0"/>
        <w:keepLines w:val="0"/>
        <w:pageBreakBefore w:val="0"/>
        <w:numPr>
          <w:ilvl w:val="0"/>
          <w:numId w:val="3"/>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Modular architecture, easily extensible.</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p>
    <w:p>
      <w:pPr>
        <w:keepNext w:val="0"/>
        <w:keepLines w:val="0"/>
        <w:pageBreakBefore w:val="0"/>
        <w:tabs>
          <w:tab w:val="left" w:pos="1020"/>
        </w:tabs>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b/>
          <w:bCs/>
          <w:sz w:val="22"/>
          <w:szCs w:val="22"/>
        </w:rPr>
      </w:pPr>
      <w:r>
        <w:rPr>
          <w:rFonts w:hint="default" w:ascii="Times New Roman" w:hAnsi="Times New Roman" w:eastAsia="Malgun Gothic" w:cs="Times New Roman"/>
          <w:b/>
          <w:bCs/>
          <w:sz w:val="22"/>
          <w:szCs w:val="22"/>
        </w:rPr>
        <w:t>Why LINC Switch</w:t>
      </w:r>
      <w:r>
        <w:rPr>
          <w:rFonts w:hint="default" w:ascii="Times New Roman" w:hAnsi="Times New Roman" w:cs="Times New Roman"/>
          <w:b/>
          <w:bCs/>
          <w:sz w:val="22"/>
          <w:szCs w:val="22"/>
          <w:lang w:eastAsia="zh-CN"/>
        </w:rPr>
        <w:t>?</w:t>
      </w:r>
    </w:p>
    <w:p>
      <w:pPr>
        <w:keepNext w:val="0"/>
        <w:keepLines w:val="0"/>
        <w:pageBreakBefore w:val="0"/>
        <w:numPr>
          <w:ilvl w:val="0"/>
          <w:numId w:val="4"/>
        </w:numPr>
        <w:tabs>
          <w:tab w:val="left" w:pos="1020"/>
        </w:tabs>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bCs/>
          <w:sz w:val="22"/>
          <w:szCs w:val="22"/>
        </w:rPr>
      </w:pPr>
      <w:r>
        <w:rPr>
          <w:rFonts w:hint="default" w:ascii="Times New Roman" w:hAnsi="Times New Roman" w:eastAsia="Malgun Gothic" w:cs="Times New Roman"/>
          <w:bCs/>
          <w:sz w:val="22"/>
          <w:szCs w:val="22"/>
        </w:rPr>
        <w:t>It provides full support for the OpenFlow feature, which facilitates in-depth understanding of the principles and details of OpenFlow.</w:t>
      </w:r>
    </w:p>
    <w:p>
      <w:pPr>
        <w:keepNext w:val="0"/>
        <w:keepLines w:val="0"/>
        <w:pageBreakBefore w:val="0"/>
        <w:numPr>
          <w:ilvl w:val="0"/>
          <w:numId w:val="4"/>
        </w:numPr>
        <w:tabs>
          <w:tab w:val="left" w:pos="1020"/>
        </w:tabs>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bCs/>
          <w:sz w:val="22"/>
          <w:szCs w:val="22"/>
        </w:rPr>
      </w:pPr>
      <w:r>
        <w:rPr>
          <w:rFonts w:hint="default" w:ascii="Times New Roman" w:hAnsi="Times New Roman" w:eastAsia="Malgun Gothic" w:cs="Times New Roman"/>
          <w:bCs/>
          <w:sz w:val="22"/>
          <w:szCs w:val="22"/>
        </w:rPr>
        <w:t>With the support of Erlang, the multi-core processors are fully used, which enhances the processing ability of standard hardware.</w:t>
      </w:r>
    </w:p>
    <w:p>
      <w:pPr>
        <w:keepNext w:val="0"/>
        <w:keepLines w:val="0"/>
        <w:pageBreakBefore w:val="0"/>
        <w:tabs>
          <w:tab w:val="left" w:pos="1020"/>
        </w:tabs>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bCs/>
          <w:sz w:val="22"/>
          <w:szCs w:val="22"/>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lang w:eastAsia="zh-CN"/>
        </w:rPr>
      </w:pPr>
      <w:r>
        <w:rPr>
          <w:rFonts w:hint="default" w:ascii="Times New Roman" w:hAnsi="Times New Roman" w:eastAsia="Malgun Gothic" w:cs="Times New Roman"/>
          <w:b/>
          <w:sz w:val="22"/>
          <w:szCs w:val="22"/>
        </w:rPr>
        <w:t>Why RYU controller</w:t>
      </w:r>
      <w:r>
        <w:rPr>
          <w:rFonts w:hint="default" w:ascii="Times New Roman" w:hAnsi="Times New Roman" w:cs="Times New Roman"/>
          <w:b/>
          <w:sz w:val="22"/>
          <w:szCs w:val="22"/>
          <w:lang w:eastAsia="zh-CN"/>
        </w:rPr>
        <w:t>?</w:t>
      </w:r>
    </w:p>
    <w:p>
      <w:pPr>
        <w:keepNext w:val="0"/>
        <w:keepLines w:val="0"/>
        <w:pageBreakBefore w:val="0"/>
        <w:numPr>
          <w:ilvl w:val="0"/>
          <w:numId w:val="5"/>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Support various protocols for managing network devices, such as OpenFlow, Netconf, OF-config, etc.</w:t>
      </w:r>
    </w:p>
    <w:p>
      <w:pPr>
        <w:keepNext w:val="0"/>
        <w:keepLines w:val="0"/>
        <w:pageBreakBefore w:val="0"/>
        <w:numPr>
          <w:ilvl w:val="0"/>
          <w:numId w:val="5"/>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Fully support 1.0, 1.2, 1.3, 1.4, 1.5 and Nicira Extensions.</w:t>
      </w:r>
    </w:p>
    <w:p>
      <w:pPr>
        <w:keepNext w:val="0"/>
        <w:keepLines w:val="0"/>
        <w:pageBreakBefore w:val="0"/>
        <w:numPr>
          <w:ilvl w:val="0"/>
          <w:numId w:val="5"/>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RYU controller itself comes with a lot of good prepared APP, through the familiarity of these APP, you can master the ability to write their own APP through RYU.</w:t>
      </w:r>
    </w:p>
    <w:p>
      <w:pPr>
        <w:keepNext w:val="0"/>
        <w:keepLines w:val="0"/>
        <w:pageBreakBefore w:val="0"/>
        <w:numPr>
          <w:ilvl w:val="0"/>
          <w:numId w:val="5"/>
        </w:numPr>
        <w:kinsoku/>
        <w:wordWrap/>
        <w:overflowPunct/>
        <w:topLinePunct w:val="0"/>
        <w:bidi w:val="0"/>
        <w:adjustRightInd/>
        <w:snapToGrid/>
        <w:spacing w:after="0"/>
        <w:ind w:right="0" w:rightChars="0"/>
        <w:jc w:val="both"/>
        <w:textAlignment w:val="auto"/>
        <w:outlineLvl w:val="9"/>
        <w:rPr>
          <w:rFonts w:hint="default" w:ascii="Times New Roman" w:hAnsi="Times New Roman" w:eastAsia="Malgun Gothic" w:cs="Times New Roman"/>
          <w:sz w:val="22"/>
          <w:szCs w:val="22"/>
        </w:rPr>
      </w:pPr>
      <w:r>
        <w:rPr>
          <w:rFonts w:hint="default" w:ascii="Times New Roman" w:hAnsi="Times New Roman" w:eastAsia="Malgun Gothic" w:cs="Times New Roman"/>
          <w:sz w:val="22"/>
          <w:szCs w:val="22"/>
        </w:rPr>
        <w:t>The RYU controller is written entirely in the Python language and we can quick to understand and get started.</w:t>
      </w:r>
    </w:p>
    <w:p>
      <w:pPr>
        <w:keepNext w:val="0"/>
        <w:keepLines w:val="0"/>
        <w:pageBreakBefore w:val="0"/>
        <w:numPr>
          <w:numId w:val="0"/>
        </w:numPr>
        <w:kinsoku/>
        <w:wordWrap/>
        <w:overflowPunct/>
        <w:topLinePunct w:val="0"/>
        <w:bidi w:val="0"/>
        <w:adjustRightInd/>
        <w:snapToGrid/>
        <w:spacing w:after="0"/>
        <w:ind w:leftChars="0" w:right="0" w:rightChars="0"/>
        <w:jc w:val="both"/>
        <w:textAlignment w:val="auto"/>
        <w:outlineLvl w:val="9"/>
        <w:rPr>
          <w:rFonts w:hint="default" w:ascii="Times New Roman" w:hAnsi="Times New Roman" w:eastAsia="Malgun Gothic" w:cs="Times New Roman"/>
          <w:sz w:val="22"/>
          <w:szCs w:val="22"/>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sz w:val="22"/>
          <w:szCs w:val="22"/>
        </w:rPr>
      </w:pPr>
      <w:r>
        <w:rPr>
          <w:rFonts w:hint="default" w:ascii="Times New Roman" w:hAnsi="Times New Roman" w:cs="Times New Roman"/>
          <w:b/>
          <w:sz w:val="22"/>
          <w:szCs w:val="22"/>
        </w:rPr>
        <w:t>The reasons why Plan A is impossible.</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The LINC switch and Ryu controller are successfully installed in separated devices, when a “hello” handshake message is sent from switch to the controller, an error message is shown. </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drawing>
          <wp:inline distT="0" distB="0" distL="0" distR="0">
            <wp:extent cx="5274310" cy="2965450"/>
            <wp:effectExtent l="0" t="0" r="254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b/>
          <w:bCs/>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b/>
          <w:bCs/>
          <w:color w:val="000000" w:themeColor="text1"/>
          <w:sz w:val="22"/>
          <w:szCs w:val="22"/>
          <w:shd w:val="clear" w:color="auto" w:fill="FFFFFF"/>
          <w:lang w:eastAsia="zh-CN"/>
          <w14:textFill>
            <w14:solidFill>
              <w14:schemeClr w14:val="tx1"/>
            </w14:solidFill>
          </w14:textFill>
        </w:rPr>
        <w:t>Reason of failure:</w:t>
      </w:r>
    </w:p>
    <w:p>
      <w:pPr>
        <w:keepNext w:val="0"/>
        <w:keepLines w:val="0"/>
        <w:pageBreakBefore w:val="0"/>
        <w:numPr>
          <w:ilvl w:val="0"/>
          <w:numId w:val="6"/>
        </w:numPr>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Even with powerful performance of emulating SDN switch, the LINC Switch is a open source made by personal developers. It was not updated frequently and the latest version was released almost two years ago.</w:t>
      </w:r>
    </w:p>
    <w:p>
      <w:pPr>
        <w:keepNext w:val="0"/>
        <w:keepLines w:val="0"/>
        <w:pageBreakBefore w:val="0"/>
        <w:numPr>
          <w:ilvl w:val="0"/>
          <w:numId w:val="6"/>
        </w:numPr>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r>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t>The main reason is the communication protocol of the LINC Switch is not compatible with the current communication protocol, as the Ryu controller is updated frequently.</w:t>
      </w: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p>
    <w:p>
      <w:pPr>
        <w:keepNext w:val="0"/>
        <w:keepLines w:val="0"/>
        <w:pageBreakBefore w:val="0"/>
        <w:kinsoku/>
        <w:wordWrap/>
        <w:overflowPunct/>
        <w:topLinePunct w:val="0"/>
        <w:bidi w:val="0"/>
        <w:adjustRightInd/>
        <w:snapToGrid/>
        <w:spacing w:after="0"/>
        <w:ind w:right="0" w:rightChars="0"/>
        <w:jc w:val="both"/>
        <w:textAlignment w:val="auto"/>
        <w:outlineLvl w:val="9"/>
        <w:rPr>
          <w:rFonts w:hint="default" w:ascii="Times New Roman" w:hAnsi="Times New Roman" w:cs="Times New Roman"/>
          <w:color w:val="000000" w:themeColor="text1"/>
          <w:sz w:val="22"/>
          <w:szCs w:val="22"/>
          <w:shd w:val="clear" w:color="auto" w:fill="FFFFFF"/>
          <w:lang w:eastAsia="zh-CN"/>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1915"/>
    <w:multiLevelType w:val="multilevel"/>
    <w:tmpl w:val="13FA1915"/>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290E3DC9"/>
    <w:multiLevelType w:val="multilevel"/>
    <w:tmpl w:val="290E3D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205417"/>
    <w:multiLevelType w:val="multilevel"/>
    <w:tmpl w:val="2D2054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D1058C"/>
    <w:multiLevelType w:val="multilevel"/>
    <w:tmpl w:val="4AD1058C"/>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4">
    <w:nsid w:val="61704631"/>
    <w:multiLevelType w:val="multilevel"/>
    <w:tmpl w:val="61704631"/>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5">
    <w:nsid w:val="62AE6632"/>
    <w:multiLevelType w:val="multilevel"/>
    <w:tmpl w:val="62AE6632"/>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A8"/>
    <w:rsid w:val="00087EA8"/>
    <w:rsid w:val="00110502"/>
    <w:rsid w:val="00255435"/>
    <w:rsid w:val="002A41C5"/>
    <w:rsid w:val="002F5F15"/>
    <w:rsid w:val="004A0BF0"/>
    <w:rsid w:val="004A1B3F"/>
    <w:rsid w:val="004B68A7"/>
    <w:rsid w:val="004B7335"/>
    <w:rsid w:val="004E76C5"/>
    <w:rsid w:val="00555CA2"/>
    <w:rsid w:val="00583A80"/>
    <w:rsid w:val="00685BDB"/>
    <w:rsid w:val="00691703"/>
    <w:rsid w:val="006A1153"/>
    <w:rsid w:val="00712255"/>
    <w:rsid w:val="007900A0"/>
    <w:rsid w:val="007A6723"/>
    <w:rsid w:val="00863EA7"/>
    <w:rsid w:val="008750E7"/>
    <w:rsid w:val="00881C47"/>
    <w:rsid w:val="008E25B9"/>
    <w:rsid w:val="008F53BF"/>
    <w:rsid w:val="009022DC"/>
    <w:rsid w:val="0093547C"/>
    <w:rsid w:val="009A79B7"/>
    <w:rsid w:val="009B0583"/>
    <w:rsid w:val="009B75B3"/>
    <w:rsid w:val="00A90809"/>
    <w:rsid w:val="00A93F94"/>
    <w:rsid w:val="00AF46E1"/>
    <w:rsid w:val="00B0422C"/>
    <w:rsid w:val="00B05F5D"/>
    <w:rsid w:val="00CA2CCF"/>
    <w:rsid w:val="00CF44B7"/>
    <w:rsid w:val="00D0520E"/>
    <w:rsid w:val="00D06E56"/>
    <w:rsid w:val="00D1076F"/>
    <w:rsid w:val="00DE486D"/>
    <w:rsid w:val="00E436B8"/>
    <w:rsid w:val="00EF290B"/>
    <w:rsid w:val="00FB7B73"/>
    <w:rsid w:val="00FF0AD0"/>
    <w:rsid w:val="23411BE5"/>
    <w:rsid w:val="24E0611B"/>
    <w:rsid w:val="286124F7"/>
    <w:rsid w:val="383033E7"/>
    <w:rsid w:val="5084613D"/>
    <w:rsid w:val="5C003429"/>
    <w:rsid w:val="623F2922"/>
    <w:rsid w:val="62EC7888"/>
    <w:rsid w:val="6D993BFD"/>
    <w:rsid w:val="77BB0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after="160" w:line="259" w:lineRule="auto"/>
      <w:jc w:val="both"/>
    </w:pPr>
    <w:rPr>
      <w:rFonts w:asciiTheme="minorHAnsi" w:hAnsiTheme="minorHAnsi" w:eastAsiaTheme="minorEastAsia" w:cstheme="minorBidi"/>
      <w:kern w:val="2"/>
      <w:sz w:val="20"/>
      <w:szCs w:val="22"/>
      <w:lang w:val="en-US" w:eastAsia="ko-KR"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uiPriority w:val="99"/>
    <w:pPr>
      <w:widowControl/>
      <w:wordWrap/>
      <w:autoSpaceDE/>
      <w:autoSpaceDN/>
      <w:spacing w:before="100" w:beforeAutospacing="1" w:after="100" w:afterAutospacing="1" w:line="240" w:lineRule="auto"/>
      <w:jc w:val="left"/>
    </w:pPr>
    <w:rPr>
      <w:rFonts w:ascii="宋体" w:hAnsi="宋体" w:eastAsia="宋体" w:cs="宋体"/>
      <w:kern w:val="0"/>
      <w:sz w:val="24"/>
      <w:szCs w:val="24"/>
      <w:lang w:eastAsia="zh-CN"/>
    </w:rPr>
  </w:style>
  <w:style w:type="character" w:styleId="6">
    <w:name w:val="Hyperlink"/>
    <w:basedOn w:val="5"/>
    <w:unhideWhenUsed/>
    <w:uiPriority w:val="99"/>
    <w:rPr>
      <w:color w:val="0000FF"/>
      <w:u w:val="single"/>
    </w:rPr>
  </w:style>
  <w:style w:type="character" w:customStyle="1" w:styleId="8">
    <w:name w:val="apple-converted-space"/>
    <w:basedOn w:val="5"/>
    <w:uiPriority w:val="0"/>
  </w:style>
  <w:style w:type="paragraph" w:customStyle="1" w:styleId="9">
    <w:name w:val="No Spacing"/>
    <w:qFormat/>
    <w:uiPriority w:val="1"/>
    <w:pPr>
      <w:widowControl w:val="0"/>
      <w:wordWrap w:val="0"/>
      <w:autoSpaceDE w:val="0"/>
      <w:autoSpaceDN w:val="0"/>
      <w:jc w:val="both"/>
    </w:pPr>
    <w:rPr>
      <w:rFonts w:asciiTheme="minorHAnsi" w:hAnsiTheme="minorHAnsi" w:eastAsiaTheme="minorEastAsia" w:cstheme="minorBidi"/>
      <w:kern w:val="2"/>
      <w:sz w:val="20"/>
      <w:szCs w:val="22"/>
      <w:lang w:val="en-US" w:eastAsia="ko-KR" w:bidi="ar-SA"/>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1437</Words>
  <Characters>8195</Characters>
  <Lines>68</Lines>
  <Paragraphs>19</Paragraphs>
  <ScaleCrop>false</ScaleCrop>
  <LinksUpToDate>false</LinksUpToDate>
  <CharactersWithSpaces>9613</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2017-08-11T05:26:00Z</dcterms:created>
  <dc:creator>RyuSeongbin</dc:creator>
  <cp:lastModifiedBy>Administrator</cp:lastModifiedBy>
  <dcterms:modified xsi:type="dcterms:W3CDTF">2017-08-23T10:13:44Z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