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B629B" w14:textId="77777777" w:rsidR="00C367A4" w:rsidRDefault="00C367A4" w:rsidP="002148D6">
      <w:pPr>
        <w:jc w:val="both"/>
      </w:pPr>
      <w:r>
        <w:t>The gym currently lacks a centralized system for managing its daily operations, customers, personal trainers, equipment, memberships, payments, and training activities. Information may be managed through separate manual methods such as paper records, spreadsheets, direct messages, or verbal communication. This makes information difficult to update, track, verify, and share between the gym owner, staff, customers, personal trainers, and maintenance personnel.</w:t>
      </w:r>
    </w:p>
    <w:p w14:paraId="58E2DD6D" w14:textId="77777777" w:rsidR="00C367A4" w:rsidRDefault="00C367A4" w:rsidP="002148D6">
      <w:pPr>
        <w:jc w:val="both"/>
      </w:pPr>
      <w:r>
        <w:t>The gym owner and staff have difficulty publishing and managing information about opening hours, temporary closures, holidays, promotions, maintenance schedules, and membership packages. Changes may not be communicated to customers consistently or on time.</w:t>
      </w:r>
    </w:p>
    <w:p w14:paraId="12558806" w14:textId="77777777" w:rsidR="00C367A4" w:rsidRDefault="00C367A4" w:rsidP="002148D6">
      <w:pPr>
        <w:jc w:val="both"/>
      </w:pPr>
      <w:r>
        <w:t>Membership package information, customer subscriptions, and online payments are not managed through one integrated process. Customers may have difficulty viewing available packages, checking their membership status, making payments, or receiving payment and expiration notifications.</w:t>
      </w:r>
    </w:p>
    <w:p w14:paraId="76501775" w14:textId="77777777" w:rsidR="00C367A4" w:rsidRDefault="00C367A4" w:rsidP="002148D6">
      <w:pPr>
        <w:jc w:val="both"/>
      </w:pPr>
      <w:r>
        <w:t>The current check-in and check-out process may be inconvenient and may not provide reliable attendance records. This limits the gym’s ability to monitor customer visits, analyze gym usage, and verify whether customers have valid memberships.</w:t>
      </w:r>
    </w:p>
    <w:p w14:paraId="79A0D611" w14:textId="77777777" w:rsidR="00C367A4" w:rsidRDefault="00C367A4" w:rsidP="002148D6">
      <w:pPr>
        <w:jc w:val="both"/>
      </w:pPr>
      <w:r>
        <w:t>Customers do not have a structured mechanism to record their workout activities, including the equipment used, exercises performed, repetitions, sets, weight, duration, and other training results. As a result, customers may find it difficult to review their training history and measure their progress over time.</w:t>
      </w:r>
    </w:p>
    <w:p w14:paraId="2A41400A" w14:textId="77777777" w:rsidR="00C367A4" w:rsidRDefault="00C367A4" w:rsidP="002148D6">
      <w:pPr>
        <w:jc w:val="both"/>
      </w:pPr>
      <w:r>
        <w:t>Personal trainers also lack a centralized mechanism for managing assigned customers, training schedules, workout plans, session results, and customer progress. Communication between personal trainers and customers may occur through external applications, causing training information to become fragmented or lost.</w:t>
      </w:r>
    </w:p>
    <w:p w14:paraId="24428ED6" w14:textId="77777777" w:rsidR="00C367A4" w:rsidRDefault="00C367A4" w:rsidP="002148D6">
      <w:pPr>
        <w:jc w:val="both"/>
      </w:pPr>
      <w:r>
        <w:t>The gym also lacks an effective method for tracking equipment condition, wear level, maintenance schedules, repair history, and equipment availability. This can lead to delayed maintenance, unsafe equipment usage, service interruptions, and increased repair costs.</w:t>
      </w:r>
    </w:p>
    <w:p w14:paraId="286E5AFF" w14:textId="77777777" w:rsidR="00C367A4" w:rsidRDefault="00C367A4" w:rsidP="002148D6">
      <w:pPr>
        <w:jc w:val="both"/>
      </w:pPr>
      <w:r>
        <w:t>Additionally, communication and evaluation between system users are not centrally managed. Customers may not have a reliable way to communicate with personal trainers, review trainer information, register for training services, or provide feedback after using gym services.</w:t>
      </w:r>
    </w:p>
    <w:p w14:paraId="640917B0" w14:textId="2CA5A568" w:rsidR="00363DDB" w:rsidRDefault="00C367A4" w:rsidP="002148D6">
      <w:pPr>
        <w:jc w:val="both"/>
      </w:pPr>
      <w:r>
        <w:t>Therefore, the gym requires an integrated management system that supports account and role management, gym information and announcements, membership packages, subscriptions, online payments, check-in and check-out, workout tracking, personal trainer management, equipment maintenance, communication, notifications, and user feedback. The system should improve operational efficiency, information accuracy, communication, customer experience, and management decision-making.</w:t>
      </w:r>
    </w:p>
    <w:sectPr w:rsidR="00363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6F2"/>
    <w:rsid w:val="002148D6"/>
    <w:rsid w:val="00363DDB"/>
    <w:rsid w:val="0074643F"/>
    <w:rsid w:val="0083448C"/>
    <w:rsid w:val="00915643"/>
    <w:rsid w:val="00A1485B"/>
    <w:rsid w:val="00C367A4"/>
    <w:rsid w:val="00DE36F2"/>
    <w:rsid w:val="00F466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98B54C-36E0-4A19-8B45-28A12CC70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DE36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6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6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6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6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6F2"/>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DE36F2"/>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DE36F2"/>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DE36F2"/>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DE36F2"/>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DE36F2"/>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DE36F2"/>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DE36F2"/>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DE36F2"/>
    <w:rPr>
      <w:rFonts w:eastAsiaTheme="majorEastAsia" w:cstheme="majorBidi"/>
      <w:noProof/>
      <w:color w:val="272727" w:themeColor="text1" w:themeTint="D8"/>
    </w:rPr>
  </w:style>
  <w:style w:type="paragraph" w:styleId="Title">
    <w:name w:val="Title"/>
    <w:basedOn w:val="Normal"/>
    <w:next w:val="Normal"/>
    <w:link w:val="TitleChar"/>
    <w:uiPriority w:val="10"/>
    <w:qFormat/>
    <w:rsid w:val="00DE3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6F2"/>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DE3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6F2"/>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DE36F2"/>
    <w:pPr>
      <w:spacing w:before="160"/>
      <w:jc w:val="center"/>
    </w:pPr>
    <w:rPr>
      <w:i/>
      <w:iCs/>
      <w:color w:val="404040" w:themeColor="text1" w:themeTint="BF"/>
    </w:rPr>
  </w:style>
  <w:style w:type="character" w:customStyle="1" w:styleId="QuoteChar">
    <w:name w:val="Quote Char"/>
    <w:basedOn w:val="DefaultParagraphFont"/>
    <w:link w:val="Quote"/>
    <w:uiPriority w:val="29"/>
    <w:rsid w:val="00DE36F2"/>
    <w:rPr>
      <w:i/>
      <w:iCs/>
      <w:noProof/>
      <w:color w:val="404040" w:themeColor="text1" w:themeTint="BF"/>
    </w:rPr>
  </w:style>
  <w:style w:type="paragraph" w:styleId="ListParagraph">
    <w:name w:val="List Paragraph"/>
    <w:basedOn w:val="Normal"/>
    <w:uiPriority w:val="34"/>
    <w:qFormat/>
    <w:rsid w:val="00DE36F2"/>
    <w:pPr>
      <w:ind w:left="720"/>
      <w:contextualSpacing/>
    </w:pPr>
  </w:style>
  <w:style w:type="character" w:styleId="IntenseEmphasis">
    <w:name w:val="Intense Emphasis"/>
    <w:basedOn w:val="DefaultParagraphFont"/>
    <w:uiPriority w:val="21"/>
    <w:qFormat/>
    <w:rsid w:val="00DE36F2"/>
    <w:rPr>
      <w:i/>
      <w:iCs/>
      <w:color w:val="2F5496" w:themeColor="accent1" w:themeShade="BF"/>
    </w:rPr>
  </w:style>
  <w:style w:type="paragraph" w:styleId="IntenseQuote">
    <w:name w:val="Intense Quote"/>
    <w:basedOn w:val="Normal"/>
    <w:next w:val="Normal"/>
    <w:link w:val="IntenseQuoteChar"/>
    <w:uiPriority w:val="30"/>
    <w:qFormat/>
    <w:rsid w:val="00DE3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6F2"/>
    <w:rPr>
      <w:i/>
      <w:iCs/>
      <w:noProof/>
      <w:color w:val="2F5496" w:themeColor="accent1" w:themeShade="BF"/>
    </w:rPr>
  </w:style>
  <w:style w:type="character" w:styleId="IntenseReference">
    <w:name w:val="Intense Reference"/>
    <w:basedOn w:val="DefaultParagraphFont"/>
    <w:uiPriority w:val="32"/>
    <w:qFormat/>
    <w:rsid w:val="00DE36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Ryuga Shirakami</cp:lastModifiedBy>
  <cp:revision>3</cp:revision>
  <dcterms:created xsi:type="dcterms:W3CDTF">2026-08-03T14:05:00Z</dcterms:created>
  <dcterms:modified xsi:type="dcterms:W3CDTF">2026-08-03T14:05:00Z</dcterms:modified>
</cp:coreProperties>
</file>