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87D98" w14:textId="1D6155E8" w:rsidR="002276E2" w:rsidRPr="000E58D9" w:rsidRDefault="00E36A5D" w:rsidP="007516D9">
      <w:pPr>
        <w:jc w:val="center"/>
        <w:rPr>
          <w:rFonts w:ascii="Times New Roman" w:hAnsi="Times New Roman" w:cs="Times New Roman"/>
          <w:b/>
          <w:bCs/>
          <w:sz w:val="40"/>
          <w:szCs w:val="40"/>
        </w:rPr>
      </w:pPr>
      <w:r w:rsidRPr="000E58D9">
        <w:rPr>
          <w:rFonts w:ascii="Times New Roman" w:hAnsi="Times New Roman" w:cs="Times New Roman"/>
          <w:b/>
          <w:bCs/>
          <w:sz w:val="40"/>
          <w:szCs w:val="40"/>
        </w:rPr>
        <w:t>Overwatch 2 —— King’s Row</w:t>
      </w:r>
      <w:r w:rsidR="00BB0949" w:rsidRPr="000E58D9">
        <w:rPr>
          <w:rFonts w:ascii="Times New Roman" w:hAnsi="Times New Roman" w:cs="Times New Roman"/>
          <w:b/>
          <w:bCs/>
          <w:sz w:val="40"/>
          <w:szCs w:val="40"/>
        </w:rPr>
        <w:t>: Object</w:t>
      </w:r>
    </w:p>
    <w:p w14:paraId="32CC31E2" w14:textId="77777777" w:rsidR="00497791" w:rsidRPr="007516D9" w:rsidRDefault="00497791">
      <w:pPr>
        <w:rPr>
          <w:rFonts w:ascii="Times New Roman" w:hAnsi="Times New Roman" w:cs="Times New Roman"/>
          <w:sz w:val="32"/>
          <w:szCs w:val="32"/>
        </w:rPr>
      </w:pPr>
    </w:p>
    <w:p w14:paraId="54159AA0" w14:textId="53E5BB22" w:rsidR="002276E2" w:rsidRPr="000E58D9" w:rsidRDefault="002276E2">
      <w:pPr>
        <w:rPr>
          <w:rFonts w:asciiTheme="minorEastAsia" w:hAnsiTheme="minorEastAsia" w:cs="Times New Roman"/>
          <w:sz w:val="28"/>
          <w:szCs w:val="28"/>
        </w:rPr>
      </w:pPr>
      <w:r w:rsidRPr="000E58D9">
        <w:rPr>
          <w:rFonts w:asciiTheme="minorEastAsia" w:hAnsiTheme="minorEastAsia" w:cs="Times New Roman"/>
          <w:sz w:val="28"/>
          <w:szCs w:val="28"/>
        </w:rPr>
        <w:t>这一关卡是混合模式，占点/推车。</w:t>
      </w:r>
    </w:p>
    <w:p w14:paraId="34AAD5A1" w14:textId="7EEBF324" w:rsidR="007516D9" w:rsidRPr="000E58D9" w:rsidRDefault="007516D9">
      <w:pPr>
        <w:rPr>
          <w:rFonts w:asciiTheme="minorEastAsia" w:hAnsiTheme="minorEastAsia" w:cs="Times New Roman"/>
          <w:sz w:val="28"/>
          <w:szCs w:val="28"/>
        </w:rPr>
      </w:pPr>
    </w:p>
    <w:p w14:paraId="1D2441BF" w14:textId="45A2B7BF" w:rsidR="002276E2" w:rsidRPr="000E58D9" w:rsidRDefault="002276E2">
      <w:pPr>
        <w:rPr>
          <w:rFonts w:asciiTheme="minorEastAsia" w:hAnsiTheme="minorEastAsia" w:cs="Times New Roman"/>
          <w:sz w:val="28"/>
          <w:szCs w:val="28"/>
        </w:rPr>
      </w:pPr>
      <w:r w:rsidRPr="000E58D9">
        <w:rPr>
          <w:rFonts w:asciiTheme="minorEastAsia" w:hAnsiTheme="minorEastAsia" w:cs="Times New Roman"/>
          <w:sz w:val="28"/>
          <w:szCs w:val="28"/>
        </w:rPr>
        <w:t>在该地图的第一阶段占点时，进攻方的主旋律进攻路线只有一条：经过入口所隔断的区域。</w:t>
      </w:r>
    </w:p>
    <w:p w14:paraId="1BC483DF" w14:textId="77777777" w:rsidR="00497791" w:rsidRPr="000E58D9" w:rsidRDefault="00497791">
      <w:pPr>
        <w:rPr>
          <w:rFonts w:asciiTheme="minorEastAsia" w:hAnsiTheme="minorEastAsia" w:cs="Times New Roman"/>
          <w:sz w:val="28"/>
          <w:szCs w:val="28"/>
        </w:rPr>
      </w:pPr>
    </w:p>
    <w:p w14:paraId="60E6BE59" w14:textId="26816810" w:rsidR="009928C3" w:rsidRPr="000E58D9" w:rsidRDefault="009928C3">
      <w:pPr>
        <w:rPr>
          <w:rFonts w:asciiTheme="minorEastAsia" w:hAnsiTheme="minorEastAsia" w:cs="Times New Roman"/>
          <w:sz w:val="28"/>
          <w:szCs w:val="28"/>
        </w:rPr>
      </w:pPr>
      <w:r w:rsidRPr="000E58D9">
        <w:rPr>
          <w:rFonts w:asciiTheme="minorEastAsia" w:hAnsiTheme="minorEastAsia" w:cs="Times New Roman"/>
          <w:sz w:val="28"/>
          <w:szCs w:val="28"/>
        </w:rPr>
        <w:t>【正门图片】</w:t>
      </w:r>
    </w:p>
    <w:p w14:paraId="755B8B4A" w14:textId="77777777" w:rsidR="00497791" w:rsidRPr="000E58D9" w:rsidRDefault="00497791">
      <w:pPr>
        <w:rPr>
          <w:rFonts w:asciiTheme="minorEastAsia" w:hAnsiTheme="minorEastAsia" w:cs="Times New Roman"/>
          <w:sz w:val="28"/>
          <w:szCs w:val="28"/>
        </w:rPr>
      </w:pPr>
    </w:p>
    <w:p w14:paraId="7ED7F6E5" w14:textId="15DA5B81" w:rsidR="00E1098C" w:rsidRPr="000E58D9" w:rsidRDefault="00E1098C">
      <w:pPr>
        <w:rPr>
          <w:rFonts w:asciiTheme="minorEastAsia" w:hAnsiTheme="minorEastAsia" w:cs="Times New Roman"/>
          <w:sz w:val="28"/>
          <w:szCs w:val="28"/>
        </w:rPr>
      </w:pPr>
      <w:r w:rsidRPr="000E58D9">
        <w:rPr>
          <w:rFonts w:asciiTheme="minorEastAsia" w:hAnsiTheme="minorEastAsia" w:cs="Times New Roman"/>
          <w:sz w:val="28"/>
          <w:szCs w:val="28"/>
        </w:rPr>
        <w:t>占点部分继承了占点模式的公共特性</w:t>
      </w:r>
      <w:r w:rsidR="00344FDA" w:rsidRPr="000E58D9">
        <w:rPr>
          <w:rFonts w:asciiTheme="minorEastAsia" w:hAnsiTheme="minorEastAsia" w:cs="Times New Roman"/>
          <w:sz w:val="28"/>
          <w:szCs w:val="28"/>
        </w:rPr>
        <w:t>。</w:t>
      </w:r>
    </w:p>
    <w:p w14:paraId="7640B5BC" w14:textId="77777777" w:rsidR="00497791" w:rsidRPr="000E58D9" w:rsidRDefault="00497791">
      <w:pPr>
        <w:rPr>
          <w:rFonts w:asciiTheme="minorEastAsia" w:hAnsiTheme="minorEastAsia" w:cs="Times New Roman"/>
          <w:sz w:val="28"/>
          <w:szCs w:val="28"/>
        </w:rPr>
      </w:pPr>
    </w:p>
    <w:p w14:paraId="5A2D0AC1" w14:textId="4545F700" w:rsidR="00E1098C" w:rsidRPr="000E58D9" w:rsidRDefault="00164EE3">
      <w:pPr>
        <w:rPr>
          <w:rFonts w:asciiTheme="minorEastAsia" w:hAnsiTheme="minorEastAsia" w:cs="Times New Roman"/>
          <w:b/>
          <w:bCs/>
          <w:sz w:val="28"/>
          <w:szCs w:val="28"/>
        </w:rPr>
      </w:pPr>
      <w:r w:rsidRPr="000E58D9">
        <w:rPr>
          <w:rFonts w:asciiTheme="minorEastAsia" w:hAnsiTheme="minorEastAsia" w:cs="Times New Roman"/>
          <w:b/>
          <w:bCs/>
          <w:sz w:val="28"/>
          <w:szCs w:val="28"/>
        </w:rPr>
        <w:t>经过入口隔断前</w:t>
      </w:r>
    </w:p>
    <w:p w14:paraId="3B09E77E" w14:textId="77777777" w:rsidR="00497791" w:rsidRPr="000E58D9" w:rsidRDefault="00497791">
      <w:pPr>
        <w:rPr>
          <w:rFonts w:asciiTheme="minorEastAsia" w:hAnsiTheme="minorEastAsia" w:cs="Times New Roman"/>
          <w:sz w:val="28"/>
          <w:szCs w:val="28"/>
        </w:rPr>
      </w:pPr>
    </w:p>
    <w:p w14:paraId="55B8C665" w14:textId="7BE863A6" w:rsidR="009928C3" w:rsidRPr="000E58D9" w:rsidRDefault="009928C3">
      <w:pPr>
        <w:rPr>
          <w:rFonts w:asciiTheme="minorEastAsia" w:hAnsiTheme="minorEastAsia" w:cs="Times New Roman"/>
          <w:sz w:val="28"/>
          <w:szCs w:val="28"/>
        </w:rPr>
      </w:pPr>
      <w:r w:rsidRPr="000E58D9">
        <w:rPr>
          <w:rFonts w:asciiTheme="minorEastAsia" w:hAnsiTheme="minorEastAsia" w:cs="Times New Roman"/>
          <w:sz w:val="28"/>
          <w:szCs w:val="28"/>
        </w:rPr>
        <w:t>【正门前图片】</w:t>
      </w:r>
    </w:p>
    <w:p w14:paraId="474F4026" w14:textId="77777777" w:rsidR="00AF6399" w:rsidRPr="000E58D9" w:rsidRDefault="00AF6399" w:rsidP="00AF6399">
      <w:pPr>
        <w:rPr>
          <w:rFonts w:asciiTheme="minorEastAsia" w:hAnsiTheme="minorEastAsia" w:cs="Times New Roman"/>
          <w:sz w:val="28"/>
          <w:szCs w:val="28"/>
        </w:rPr>
      </w:pPr>
    </w:p>
    <w:p w14:paraId="465CD6CF" w14:textId="77777777" w:rsidR="00AF6399" w:rsidRPr="000E58D9" w:rsidRDefault="00AF6399" w:rsidP="00AF6399">
      <w:pPr>
        <w:rPr>
          <w:rFonts w:asciiTheme="minorEastAsia" w:hAnsiTheme="minorEastAsia" w:cs="Times New Roman"/>
          <w:b/>
          <w:bCs/>
          <w:sz w:val="28"/>
          <w:szCs w:val="28"/>
        </w:rPr>
      </w:pPr>
      <w:r w:rsidRPr="000E58D9">
        <w:rPr>
          <w:rFonts w:asciiTheme="minorEastAsia" w:hAnsiTheme="minorEastAsia" w:cs="Times New Roman" w:hint="eastAsia"/>
          <w:b/>
          <w:bCs/>
          <w:sz w:val="28"/>
          <w:szCs w:val="28"/>
        </w:rPr>
        <w:t>出生点高台</w:t>
      </w:r>
      <w:r w:rsidRPr="000E58D9">
        <w:rPr>
          <w:rFonts w:asciiTheme="minorEastAsia" w:hAnsiTheme="minorEastAsia" w:cs="Times New Roman" w:hint="eastAsia"/>
          <w:sz w:val="28"/>
          <w:szCs w:val="28"/>
        </w:rPr>
        <w:t>和</w:t>
      </w:r>
      <w:r w:rsidRPr="000E58D9">
        <w:rPr>
          <w:rFonts w:asciiTheme="minorEastAsia" w:hAnsiTheme="minorEastAsia" w:cs="Times New Roman" w:hint="eastAsia"/>
          <w:b/>
          <w:bCs/>
          <w:sz w:val="28"/>
          <w:szCs w:val="28"/>
        </w:rPr>
        <w:t>近出生点房间</w:t>
      </w:r>
    </w:p>
    <w:p w14:paraId="72A99757" w14:textId="77777777" w:rsidR="00AF6399" w:rsidRPr="000E58D9" w:rsidRDefault="00AF6399" w:rsidP="00AF6399">
      <w:pPr>
        <w:rPr>
          <w:rFonts w:asciiTheme="minorEastAsia" w:hAnsiTheme="minorEastAsia" w:cs="Times New Roman"/>
          <w:b/>
          <w:bCs/>
          <w:sz w:val="28"/>
          <w:szCs w:val="28"/>
        </w:rPr>
      </w:pPr>
    </w:p>
    <w:p w14:paraId="6F1FE422" w14:textId="77777777" w:rsidR="00AF6399" w:rsidRPr="000E58D9" w:rsidRDefault="00AF6399" w:rsidP="00AF6399">
      <w:pPr>
        <w:rPr>
          <w:rFonts w:asciiTheme="minorEastAsia" w:hAnsiTheme="minorEastAsia" w:cs="Times New Roman"/>
          <w:sz w:val="28"/>
          <w:szCs w:val="28"/>
        </w:rPr>
      </w:pPr>
      <w:r w:rsidRPr="000E58D9">
        <w:rPr>
          <w:rFonts w:asciiTheme="minorEastAsia" w:hAnsiTheme="minorEastAsia" w:cs="Times New Roman" w:hint="eastAsia"/>
          <w:sz w:val="28"/>
          <w:szCs w:val="28"/>
        </w:rPr>
        <w:t>这两处位置有着一个共同点：从进攻方视角来说，这里是高处打低处。高处打低处是优势枪位，这是FPS游戏中的通性。</w:t>
      </w:r>
    </w:p>
    <w:p w14:paraId="2D06DA7F" w14:textId="77777777" w:rsidR="00497791" w:rsidRPr="000E58D9" w:rsidRDefault="00497791">
      <w:pPr>
        <w:rPr>
          <w:rFonts w:asciiTheme="minorEastAsia" w:hAnsiTheme="minorEastAsia" w:cs="Times New Roman"/>
          <w:sz w:val="28"/>
          <w:szCs w:val="28"/>
        </w:rPr>
      </w:pPr>
    </w:p>
    <w:p w14:paraId="02C90D35" w14:textId="490E2FD2" w:rsidR="00AF6399" w:rsidRPr="000E58D9" w:rsidRDefault="00AF6399">
      <w:pPr>
        <w:rPr>
          <w:rFonts w:asciiTheme="minorEastAsia" w:hAnsiTheme="minorEastAsia" w:cs="Times New Roman"/>
          <w:sz w:val="28"/>
          <w:szCs w:val="28"/>
        </w:rPr>
      </w:pPr>
      <w:r w:rsidRPr="000E58D9">
        <w:rPr>
          <w:rFonts w:asciiTheme="minorEastAsia" w:hAnsiTheme="minorEastAsia" w:cs="Times New Roman" w:hint="eastAsia"/>
          <w:sz w:val="28"/>
          <w:szCs w:val="28"/>
        </w:rPr>
        <w:t>【图片】</w:t>
      </w:r>
    </w:p>
    <w:p w14:paraId="42B7B08F" w14:textId="6B9867C1" w:rsidR="00E1098C" w:rsidRPr="000E58D9" w:rsidRDefault="00164EE3">
      <w:pPr>
        <w:rPr>
          <w:rFonts w:asciiTheme="minorEastAsia" w:hAnsiTheme="minorEastAsia" w:cs="Times New Roman"/>
          <w:sz w:val="28"/>
          <w:szCs w:val="28"/>
        </w:rPr>
      </w:pPr>
      <w:r w:rsidRPr="000E58D9">
        <w:rPr>
          <w:rFonts w:asciiTheme="minorEastAsia" w:hAnsiTheme="minorEastAsia" w:cs="Times New Roman"/>
          <w:sz w:val="28"/>
          <w:szCs w:val="28"/>
        </w:rPr>
        <w:t>进攻方</w:t>
      </w:r>
      <w:r w:rsidR="00E1098C" w:rsidRPr="000E58D9">
        <w:rPr>
          <w:rFonts w:asciiTheme="minorEastAsia" w:hAnsiTheme="minorEastAsia" w:cs="Times New Roman"/>
          <w:sz w:val="28"/>
          <w:szCs w:val="28"/>
        </w:rPr>
        <w:t>成功击杀一名以上防守方，便可以依靠远小于防守方的赶路时间对防守方进行人数压制；</w:t>
      </w:r>
      <w:r w:rsidRPr="000E58D9">
        <w:rPr>
          <w:rFonts w:asciiTheme="minorEastAsia" w:hAnsiTheme="minorEastAsia" w:cs="Times New Roman"/>
          <w:sz w:val="28"/>
          <w:szCs w:val="28"/>
        </w:rPr>
        <w:t>如果失误，他们只需要很短的时间便能够回到战场</w:t>
      </w:r>
      <w:r w:rsidR="00E1098C" w:rsidRPr="000E58D9">
        <w:rPr>
          <w:rFonts w:asciiTheme="minorEastAsia" w:hAnsiTheme="minorEastAsia" w:cs="Times New Roman"/>
          <w:sz w:val="28"/>
          <w:szCs w:val="28"/>
        </w:rPr>
        <w:t>，代价是防守方会获得终极技能充能。</w:t>
      </w:r>
    </w:p>
    <w:p w14:paraId="3D3035A5" w14:textId="77777777" w:rsidR="00497791" w:rsidRPr="000E58D9" w:rsidRDefault="00497791">
      <w:pPr>
        <w:rPr>
          <w:rFonts w:asciiTheme="minorEastAsia" w:hAnsiTheme="minorEastAsia" w:cs="Times New Roman"/>
          <w:sz w:val="28"/>
          <w:szCs w:val="28"/>
        </w:rPr>
      </w:pPr>
    </w:p>
    <w:p w14:paraId="4F923A58" w14:textId="06CCC32A" w:rsidR="00164EE3" w:rsidRPr="000E58D9" w:rsidRDefault="00164EE3">
      <w:pPr>
        <w:rPr>
          <w:rFonts w:asciiTheme="minorEastAsia" w:hAnsiTheme="minorEastAsia" w:cs="Times New Roman"/>
          <w:sz w:val="28"/>
          <w:szCs w:val="28"/>
        </w:rPr>
      </w:pPr>
      <w:r w:rsidRPr="000E58D9">
        <w:rPr>
          <w:rFonts w:asciiTheme="minorEastAsia" w:hAnsiTheme="minorEastAsia" w:cs="Times New Roman"/>
          <w:sz w:val="28"/>
          <w:szCs w:val="28"/>
        </w:rPr>
        <w:t>防守方</w:t>
      </w:r>
      <w:r w:rsidR="00E1098C" w:rsidRPr="000E58D9">
        <w:rPr>
          <w:rFonts w:asciiTheme="minorEastAsia" w:hAnsiTheme="minorEastAsia" w:cs="Times New Roman"/>
          <w:sz w:val="28"/>
          <w:szCs w:val="28"/>
        </w:rPr>
        <w:t>成功击杀进攻方的情况下，他们会获得固定的终极技能充能，且如果能保持击杀效率，得益于进攻方的复活速率，他们可以积极利用终极技能来进行“滚雪球”；</w:t>
      </w:r>
      <w:r w:rsidRPr="000E58D9">
        <w:rPr>
          <w:rFonts w:asciiTheme="minorEastAsia" w:hAnsiTheme="minorEastAsia" w:cs="Times New Roman"/>
          <w:sz w:val="28"/>
          <w:szCs w:val="28"/>
        </w:rPr>
        <w:t>如果失误</w:t>
      </w:r>
      <w:r w:rsidR="00E1098C" w:rsidRPr="000E58D9">
        <w:rPr>
          <w:rFonts w:asciiTheme="minorEastAsia" w:hAnsiTheme="minorEastAsia" w:cs="Times New Roman"/>
          <w:sz w:val="28"/>
          <w:szCs w:val="28"/>
        </w:rPr>
        <w:t>，需要承担队友返点效率远低于进攻方的风险</w:t>
      </w:r>
      <w:r w:rsidR="009928C3" w:rsidRPr="000E58D9">
        <w:rPr>
          <w:rFonts w:asciiTheme="minorEastAsia" w:hAnsiTheme="minorEastAsia" w:cs="Times New Roman"/>
          <w:sz w:val="28"/>
          <w:szCs w:val="28"/>
        </w:rPr>
        <w:t>。</w:t>
      </w:r>
    </w:p>
    <w:p w14:paraId="36C6638A" w14:textId="77777777" w:rsidR="00497791" w:rsidRPr="000E58D9" w:rsidRDefault="00497791">
      <w:pPr>
        <w:rPr>
          <w:rFonts w:asciiTheme="minorEastAsia" w:hAnsiTheme="minorEastAsia" w:cs="Times New Roman"/>
          <w:sz w:val="28"/>
          <w:szCs w:val="28"/>
        </w:rPr>
      </w:pPr>
    </w:p>
    <w:p w14:paraId="403AB918" w14:textId="39DB923C" w:rsidR="009928C3" w:rsidRPr="000E58D9" w:rsidRDefault="009928C3">
      <w:pPr>
        <w:rPr>
          <w:rFonts w:asciiTheme="minorEastAsia" w:hAnsiTheme="minorEastAsia" w:cs="Times New Roman"/>
          <w:sz w:val="28"/>
          <w:szCs w:val="28"/>
        </w:rPr>
      </w:pPr>
      <w:r w:rsidRPr="000E58D9">
        <w:rPr>
          <w:rFonts w:asciiTheme="minorEastAsia" w:hAnsiTheme="minorEastAsia" w:cs="Times New Roman"/>
          <w:sz w:val="28"/>
          <w:szCs w:val="28"/>
        </w:rPr>
        <w:t>以上，国王大道的第一阶段占点前半部分与游戏总规划的占点模式节奏基本一致：在战斗进入正式战斗前，防守方的主动进攻是高风险高回报的。</w:t>
      </w:r>
    </w:p>
    <w:p w14:paraId="3D9EF9F1" w14:textId="77777777" w:rsidR="00BE7E6E" w:rsidRPr="000E58D9" w:rsidRDefault="00BE7E6E">
      <w:pPr>
        <w:rPr>
          <w:rFonts w:asciiTheme="minorEastAsia" w:hAnsiTheme="minorEastAsia" w:cs="Times New Roman"/>
          <w:sz w:val="28"/>
          <w:szCs w:val="28"/>
        </w:rPr>
      </w:pPr>
    </w:p>
    <w:p w14:paraId="27504ED4" w14:textId="5CA1C66C" w:rsidR="009928C3" w:rsidRPr="000E58D9" w:rsidRDefault="009928C3">
      <w:pPr>
        <w:rPr>
          <w:rFonts w:asciiTheme="minorEastAsia" w:hAnsiTheme="minorEastAsia" w:cs="Times New Roman"/>
          <w:b/>
          <w:bCs/>
          <w:sz w:val="28"/>
          <w:szCs w:val="28"/>
        </w:rPr>
      </w:pPr>
      <w:r w:rsidRPr="000E58D9">
        <w:rPr>
          <w:rFonts w:asciiTheme="minorEastAsia" w:hAnsiTheme="minorEastAsia" w:cs="Times New Roman"/>
          <w:b/>
          <w:bCs/>
          <w:sz w:val="28"/>
          <w:szCs w:val="28"/>
        </w:rPr>
        <w:t>经过入口隔断后</w:t>
      </w:r>
    </w:p>
    <w:p w14:paraId="247D55A7" w14:textId="77777777" w:rsidR="00497791" w:rsidRPr="000E58D9" w:rsidRDefault="00497791">
      <w:pPr>
        <w:rPr>
          <w:rFonts w:asciiTheme="minorEastAsia" w:hAnsiTheme="minorEastAsia" w:cs="Times New Roman"/>
          <w:sz w:val="28"/>
          <w:szCs w:val="28"/>
        </w:rPr>
      </w:pPr>
    </w:p>
    <w:p w14:paraId="0F586FC2" w14:textId="43638D2D" w:rsidR="009928C3" w:rsidRPr="000E58D9" w:rsidRDefault="009928C3">
      <w:pPr>
        <w:rPr>
          <w:rFonts w:asciiTheme="minorEastAsia" w:hAnsiTheme="minorEastAsia" w:cs="Times New Roman"/>
          <w:sz w:val="28"/>
          <w:szCs w:val="28"/>
        </w:rPr>
      </w:pPr>
      <w:r w:rsidRPr="000E58D9">
        <w:rPr>
          <w:rFonts w:asciiTheme="minorEastAsia" w:hAnsiTheme="minorEastAsia" w:cs="Times New Roman"/>
          <w:sz w:val="28"/>
          <w:szCs w:val="28"/>
        </w:rPr>
        <w:t>【正门后广场图片】</w:t>
      </w:r>
    </w:p>
    <w:p w14:paraId="2F03B8A5" w14:textId="77777777" w:rsidR="00497791" w:rsidRPr="000E58D9" w:rsidRDefault="00497791">
      <w:pPr>
        <w:rPr>
          <w:rFonts w:asciiTheme="minorEastAsia" w:hAnsiTheme="minorEastAsia" w:cs="Times New Roman"/>
          <w:sz w:val="28"/>
          <w:szCs w:val="28"/>
        </w:rPr>
      </w:pPr>
    </w:p>
    <w:p w14:paraId="7EDEB012" w14:textId="4B8E8F0A" w:rsidR="00466716" w:rsidRPr="000E58D9" w:rsidRDefault="00344FDA">
      <w:pPr>
        <w:rPr>
          <w:rFonts w:asciiTheme="minorEastAsia" w:hAnsiTheme="minorEastAsia" w:cs="Times New Roman"/>
          <w:sz w:val="28"/>
          <w:szCs w:val="28"/>
        </w:rPr>
      </w:pPr>
      <w:r w:rsidRPr="000E58D9">
        <w:rPr>
          <w:rFonts w:asciiTheme="minorEastAsia" w:hAnsiTheme="minorEastAsia" w:cs="Times New Roman"/>
          <w:sz w:val="28"/>
          <w:szCs w:val="28"/>
        </w:rPr>
        <w:t>此时进攻方来到广场处。进攻路线只有广场到控制点这一条</w:t>
      </w:r>
      <w:r w:rsidR="00497791" w:rsidRPr="000E58D9">
        <w:rPr>
          <w:rFonts w:asciiTheme="minorEastAsia" w:hAnsiTheme="minorEastAsia" w:cs="Times New Roman"/>
          <w:sz w:val="28"/>
          <w:szCs w:val="28"/>
        </w:rPr>
        <w:t>方向</w:t>
      </w:r>
      <w:r w:rsidRPr="000E58D9">
        <w:rPr>
          <w:rFonts w:asciiTheme="minorEastAsia" w:hAnsiTheme="minorEastAsia" w:cs="Times New Roman"/>
          <w:sz w:val="28"/>
          <w:szCs w:val="28"/>
        </w:rPr>
        <w:t>，</w:t>
      </w:r>
      <w:r w:rsidR="00497791" w:rsidRPr="000E58D9">
        <w:rPr>
          <w:rFonts w:asciiTheme="minorEastAsia" w:hAnsiTheme="minorEastAsia" w:cs="Times New Roman"/>
          <w:sz w:val="28"/>
          <w:szCs w:val="28"/>
        </w:rPr>
        <w:t>该方向拥有三条路线，分别是房间、广场、通道</w:t>
      </w:r>
      <w:r w:rsidR="00466716" w:rsidRPr="000E58D9">
        <w:rPr>
          <w:rFonts w:asciiTheme="minorEastAsia" w:hAnsiTheme="minorEastAsia" w:cs="Times New Roman"/>
          <w:sz w:val="28"/>
          <w:szCs w:val="28"/>
        </w:rPr>
        <w:t>。</w:t>
      </w:r>
    </w:p>
    <w:p w14:paraId="54E9E5AB" w14:textId="77777777" w:rsidR="00466716" w:rsidRPr="000E58D9" w:rsidRDefault="00466716">
      <w:pPr>
        <w:rPr>
          <w:rFonts w:asciiTheme="minorEastAsia" w:hAnsiTheme="minorEastAsia" w:cs="Times New Roman"/>
          <w:sz w:val="28"/>
          <w:szCs w:val="28"/>
        </w:rPr>
      </w:pPr>
    </w:p>
    <w:p w14:paraId="171A1B55" w14:textId="0069DED9" w:rsidR="00466716" w:rsidRPr="000E58D9" w:rsidRDefault="00466716">
      <w:pPr>
        <w:rPr>
          <w:rFonts w:asciiTheme="minorEastAsia" w:hAnsiTheme="minorEastAsia" w:cs="Times New Roman"/>
          <w:sz w:val="28"/>
          <w:szCs w:val="28"/>
        </w:rPr>
      </w:pPr>
      <w:r w:rsidRPr="000E58D9">
        <w:rPr>
          <w:rFonts w:asciiTheme="minorEastAsia" w:hAnsiTheme="minorEastAsia" w:cs="Times New Roman"/>
          <w:sz w:val="28"/>
          <w:szCs w:val="28"/>
        </w:rPr>
        <w:t>【路线图】</w:t>
      </w:r>
    </w:p>
    <w:p w14:paraId="4DC19B0C" w14:textId="77777777" w:rsidR="00466716" w:rsidRPr="000E58D9" w:rsidRDefault="00466716">
      <w:pPr>
        <w:rPr>
          <w:rFonts w:asciiTheme="minorEastAsia" w:hAnsiTheme="minorEastAsia" w:cs="Times New Roman"/>
          <w:sz w:val="28"/>
          <w:szCs w:val="28"/>
        </w:rPr>
      </w:pPr>
    </w:p>
    <w:p w14:paraId="4F530CAC" w14:textId="6769B06A" w:rsidR="00E36A5D" w:rsidRPr="000E58D9" w:rsidRDefault="00E36A5D">
      <w:pPr>
        <w:rPr>
          <w:rFonts w:asciiTheme="minorEastAsia" w:hAnsiTheme="minorEastAsia" w:cs="Times New Roman"/>
          <w:sz w:val="28"/>
          <w:szCs w:val="28"/>
        </w:rPr>
      </w:pPr>
      <w:r w:rsidRPr="000E58D9">
        <w:rPr>
          <w:rFonts w:asciiTheme="minorEastAsia" w:hAnsiTheme="minorEastAsia" w:cs="Times New Roman" w:hint="eastAsia"/>
          <w:b/>
          <w:bCs/>
          <w:sz w:val="28"/>
          <w:szCs w:val="28"/>
        </w:rPr>
        <w:t>房间</w:t>
      </w:r>
      <w:r w:rsidRPr="000E58D9">
        <w:rPr>
          <w:rFonts w:asciiTheme="minorEastAsia" w:hAnsiTheme="minorEastAsia" w:cs="Times New Roman" w:hint="eastAsia"/>
          <w:sz w:val="28"/>
          <w:szCs w:val="28"/>
        </w:rPr>
        <w:t>和</w:t>
      </w:r>
      <w:r w:rsidRPr="000E58D9">
        <w:rPr>
          <w:rFonts w:asciiTheme="minorEastAsia" w:hAnsiTheme="minorEastAsia" w:cs="Times New Roman" w:hint="eastAsia"/>
          <w:b/>
          <w:bCs/>
          <w:sz w:val="28"/>
          <w:szCs w:val="28"/>
        </w:rPr>
        <w:t>通道</w:t>
      </w:r>
    </w:p>
    <w:p w14:paraId="0D5D3366" w14:textId="77777777" w:rsidR="00E36A5D" w:rsidRPr="000E58D9" w:rsidRDefault="00E36A5D">
      <w:pPr>
        <w:rPr>
          <w:rFonts w:asciiTheme="minorEastAsia" w:hAnsiTheme="minorEastAsia" w:cs="Times New Roman"/>
          <w:sz w:val="28"/>
          <w:szCs w:val="28"/>
        </w:rPr>
      </w:pPr>
    </w:p>
    <w:p w14:paraId="78F1A2C3" w14:textId="1F508A65" w:rsidR="00E36A5D" w:rsidRPr="000E58D9" w:rsidRDefault="00E36A5D">
      <w:pPr>
        <w:rPr>
          <w:rFonts w:asciiTheme="minorEastAsia" w:hAnsiTheme="minorEastAsia" w:cs="Times New Roman"/>
          <w:sz w:val="28"/>
          <w:szCs w:val="28"/>
        </w:rPr>
      </w:pPr>
      <w:r w:rsidRPr="000E58D9">
        <w:rPr>
          <w:rFonts w:asciiTheme="minorEastAsia" w:hAnsiTheme="minorEastAsia" w:cs="Times New Roman" w:hint="eastAsia"/>
          <w:sz w:val="28"/>
          <w:szCs w:val="28"/>
        </w:rPr>
        <w:t>大多数情况下，玩家们不会以房间和通道为主要进攻路线。</w:t>
      </w:r>
      <w:r w:rsidR="001A5A16" w:rsidRPr="000E58D9">
        <w:rPr>
          <w:rFonts w:asciiTheme="minorEastAsia" w:hAnsiTheme="minorEastAsia" w:cs="Times New Roman" w:hint="eastAsia"/>
          <w:sz w:val="28"/>
          <w:szCs w:val="28"/>
        </w:rPr>
        <w:t>这里更多起到一个辅助队友进攻的作用。</w:t>
      </w:r>
    </w:p>
    <w:p w14:paraId="32E895DC" w14:textId="77777777" w:rsidR="00BB0949" w:rsidRPr="000E58D9" w:rsidRDefault="00BB0949">
      <w:pPr>
        <w:rPr>
          <w:rFonts w:asciiTheme="minorEastAsia" w:hAnsiTheme="minorEastAsia" w:cs="Times New Roman"/>
          <w:sz w:val="28"/>
          <w:szCs w:val="28"/>
        </w:rPr>
      </w:pPr>
    </w:p>
    <w:p w14:paraId="226469A7" w14:textId="287F7093" w:rsidR="00BB0949" w:rsidRPr="000E58D9" w:rsidRDefault="00BB0949">
      <w:pPr>
        <w:rPr>
          <w:rFonts w:asciiTheme="minorEastAsia" w:hAnsiTheme="minorEastAsia" w:cs="Times New Roman"/>
          <w:sz w:val="28"/>
          <w:szCs w:val="28"/>
        </w:rPr>
      </w:pPr>
      <w:r w:rsidRPr="000E58D9">
        <w:rPr>
          <w:rFonts w:asciiTheme="minorEastAsia" w:hAnsiTheme="minorEastAsia" w:cs="Times New Roman" w:hint="eastAsia"/>
          <w:sz w:val="28"/>
          <w:szCs w:val="28"/>
        </w:rPr>
        <w:t>【图片】</w:t>
      </w:r>
    </w:p>
    <w:p w14:paraId="1403DEED" w14:textId="0E4B98C0" w:rsidR="00BB0949" w:rsidRPr="000E58D9" w:rsidRDefault="00BB0949">
      <w:pPr>
        <w:rPr>
          <w:rFonts w:asciiTheme="minorEastAsia" w:hAnsiTheme="minorEastAsia" w:cs="Times New Roman"/>
          <w:sz w:val="28"/>
          <w:szCs w:val="28"/>
        </w:rPr>
      </w:pPr>
      <w:r w:rsidRPr="000E58D9">
        <w:rPr>
          <w:rFonts w:asciiTheme="minorEastAsia" w:hAnsiTheme="minorEastAsia" w:cs="Times New Roman" w:hint="eastAsia"/>
          <w:sz w:val="28"/>
          <w:szCs w:val="28"/>
        </w:rPr>
        <w:t>【注释：想要偷袭敌方远处的支援？请来这里】</w:t>
      </w:r>
    </w:p>
    <w:p w14:paraId="19E921AE" w14:textId="77777777" w:rsidR="00E209A9" w:rsidRPr="000E58D9" w:rsidRDefault="00E209A9">
      <w:pPr>
        <w:rPr>
          <w:rFonts w:asciiTheme="minorEastAsia" w:hAnsiTheme="minorEastAsia" w:cs="Times New Roman"/>
          <w:sz w:val="28"/>
          <w:szCs w:val="28"/>
        </w:rPr>
      </w:pPr>
    </w:p>
    <w:p w14:paraId="5C9EA5E0" w14:textId="423A7527" w:rsidR="00E209A9" w:rsidRPr="000E58D9" w:rsidRDefault="00E209A9">
      <w:pPr>
        <w:rPr>
          <w:rFonts w:asciiTheme="minorEastAsia" w:hAnsiTheme="minorEastAsia" w:cs="Times New Roman"/>
          <w:b/>
          <w:bCs/>
          <w:sz w:val="28"/>
          <w:szCs w:val="28"/>
        </w:rPr>
      </w:pPr>
      <w:r w:rsidRPr="000E58D9">
        <w:rPr>
          <w:rFonts w:asciiTheme="minorEastAsia" w:hAnsiTheme="minorEastAsia" w:cs="Times New Roman" w:hint="eastAsia"/>
          <w:b/>
          <w:bCs/>
          <w:sz w:val="28"/>
          <w:szCs w:val="28"/>
        </w:rPr>
        <w:t>广场</w:t>
      </w:r>
    </w:p>
    <w:p w14:paraId="29B5EEF8" w14:textId="77777777" w:rsidR="00E209A9" w:rsidRPr="000E58D9" w:rsidRDefault="00E209A9">
      <w:pPr>
        <w:rPr>
          <w:rFonts w:asciiTheme="minorEastAsia" w:hAnsiTheme="minorEastAsia" w:cs="Times New Roman"/>
          <w:b/>
          <w:bCs/>
          <w:sz w:val="28"/>
          <w:szCs w:val="28"/>
        </w:rPr>
      </w:pPr>
    </w:p>
    <w:p w14:paraId="50FFE677" w14:textId="12891E7C" w:rsidR="00E209A9" w:rsidRPr="000E58D9" w:rsidRDefault="00E209A9">
      <w:pPr>
        <w:rPr>
          <w:rFonts w:asciiTheme="minorEastAsia" w:hAnsiTheme="minorEastAsia" w:cs="Times New Roman"/>
          <w:sz w:val="28"/>
          <w:szCs w:val="28"/>
        </w:rPr>
      </w:pPr>
      <w:r w:rsidRPr="000E58D9">
        <w:rPr>
          <w:rFonts w:asciiTheme="minorEastAsia" w:hAnsiTheme="minorEastAsia" w:cs="Times New Roman" w:hint="eastAsia"/>
          <w:sz w:val="28"/>
          <w:szCs w:val="28"/>
        </w:rPr>
        <w:t>接下来便是广场——控制点内。这里几乎没有掩体，在OW</w:t>
      </w:r>
      <w:r w:rsidRPr="000E58D9">
        <w:rPr>
          <w:rFonts w:asciiTheme="minorEastAsia" w:hAnsiTheme="minorEastAsia" w:cs="Times New Roman"/>
          <w:sz w:val="28"/>
          <w:szCs w:val="28"/>
        </w:rPr>
        <w:t>2</w:t>
      </w:r>
      <w:r w:rsidRPr="000E58D9">
        <w:rPr>
          <w:rFonts w:asciiTheme="minorEastAsia" w:hAnsiTheme="minorEastAsia" w:cs="Times New Roman" w:hint="eastAsia"/>
          <w:sz w:val="28"/>
          <w:szCs w:val="28"/>
        </w:rPr>
        <w:t>失去了一名Tank的情况下，所有其他位置的角色将会变得更加需要支援，这极大地增加了对Tank的操作考验，是选择莱因哈特来守护队友，还是选择奥丽莎成为对方辅助的噩梦？这一切都在考验玩家间的交流配合。</w:t>
      </w:r>
    </w:p>
    <w:sectPr w:rsidR="00E209A9" w:rsidRPr="000E5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C3"/>
    <w:rsid w:val="00034026"/>
    <w:rsid w:val="00061332"/>
    <w:rsid w:val="000E58D9"/>
    <w:rsid w:val="00164EE3"/>
    <w:rsid w:val="001A5A16"/>
    <w:rsid w:val="002276E2"/>
    <w:rsid w:val="00344FDA"/>
    <w:rsid w:val="00466716"/>
    <w:rsid w:val="004671C3"/>
    <w:rsid w:val="00497791"/>
    <w:rsid w:val="006C7C36"/>
    <w:rsid w:val="007516D9"/>
    <w:rsid w:val="00754D1C"/>
    <w:rsid w:val="00897FB2"/>
    <w:rsid w:val="009928C3"/>
    <w:rsid w:val="00AF6399"/>
    <w:rsid w:val="00BB0949"/>
    <w:rsid w:val="00BE7E6E"/>
    <w:rsid w:val="00E1098C"/>
    <w:rsid w:val="00E209A9"/>
    <w:rsid w:val="00E36A5D"/>
    <w:rsid w:val="00E74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94F7"/>
  <w15:chartTrackingRefBased/>
  <w15:docId w15:val="{A42DD4AB-A03E-48AA-95AD-4EE3A76F6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112</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Ubisoft</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Hang Cheng</dc:creator>
  <cp:keywords/>
  <dc:description/>
  <cp:lastModifiedBy>Hang Cheng Liu</cp:lastModifiedBy>
  <cp:revision>6</cp:revision>
  <dcterms:created xsi:type="dcterms:W3CDTF">2024-03-27T08:30:00Z</dcterms:created>
  <dcterms:modified xsi:type="dcterms:W3CDTF">2024-03-28T13:42:00Z</dcterms:modified>
</cp:coreProperties>
</file>