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AC5F" w14:textId="013D63B8" w:rsidR="00B1339F" w:rsidRPr="00A42879" w:rsidRDefault="00B1339F" w:rsidP="00B1339F">
      <w:pPr>
        <w:ind w:leftChars="202" w:left="564" w:hanging="140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In some cases, a 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party (refers to </w:t>
      </w:r>
      <w:r w:rsidR="00835411">
        <w:rPr>
          <w:rFonts w:ascii="Times New Roman" w:eastAsia="ＭＳ Ｐゴシック" w:hAnsi="Times New Roman"/>
        </w:rPr>
        <w:t xml:space="preserve">a party other than </w:t>
      </w:r>
      <w:r w:rsidR="00EC73FD" w:rsidRPr="00EC73FD">
        <w:rPr>
          <w:rFonts w:ascii="Times New Roman" w:eastAsia="ＭＳ Ｐゴシック" w:hAnsi="Times New Roman"/>
        </w:rPr>
        <w:t>national government</w:t>
      </w:r>
      <w:r>
        <w:rPr>
          <w:rFonts w:ascii="Times New Roman" w:eastAsia="ＭＳ Ｐゴシック" w:hAnsi="Times New Roman"/>
        </w:rPr>
        <w:t xml:space="preserve">. </w:t>
      </w:r>
      <w:r w:rsidR="00AA4F90" w:rsidRPr="00AA4F90">
        <w:rPr>
          <w:rFonts w:ascii="Times New Roman" w:eastAsia="ＭＳ Ｐゴシック" w:hAnsi="Times New Roman"/>
        </w:rPr>
        <w:t xml:space="preserve">If the provider of </w:t>
      </w:r>
      <w:r w:rsidR="00693245">
        <w:rPr>
          <w:rFonts w:ascii="Times New Roman" w:eastAsia="ＭＳ Ｐゴシック" w:hAnsi="Times New Roman"/>
        </w:rPr>
        <w:t>“</w:t>
      </w:r>
      <w:r w:rsidR="00693245">
        <w:rPr>
          <w:rFonts w:ascii="Times New Roman" w:eastAsia="ＭＳ Ｐゴシック" w:hAnsi="Times New Roman" w:hint="eastAsia"/>
        </w:rPr>
        <w:t>T</w:t>
      </w:r>
      <w:r w:rsidR="00AA4F90" w:rsidRPr="00AA4F90">
        <w:rPr>
          <w:rFonts w:ascii="Times New Roman" w:eastAsia="ＭＳ Ｐゴシック" w:hAnsi="Times New Roman"/>
        </w:rPr>
        <w:t xml:space="preserve">his </w:t>
      </w:r>
      <w:r w:rsidR="00693245">
        <w:rPr>
          <w:rFonts w:ascii="Times New Roman" w:eastAsia="ＭＳ Ｐゴシック" w:hAnsi="Times New Roman" w:hint="eastAsia"/>
        </w:rPr>
        <w:t>C</w:t>
      </w:r>
      <w:r w:rsidR="00AA4F90" w:rsidRPr="00AA4F90">
        <w:rPr>
          <w:rFonts w:ascii="Times New Roman" w:eastAsia="ＭＳ Ｐゴシック" w:hAnsi="Times New Roman"/>
        </w:rPr>
        <w:t>ontent</w:t>
      </w:r>
      <w:r w:rsidR="00693245">
        <w:rPr>
          <w:rFonts w:ascii="Times New Roman" w:eastAsia="ＭＳ Ｐゴシック" w:hAnsi="Times New Roman"/>
        </w:rPr>
        <w:t>”</w:t>
      </w:r>
      <w:r w:rsidR="00AA4F90" w:rsidRPr="00AA4F90">
        <w:rPr>
          <w:rFonts w:ascii="Times New Roman" w:eastAsia="ＭＳ Ｐゴシック" w:hAnsi="Times New Roman"/>
        </w:rPr>
        <w:t xml:space="preserve"> is a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 xml:space="preserve">, this means a person other than the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>.</w:t>
      </w:r>
      <w:r w:rsidR="00AA4F90">
        <w:rPr>
          <w:rFonts w:ascii="Times New Roman" w:eastAsia="ＭＳ Ｐゴシック" w:hAnsi="Times New Roman" w:hint="eastAsia"/>
        </w:rPr>
        <w:t xml:space="preserve"> </w:t>
      </w:r>
      <w:r w:rsidR="00835411">
        <w:rPr>
          <w:rFonts w:ascii="Times New Roman" w:eastAsia="ＭＳ Ｐゴシック" w:hAnsi="Times New Roman"/>
        </w:rPr>
        <w:t>Hereinafter referred to as “Third Party”</w:t>
      </w:r>
      <w:r>
        <w:rPr>
          <w:rFonts w:ascii="Times New Roman" w:eastAsia="ＭＳ Ｐゴシック" w:hAnsi="Times New Roman"/>
        </w:rPr>
        <w:t xml:space="preserve">) </w:t>
      </w:r>
      <w:r w:rsidR="00953A63">
        <w:rPr>
          <w:rFonts w:ascii="Times New Roman" w:eastAsia="ＭＳ Ｐゴシック" w:hAnsi="Times New Roman"/>
        </w:rPr>
        <w:t>may hold</w:t>
      </w:r>
      <w:r>
        <w:rPr>
          <w:rFonts w:ascii="Times New Roman" w:eastAsia="ＭＳ Ｐゴシック" w:hAnsi="Times New Roman"/>
        </w:rPr>
        <w:t xml:space="preserve"> copyright</w:t>
      </w:r>
      <w:r w:rsidR="00953A63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or other rights to a part of </w:t>
      </w:r>
      <w:r w:rsidR="00C819A6">
        <w:rPr>
          <w:rFonts w:ascii="Times New Roman" w:eastAsia="ＭＳ Ｐゴシック" w:hAnsi="Times New Roman"/>
        </w:rPr>
        <w:t>“</w:t>
      </w:r>
      <w:r w:rsidR="00C819A6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819A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. For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 xml:space="preserve">This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where a </w:t>
      </w:r>
      <w:r w:rsidR="00D3600C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 w:rsidR="00277DE6">
        <w:rPr>
          <w:rFonts w:ascii="Times New Roman" w:eastAsia="ＭＳ Ｐゴシック" w:hAnsi="Times New Roman"/>
        </w:rPr>
        <w:t>arty</w:t>
      </w:r>
      <w:r w:rsidR="00D3600C">
        <w:rPr>
          <w:rFonts w:ascii="Times New Roman" w:eastAsia="ＭＳ Ｐゴシック" w:hAnsi="Times New Roman"/>
        </w:rPr>
        <w:t>”</w:t>
      </w:r>
      <w:r w:rsidR="00277DE6">
        <w:rPr>
          <w:rFonts w:ascii="Times New Roman" w:eastAsia="ＭＳ Ｐゴシック" w:hAnsi="Times New Roman"/>
        </w:rPr>
        <w:t xml:space="preserve"> holds </w:t>
      </w:r>
      <w:r>
        <w:rPr>
          <w:rFonts w:ascii="Times New Roman" w:eastAsia="ＭＳ Ｐゴシック" w:hAnsi="Times New Roman"/>
        </w:rPr>
        <w:t>copyright</w:t>
      </w:r>
      <w:r w:rsidR="00953A63">
        <w:rPr>
          <w:rFonts w:ascii="Times New Roman" w:eastAsia="ＭＳ Ｐゴシック" w:hAnsi="Times New Roman"/>
        </w:rPr>
        <w:t>s</w:t>
      </w:r>
      <w:r w:rsidR="00277DE6">
        <w:rPr>
          <w:rFonts w:ascii="Times New Roman" w:eastAsia="ＭＳ Ｐゴシック" w:hAnsi="Times New Roman"/>
        </w:rPr>
        <w:t xml:space="preserve"> or</w:t>
      </w:r>
      <w:r>
        <w:rPr>
          <w:rFonts w:ascii="Times New Roman" w:eastAsia="ＭＳ Ｐゴシック" w:hAnsi="Times New Roman"/>
        </w:rPr>
        <w:t xml:space="preserve"> other rights (e.g. portrait rights in a photograph, publicity rights etc.), it is the responsibility of the user to obtain consent for use from the </w:t>
      </w:r>
      <w:r w:rsidR="00B148F6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>
        <w:rPr>
          <w:rFonts w:ascii="Times New Roman" w:eastAsia="ＭＳ Ｐゴシック" w:hAnsi="Times New Roman"/>
        </w:rPr>
        <w:t>arty</w:t>
      </w:r>
      <w:r w:rsidR="00B148F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unless there is explicit</w:t>
      </w:r>
      <w:r>
        <w:rPr>
          <w:rFonts w:ascii="Times New Roman" w:eastAsia="ＭＳ Ｐゴシック" w:hAnsi="Times New Roman"/>
        </w:rPr>
        <w:t xml:space="preserve"> indication that the rights have already been </w:t>
      </w:r>
      <w:r w:rsidR="00277DE6">
        <w:rPr>
          <w:rFonts w:ascii="Times New Roman" w:eastAsia="ＭＳ Ｐゴシック" w:hAnsi="Times New Roman"/>
        </w:rPr>
        <w:t>cleared</w:t>
      </w:r>
      <w:r>
        <w:rPr>
          <w:rFonts w:ascii="Times New Roman" w:eastAsia="ＭＳ Ｐゴシック" w:hAnsi="Times New Roman"/>
        </w:rPr>
        <w:t>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