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rFonts w:eastAsia="ＭＳ ゴシック" w:ascii="ＭＳ ゴシック" w:hAnsi="ＭＳ ゴシック"/>
          <w:sz w:val="18"/>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ゴシック" w:ascii="ＭＳ ゴシック" w:hAnsi="ＭＳ ゴシック"/>
          <w:sz w:val="18"/>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ゴシック" w:ascii="ＭＳ ゴシック" w:hAnsi="ＭＳ ゴシック"/>
          <w:sz w:val="18"/>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ゴシック" w:ascii="ＭＳ ゴシック" w:hAnsi="ＭＳ ゴシック"/>
          <w:sz w:val="20"/>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ゴシック" w:ascii="ＭＳ ゴシック" w:hAnsi="ＭＳ ゴシック"/>
          <w:sz w:val="20"/>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ゴシック" w:ascii="ＭＳ ゴシック" w:hAnsi="ＭＳ ゴシック"/>
          <w:sz w:val="20"/>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ゴシック" w:ascii="ＭＳ ゴシック" w:hAnsi="ＭＳ ゴシック"/>
          <w:sz w:val="21"/>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ゴシック" w:ascii="ＭＳ ゴシック" w:hAnsi="ＭＳ ゴシック"/>
          <w:sz w:val="21"/>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ゴシック" w:ascii="ＭＳ ゴシック" w:hAnsi="ＭＳ ゴシック"/>
          <w:sz w:val="21"/>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ゴシック" w:ascii="ＭＳ ゴシック" w:hAnsi="ＭＳ ゴシック"/>
          <w:sz w:val="22"/>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ゴシック" w:ascii="ＭＳ ゴシック" w:hAnsi="ＭＳ ゴシック"/>
          <w:sz w:val="22"/>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ゴシック" w:ascii="ＭＳ ゴシック" w:hAnsi="ＭＳ ゴシック"/>
          <w:sz w:val="22"/>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ゴシック" w:ascii="ＭＳ ゴシック" w:hAnsi="ＭＳ ゴシック"/>
          <w:sz w:val="24"/>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ゴシック" w:ascii="ＭＳ ゴシック" w:hAnsi="ＭＳ ゴシック"/>
          <w:sz w:val="24"/>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ゴシック" w:ascii="ＭＳ ゴシック" w:hAnsi="ＭＳ ゴシック"/>
          <w:sz w:val="24"/>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ゴシック" w:ascii="ＭＳ ゴシック" w:hAnsi="ＭＳ ゴシック"/>
          <w:sz w:val="28"/>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ゴシック" w:ascii="ＭＳ ゴシック" w:hAnsi="ＭＳ ゴシック"/>
          <w:sz w:val="28"/>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ゴシック" w:ascii="ＭＳ ゴシック" w:hAnsi="ＭＳ ゴシック"/>
          <w:sz w:val="28"/>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