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8AB34" w14:textId="77777777" w:rsidR="001A0AC6" w:rsidRDefault="001A0AC6">
      <w:pPr>
        <w:ind w:left="750" w:hanging="540"/>
        <w:rPr>
          <w:sz w:val="18"/>
          <w:szCs w:val="18"/>
        </w:rPr>
      </w:pPr>
    </w:p>
    <w:p w14:paraId="1F28AB35"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4"/>
          <w:id w:val="-421496312"/>
        </w:sdtPr>
        <w:sdtEndPr/>
        <w:sdtContent>
          <w:r>
            <w:rPr>
              <w:rFonts w:ascii="ＭＳ 明朝" w:eastAsia="ＭＳ 明朝" w:hAnsi="ＭＳ 明朝" w:cs="ＭＳ 明朝"/>
              <w:b/>
              <w:color w:val="000000"/>
              <w:sz w:val="20"/>
              <w:szCs w:val="20"/>
            </w:rPr>
            <w:t>受託者の責めに帰すべき理由による場合の解除の制限</w:t>
          </w:r>
        </w:sdtContent>
      </w:sdt>
    </w:p>
    <w:p w14:paraId="1F28AB36" w14:textId="77777777" w:rsidR="001A0AC6" w:rsidRDefault="000D1B76">
      <w:pPr>
        <w:ind w:left="180" w:hanging="180"/>
        <w:rPr>
          <w:sz w:val="18"/>
          <w:szCs w:val="18"/>
        </w:rPr>
      </w:pPr>
      <w:r>
        <w:rPr>
          <w:sz w:val="18"/>
          <w:szCs w:val="18"/>
        </w:rPr>
        <w:t>第２５条　第２３条又は前条各号に定める場合が受託者の責めに帰すべき理由によるものであるときは、受託者は、前２条の規定による契約の解除をすることができない。</w:t>
      </w:r>
    </w:p>
    <w:p w14:paraId="1F28AB37" w14:textId="77777777" w:rsidR="001A0AC6" w:rsidRDefault="001A0AC6">
      <w:pPr>
        <w:ind w:left="180" w:hanging="180"/>
        <w:rPr>
          <w:sz w:val="18"/>
          <w:szCs w:val="18"/>
        </w:rPr>
      </w:pPr>
    </w:p>
    <w:p w14:paraId="1F28AB38"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5"/>
          <w:id w:val="-343482207"/>
        </w:sdtPr>
        <w:sdtEndPr/>
        <w:sdtContent>
          <w:r>
            <w:rPr>
              <w:rFonts w:ascii="ＭＳ 明朝" w:eastAsia="ＭＳ 明朝" w:hAnsi="ＭＳ 明朝" w:cs="ＭＳ 明朝"/>
              <w:b/>
              <w:color w:val="000000"/>
              <w:sz w:val="20"/>
              <w:szCs w:val="20"/>
            </w:rPr>
            <w:t>解除に伴う措置</w:t>
          </w:r>
        </w:sdtContent>
      </w:sdt>
    </w:p>
    <w:p w14:paraId="1F28AB39" w14:textId="77777777" w:rsidR="001A0AC6" w:rsidRDefault="000D1B76">
      <w:pPr>
        <w:ind w:left="180" w:hanging="180"/>
        <w:rPr>
          <w:sz w:val="18"/>
          <w:szCs w:val="18"/>
        </w:rPr>
      </w:pPr>
      <w:r>
        <w:rPr>
          <w:sz w:val="18"/>
          <w:szCs w:val="18"/>
        </w:rPr>
        <w:t>第２６条　受託者は、この契約が業</w:t>
      </w:r>
      <w:r>
        <w:rPr>
          <w:sz w:val="18"/>
          <w:szCs w:val="18"/>
        </w:rPr>
        <w:t>務の完了前に解除された場合において、貸与品等があるときは、当該貸与品等を委託者に返還しなければならない。この場合において、当該貸与品等が受託者の故意又は過失により滅失し、又は毀損したときは、代品を納め、若しくは原状に復して返還し、又は返還に代えてその損害を賠償しなければならない。</w:t>
      </w:r>
    </w:p>
    <w:p w14:paraId="1F28AB3A" w14:textId="77777777" w:rsidR="001A0AC6" w:rsidRDefault="000D1B76">
      <w:pPr>
        <w:ind w:left="180" w:hanging="180"/>
        <w:rPr>
          <w:sz w:val="18"/>
          <w:szCs w:val="18"/>
        </w:rPr>
      </w:pPr>
      <w:r>
        <w:rPr>
          <w:sz w:val="18"/>
          <w:szCs w:val="18"/>
        </w:rPr>
        <w:t>２　前項前段に規定する受託者の採るべき措置の期限、方法等については、この契約の解除が</w:t>
      </w:r>
      <w:r>
        <w:rPr>
          <w:color w:val="FF0000"/>
          <w:sz w:val="18"/>
          <w:szCs w:val="18"/>
        </w:rPr>
        <w:t>第２０条、第２１条、第２２条又は次条第３項</w:t>
      </w:r>
      <w:r>
        <w:rPr>
          <w:sz w:val="18"/>
          <w:szCs w:val="18"/>
        </w:rPr>
        <w:t>によるときは委託者が定め、</w:t>
      </w:r>
      <w:r>
        <w:rPr>
          <w:color w:val="FF0000"/>
          <w:sz w:val="18"/>
          <w:szCs w:val="18"/>
        </w:rPr>
        <w:t>第１９条、第２３条又は第２４条</w:t>
      </w:r>
      <w:r>
        <w:rPr>
          <w:sz w:val="18"/>
          <w:szCs w:val="18"/>
        </w:rPr>
        <w:t>の規定によるときは受託者が委託者の意見を聴いて定めるものとし、前項後段に規定する受託者の採るべき措置の期限、方法等については、委託者が受託者の意見を聴いて定めるものとする。</w:t>
      </w:r>
    </w:p>
    <w:p w14:paraId="1F28AB3B" w14:textId="77777777" w:rsidR="001A0AC6" w:rsidRDefault="000D1B76">
      <w:pPr>
        <w:ind w:left="180" w:hanging="180"/>
        <w:rPr>
          <w:sz w:val="18"/>
          <w:szCs w:val="18"/>
        </w:rPr>
      </w:pPr>
      <w:r>
        <w:rPr>
          <w:sz w:val="18"/>
          <w:szCs w:val="18"/>
        </w:rPr>
        <w:lastRenderedPageBreak/>
        <w:t>３　受託者が</w:t>
      </w:r>
      <w:r>
        <w:rPr>
          <w:color w:val="FF0000"/>
          <w:sz w:val="18"/>
          <w:szCs w:val="18"/>
        </w:rPr>
        <w:t>第２３条又は第２４条</w:t>
      </w:r>
      <w:r>
        <w:rPr>
          <w:sz w:val="18"/>
          <w:szCs w:val="18"/>
        </w:rPr>
        <w:t>の規定に基づき本契約を解除した場合、委託料及び成果品の取扱いについては以下の各号のとおりとする。</w:t>
      </w:r>
    </w:p>
    <w:p w14:paraId="1F28AB3C" w14:textId="77777777" w:rsidR="001A0AC6" w:rsidRDefault="000D1B76">
      <w:pPr>
        <w:ind w:left="180" w:hanging="180"/>
        <w:rPr>
          <w:sz w:val="18"/>
          <w:szCs w:val="18"/>
        </w:rPr>
      </w:pPr>
      <w:r>
        <w:rPr>
          <w:sz w:val="18"/>
          <w:szCs w:val="18"/>
        </w:rPr>
        <w:t>（１）解除時点で納入済みの成果品については、委託者は委託料のうち当該成果品に相当する額（以下「相当額」という。）を支払うものとし、当該成果品の所有権、著作権及び著作者人格権については</w:t>
      </w:r>
      <w:r>
        <w:rPr>
          <w:color w:val="FF0000"/>
          <w:sz w:val="18"/>
          <w:szCs w:val="18"/>
        </w:rPr>
        <w:t>第３条</w:t>
      </w:r>
      <w:r>
        <w:rPr>
          <w:sz w:val="18"/>
          <w:szCs w:val="18"/>
        </w:rPr>
        <w:t>の規定に従うものとす</w:t>
      </w:r>
      <w:r>
        <w:rPr>
          <w:sz w:val="18"/>
          <w:szCs w:val="18"/>
        </w:rPr>
        <w:t>る。この場合、解除時点で委託者が当該相当額を超えた委託料を支払済みの場合には、受託者は当該相当額より超過する分を返還しなければならない。</w:t>
      </w:r>
    </w:p>
    <w:p w14:paraId="1F28AB3D" w14:textId="77777777" w:rsidR="001A0AC6" w:rsidRDefault="000D1B76">
      <w:pPr>
        <w:ind w:left="180" w:hanging="180"/>
        <w:rPr>
          <w:sz w:val="18"/>
          <w:szCs w:val="18"/>
        </w:rPr>
      </w:pPr>
      <w:r>
        <w:rPr>
          <w:sz w:val="18"/>
          <w:szCs w:val="18"/>
        </w:rPr>
        <w:t>（２）解除時点で納入されていない成果品（未完成の成果品を含む）に関する委託料の支払い及び著作権の帰属等については、委託者と受託者の協議により決定する。</w:t>
      </w:r>
    </w:p>
    <w:p w14:paraId="1F28AB3E" w14:textId="77777777" w:rsidR="001A0AC6" w:rsidRDefault="000D1B76">
      <w:pPr>
        <w:ind w:left="180" w:hanging="180"/>
        <w:rPr>
          <w:sz w:val="18"/>
          <w:szCs w:val="18"/>
        </w:rPr>
      </w:pPr>
      <w:r>
        <w:rPr>
          <w:sz w:val="18"/>
          <w:szCs w:val="18"/>
        </w:rPr>
        <w:t>４　前項に定める解除以外の解除の場合、委託料及び成果品の取扱いについては以下の各号のとおりとする。</w:t>
      </w:r>
    </w:p>
    <w:p w14:paraId="1F28AB3F" w14:textId="77777777" w:rsidR="001A0AC6" w:rsidRDefault="000D1B76">
      <w:pPr>
        <w:ind w:left="180" w:hanging="180"/>
        <w:rPr>
          <w:sz w:val="18"/>
          <w:szCs w:val="18"/>
        </w:rPr>
      </w:pPr>
      <w:r>
        <w:rPr>
          <w:sz w:val="18"/>
          <w:szCs w:val="18"/>
        </w:rPr>
        <w:t>（１）時点で納入済みの成果品については、委託者は委託料のうち当該成果品に相当する額（以下「相当額」という。）を支払うものと</w:t>
      </w:r>
      <w:r>
        <w:rPr>
          <w:sz w:val="18"/>
          <w:szCs w:val="18"/>
        </w:rPr>
        <w:t>し、当該成果品の所有権、著作権及び著作者人格権については第３条の規定に従うものとする。この場合、解除時点で委託者が当該相当額を超えた委託料を支払済みの場合には、受託者は当該相当額より超過する分を返還しなければならない。</w:t>
      </w:r>
    </w:p>
    <w:p w14:paraId="1F28AB40" w14:textId="77777777" w:rsidR="001A0AC6" w:rsidRDefault="000D1B76">
      <w:pPr>
        <w:ind w:left="180" w:hanging="180"/>
        <w:rPr>
          <w:sz w:val="18"/>
          <w:szCs w:val="18"/>
        </w:rPr>
      </w:pPr>
      <w:r>
        <w:rPr>
          <w:sz w:val="18"/>
          <w:szCs w:val="18"/>
        </w:rPr>
        <w:t>（２）解除時点で納入されていない成果品（未完成の成果品を含む）について、委託者は、受託者が納入すべき成果品を指定することができ、受託者は委託者の指定する内容に従い速やかに当該成果品を納入する義務を負う。委託者は委託料のうち当該成果品に相当する額を支払うものとする。当該成果品の所有権、著作権及</w:t>
      </w:r>
      <w:r>
        <w:rPr>
          <w:sz w:val="18"/>
          <w:szCs w:val="18"/>
        </w:rPr>
        <w:t>び著作者人格権については第３条の規定に従うものとする。</w:t>
      </w:r>
    </w:p>
    <w:p w14:paraId="1F28AB41" w14:textId="77777777" w:rsidR="001A0AC6" w:rsidRDefault="001A0AC6">
      <w:pPr>
        <w:ind w:left="180" w:hanging="180"/>
        <w:rPr>
          <w:sz w:val="18"/>
          <w:szCs w:val="18"/>
        </w:rPr>
      </w:pPr>
    </w:p>
    <w:p w14:paraId="1F28AB4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6"/>
          <w:id w:val="-654843645"/>
        </w:sdtPr>
        <w:sdtEndPr/>
        <w:sdtContent>
          <w:r>
            <w:rPr>
              <w:rFonts w:ascii="ＭＳ 明朝" w:eastAsia="ＭＳ 明朝" w:hAnsi="ＭＳ 明朝" w:cs="ＭＳ 明朝"/>
              <w:b/>
              <w:color w:val="000000"/>
              <w:sz w:val="20"/>
              <w:szCs w:val="20"/>
            </w:rPr>
            <w:t>委託者の損害賠償請求等</w:t>
          </w:r>
        </w:sdtContent>
      </w:sdt>
    </w:p>
    <w:p w14:paraId="1F28AB43" w14:textId="77777777" w:rsidR="001A0AC6" w:rsidRDefault="000D1B76">
      <w:pPr>
        <w:ind w:left="180" w:hanging="180"/>
        <w:rPr>
          <w:sz w:val="18"/>
          <w:szCs w:val="18"/>
        </w:rPr>
      </w:pPr>
      <w:r>
        <w:rPr>
          <w:sz w:val="18"/>
          <w:szCs w:val="18"/>
        </w:rPr>
        <w:t>第２７条　委託者は、受託者が次の各号のいずれかに該当するときは、これによって生じた損害の賠償を請求することができる。</w:t>
      </w:r>
    </w:p>
    <w:sectPr w:rsidR="001A0AC6">
      <w:pgSz w:w="11906" w:h="16838"/>
      <w:pgMar w:top="1134" w:right="1077" w:bottom="1134" w:left="1077"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8ABA7" w14:textId="77777777" w:rsidR="00000000" w:rsidRDefault="000D1B76">
      <w:r>
        <w:separator/>
      </w:r>
    </w:p>
  </w:endnote>
  <w:endnote w:type="continuationSeparator" w:id="0">
    <w:p w14:paraId="1F28ABA9" w14:textId="77777777" w:rsidR="00000000" w:rsidRDefault="000D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8ABA3" w14:textId="77777777" w:rsidR="00000000" w:rsidRDefault="000D1B76">
      <w:r>
        <w:separator/>
      </w:r>
    </w:p>
  </w:footnote>
  <w:footnote w:type="continuationSeparator" w:id="0">
    <w:p w14:paraId="1F28ABA5" w14:textId="77777777" w:rsidR="00000000" w:rsidRDefault="000D1B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removePersonalInformation/>
  <w:removeDateAndTime/>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AC6"/>
    <w:rsid w:val="000D1B76"/>
    <w:rsid w:val="001A0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28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ＭＳ 明朝" w:eastAsia="ＭＳ 明朝" w:hAnsi="ＭＳ 明朝" w:cs="ＭＳ 明朝"/>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aliases w:val="大項"/>
    <w:basedOn w:val="a"/>
    <w:next w:val="a"/>
    <w:link w:val="10"/>
    <w:uiPriority w:val="9"/>
    <w:qFormat/>
    <w:rsid w:val="00650837"/>
    <w:pPr>
      <w:keepNext/>
      <w:jc w:val="center"/>
      <w:outlineLvl w:val="0"/>
    </w:pPr>
    <w:rPr>
      <w:rFonts w:asciiTheme="majorHAnsi" w:hAnsiTheme="majorHAnsi" w:cstheme="majorBidi"/>
      <w:sz w:val="32"/>
      <w:szCs w:val="24"/>
    </w:rPr>
  </w:style>
  <w:style w:type="paragraph" w:styleId="2">
    <w:name w:val="heading 2"/>
    <w:basedOn w:val="a"/>
    <w:next w:val="a"/>
    <w:link w:val="20"/>
    <w:uiPriority w:val="9"/>
    <w:semiHidden/>
    <w:unhideWhenUsed/>
    <w:qFormat/>
    <w:rsid w:val="00650837"/>
    <w:pPr>
      <w:keepNext/>
      <w:outlineLvl w:val="1"/>
    </w:pPr>
    <w:rPr>
      <w:rFonts w:asciiTheme="majorHAnsi" w:eastAsiaTheme="majorEastAsia" w:hAnsiTheme="majorHAnsi" w:cstheme="majorBidi"/>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styleId="a4">
    <w:name w:val="Table Grid"/>
    <w:basedOn w:val="a1"/>
    <w:uiPriority w:val="39"/>
    <w:rsid w:val="008650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CF415E"/>
    <w:pPr>
      <w:ind w:leftChars="400" w:left="840"/>
    </w:pPr>
  </w:style>
  <w:style w:type="paragraph" w:styleId="a6">
    <w:name w:val="Balloon Text"/>
    <w:basedOn w:val="a"/>
    <w:link w:val="a7"/>
    <w:uiPriority w:val="99"/>
    <w:semiHidden/>
    <w:unhideWhenUsed/>
    <w:rsid w:val="001A76C1"/>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1A76C1"/>
    <w:rPr>
      <w:rFonts w:asciiTheme="majorHAnsi" w:eastAsiaTheme="majorEastAsia" w:hAnsiTheme="majorHAnsi" w:cstheme="majorBidi"/>
      <w:sz w:val="18"/>
      <w:szCs w:val="18"/>
    </w:rPr>
  </w:style>
  <w:style w:type="paragraph" w:styleId="a8">
    <w:name w:val="header"/>
    <w:basedOn w:val="a"/>
    <w:link w:val="a9"/>
    <w:uiPriority w:val="99"/>
    <w:unhideWhenUsed/>
    <w:rsid w:val="00F9029B"/>
    <w:pPr>
      <w:tabs>
        <w:tab w:val="center" w:pos="4252"/>
        <w:tab w:val="right" w:pos="8504"/>
      </w:tabs>
      <w:snapToGrid w:val="0"/>
    </w:pPr>
  </w:style>
  <w:style w:type="character" w:customStyle="1" w:styleId="a9">
    <w:name w:val="ヘッダー (文字)"/>
    <w:basedOn w:val="a0"/>
    <w:link w:val="a8"/>
    <w:uiPriority w:val="99"/>
    <w:rsid w:val="00F9029B"/>
  </w:style>
  <w:style w:type="paragraph" w:styleId="aa">
    <w:name w:val="footer"/>
    <w:basedOn w:val="a"/>
    <w:link w:val="ab"/>
    <w:uiPriority w:val="99"/>
    <w:unhideWhenUsed/>
    <w:rsid w:val="00F9029B"/>
    <w:pPr>
      <w:tabs>
        <w:tab w:val="center" w:pos="4252"/>
        <w:tab w:val="right" w:pos="8504"/>
      </w:tabs>
      <w:snapToGrid w:val="0"/>
    </w:pPr>
  </w:style>
  <w:style w:type="character" w:customStyle="1" w:styleId="ab">
    <w:name w:val="フッター (文字)"/>
    <w:basedOn w:val="a0"/>
    <w:link w:val="aa"/>
    <w:uiPriority w:val="99"/>
    <w:rsid w:val="00F9029B"/>
  </w:style>
  <w:style w:type="character" w:customStyle="1" w:styleId="10">
    <w:name w:val="見出し 1 (文字)"/>
    <w:aliases w:val="大項 (文字)"/>
    <w:basedOn w:val="a0"/>
    <w:link w:val="1"/>
    <w:uiPriority w:val="9"/>
    <w:rsid w:val="00650837"/>
    <w:rPr>
      <w:rFonts w:asciiTheme="majorHAnsi" w:hAnsiTheme="majorHAnsi" w:cstheme="majorBidi"/>
      <w:sz w:val="32"/>
      <w:szCs w:val="24"/>
    </w:rPr>
  </w:style>
  <w:style w:type="paragraph" w:customStyle="1" w:styleId="ac">
    <w:name w:val="条項"/>
    <w:basedOn w:val="2"/>
    <w:link w:val="ad"/>
    <w:qFormat/>
    <w:rsid w:val="00650837"/>
    <w:rPr>
      <w:rFonts w:eastAsiaTheme="minorEastAsia"/>
      <w:b/>
      <w:sz w:val="20"/>
    </w:rPr>
  </w:style>
  <w:style w:type="paragraph" w:styleId="ae">
    <w:name w:val="TOC Heading"/>
    <w:basedOn w:val="1"/>
    <w:next w:val="a"/>
    <w:uiPriority w:val="39"/>
    <w:unhideWhenUsed/>
    <w:qFormat/>
    <w:rsid w:val="00650837"/>
    <w:pPr>
      <w:keepLines/>
      <w:widowControl/>
      <w:spacing w:before="240" w:line="259" w:lineRule="auto"/>
      <w:jc w:val="left"/>
      <w:outlineLvl w:val="9"/>
    </w:pPr>
    <w:rPr>
      <w:color w:val="2E74B5" w:themeColor="accent1" w:themeShade="BF"/>
      <w:szCs w:val="32"/>
    </w:rPr>
  </w:style>
  <w:style w:type="character" w:customStyle="1" w:styleId="ad">
    <w:name w:val="条項 (文字)"/>
    <w:basedOn w:val="10"/>
    <w:link w:val="ac"/>
    <w:rsid w:val="00650837"/>
    <w:rPr>
      <w:rFonts w:asciiTheme="majorHAnsi" w:eastAsiaTheme="minorEastAsia" w:hAnsiTheme="majorHAnsi" w:cstheme="majorBidi"/>
      <w:b/>
      <w:sz w:val="20"/>
      <w:szCs w:val="24"/>
    </w:rPr>
  </w:style>
  <w:style w:type="paragraph" w:styleId="11">
    <w:name w:val="toc 1"/>
    <w:basedOn w:val="a"/>
    <w:next w:val="a"/>
    <w:autoRedefine/>
    <w:uiPriority w:val="39"/>
    <w:unhideWhenUsed/>
    <w:rsid w:val="00650837"/>
  </w:style>
  <w:style w:type="character" w:styleId="af">
    <w:name w:val="Hyperlink"/>
    <w:basedOn w:val="a0"/>
    <w:uiPriority w:val="99"/>
    <w:unhideWhenUsed/>
    <w:rsid w:val="00650837"/>
    <w:rPr>
      <w:color w:val="0563C1" w:themeColor="hyperlink"/>
      <w:u w:val="single"/>
    </w:rPr>
  </w:style>
  <w:style w:type="paragraph" w:styleId="21">
    <w:name w:val="toc 2"/>
    <w:basedOn w:val="a"/>
    <w:next w:val="a"/>
    <w:autoRedefine/>
    <w:uiPriority w:val="39"/>
    <w:unhideWhenUsed/>
    <w:rsid w:val="00650837"/>
    <w:pPr>
      <w:ind w:leftChars="100" w:left="210"/>
    </w:pPr>
  </w:style>
  <w:style w:type="character" w:customStyle="1" w:styleId="20">
    <w:name w:val="見出し 2 (文字)"/>
    <w:basedOn w:val="a0"/>
    <w:link w:val="2"/>
    <w:uiPriority w:val="9"/>
    <w:semiHidden/>
    <w:rsid w:val="00650837"/>
    <w:rPr>
      <w:rFonts w:asciiTheme="majorHAnsi" w:eastAsiaTheme="majorEastAsia" w:hAnsiTheme="majorHAnsi" w:cstheme="majorBidi"/>
    </w:rPr>
  </w:style>
  <w:style w:type="paragraph" w:customStyle="1" w:styleId="af0">
    <w:name w:val="大項目"/>
    <w:basedOn w:val="a"/>
    <w:link w:val="af1"/>
    <w:rsid w:val="00650837"/>
    <w:pPr>
      <w:jc w:val="center"/>
    </w:pPr>
    <w:rPr>
      <w:sz w:val="36"/>
    </w:rPr>
  </w:style>
  <w:style w:type="character" w:customStyle="1" w:styleId="af1">
    <w:name w:val="大項目 (文字)"/>
    <w:basedOn w:val="a0"/>
    <w:link w:val="af0"/>
    <w:rsid w:val="00650837"/>
    <w:rPr>
      <w:sz w:val="36"/>
    </w:rPr>
  </w:style>
  <w:style w:type="paragraph" w:styleId="af2">
    <w:name w:val="Revision"/>
    <w:hidden/>
    <w:uiPriority w:val="99"/>
    <w:semiHidden/>
    <w:rsid w:val="00EF1D67"/>
  </w:style>
  <w:style w:type="character" w:styleId="af3">
    <w:name w:val="annotation reference"/>
    <w:basedOn w:val="a0"/>
    <w:uiPriority w:val="99"/>
    <w:semiHidden/>
    <w:unhideWhenUsed/>
    <w:rsid w:val="00E96F39"/>
    <w:rPr>
      <w:sz w:val="18"/>
      <w:szCs w:val="18"/>
    </w:rPr>
  </w:style>
  <w:style w:type="paragraph" w:styleId="af4">
    <w:name w:val="annotation text"/>
    <w:basedOn w:val="a"/>
    <w:link w:val="af5"/>
    <w:uiPriority w:val="99"/>
    <w:semiHidden/>
    <w:unhideWhenUsed/>
    <w:rsid w:val="00E96F39"/>
    <w:pPr>
      <w:jc w:val="left"/>
    </w:pPr>
  </w:style>
  <w:style w:type="character" w:customStyle="1" w:styleId="af5">
    <w:name w:val="コメント文字列 (文字)"/>
    <w:basedOn w:val="a0"/>
    <w:link w:val="af4"/>
    <w:uiPriority w:val="99"/>
    <w:semiHidden/>
    <w:rsid w:val="00E96F39"/>
  </w:style>
  <w:style w:type="paragraph" w:styleId="af6">
    <w:name w:val="annotation subject"/>
    <w:basedOn w:val="af4"/>
    <w:next w:val="af4"/>
    <w:link w:val="af7"/>
    <w:uiPriority w:val="99"/>
    <w:semiHidden/>
    <w:unhideWhenUsed/>
    <w:rsid w:val="00E96F39"/>
    <w:rPr>
      <w:b/>
      <w:bCs/>
    </w:rPr>
  </w:style>
  <w:style w:type="character" w:customStyle="1" w:styleId="af7">
    <w:name w:val="コメント内容 (文字)"/>
    <w:basedOn w:val="af5"/>
    <w:link w:val="af6"/>
    <w:uiPriority w:val="99"/>
    <w:semiHidden/>
    <w:rsid w:val="00E96F39"/>
    <w:rPr>
      <w:b/>
      <w:bCs/>
    </w:rPr>
  </w:style>
  <w:style w:type="paragraph" w:styleId="af8">
    <w:name w:val="Subtitle"/>
    <w:basedOn w:val="a"/>
    <w:next w:val="a"/>
    <w:uiPriority w:val="11"/>
    <w:qFormat/>
    <w:pPr>
      <w:keepNext/>
      <w:keepLines/>
      <w:spacing w:before="360" w:after="80"/>
    </w:pPr>
    <w:rPr>
      <w:rFonts w:ascii="Times New Roman" w:eastAsia="Times New Roman" w:hAnsi="Times New Roman" w:cs="Times New Roman"/>
      <w:i/>
      <w:color w:val="666666"/>
      <w:sz w:val="48"/>
      <w:szCs w:val="48"/>
    </w:r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F30E2F3A16F92B4AB9E792CF74957C4D" ma:contentTypeVersion="13" ma:contentTypeDescription="新しいドキュメントを作成します。" ma:contentTypeScope="" ma:versionID="51202850dabc88a637e01ece842b7588">
  <xsd:schema xmlns:xsd="http://www.w3.org/2001/XMLSchema" xmlns:xs="http://www.w3.org/2001/XMLSchema" xmlns:p="http://schemas.microsoft.com/office/2006/metadata/properties" xmlns:ns2="01154edc-d128-4cc9-8ba8-0a52feda84e1" xmlns:ns3="ed9888db-c08f-4880-8c8f-9300fabbe8b3" targetNamespace="http://schemas.microsoft.com/office/2006/metadata/properties" ma:root="true" ma:fieldsID="1a45b712a39053c6cc2b4e0cac594673" ns2:_="" ns3:_="">
    <xsd:import namespace="01154edc-d128-4cc9-8ba8-0a52feda84e1"/>
    <xsd:import namespace="ed9888db-c08f-4880-8c8f-9300fabbe8b3"/>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54edc-d128-4cc9-8ba8-0a52feda8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9888db-c08f-4880-8c8f-9300fabbe8b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1d3383e-2f59-4ab9-837f-b7921ffc7fe5}" ma:internalName="TaxCatchAll" ma:showField="CatchAllData" ma:web="ed9888db-c08f-4880-8c8f-9300fabbe8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154edc-d128-4cc9-8ba8-0a52feda84e1">
      <Terms xmlns="http://schemas.microsoft.com/office/infopath/2007/PartnerControls"/>
    </lcf76f155ced4ddcb4097134ff3c332f>
    <TaxCatchAll xmlns="ed9888db-c08f-4880-8c8f-9300fabbe8b3" xsi:nil="true"/>
  </documentManagement>
</p:properties>
</file>

<file path=customXml/itemProps1.xml><?xml version="1.0" encoding="utf-8"?>
<ds:datastoreItem xmlns:ds="http://schemas.openxmlformats.org/officeDocument/2006/customXml" ds:itemID="{B53DA098-2008-44F0-91B0-BB74985DF1BD}"/>
</file>

<file path=customXml/itemProps2.xml><?xml version="1.0" encoding="utf-8"?>
<ds:datastoreItem xmlns:ds="http://schemas.openxmlformats.org/officeDocument/2006/customXml" ds:itemID="{B9653FEE-7F30-4575-AB45-857AE6FCDD7E}"/>
</file>

<file path=customXml/itemProps3.xml><?xml version="1.0" encoding="utf-8"?>
<ds:datastoreItem xmlns:ds="http://schemas.openxmlformats.org/officeDocument/2006/customXml" ds:itemID="{F194BAFB-AB7E-496E-B932-FA3397FFE793}"/>
</file>

<file path=docProps/app.xml><?xml version="1.0" encoding="utf-8"?>
<Properties xmlns="http://schemas.openxmlformats.org/officeDocument/2006/extended-properties" xmlns:vt="http://schemas.openxmlformats.org/officeDocument/2006/docPropsVTypes">
  <Template>Normal.dotm</Template>
  <TotalTime>0</TotalTime>
  <Pages>10</Pages>
  <Words>2348</Words>
  <Characters>13387</Characters>
  <Application>Microsoft Office Word</Application>
  <DocSecurity>0</DocSecurity>
  <Lines>111</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2023-03-28T06:12:00Z</dcterms:created>
  <dcterms:modified xsi:type="dcterms:W3CDTF">2023-03-28T06:14:00Z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0x010100F30E2F3A16F92B4AB9E792CF74957C4D</vt:lpwstr>
  </property>
</Properties>
</file>