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line 1</w:t>
      </w:r>
    </w:p>
    <w:p>
      <w:r>
        <w:t>Body line 2</w:t>
      </w:r>
    </w:p>
    <w:p>
      <w:r>
        <w:t>Body line 3</w:t>
      </w:r>
    </w:p>
    <w:p>
      <w:r>
        <w:t>Body line 4</w:t>
      </w:r>
    </w:p>
    <w:sectPr>
      <w:headerReference w:type="default" r:id="rId2"/>
      <w:pgSz w:w="11906" w:h="16838"/>
      <w:pgMar w:top="1438" w:right="1797" w:bottom="1440" w:left="1797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-450215</wp:posOffset>
          </wp:positionV>
          <wp:extent cx="3600000" cy="1276350"/>
          <wp:effectExtent l="0" t="0" r="0" b="0"/>
          <wp:wrapTopAndBottom/>
          <wp:docPr id="1" name="Rect 1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3600000" cy="1276350"/>
                  </a:xfrm>
                  <a:prstGeom prst="rect">
                    <a:avLst/>
                  </a:prstGeom>
                  <a:solidFill>
                    <a:srgbClr val="9999FF"/>
                  </a:solidFill>
                </wps:spPr>
                <wps:bodyPr/>
              </wps:wsp>
            </a:graphicData>
          </a:graphic>
        </wp:anchor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