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4000" w:type="dxa"/>
      </w:tblPr>
      <w:tblGrid>
        <w:gridCol w:w="4000"/>
      </w:tblGrid>
      <w:tr>
        <w:trPr>
          <w:trHeight w:val="405"/>
        </w:trPr>
        <w:tc>
          <w:tcPr>
            <w:tcW w:w="4000" w:type="dxa"/>
          </w:tcPr>
          <w:p>
            <w:pPr>
              <w:rPr>
                <w:rFonts w:eastAsia="ＭＳ 明朝"/>
                <w:sz w:val="21"/>
              </w:rPr>
            </w:pPr>
            <w:r>
              <w:rPr>
                <w:rFonts w:eastAsia="ＭＳ 明朝"/>
                <w:sz w:val="21"/>
              </w:rPr>
              <w:t>行0組織的管理</w:t>
            </w:r>
          </w:p>
        </w:tc>
      </w:tr>
      <w:tr>
        <w:trPr>
          <w:trHeight w:val="405"/>
        </w:trPr>
        <w:tc>
          <w:tcPr>
            <w:tcW w:w="4000" w:type="dxa"/>
          </w:tcPr>
          <w:p>
            <w:pPr>
              <w:rPr>
                <w:rFonts w:eastAsia="ＭＳ 明朝"/>
                <w:sz w:val="21"/>
              </w:rPr>
            </w:pPr>
            <w:r>
              <w:rPr>
                <w:rFonts w:eastAsia="ＭＳ 明朝"/>
                <w:sz w:val="21"/>
              </w:rPr>
              <w:t>行1組織的管理</w:t>
            </w:r>
          </w:p>
        </w:tc>
      </w:tr>
      <w:tr>
        <w:trPr>
          <w:trHeight w:val="405"/>
        </w:trPr>
        <w:tc>
          <w:tcPr>
            <w:tcW w:w="4000" w:type="dxa"/>
          </w:tcPr>
          <w:p>
            <w:pPr>
              <w:rPr>
                <w:rFonts w:eastAsia="ＭＳ 明朝"/>
                <w:sz w:val="21"/>
              </w:rPr>
            </w:pPr>
            <w:r>
              <w:rPr>
                <w:rFonts w:eastAsia="ＭＳ 明朝"/>
                <w:sz w:val="21"/>
              </w:rPr>
              <w:t>行2組織的管理</w:t>
            </w:r>
          </w:p>
        </w:tc>
      </w:tr>
      <w:tr>
        <w:trPr>
          <w:trHeight w:val="405"/>
        </w:trPr>
        <w:tc>
          <w:tcPr>
            <w:tcW w:w="4000" w:type="dxa"/>
          </w:tcPr>
          <w:p>
            <w:pPr>
              <w:rPr>
                <w:rFonts w:eastAsia="ＭＳ 明朝"/>
                <w:sz w:val="21"/>
              </w:rPr>
            </w:pPr>
            <w:r>
              <w:rPr>
                <w:rFonts w:eastAsia="ＭＳ 明朝"/>
                <w:sz w:val="21"/>
              </w:rPr>
              <w:t>行3組織的管理</w:t>
            </w:r>
          </w:p>
        </w:tc>
      </w:tr>
      <w:tr>
        <w:trPr>
          <w:trHeight w:val="405"/>
        </w:trPr>
        <w:tc>
          <w:tcPr>
            <w:tcW w:w="4000" w:type="dxa"/>
          </w:tcPr>
          <w:p>
            <w:pPr>
              <w:rPr>
                <w:rFonts w:eastAsia="ＭＳ 明朝"/>
                <w:sz w:val="21"/>
              </w:rPr>
            </w:pPr>
            <w:r>
              <w:rPr>
                <w:rFonts w:eastAsia="ＭＳ 明朝"/>
                <w:sz w:val="21"/>
              </w:rPr>
              <w:t>行4組織的管理</w:t>
            </w:r>
          </w:p>
        </w:tc>
      </w:tr>
      <w:tr>
        <w:trPr>
          <w:trHeight w:val="405"/>
        </w:trPr>
        <w:tc>
          <w:tcPr>
            <w:tcW w:w="4000" w:type="dxa"/>
          </w:tcPr>
          <w:p>
            <w:pPr>
              <w:rPr>
                <w:rFonts w:eastAsia="ＭＳ 明朝"/>
                <w:sz w:val="21"/>
              </w:rPr>
            </w:pPr>
            <w:r>
              <w:rPr>
                <w:rFonts w:eastAsia="ＭＳ 明朝"/>
                <w:sz w:val="21"/>
              </w:rPr>
              <w:t>行5組織的管理</w:t>
            </w:r>
          </w:p>
        </w:tc>
      </w:tr>
    </w:tbl>
    <w:p/>
    <w:sectPr>
      <w:pgSz w:w="11906" w:h="16838"/>
      <w:pgMar w:top="1418" w:right="1418" w:bottom="1418" w:left="1418"/>
    </w:sectPr>
  </w:body>
</w:document>
</file>